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C34" w:rsidRPr="00D05D5C" w:rsidRDefault="00480C34" w:rsidP="00445060">
      <w:pPr>
        <w:tabs>
          <w:tab w:val="left" w:pos="10206"/>
        </w:tabs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5D5C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  <w:r w:rsidRPr="00D05D5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Załącznik </w:t>
      </w:r>
    </w:p>
    <w:p w:rsidR="00480C34" w:rsidRDefault="004B325E" w:rsidP="00445060">
      <w:pPr>
        <w:tabs>
          <w:tab w:val="left" w:pos="10206"/>
        </w:tabs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  <w:t>Formularz cenowy</w:t>
      </w:r>
    </w:p>
    <w:p w:rsidR="00445060" w:rsidRPr="00F3504E" w:rsidRDefault="00445060" w:rsidP="00445060">
      <w:pPr>
        <w:tabs>
          <w:tab w:val="left" w:pos="10206"/>
        </w:tabs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</w:pPr>
      <w:r w:rsidRPr="00445060">
        <w:rPr>
          <w:rFonts w:ascii="Times New Roman" w:hAnsi="Times New Roman" w:cs="Times New Roman"/>
          <w:b/>
          <w:color w:val="FF0000"/>
          <w:sz w:val="26"/>
          <w:szCs w:val="26"/>
        </w:rPr>
        <w:tab/>
      </w:r>
      <w:r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 xml:space="preserve">po zmianie z dnia 14.12.2017r. </w:t>
      </w:r>
      <w:r w:rsidRPr="00F3504E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(obowiązujący)</w:t>
      </w:r>
    </w:p>
    <w:p w:rsidR="00445060" w:rsidRPr="00D05D5C" w:rsidRDefault="00445060" w:rsidP="001C4147">
      <w:pPr>
        <w:tabs>
          <w:tab w:val="left" w:pos="10773"/>
        </w:tabs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bookmarkStart w:id="0" w:name="_GoBack"/>
      <w:bookmarkEnd w:id="0"/>
    </w:p>
    <w:p w:rsidR="00480C34" w:rsidRPr="00D05D5C" w:rsidRDefault="00480C34" w:rsidP="007039FB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6D620E" w:rsidRPr="00D05D5C" w:rsidRDefault="00480C34" w:rsidP="001C41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5D5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FORMULARZ CENOWY</w:t>
      </w:r>
    </w:p>
    <w:p w:rsidR="007039FB" w:rsidRPr="00D05D5C" w:rsidRDefault="007039FB" w:rsidP="001C41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tbl>
      <w:tblPr>
        <w:tblStyle w:val="Tabela-Siatka"/>
        <w:tblW w:w="15559" w:type="dxa"/>
        <w:tblLayout w:type="fixed"/>
        <w:tblLook w:val="04A0" w:firstRow="1" w:lastRow="0" w:firstColumn="1" w:lastColumn="0" w:noHBand="0" w:noVBand="1"/>
      </w:tblPr>
      <w:tblGrid>
        <w:gridCol w:w="628"/>
        <w:gridCol w:w="1890"/>
        <w:gridCol w:w="4678"/>
        <w:gridCol w:w="4678"/>
        <w:gridCol w:w="1984"/>
        <w:gridCol w:w="1701"/>
      </w:tblGrid>
      <w:tr w:rsidR="00D05D5C" w:rsidRPr="00D05D5C" w:rsidTr="00480C34">
        <w:tc>
          <w:tcPr>
            <w:tcW w:w="628" w:type="dxa"/>
            <w:vMerge w:val="restart"/>
            <w:tcBorders>
              <w:top w:val="double" w:sz="4" w:space="0" w:color="auto"/>
            </w:tcBorders>
            <w:shd w:val="clear" w:color="auto" w:fill="FDE9D9" w:themeFill="accent6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D5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890" w:type="dxa"/>
            <w:vMerge w:val="restart"/>
            <w:tcBorders>
              <w:top w:val="double" w:sz="4" w:space="0" w:color="auto"/>
            </w:tcBorders>
            <w:shd w:val="clear" w:color="auto" w:fill="FDE9D9" w:themeFill="accent6" w:themeFillTint="33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Urządzenie wielofunkcyjne</w:t>
            </w:r>
          </w:p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1 szt.</w:t>
            </w:r>
          </w:p>
        </w:tc>
        <w:tc>
          <w:tcPr>
            <w:tcW w:w="4678" w:type="dxa"/>
            <w:tcBorders>
              <w:top w:val="double" w:sz="4" w:space="0" w:color="auto"/>
            </w:tcBorders>
            <w:shd w:val="clear" w:color="auto" w:fill="FDE9D9" w:themeFill="accent6" w:themeFillTint="33"/>
            <w:vAlign w:val="center"/>
          </w:tcPr>
          <w:p w:rsidR="00480C34" w:rsidRPr="00D05D5C" w:rsidRDefault="007039FB" w:rsidP="001C414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C</w:t>
            </w:r>
            <w:r w:rsidR="00480C34" w:rsidRPr="00D05D5C">
              <w:rPr>
                <w:rFonts w:ascii="Times New Roman" w:hAnsi="Times New Roman" w:cs="Times New Roman"/>
                <w:b/>
              </w:rPr>
              <w:t>harakterystyka parametrów sprzętu i ich minimalne wymagania</w:t>
            </w:r>
          </w:p>
        </w:tc>
        <w:tc>
          <w:tcPr>
            <w:tcW w:w="4678" w:type="dxa"/>
            <w:tcBorders>
              <w:top w:val="double" w:sz="4" w:space="0" w:color="auto"/>
            </w:tcBorders>
            <w:shd w:val="clear" w:color="auto" w:fill="FDE9D9" w:themeFill="accent6" w:themeFillTint="33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05D5C">
              <w:rPr>
                <w:rFonts w:ascii="Times New Roman" w:eastAsia="Times New Roman" w:hAnsi="Times New Roman" w:cs="Times New Roman"/>
                <w:b/>
              </w:rPr>
              <w:t>Nazywa zaoferowanego komponentu</w:t>
            </w:r>
          </w:p>
          <w:p w:rsidR="00480C34" w:rsidRPr="00D05D5C" w:rsidRDefault="00480C34" w:rsidP="001C414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05D5C">
              <w:rPr>
                <w:rFonts w:ascii="Times New Roman" w:eastAsia="Times New Roman" w:hAnsi="Times New Roman" w:cs="Times New Roman"/>
                <w:b/>
              </w:rPr>
              <w:t>/</w:t>
            </w:r>
          </w:p>
          <w:p w:rsidR="00480C34" w:rsidRPr="00D05D5C" w:rsidRDefault="00480C34" w:rsidP="001C414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05D5C">
              <w:rPr>
                <w:rFonts w:ascii="Times New Roman" w:eastAsia="Times New Roman" w:hAnsi="Times New Roman" w:cs="Times New Roman"/>
                <w:b/>
              </w:rPr>
              <w:t>proponowane parametry techniczne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shd w:val="clear" w:color="auto" w:fill="FDE9D9" w:themeFill="accent6" w:themeFillTint="33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Cena jednostkowa brutto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DE9D9" w:themeFill="accent6" w:themeFillTint="33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Cena za całość zamówienia</w:t>
            </w:r>
          </w:p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D05D5C" w:rsidRPr="00D05D5C" w:rsidTr="00480C34">
        <w:tc>
          <w:tcPr>
            <w:tcW w:w="628" w:type="dxa"/>
            <w:vMerge/>
          </w:tcPr>
          <w:p w:rsidR="00480C34" w:rsidRPr="00D05D5C" w:rsidRDefault="00480C34" w:rsidP="001C4147"/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480C34" w:rsidRPr="00D05D5C" w:rsidRDefault="00480C34" w:rsidP="001C4147">
            <w:pPr>
              <w:pStyle w:val="Bezodstpw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prędkość drukowania - minimum 24 str./min;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vMerge w:val="restart"/>
            <w:shd w:val="clear" w:color="auto" w:fill="FDE9D9" w:themeFill="accent6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FDE9D9" w:themeFill="accent6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480C34">
        <w:tc>
          <w:tcPr>
            <w:tcW w:w="628" w:type="dxa"/>
            <w:vMerge/>
          </w:tcPr>
          <w:p w:rsidR="00480C34" w:rsidRPr="00D05D5C" w:rsidRDefault="00480C34" w:rsidP="001C4147"/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pStyle w:val="Bezodstpw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funkcje standardowe - Kopia, Scan, Druk;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DE9D9" w:themeFill="accent6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9FB" w:rsidRPr="00D05D5C" w:rsidTr="00480C34">
        <w:tc>
          <w:tcPr>
            <w:tcW w:w="628" w:type="dxa"/>
            <w:vMerge/>
          </w:tcPr>
          <w:p w:rsidR="007039FB" w:rsidRPr="00D05D5C" w:rsidRDefault="007039FB" w:rsidP="001C4147"/>
        </w:tc>
        <w:tc>
          <w:tcPr>
            <w:tcW w:w="1890" w:type="dxa"/>
            <w:vMerge/>
          </w:tcPr>
          <w:p w:rsidR="007039FB" w:rsidRPr="00D05D5C" w:rsidRDefault="007039FB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7039FB" w:rsidRPr="00D05D5C" w:rsidRDefault="007039FB" w:rsidP="001C414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Format A3, laserowa technologia wydruku</w:t>
            </w:r>
          </w:p>
        </w:tc>
        <w:tc>
          <w:tcPr>
            <w:tcW w:w="4678" w:type="dxa"/>
          </w:tcPr>
          <w:p w:rsidR="007039FB" w:rsidRPr="00D05D5C" w:rsidRDefault="007039FB" w:rsidP="001C4147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DE9D9" w:themeFill="accent6" w:themeFillTint="33"/>
          </w:tcPr>
          <w:p w:rsidR="007039FB" w:rsidRPr="00D05D5C" w:rsidRDefault="007039FB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:rsidR="007039FB" w:rsidRPr="00D05D5C" w:rsidRDefault="007039FB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480C34">
        <w:tc>
          <w:tcPr>
            <w:tcW w:w="628" w:type="dxa"/>
            <w:vMerge/>
          </w:tcPr>
          <w:p w:rsidR="00480C34" w:rsidRPr="00D05D5C" w:rsidRDefault="00480C34" w:rsidP="001C4147"/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pStyle w:val="Bezodstpw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 xml:space="preserve">wydruki dwustronne 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DE9D9" w:themeFill="accent6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480C34">
        <w:tc>
          <w:tcPr>
            <w:tcW w:w="628" w:type="dxa"/>
            <w:vMerge/>
          </w:tcPr>
          <w:p w:rsidR="00480C34" w:rsidRPr="00D05D5C" w:rsidRDefault="00480C34" w:rsidP="001C4147"/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pStyle w:val="Bezodstpw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funkcje drukowania - </w:t>
            </w: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drukowanie broszur, drukowanie plakatu, znaki wodne;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pStyle w:val="Nagwek5"/>
              <w:spacing w:before="0"/>
              <w:outlineLvl w:val="4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DE9D9" w:themeFill="accent6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480C34">
        <w:tc>
          <w:tcPr>
            <w:tcW w:w="628" w:type="dxa"/>
            <w:vMerge/>
          </w:tcPr>
          <w:p w:rsidR="00480C34" w:rsidRPr="00D05D5C" w:rsidRDefault="00480C34" w:rsidP="001C4147"/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pStyle w:val="Bezodstpw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podłączenie - </w:t>
            </w: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drukowanie bezpośrednio za pomocą złącza USB (opcjonalnie: 10Base-T/100Base-TX Network Card);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DE9D9" w:themeFill="accent6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480C34">
        <w:tc>
          <w:tcPr>
            <w:tcW w:w="628" w:type="dxa"/>
            <w:vMerge/>
          </w:tcPr>
          <w:p w:rsidR="00480C34" w:rsidRPr="00D05D5C" w:rsidRDefault="00480C34" w:rsidP="001C4147"/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C2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funkcje kopiowania: </w:t>
            </w: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 xml:space="preserve">obrót obrazu, jaśniejsze/ciemniejsze, zmniejszanie/powiększanie, toner </w:t>
            </w:r>
            <w:proofErr w:type="spellStart"/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save</w:t>
            </w:r>
            <w:proofErr w:type="spellEnd"/>
            <w:r w:rsidRPr="00D05D5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obsługa</w:t>
            </w:r>
            <w:proofErr w:type="spellEnd"/>
            <w:r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systemów</w:t>
            </w:r>
            <w:proofErr w:type="spellEnd"/>
            <w:r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operacyjnych</w:t>
            </w:r>
            <w:proofErr w:type="spellEnd"/>
            <w:r w:rsidR="00C26B3F"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26B3F"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ogólnie</w:t>
            </w:r>
            <w:proofErr w:type="spellEnd"/>
            <w:r w:rsidR="00C26B3F"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26B3F"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dostepnych</w:t>
            </w:r>
            <w:proofErr w:type="spellEnd"/>
            <w:r w:rsidR="00C26B3F"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26B3F"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proofErr w:type="spellEnd"/>
            <w:r w:rsidR="00C26B3F"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26B3F"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rynku</w:t>
            </w:r>
            <w:proofErr w:type="spellEnd"/>
            <w:r w:rsidR="00C26B3F"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pStyle w:val="Nagwek5"/>
              <w:spacing w:before="0"/>
              <w:outlineLvl w:val="4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DE9D9" w:themeFill="accent6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480C34">
        <w:trPr>
          <w:trHeight w:val="296"/>
        </w:trPr>
        <w:tc>
          <w:tcPr>
            <w:tcW w:w="628" w:type="dxa"/>
            <w:vMerge w:val="restart"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D5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90" w:type="dxa"/>
            <w:vMerge w:val="restart"/>
            <w:shd w:val="clear" w:color="auto" w:fill="EEECE1" w:themeFill="background2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Telewizor</w:t>
            </w:r>
          </w:p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1 szt.</w:t>
            </w:r>
          </w:p>
        </w:tc>
        <w:tc>
          <w:tcPr>
            <w:tcW w:w="4678" w:type="dxa"/>
            <w:shd w:val="clear" w:color="auto" w:fill="EEECE1" w:themeFill="background2"/>
            <w:vAlign w:val="center"/>
          </w:tcPr>
          <w:p w:rsidR="00480C34" w:rsidRPr="00D05D5C" w:rsidRDefault="007039FB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C</w:t>
            </w:r>
            <w:r w:rsidR="00480C34" w:rsidRPr="00D05D5C">
              <w:rPr>
                <w:rFonts w:ascii="Times New Roman" w:hAnsi="Times New Roman" w:cs="Times New Roman"/>
                <w:b/>
              </w:rPr>
              <w:t>harakterystyka parametrów sprzętu i ich minimalne wymagania</w:t>
            </w:r>
          </w:p>
        </w:tc>
        <w:tc>
          <w:tcPr>
            <w:tcW w:w="4678" w:type="dxa"/>
            <w:shd w:val="clear" w:color="auto" w:fill="EEECE1" w:themeFill="background2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Nazywa zaoferowanego komponentu</w:t>
            </w:r>
          </w:p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/</w:t>
            </w:r>
          </w:p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proponowane parametry techniczne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Cena jednostkowa brutto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Cena za całość zamówienia</w:t>
            </w:r>
          </w:p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panel LED;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przekątna ekranu min. 55”;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05D5C" w:rsidRPr="00D05D5C" w:rsidTr="00A54F11">
        <w:trPr>
          <w:trHeight w:val="194"/>
        </w:trPr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technologia min. HD Ultra HD (4K) 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obsługa 3D;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tuner TV DVB-T MPEG-2 , Analogowy , DVB-C , DVB-T MPEG-4;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 xml:space="preserve">komunikacja </w:t>
            </w:r>
            <w:proofErr w:type="spellStart"/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WiFi</w:t>
            </w:r>
            <w:proofErr w:type="spellEnd"/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 xml:space="preserve">min. </w:t>
            </w:r>
            <w:r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x USB 2.0 , 1 x Composite , 1 x RJ-45 LAN , 1 </w:t>
            </w:r>
            <w:r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x SCART (RGB) , 3 x HDMI , 1 x Component (Y, </w:t>
            </w:r>
            <w:proofErr w:type="spellStart"/>
            <w:r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Pb</w:t>
            </w:r>
            <w:proofErr w:type="spellEnd"/>
            <w:r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467723"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</w:t>
            </w:r>
            <w:proofErr w:type="spellEnd"/>
            <w:r w:rsidR="00467723"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), 1 x 3,5 mm </w:t>
            </w:r>
            <w:proofErr w:type="spellStart"/>
            <w:r w:rsidR="00467723"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minijack</w:t>
            </w:r>
            <w:proofErr w:type="spellEnd"/>
            <w:r w:rsidR="00467723"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moc głośników (sumaryczna) min. 20 W.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EEECE1" w:themeFill="background2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480C34">
        <w:tc>
          <w:tcPr>
            <w:tcW w:w="628" w:type="dxa"/>
            <w:vMerge w:val="restart"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D5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90" w:type="dxa"/>
            <w:vMerge w:val="restart"/>
            <w:shd w:val="clear" w:color="auto" w:fill="DAEEF3" w:themeFill="accent5" w:themeFillTint="33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Monitor interaktywny</w:t>
            </w:r>
          </w:p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1 szt.</w:t>
            </w:r>
          </w:p>
        </w:tc>
        <w:tc>
          <w:tcPr>
            <w:tcW w:w="4678" w:type="dxa"/>
            <w:shd w:val="clear" w:color="auto" w:fill="DAEEF3" w:themeFill="accent5" w:themeFillTint="33"/>
            <w:vAlign w:val="center"/>
          </w:tcPr>
          <w:p w:rsidR="00480C34" w:rsidRPr="00D05D5C" w:rsidRDefault="007039FB" w:rsidP="001C414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05D5C">
              <w:rPr>
                <w:rFonts w:ascii="Times New Roman" w:eastAsia="Times New Roman" w:hAnsi="Times New Roman" w:cs="Times New Roman"/>
                <w:b/>
              </w:rPr>
              <w:t>C</w:t>
            </w:r>
            <w:r w:rsidR="00480C34" w:rsidRPr="00D05D5C">
              <w:rPr>
                <w:rFonts w:ascii="Times New Roman" w:eastAsia="Times New Roman" w:hAnsi="Times New Roman" w:cs="Times New Roman"/>
                <w:b/>
              </w:rPr>
              <w:t>harakterystyka parametrów sprzętu i ich minimalne wymagania</w:t>
            </w:r>
          </w:p>
        </w:tc>
        <w:tc>
          <w:tcPr>
            <w:tcW w:w="4678" w:type="dxa"/>
            <w:shd w:val="clear" w:color="auto" w:fill="DAEEF3" w:themeFill="accent5" w:themeFillTint="33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05D5C">
              <w:rPr>
                <w:rFonts w:ascii="Times New Roman" w:eastAsia="Times New Roman" w:hAnsi="Times New Roman" w:cs="Times New Roman"/>
                <w:b/>
              </w:rPr>
              <w:t>Nazywa zaoferowanego komponentu</w:t>
            </w:r>
          </w:p>
          <w:p w:rsidR="00480C34" w:rsidRPr="00D05D5C" w:rsidRDefault="00480C34" w:rsidP="001C414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05D5C">
              <w:rPr>
                <w:rFonts w:ascii="Times New Roman" w:eastAsia="Times New Roman" w:hAnsi="Times New Roman" w:cs="Times New Roman"/>
                <w:b/>
              </w:rPr>
              <w:t>/</w:t>
            </w:r>
          </w:p>
          <w:p w:rsidR="00480C34" w:rsidRPr="00D05D5C" w:rsidRDefault="00480C34" w:rsidP="001C414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05D5C">
              <w:rPr>
                <w:rFonts w:ascii="Times New Roman" w:eastAsia="Times New Roman" w:hAnsi="Times New Roman" w:cs="Times New Roman"/>
                <w:b/>
              </w:rPr>
              <w:t>proponowane parametry techniczne</w:t>
            </w:r>
          </w:p>
        </w:tc>
        <w:tc>
          <w:tcPr>
            <w:tcW w:w="1984" w:type="dxa"/>
            <w:shd w:val="clear" w:color="auto" w:fill="DAEEF3" w:themeFill="accent5" w:themeFillTint="33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Cena jednostkowa brutto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Cena za całość zamówienia</w:t>
            </w:r>
          </w:p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numPr>
                <w:ilvl w:val="0"/>
                <w:numId w:val="28"/>
              </w:numPr>
              <w:ind w:left="4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bCs/>
                <w:sz w:val="20"/>
                <w:szCs w:val="20"/>
              </w:rPr>
              <w:t>monitor dotykowy LED;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numPr>
                <w:ilvl w:val="0"/>
                <w:numId w:val="28"/>
              </w:numPr>
              <w:ind w:left="4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bCs/>
                <w:sz w:val="20"/>
                <w:szCs w:val="20"/>
              </w:rPr>
              <w:t>przekątna min. 70";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05D5C" w:rsidRPr="00D05D5C" w:rsidTr="00A54F11">
        <w:trPr>
          <w:trHeight w:val="210"/>
        </w:trPr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numPr>
                <w:ilvl w:val="0"/>
                <w:numId w:val="28"/>
              </w:numPr>
              <w:ind w:left="4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rozdzielczość min. Full HD 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numPr>
                <w:ilvl w:val="0"/>
                <w:numId w:val="28"/>
              </w:numPr>
              <w:ind w:left="4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kontrast  min. 4000:1;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numPr>
                <w:ilvl w:val="0"/>
                <w:numId w:val="28"/>
              </w:numPr>
              <w:ind w:left="4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bCs/>
                <w:sz w:val="20"/>
                <w:szCs w:val="20"/>
              </w:rPr>
              <w:t>format obrazu – 16:9;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numPr>
                <w:ilvl w:val="0"/>
                <w:numId w:val="28"/>
              </w:numPr>
              <w:ind w:left="459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wejścia</w:t>
            </w:r>
            <w:proofErr w:type="spellEnd"/>
            <w:r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D05D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wyjścia audio</w:t>
            </w:r>
            <w:r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 min. HDMI , VGA ; 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numPr>
                <w:ilvl w:val="0"/>
                <w:numId w:val="28"/>
              </w:numPr>
              <w:ind w:left="4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porty komunikacyjne - RJ-45, RS232 USB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numPr>
                <w:ilvl w:val="0"/>
                <w:numId w:val="28"/>
              </w:numPr>
              <w:ind w:left="4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bCs/>
                <w:sz w:val="20"/>
                <w:szCs w:val="20"/>
              </w:rPr>
              <w:t>możliwość połączenie z komputerem 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numPr>
                <w:ilvl w:val="0"/>
                <w:numId w:val="28"/>
              </w:numPr>
              <w:ind w:left="4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bCs/>
                <w:sz w:val="20"/>
                <w:szCs w:val="20"/>
              </w:rPr>
              <w:t>głośniki;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numPr>
                <w:ilvl w:val="0"/>
                <w:numId w:val="28"/>
              </w:numPr>
              <w:ind w:left="4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narzędzie obsługi – palec lub dowolny wskaźnik;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numPr>
                <w:ilvl w:val="0"/>
                <w:numId w:val="28"/>
              </w:numPr>
              <w:ind w:left="4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rozdzielczość dotyku -  min. </w:t>
            </w: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32.768 x 32.768;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numPr>
                <w:ilvl w:val="0"/>
                <w:numId w:val="28"/>
              </w:numPr>
              <w:ind w:left="4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czas reakcji dotyku – nie większy niż 15 ms;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numPr>
                <w:ilvl w:val="0"/>
                <w:numId w:val="28"/>
              </w:numPr>
              <w:ind w:left="4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interfejs - kompatybilny z USB 1.1, 2.0. PNP, urządzenie HID;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05D5C" w:rsidRPr="00D05D5C" w:rsidTr="00A54F11">
        <w:trPr>
          <w:trHeight w:val="210"/>
        </w:trPr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numPr>
                <w:ilvl w:val="0"/>
                <w:numId w:val="28"/>
              </w:numPr>
              <w:ind w:left="4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dodatkowe wymagane funkcje - </w:t>
            </w: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 xml:space="preserve">Menu dotykowe OSD, 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dołączone akcesoria: </w:t>
            </w: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oprogramowanie umożliwiające sterowaniem monitorem interaktywnym, pilot, pisaki, przewody, uchwyt montażowy ścienny.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AEEF3" w:themeFill="accent5" w:themeFillTint="33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480C34">
        <w:tc>
          <w:tcPr>
            <w:tcW w:w="628" w:type="dxa"/>
            <w:vMerge w:val="restart"/>
            <w:shd w:val="clear" w:color="auto" w:fill="D6E3BC" w:themeFill="accent3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D5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90" w:type="dxa"/>
            <w:vMerge w:val="restart"/>
            <w:shd w:val="clear" w:color="auto" w:fill="D6E3BC" w:themeFill="accent3" w:themeFillTint="66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05D5C">
              <w:rPr>
                <w:rFonts w:ascii="Times New Roman" w:hAnsi="Times New Roman" w:cs="Times New Roman"/>
                <w:b/>
              </w:rPr>
              <w:t>Wizualizer</w:t>
            </w:r>
            <w:proofErr w:type="spellEnd"/>
          </w:p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1 szt.</w:t>
            </w:r>
          </w:p>
        </w:tc>
        <w:tc>
          <w:tcPr>
            <w:tcW w:w="4678" w:type="dxa"/>
            <w:shd w:val="clear" w:color="auto" w:fill="D6E3BC" w:themeFill="accent3" w:themeFillTint="66"/>
            <w:vAlign w:val="center"/>
          </w:tcPr>
          <w:p w:rsidR="00480C34" w:rsidRPr="00D05D5C" w:rsidRDefault="007039FB" w:rsidP="001C414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05D5C">
              <w:rPr>
                <w:rFonts w:ascii="Times New Roman" w:eastAsia="Times New Roman" w:hAnsi="Times New Roman" w:cs="Times New Roman"/>
                <w:b/>
              </w:rPr>
              <w:t>C</w:t>
            </w:r>
            <w:r w:rsidR="00480C34" w:rsidRPr="00D05D5C">
              <w:rPr>
                <w:rFonts w:ascii="Times New Roman" w:eastAsia="Times New Roman" w:hAnsi="Times New Roman" w:cs="Times New Roman"/>
                <w:b/>
              </w:rPr>
              <w:t>harakterystyka parametrów sprzętu i ich minimalne wymagania</w:t>
            </w:r>
          </w:p>
        </w:tc>
        <w:tc>
          <w:tcPr>
            <w:tcW w:w="4678" w:type="dxa"/>
            <w:shd w:val="clear" w:color="auto" w:fill="D6E3BC" w:themeFill="accent3" w:themeFillTint="66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05D5C">
              <w:rPr>
                <w:rFonts w:ascii="Times New Roman" w:eastAsia="Times New Roman" w:hAnsi="Times New Roman" w:cs="Times New Roman"/>
                <w:b/>
              </w:rPr>
              <w:t>Nazywa zaoferowanego komponentu</w:t>
            </w:r>
          </w:p>
          <w:p w:rsidR="00480C34" w:rsidRPr="00D05D5C" w:rsidRDefault="00480C34" w:rsidP="001C414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05D5C">
              <w:rPr>
                <w:rFonts w:ascii="Times New Roman" w:eastAsia="Times New Roman" w:hAnsi="Times New Roman" w:cs="Times New Roman"/>
                <w:b/>
              </w:rPr>
              <w:t>/</w:t>
            </w:r>
          </w:p>
          <w:p w:rsidR="00480C34" w:rsidRPr="00D05D5C" w:rsidRDefault="00480C34" w:rsidP="001C414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05D5C">
              <w:rPr>
                <w:rFonts w:ascii="Times New Roman" w:eastAsia="Times New Roman" w:hAnsi="Times New Roman" w:cs="Times New Roman"/>
                <w:b/>
              </w:rPr>
              <w:t>proponowane parametry techniczne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Cena jednostkowa brutto</w:t>
            </w:r>
          </w:p>
        </w:tc>
        <w:tc>
          <w:tcPr>
            <w:tcW w:w="1701" w:type="dxa"/>
            <w:shd w:val="clear" w:color="auto" w:fill="D6E3BC" w:themeFill="accent3" w:themeFillTint="66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Cena za całość zamówienia</w:t>
            </w:r>
          </w:p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/>
        </w:tc>
        <w:tc>
          <w:tcPr>
            <w:tcW w:w="1890" w:type="dxa"/>
            <w:vMerge/>
          </w:tcPr>
          <w:p w:rsidR="00480C34" w:rsidRPr="00D05D5C" w:rsidRDefault="00480C34" w:rsidP="001C4147"/>
        </w:tc>
        <w:tc>
          <w:tcPr>
            <w:tcW w:w="4678" w:type="dxa"/>
          </w:tcPr>
          <w:p w:rsidR="00480C34" w:rsidRPr="00D05D5C" w:rsidRDefault="00480C34" w:rsidP="001C4147">
            <w:pPr>
              <w:pStyle w:val="Bezodstpw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 xml:space="preserve">Urządzenie o wymaganej wysokiej jakości matrycy min. 5 megapikseli, dzięki której będzie można wyświetlać obraz w wysokiej rozdzielczości min. </w:t>
            </w:r>
            <w:r w:rsidRPr="00D05D5C">
              <w:rPr>
                <w:rStyle w:val="Pogrubienie"/>
                <w:rFonts w:ascii="Times New Roman" w:eastAsia="Calibri" w:hAnsi="Times New Roman" w:cs="Times New Roman"/>
                <w:b w:val="0"/>
                <w:sz w:val="20"/>
                <w:szCs w:val="20"/>
              </w:rPr>
              <w:t>Full HD.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D6E3BC" w:themeFill="accent3" w:themeFillTint="66"/>
          </w:tcPr>
          <w:p w:rsidR="00480C34" w:rsidRPr="00D05D5C" w:rsidRDefault="00480C34" w:rsidP="001C4147"/>
        </w:tc>
        <w:tc>
          <w:tcPr>
            <w:tcW w:w="1701" w:type="dxa"/>
            <w:vMerge w:val="restart"/>
            <w:shd w:val="clear" w:color="auto" w:fill="D6E3BC" w:themeFill="accent3" w:themeFillTint="66"/>
          </w:tcPr>
          <w:p w:rsidR="00480C34" w:rsidRPr="00D05D5C" w:rsidRDefault="00480C34" w:rsidP="001C4147"/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/>
        </w:tc>
        <w:tc>
          <w:tcPr>
            <w:tcW w:w="1890" w:type="dxa"/>
            <w:vMerge/>
          </w:tcPr>
          <w:p w:rsidR="00480C34" w:rsidRPr="00D05D5C" w:rsidRDefault="00480C34" w:rsidP="001C4147"/>
        </w:tc>
        <w:tc>
          <w:tcPr>
            <w:tcW w:w="4678" w:type="dxa"/>
          </w:tcPr>
          <w:p w:rsidR="00480C34" w:rsidRPr="00D05D5C" w:rsidRDefault="00480C34" w:rsidP="001C4147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 xml:space="preserve">Urządzenie wyposażone w zoom cyfrowy oraz optyczny. Wyposażony w oświetlenie zewnętrzne, Auto Focus oraz </w:t>
            </w:r>
            <w:r w:rsidRPr="00D05D5C">
              <w:rPr>
                <w:rFonts w:ascii="Times New Roman" w:hAnsi="Times New Roman" w:cs="Times New Roman"/>
                <w:bCs/>
                <w:sz w:val="20"/>
                <w:szCs w:val="20"/>
              </w:rPr>
              <w:t>wbudowany mikrofon</w:t>
            </w: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, oraz przystawkę do mikroskopu.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6E3BC" w:themeFill="accent3" w:themeFillTint="66"/>
          </w:tcPr>
          <w:p w:rsidR="00480C34" w:rsidRPr="00D05D5C" w:rsidRDefault="00480C34" w:rsidP="001C4147"/>
        </w:tc>
        <w:tc>
          <w:tcPr>
            <w:tcW w:w="1701" w:type="dxa"/>
            <w:vMerge/>
            <w:shd w:val="clear" w:color="auto" w:fill="D6E3BC" w:themeFill="accent3" w:themeFillTint="66"/>
          </w:tcPr>
          <w:p w:rsidR="00480C34" w:rsidRPr="00D05D5C" w:rsidRDefault="00480C34" w:rsidP="001C4147"/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/>
        </w:tc>
        <w:tc>
          <w:tcPr>
            <w:tcW w:w="1890" w:type="dxa"/>
            <w:vMerge/>
          </w:tcPr>
          <w:p w:rsidR="00480C34" w:rsidRPr="00D05D5C" w:rsidRDefault="00480C34" w:rsidP="001C4147"/>
        </w:tc>
        <w:tc>
          <w:tcPr>
            <w:tcW w:w="4678" w:type="dxa"/>
          </w:tcPr>
          <w:p w:rsidR="00480C34" w:rsidRPr="00D05D5C" w:rsidRDefault="00480C34" w:rsidP="001C4147">
            <w:pPr>
              <w:pStyle w:val="Bezodstpw"/>
              <w:jc w:val="both"/>
              <w:rPr>
                <w:rStyle w:val="Pogrubienie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 xml:space="preserve">Urządzenie powinno umożliwiać </w:t>
            </w:r>
            <w:r w:rsidRPr="00D05D5C">
              <w:rPr>
                <w:rFonts w:ascii="Times New Roman" w:hAnsi="Times New Roman" w:cs="Times New Roman"/>
                <w:bCs/>
                <w:sz w:val="20"/>
                <w:szCs w:val="20"/>
              </w:rPr>
              <w:t>nanoszenie notatek bezpośrednio na obraz</w:t>
            </w: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05D5C">
              <w:rPr>
                <w:rStyle w:val="Pogrubienie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zapis obrazu na nośniku pamięci. 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6E3BC" w:themeFill="accent3" w:themeFillTint="66"/>
          </w:tcPr>
          <w:p w:rsidR="00480C34" w:rsidRPr="00D05D5C" w:rsidRDefault="00480C34" w:rsidP="001C4147"/>
        </w:tc>
        <w:tc>
          <w:tcPr>
            <w:tcW w:w="1701" w:type="dxa"/>
            <w:vMerge/>
            <w:shd w:val="clear" w:color="auto" w:fill="D6E3BC" w:themeFill="accent3" w:themeFillTint="66"/>
          </w:tcPr>
          <w:p w:rsidR="00480C34" w:rsidRPr="00D05D5C" w:rsidRDefault="00480C34" w:rsidP="001C4147"/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/>
        </w:tc>
        <w:tc>
          <w:tcPr>
            <w:tcW w:w="1890" w:type="dxa"/>
            <w:vMerge/>
          </w:tcPr>
          <w:p w:rsidR="00480C34" w:rsidRPr="00D05D5C" w:rsidRDefault="00480C34" w:rsidP="001C4147"/>
        </w:tc>
        <w:tc>
          <w:tcPr>
            <w:tcW w:w="4678" w:type="dxa"/>
          </w:tcPr>
          <w:p w:rsidR="00480C34" w:rsidRPr="00D05D5C" w:rsidRDefault="00480C34" w:rsidP="001C4147">
            <w:pPr>
              <w:pStyle w:val="Bezodstpw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Wizualizer</w:t>
            </w:r>
            <w:proofErr w:type="spellEnd"/>
            <w:r w:rsidRPr="00D05D5C">
              <w:rPr>
                <w:rFonts w:ascii="Times New Roman" w:hAnsi="Times New Roman" w:cs="Times New Roman"/>
                <w:sz w:val="20"/>
                <w:szCs w:val="20"/>
              </w:rPr>
              <w:t xml:space="preserve"> wyposażony powinien być w porty wejścia oraz wyjścia min. VGA lub</w:t>
            </w:r>
            <w:r w:rsidRPr="00D05D5C">
              <w:rPr>
                <w:rStyle w:val="Pogrubienie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05D5C">
              <w:rPr>
                <w:rStyle w:val="Pogrubienie"/>
                <w:rFonts w:ascii="Times New Roman" w:eastAsia="Calibri" w:hAnsi="Times New Roman" w:cs="Times New Roman"/>
                <w:b w:val="0"/>
                <w:sz w:val="20"/>
                <w:szCs w:val="20"/>
              </w:rPr>
              <w:t>porty HDMI. Obraz skanowania powinien być większy niż format A.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6E3BC" w:themeFill="accent3" w:themeFillTint="66"/>
          </w:tcPr>
          <w:p w:rsidR="00480C34" w:rsidRPr="00D05D5C" w:rsidRDefault="00480C34" w:rsidP="001C4147"/>
        </w:tc>
        <w:tc>
          <w:tcPr>
            <w:tcW w:w="1701" w:type="dxa"/>
            <w:vMerge/>
            <w:shd w:val="clear" w:color="auto" w:fill="D6E3BC" w:themeFill="accent3" w:themeFillTint="66"/>
          </w:tcPr>
          <w:p w:rsidR="00480C34" w:rsidRPr="00D05D5C" w:rsidRDefault="00480C34" w:rsidP="001C4147"/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/>
        </w:tc>
        <w:tc>
          <w:tcPr>
            <w:tcW w:w="1890" w:type="dxa"/>
            <w:vMerge/>
          </w:tcPr>
          <w:p w:rsidR="00480C34" w:rsidRPr="00D05D5C" w:rsidRDefault="00480C34" w:rsidP="001C4147"/>
        </w:tc>
        <w:tc>
          <w:tcPr>
            <w:tcW w:w="4678" w:type="dxa"/>
          </w:tcPr>
          <w:p w:rsidR="00480C34" w:rsidRPr="00D05D5C" w:rsidRDefault="00480C34" w:rsidP="001C4147">
            <w:pPr>
              <w:pStyle w:val="Bezodstpw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Oprogramowanie powinno umożliwiać</w:t>
            </w:r>
            <w:r w:rsidRPr="00D05D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 xml:space="preserve">nanoszenie notatek na wyświetlany obraz oraz eksport w postaci zdjęcia lub pliku wideo, zaawansowane możliwości porównywania obrazów, możliwość skanowania np. tekstu książki i przekształcania treści na format edytowalny, wraz z wtyczką do Power Point oraz Word (lub równoważne), dzięki którym będzie można wstawić do prezentacji obraz rejestrowany przez </w:t>
            </w:r>
            <w:proofErr w:type="spellStart"/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wizualizer</w:t>
            </w:r>
            <w:proofErr w:type="spellEnd"/>
            <w:r w:rsidRPr="00D05D5C">
              <w:rPr>
                <w:rFonts w:ascii="Times New Roman" w:hAnsi="Times New Roman" w:cs="Times New Roman"/>
                <w:sz w:val="20"/>
                <w:szCs w:val="20"/>
              </w:rPr>
              <w:t xml:space="preserve"> lub szybko zeskanować treść książki do dokumentu.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6E3BC" w:themeFill="accent3" w:themeFillTint="66"/>
          </w:tcPr>
          <w:p w:rsidR="00480C34" w:rsidRPr="00D05D5C" w:rsidRDefault="00480C34" w:rsidP="001C4147"/>
        </w:tc>
        <w:tc>
          <w:tcPr>
            <w:tcW w:w="1701" w:type="dxa"/>
            <w:vMerge/>
            <w:shd w:val="clear" w:color="auto" w:fill="D6E3BC" w:themeFill="accent3" w:themeFillTint="66"/>
          </w:tcPr>
          <w:p w:rsidR="00480C34" w:rsidRPr="00D05D5C" w:rsidRDefault="00480C34" w:rsidP="001C4147"/>
        </w:tc>
      </w:tr>
      <w:tr w:rsidR="00D05D5C" w:rsidRPr="00D05D5C" w:rsidTr="00480C34">
        <w:tc>
          <w:tcPr>
            <w:tcW w:w="628" w:type="dxa"/>
            <w:vMerge w:val="restart"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D5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90" w:type="dxa"/>
            <w:vMerge w:val="restart"/>
            <w:shd w:val="clear" w:color="auto" w:fill="FBD4B4" w:themeFill="accent6" w:themeFillTint="66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5D5C">
              <w:rPr>
                <w:rFonts w:ascii="Times New Roman" w:eastAsia="Times New Roman" w:hAnsi="Times New Roman" w:cs="Times New Roman"/>
                <w:b/>
                <w:bCs/>
              </w:rPr>
              <w:t>Laptop</w:t>
            </w:r>
          </w:p>
          <w:p w:rsidR="00480C34" w:rsidRPr="00D05D5C" w:rsidRDefault="00480C34" w:rsidP="001C414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480C34" w:rsidRPr="00D05D5C" w:rsidRDefault="00C42F9F" w:rsidP="001C414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5D5C">
              <w:rPr>
                <w:rFonts w:ascii="Times New Roman" w:hAnsi="Times New Roman" w:cs="Times New Roman"/>
                <w:b/>
              </w:rPr>
              <w:t>2</w:t>
            </w:r>
            <w:r w:rsidR="00480C34" w:rsidRPr="00D05D5C">
              <w:rPr>
                <w:rFonts w:ascii="Times New Roman" w:hAnsi="Times New Roman" w:cs="Times New Roman"/>
                <w:b/>
              </w:rPr>
              <w:t xml:space="preserve"> szt.</w:t>
            </w:r>
          </w:p>
        </w:tc>
        <w:tc>
          <w:tcPr>
            <w:tcW w:w="4678" w:type="dxa"/>
            <w:shd w:val="clear" w:color="auto" w:fill="FBD4B4" w:themeFill="accent6" w:themeFillTint="66"/>
            <w:vAlign w:val="center"/>
          </w:tcPr>
          <w:p w:rsidR="00480C34" w:rsidRPr="00D05D5C" w:rsidRDefault="007039FB" w:rsidP="007039F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05D5C">
              <w:rPr>
                <w:rFonts w:ascii="Times New Roman" w:eastAsia="Times New Roman" w:hAnsi="Times New Roman" w:cs="Times New Roman"/>
                <w:b/>
              </w:rPr>
              <w:t>C</w:t>
            </w:r>
            <w:r w:rsidR="00480C34" w:rsidRPr="00D05D5C">
              <w:rPr>
                <w:rFonts w:ascii="Times New Roman" w:eastAsia="Times New Roman" w:hAnsi="Times New Roman" w:cs="Times New Roman"/>
                <w:b/>
              </w:rPr>
              <w:t>harakterystyka parametrów sprzętu i ich minimalne wymagania</w:t>
            </w:r>
          </w:p>
        </w:tc>
        <w:tc>
          <w:tcPr>
            <w:tcW w:w="4678" w:type="dxa"/>
            <w:shd w:val="clear" w:color="auto" w:fill="FBD4B4" w:themeFill="accent6" w:themeFillTint="66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05D5C">
              <w:rPr>
                <w:rFonts w:ascii="Times New Roman" w:eastAsia="Times New Roman" w:hAnsi="Times New Roman" w:cs="Times New Roman"/>
                <w:b/>
              </w:rPr>
              <w:t>Nazywa zaoferowanego komponentu</w:t>
            </w:r>
          </w:p>
          <w:p w:rsidR="00480C34" w:rsidRPr="00D05D5C" w:rsidRDefault="00480C34" w:rsidP="001C414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05D5C">
              <w:rPr>
                <w:rFonts w:ascii="Times New Roman" w:eastAsia="Times New Roman" w:hAnsi="Times New Roman" w:cs="Times New Roman"/>
                <w:b/>
              </w:rPr>
              <w:t>/</w:t>
            </w:r>
          </w:p>
          <w:p w:rsidR="00480C34" w:rsidRPr="00D05D5C" w:rsidRDefault="00480C34" w:rsidP="001C414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05D5C">
              <w:rPr>
                <w:rFonts w:ascii="Times New Roman" w:eastAsia="Times New Roman" w:hAnsi="Times New Roman" w:cs="Times New Roman"/>
                <w:b/>
              </w:rPr>
              <w:t>proponowane parametry techniczne</w:t>
            </w:r>
          </w:p>
        </w:tc>
        <w:tc>
          <w:tcPr>
            <w:tcW w:w="1984" w:type="dxa"/>
            <w:shd w:val="clear" w:color="auto" w:fill="FBD4B4" w:themeFill="accent6" w:themeFillTint="66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Cena jednostkowa brutto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Cena za całość zamówienia</w:t>
            </w:r>
          </w:p>
          <w:p w:rsidR="00480C34" w:rsidRPr="00D05D5C" w:rsidRDefault="00480C34" w:rsidP="001C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D5C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przekątna ekranu LCD- min. 15,6 cali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nominalna rozdzielczość LCD – min. 1920 x 1080 pikseli;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7039FB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 xml:space="preserve">procesor  min. </w:t>
            </w:r>
            <w:r w:rsidR="007039FB" w:rsidRPr="00D05D5C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 xml:space="preserve"> GHz</w:t>
            </w:r>
            <w:r w:rsidR="00C26B3F" w:rsidRPr="00D05D5C">
              <w:rPr>
                <w:rFonts w:ascii="Times New Roman" w:hAnsi="Times New Roman" w:cs="Times New Roman"/>
                <w:sz w:val="20"/>
                <w:szCs w:val="20"/>
              </w:rPr>
              <w:t xml:space="preserve"> (Turbo)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ilość rdzeni min. 2 szt.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7039FB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 xml:space="preserve">pamięć RAM min. </w:t>
            </w:r>
            <w:r w:rsidR="007039FB" w:rsidRPr="00D05D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 xml:space="preserve"> GB 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pojemność dysku magnetycznego – min. 1000 GB;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napęd optyczny min.  DVD+/-RW;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05D5C" w:rsidRPr="00D05D5C" w:rsidTr="00A54F11">
        <w:trPr>
          <w:trHeight w:val="170"/>
        </w:trPr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8" w:type="dxa"/>
          </w:tcPr>
          <w:p w:rsidR="00480C34" w:rsidRPr="00D05D5C" w:rsidRDefault="007039FB" w:rsidP="001C4147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karta graficzna – zintegrowana lub dedykowana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wyjścia karty graficznej – min. 1 x wyjście D-</w:t>
            </w:r>
            <w:proofErr w:type="spellStart"/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Sub</w:t>
            </w:r>
            <w:proofErr w:type="spellEnd"/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, 1 x wyjście HDMI;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80C34" w:rsidRPr="00D05D5C" w:rsidRDefault="00480C34" w:rsidP="001C4147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interfejsy</w:t>
            </w:r>
            <w:proofErr w:type="spellEnd"/>
            <w:r w:rsidRPr="00D05D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min. 1 x USB, 2 x USB 3.0;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D5C" w:rsidRPr="00D05D5C" w:rsidTr="00A54F11">
        <w:tc>
          <w:tcPr>
            <w:tcW w:w="628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1C4147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5C">
              <w:rPr>
                <w:rFonts w:ascii="Times New Roman" w:hAnsi="Times New Roman" w:cs="Times New Roman"/>
                <w:sz w:val="20"/>
                <w:szCs w:val="20"/>
              </w:rPr>
              <w:t>z systemem operacyjnym obecnie funkcjonujący na rynku i kompatybilny z pozostałą częścią wyposażenia wraz z edytorem tekstu, arkuszem kalkulacyjnym, programem do tworzenia prezentacji multimedialnych oraz programem do tworzenia baz danych.</w:t>
            </w:r>
          </w:p>
        </w:tc>
        <w:tc>
          <w:tcPr>
            <w:tcW w:w="4678" w:type="dxa"/>
          </w:tcPr>
          <w:p w:rsidR="00480C34" w:rsidRPr="00D05D5C" w:rsidRDefault="00480C34" w:rsidP="001C4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BD4B4" w:themeFill="accent6" w:themeFillTint="66"/>
          </w:tcPr>
          <w:p w:rsidR="00480C34" w:rsidRPr="00D05D5C" w:rsidRDefault="00480C34" w:rsidP="001C41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4DC9" w:rsidRPr="00D05D5C" w:rsidRDefault="00354DC9" w:rsidP="00445060">
      <w:pPr>
        <w:spacing w:after="0" w:line="240" w:lineRule="auto"/>
      </w:pPr>
    </w:p>
    <w:sectPr w:rsidR="00354DC9" w:rsidRPr="00D05D5C" w:rsidSect="00AB6ADC">
      <w:headerReference w:type="default" r:id="rId9"/>
      <w:footerReference w:type="default" r:id="rId10"/>
      <w:pgSz w:w="16840" w:h="11907" w:orient="landscape"/>
      <w:pgMar w:top="720" w:right="720" w:bottom="720" w:left="720" w:header="426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AA7" w:rsidRDefault="00901AA7" w:rsidP="00301332">
      <w:pPr>
        <w:spacing w:after="0" w:line="240" w:lineRule="auto"/>
      </w:pPr>
      <w:r>
        <w:separator/>
      </w:r>
    </w:p>
  </w:endnote>
  <w:endnote w:type="continuationSeparator" w:id="0">
    <w:p w:rsidR="00901AA7" w:rsidRDefault="00901AA7" w:rsidP="00301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A7E" w:rsidRPr="00D24754" w:rsidRDefault="00EB5A7E" w:rsidP="00AB6ADC">
    <w:pPr>
      <w:pStyle w:val="Podtytu"/>
      <w:spacing w:after="0"/>
      <w:rPr>
        <w:i/>
        <w:iCs/>
        <w:sz w:val="10"/>
        <w:szCs w:val="10"/>
      </w:rPr>
    </w:pPr>
  </w:p>
  <w:p w:rsidR="00EB5A7E" w:rsidRPr="00D24754" w:rsidRDefault="00EB5A7E" w:rsidP="00AB6ADC">
    <w:pPr>
      <w:pStyle w:val="Podtytu"/>
      <w:spacing w:after="0"/>
      <w:rPr>
        <w:sz w:val="16"/>
        <w:szCs w:val="16"/>
      </w:rPr>
    </w:pPr>
    <w:r w:rsidRPr="00D24754">
      <w:rPr>
        <w:i/>
        <w:iCs/>
        <w:sz w:val="16"/>
        <w:szCs w:val="16"/>
      </w:rPr>
      <w:t>Projekt pod nazwą: „</w:t>
    </w:r>
    <w:r w:rsidRPr="00D24754">
      <w:rPr>
        <w:rFonts w:eastAsia="Arial"/>
        <w:bCs/>
        <w:iCs/>
        <w:sz w:val="16"/>
        <w:szCs w:val="16"/>
      </w:rPr>
      <w:t xml:space="preserve"> </w:t>
    </w:r>
    <w:r w:rsidRPr="00D24754">
      <w:rPr>
        <w:rFonts w:eastAsia="Arial"/>
        <w:bCs/>
        <w:i/>
        <w:iCs/>
        <w:sz w:val="16"/>
        <w:szCs w:val="16"/>
      </w:rPr>
      <w:t xml:space="preserve">Podniesienie jakości kształcenia w ZS w Zarzeczu, poprzez budowę Sali gimnastyczne  i zakup nowoczesnego wyposażenia dydaktycznego oraz przebudowę istniejącej  Sali gimnastycznej.” </w:t>
    </w:r>
    <w:r w:rsidRPr="00D24754">
      <w:rPr>
        <w:i/>
        <w:iCs/>
        <w:sz w:val="16"/>
        <w:szCs w:val="16"/>
      </w:rPr>
      <w:t>jest współfinansowane ze środków Unii Europejskiej w ramach Regionalnego Programu Operacyjnego Województwa Podkarpackiego na lata 2014-2020</w:t>
    </w:r>
  </w:p>
  <w:p w:rsidR="00EB5A7E" w:rsidRPr="009A4E44" w:rsidRDefault="00901AA7" w:rsidP="009A4E44">
    <w:pPr>
      <w:pStyle w:val="Stopka"/>
      <w:jc w:val="center"/>
      <w:rPr>
        <w:b/>
      </w:rPr>
    </w:pPr>
    <w:sdt>
      <w:sdtPr>
        <w:rPr>
          <w:b/>
        </w:rPr>
        <w:id w:val="26666803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sdt>
          <w:sdtPr>
            <w:rPr>
              <w:b/>
              <w:sz w:val="16"/>
              <w:szCs w:val="16"/>
            </w:rPr>
            <w:id w:val="810570653"/>
            <w:docPartObj>
              <w:docPartGallery w:val="Page Numbers (Top of Page)"/>
              <w:docPartUnique/>
            </w:docPartObj>
          </w:sdtPr>
          <w:sdtEndPr/>
          <w:sdtContent>
            <w:r w:rsidR="00EB5A7E" w:rsidRPr="009A4E44">
              <w:rPr>
                <w:b/>
                <w:sz w:val="16"/>
                <w:szCs w:val="16"/>
              </w:rPr>
              <w:t xml:space="preserve">Strona </w:t>
            </w:r>
            <w:r w:rsidR="00EB5A7E" w:rsidRPr="009A4E44">
              <w:rPr>
                <w:b/>
                <w:sz w:val="16"/>
                <w:szCs w:val="16"/>
              </w:rPr>
              <w:fldChar w:fldCharType="begin"/>
            </w:r>
            <w:r w:rsidR="00EB5A7E" w:rsidRPr="009A4E44">
              <w:rPr>
                <w:b/>
                <w:sz w:val="16"/>
                <w:szCs w:val="16"/>
              </w:rPr>
              <w:instrText>PAGE</w:instrText>
            </w:r>
            <w:r w:rsidR="00EB5A7E" w:rsidRPr="009A4E44">
              <w:rPr>
                <w:b/>
                <w:sz w:val="16"/>
                <w:szCs w:val="16"/>
              </w:rPr>
              <w:fldChar w:fldCharType="separate"/>
            </w:r>
            <w:r w:rsidR="00921467">
              <w:rPr>
                <w:b/>
                <w:noProof/>
                <w:sz w:val="16"/>
                <w:szCs w:val="16"/>
              </w:rPr>
              <w:t>1</w:t>
            </w:r>
            <w:r w:rsidR="00EB5A7E" w:rsidRPr="009A4E44">
              <w:rPr>
                <w:b/>
                <w:sz w:val="16"/>
                <w:szCs w:val="16"/>
              </w:rPr>
              <w:fldChar w:fldCharType="end"/>
            </w:r>
            <w:r w:rsidR="00EB5A7E" w:rsidRPr="009A4E44">
              <w:rPr>
                <w:b/>
                <w:sz w:val="16"/>
                <w:szCs w:val="16"/>
              </w:rPr>
              <w:t xml:space="preserve"> z </w:t>
            </w:r>
            <w:r w:rsidR="00EB5A7E" w:rsidRPr="009A4E44">
              <w:rPr>
                <w:b/>
                <w:sz w:val="16"/>
                <w:szCs w:val="16"/>
              </w:rPr>
              <w:fldChar w:fldCharType="begin"/>
            </w:r>
            <w:r w:rsidR="00EB5A7E" w:rsidRPr="009A4E44">
              <w:rPr>
                <w:b/>
                <w:sz w:val="16"/>
                <w:szCs w:val="16"/>
              </w:rPr>
              <w:instrText>NUMPAGES</w:instrText>
            </w:r>
            <w:r w:rsidR="00EB5A7E" w:rsidRPr="009A4E44">
              <w:rPr>
                <w:b/>
                <w:sz w:val="16"/>
                <w:szCs w:val="16"/>
              </w:rPr>
              <w:fldChar w:fldCharType="separate"/>
            </w:r>
            <w:r w:rsidR="00921467">
              <w:rPr>
                <w:b/>
                <w:noProof/>
                <w:sz w:val="16"/>
                <w:szCs w:val="16"/>
              </w:rPr>
              <w:t>3</w:t>
            </w:r>
            <w:r w:rsidR="00EB5A7E" w:rsidRPr="009A4E44">
              <w:rPr>
                <w:b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AA7" w:rsidRDefault="00901AA7" w:rsidP="00301332">
      <w:pPr>
        <w:spacing w:after="0" w:line="240" w:lineRule="auto"/>
      </w:pPr>
      <w:r>
        <w:separator/>
      </w:r>
    </w:p>
  </w:footnote>
  <w:footnote w:type="continuationSeparator" w:id="0">
    <w:p w:rsidR="00901AA7" w:rsidRDefault="00901AA7" w:rsidP="00301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A7E" w:rsidRDefault="00EB5A7E">
    <w:pPr>
      <w:pStyle w:val="Nagwek"/>
    </w:pPr>
    <w:r>
      <w:rPr>
        <w:rFonts w:ascii="Calibri" w:eastAsia="Times New Roman" w:hAnsi="Calibri" w:cs="Calibri"/>
        <w:noProof/>
      </w:rPr>
      <w:drawing>
        <wp:inline distT="0" distB="0" distL="0" distR="0" wp14:anchorId="18BF3981" wp14:editId="7B0DCF9E">
          <wp:extent cx="9886950" cy="7524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0" cy="7524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2"/>
    <w:multiLevelType w:val="multilevel"/>
    <w:tmpl w:val="00000002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00000003"/>
    <w:multiLevelType w:val="multilevel"/>
    <w:tmpl w:val="00000002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612" w:hanging="360"/>
      </w:pPr>
      <w:rPr>
        <w:rFonts w:ascii="Symbol" w:hAnsi="Symbol" w:cs="Symbol" w:hint="default"/>
        <w:color w:val="000000"/>
      </w:rPr>
    </w:lvl>
  </w:abstractNum>
  <w:abstractNum w:abstractNumId="4">
    <w:nsid w:val="00000005"/>
    <w:multiLevelType w:val="multilevel"/>
    <w:tmpl w:val="00000004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00000006"/>
    <w:multiLevelType w:val="multi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00000007"/>
    <w:multiLevelType w:val="singleLevel"/>
    <w:tmpl w:val="00000007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lang w:val="en-US"/>
      </w:rPr>
    </w:lvl>
  </w:abstractNum>
  <w:abstractNum w:abstractNumId="7">
    <w:nsid w:val="02D8429C"/>
    <w:multiLevelType w:val="hybridMultilevel"/>
    <w:tmpl w:val="2E700818"/>
    <w:lvl w:ilvl="0" w:tplc="47E45496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>
    <w:nsid w:val="06E11EB5"/>
    <w:multiLevelType w:val="hybridMultilevel"/>
    <w:tmpl w:val="6A385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2966E4"/>
    <w:multiLevelType w:val="hybridMultilevel"/>
    <w:tmpl w:val="4EB61672"/>
    <w:lvl w:ilvl="0" w:tplc="85684884">
      <w:start w:val="24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F45582"/>
    <w:multiLevelType w:val="hybridMultilevel"/>
    <w:tmpl w:val="44725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9C37F0"/>
    <w:multiLevelType w:val="multilevel"/>
    <w:tmpl w:val="7700A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1B12D1"/>
    <w:multiLevelType w:val="multilevel"/>
    <w:tmpl w:val="706C3AB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3">
    <w:nsid w:val="1C910FBC"/>
    <w:multiLevelType w:val="multilevel"/>
    <w:tmpl w:val="8A8E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BB39CB"/>
    <w:multiLevelType w:val="hybridMultilevel"/>
    <w:tmpl w:val="E6A01542"/>
    <w:lvl w:ilvl="0" w:tplc="0415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5">
    <w:nsid w:val="3EE104AE"/>
    <w:multiLevelType w:val="hybridMultilevel"/>
    <w:tmpl w:val="2D966030"/>
    <w:lvl w:ilvl="0" w:tplc="F1C84E38">
      <w:start w:val="24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26353F"/>
    <w:multiLevelType w:val="hybridMultilevel"/>
    <w:tmpl w:val="C45C8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557528C"/>
    <w:multiLevelType w:val="hybridMultilevel"/>
    <w:tmpl w:val="903E3598"/>
    <w:lvl w:ilvl="0" w:tplc="BD888F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913D0A"/>
    <w:multiLevelType w:val="hybridMultilevel"/>
    <w:tmpl w:val="CD942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A373FE"/>
    <w:multiLevelType w:val="hybridMultilevel"/>
    <w:tmpl w:val="2B2A767A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0">
    <w:nsid w:val="54B14DB8"/>
    <w:multiLevelType w:val="hybridMultilevel"/>
    <w:tmpl w:val="BFB03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C11ECB"/>
    <w:multiLevelType w:val="hybridMultilevel"/>
    <w:tmpl w:val="2876B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2F4723"/>
    <w:multiLevelType w:val="hybridMultilevel"/>
    <w:tmpl w:val="AC0E2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897333"/>
    <w:multiLevelType w:val="hybridMultilevel"/>
    <w:tmpl w:val="66903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B87D3E"/>
    <w:multiLevelType w:val="hybridMultilevel"/>
    <w:tmpl w:val="D15EA7C6"/>
    <w:lvl w:ilvl="0" w:tplc="3CACDE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C6F46"/>
    <w:multiLevelType w:val="multilevel"/>
    <w:tmpl w:val="2B64F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545D98"/>
    <w:multiLevelType w:val="hybridMultilevel"/>
    <w:tmpl w:val="905A5F50"/>
    <w:lvl w:ilvl="0" w:tplc="0D34D9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302BF1"/>
    <w:multiLevelType w:val="hybridMultilevel"/>
    <w:tmpl w:val="CABE8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451FE5"/>
    <w:multiLevelType w:val="hybridMultilevel"/>
    <w:tmpl w:val="ABBCD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76170"/>
    <w:multiLevelType w:val="hybridMultilevel"/>
    <w:tmpl w:val="BAD077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F2C46D0"/>
    <w:multiLevelType w:val="hybridMultilevel"/>
    <w:tmpl w:val="910E4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AE3C2B"/>
    <w:multiLevelType w:val="hybridMultilevel"/>
    <w:tmpl w:val="01E62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9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4"/>
  </w:num>
  <w:num w:numId="9">
    <w:abstractNumId w:val="30"/>
  </w:num>
  <w:num w:numId="10">
    <w:abstractNumId w:val="9"/>
  </w:num>
  <w:num w:numId="11">
    <w:abstractNumId w:val="20"/>
  </w:num>
  <w:num w:numId="12">
    <w:abstractNumId w:val="17"/>
  </w:num>
  <w:num w:numId="13">
    <w:abstractNumId w:val="7"/>
  </w:num>
  <w:num w:numId="14">
    <w:abstractNumId w:val="19"/>
  </w:num>
  <w:num w:numId="15">
    <w:abstractNumId w:val="23"/>
  </w:num>
  <w:num w:numId="16">
    <w:abstractNumId w:val="22"/>
  </w:num>
  <w:num w:numId="17">
    <w:abstractNumId w:val="0"/>
  </w:num>
  <w:num w:numId="18">
    <w:abstractNumId w:val="2"/>
  </w:num>
  <w:num w:numId="19">
    <w:abstractNumId w:val="4"/>
  </w:num>
  <w:num w:numId="20">
    <w:abstractNumId w:val="6"/>
  </w:num>
  <w:num w:numId="21">
    <w:abstractNumId w:val="3"/>
  </w:num>
  <w:num w:numId="22">
    <w:abstractNumId w:val="5"/>
  </w:num>
  <w:num w:numId="23">
    <w:abstractNumId w:val="1"/>
  </w:num>
  <w:num w:numId="24">
    <w:abstractNumId w:val="10"/>
  </w:num>
  <w:num w:numId="25">
    <w:abstractNumId w:val="8"/>
  </w:num>
  <w:num w:numId="26">
    <w:abstractNumId w:val="31"/>
  </w:num>
  <w:num w:numId="27">
    <w:abstractNumId w:val="28"/>
  </w:num>
  <w:num w:numId="28">
    <w:abstractNumId w:val="14"/>
  </w:num>
  <w:num w:numId="29">
    <w:abstractNumId w:val="18"/>
  </w:num>
  <w:num w:numId="30">
    <w:abstractNumId w:val="25"/>
  </w:num>
  <w:num w:numId="31">
    <w:abstractNumId w:val="11"/>
  </w:num>
  <w:num w:numId="32">
    <w:abstractNumId w:val="21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F1F"/>
    <w:rsid w:val="0000109A"/>
    <w:rsid w:val="0003020C"/>
    <w:rsid w:val="00055BF6"/>
    <w:rsid w:val="000753D2"/>
    <w:rsid w:val="00076F5E"/>
    <w:rsid w:val="000B536B"/>
    <w:rsid w:val="000B5942"/>
    <w:rsid w:val="000E287F"/>
    <w:rsid w:val="000E2AC0"/>
    <w:rsid w:val="00115C2C"/>
    <w:rsid w:val="00155F6C"/>
    <w:rsid w:val="00157131"/>
    <w:rsid w:val="00161A1F"/>
    <w:rsid w:val="001701D3"/>
    <w:rsid w:val="001B54AB"/>
    <w:rsid w:val="001C4147"/>
    <w:rsid w:val="001F3D41"/>
    <w:rsid w:val="00230913"/>
    <w:rsid w:val="00233E5A"/>
    <w:rsid w:val="00237D17"/>
    <w:rsid w:val="0024055D"/>
    <w:rsid w:val="0024613E"/>
    <w:rsid w:val="0024680D"/>
    <w:rsid w:val="0024693A"/>
    <w:rsid w:val="00265E39"/>
    <w:rsid w:val="00284404"/>
    <w:rsid w:val="00287CBB"/>
    <w:rsid w:val="00294CB9"/>
    <w:rsid w:val="002A36F0"/>
    <w:rsid w:val="002A3B31"/>
    <w:rsid w:val="002B1CCF"/>
    <w:rsid w:val="002C1493"/>
    <w:rsid w:val="002C1FD6"/>
    <w:rsid w:val="002C469E"/>
    <w:rsid w:val="002C6539"/>
    <w:rsid w:val="002D3E8C"/>
    <w:rsid w:val="002D7CCB"/>
    <w:rsid w:val="002E0DA6"/>
    <w:rsid w:val="002E207E"/>
    <w:rsid w:val="002E3428"/>
    <w:rsid w:val="00301332"/>
    <w:rsid w:val="00321182"/>
    <w:rsid w:val="00332A07"/>
    <w:rsid w:val="003362D6"/>
    <w:rsid w:val="00354DC9"/>
    <w:rsid w:val="00355092"/>
    <w:rsid w:val="0035613A"/>
    <w:rsid w:val="00366B99"/>
    <w:rsid w:val="003727E0"/>
    <w:rsid w:val="00381789"/>
    <w:rsid w:val="00382B82"/>
    <w:rsid w:val="003A18BE"/>
    <w:rsid w:val="003B6B8C"/>
    <w:rsid w:val="003F06E7"/>
    <w:rsid w:val="004221DD"/>
    <w:rsid w:val="00434337"/>
    <w:rsid w:val="00436F1F"/>
    <w:rsid w:val="00441C05"/>
    <w:rsid w:val="00443AA2"/>
    <w:rsid w:val="004446B3"/>
    <w:rsid w:val="00445060"/>
    <w:rsid w:val="00467723"/>
    <w:rsid w:val="0047065D"/>
    <w:rsid w:val="00480C34"/>
    <w:rsid w:val="0048423F"/>
    <w:rsid w:val="00493A47"/>
    <w:rsid w:val="004A0676"/>
    <w:rsid w:val="004B127C"/>
    <w:rsid w:val="004B325E"/>
    <w:rsid w:val="004B4B03"/>
    <w:rsid w:val="004B6581"/>
    <w:rsid w:val="004B6A03"/>
    <w:rsid w:val="004B72A6"/>
    <w:rsid w:val="004C3140"/>
    <w:rsid w:val="004D1D63"/>
    <w:rsid w:val="004D2845"/>
    <w:rsid w:val="004E6D43"/>
    <w:rsid w:val="00503C53"/>
    <w:rsid w:val="00507C5A"/>
    <w:rsid w:val="00525A4A"/>
    <w:rsid w:val="00531579"/>
    <w:rsid w:val="00534165"/>
    <w:rsid w:val="00551323"/>
    <w:rsid w:val="005538F8"/>
    <w:rsid w:val="00573D60"/>
    <w:rsid w:val="0058551F"/>
    <w:rsid w:val="00595B23"/>
    <w:rsid w:val="005970B6"/>
    <w:rsid w:val="005E376C"/>
    <w:rsid w:val="005F5D36"/>
    <w:rsid w:val="00610CD8"/>
    <w:rsid w:val="00654284"/>
    <w:rsid w:val="00671816"/>
    <w:rsid w:val="00675A02"/>
    <w:rsid w:val="006855D3"/>
    <w:rsid w:val="00685DF0"/>
    <w:rsid w:val="00687F33"/>
    <w:rsid w:val="00693703"/>
    <w:rsid w:val="006A497B"/>
    <w:rsid w:val="006A6698"/>
    <w:rsid w:val="006B72F7"/>
    <w:rsid w:val="006D620E"/>
    <w:rsid w:val="006E28C0"/>
    <w:rsid w:val="007017C2"/>
    <w:rsid w:val="007039FB"/>
    <w:rsid w:val="007041BF"/>
    <w:rsid w:val="00734E3D"/>
    <w:rsid w:val="007445A2"/>
    <w:rsid w:val="00744C8C"/>
    <w:rsid w:val="00750A8F"/>
    <w:rsid w:val="00780215"/>
    <w:rsid w:val="00782B46"/>
    <w:rsid w:val="007A749C"/>
    <w:rsid w:val="007C56BE"/>
    <w:rsid w:val="00825912"/>
    <w:rsid w:val="008340C0"/>
    <w:rsid w:val="00844B87"/>
    <w:rsid w:val="0087286D"/>
    <w:rsid w:val="0087310F"/>
    <w:rsid w:val="008758B5"/>
    <w:rsid w:val="00897B2B"/>
    <w:rsid w:val="008A3ABB"/>
    <w:rsid w:val="008C7139"/>
    <w:rsid w:val="008E4894"/>
    <w:rsid w:val="008F1330"/>
    <w:rsid w:val="00901AA7"/>
    <w:rsid w:val="00906179"/>
    <w:rsid w:val="00921467"/>
    <w:rsid w:val="009360C3"/>
    <w:rsid w:val="00953976"/>
    <w:rsid w:val="00984EB1"/>
    <w:rsid w:val="00997B63"/>
    <w:rsid w:val="009A0730"/>
    <w:rsid w:val="009A2AAF"/>
    <w:rsid w:val="009A334F"/>
    <w:rsid w:val="009A4E44"/>
    <w:rsid w:val="009B24F4"/>
    <w:rsid w:val="009B3DBD"/>
    <w:rsid w:val="009C0132"/>
    <w:rsid w:val="009E433F"/>
    <w:rsid w:val="009E50E4"/>
    <w:rsid w:val="00A11278"/>
    <w:rsid w:val="00A23367"/>
    <w:rsid w:val="00A37664"/>
    <w:rsid w:val="00A54F11"/>
    <w:rsid w:val="00A725F2"/>
    <w:rsid w:val="00A74066"/>
    <w:rsid w:val="00A75C34"/>
    <w:rsid w:val="00A8604C"/>
    <w:rsid w:val="00A9265F"/>
    <w:rsid w:val="00AA7CFC"/>
    <w:rsid w:val="00AB6ADC"/>
    <w:rsid w:val="00AC1318"/>
    <w:rsid w:val="00AC4F41"/>
    <w:rsid w:val="00AC6DFA"/>
    <w:rsid w:val="00AE113D"/>
    <w:rsid w:val="00B30F45"/>
    <w:rsid w:val="00B33839"/>
    <w:rsid w:val="00B51374"/>
    <w:rsid w:val="00B522F3"/>
    <w:rsid w:val="00B65018"/>
    <w:rsid w:val="00B71B8C"/>
    <w:rsid w:val="00B971D7"/>
    <w:rsid w:val="00BA328A"/>
    <w:rsid w:val="00BA6C83"/>
    <w:rsid w:val="00BB3D7E"/>
    <w:rsid w:val="00BE1046"/>
    <w:rsid w:val="00C04FA2"/>
    <w:rsid w:val="00C055D8"/>
    <w:rsid w:val="00C2478D"/>
    <w:rsid w:val="00C26B3F"/>
    <w:rsid w:val="00C3389D"/>
    <w:rsid w:val="00C42F9F"/>
    <w:rsid w:val="00C43A4A"/>
    <w:rsid w:val="00C62B03"/>
    <w:rsid w:val="00C830CB"/>
    <w:rsid w:val="00C86131"/>
    <w:rsid w:val="00C862D1"/>
    <w:rsid w:val="00C90183"/>
    <w:rsid w:val="00CA1596"/>
    <w:rsid w:val="00CA77B7"/>
    <w:rsid w:val="00CC1311"/>
    <w:rsid w:val="00CD1A99"/>
    <w:rsid w:val="00CE3EC5"/>
    <w:rsid w:val="00CF5668"/>
    <w:rsid w:val="00D050E4"/>
    <w:rsid w:val="00D05D5C"/>
    <w:rsid w:val="00D07312"/>
    <w:rsid w:val="00D12B38"/>
    <w:rsid w:val="00D24754"/>
    <w:rsid w:val="00D312A5"/>
    <w:rsid w:val="00D34030"/>
    <w:rsid w:val="00D40D95"/>
    <w:rsid w:val="00D46BAC"/>
    <w:rsid w:val="00D514C1"/>
    <w:rsid w:val="00D54F89"/>
    <w:rsid w:val="00D76C16"/>
    <w:rsid w:val="00D76E15"/>
    <w:rsid w:val="00D94866"/>
    <w:rsid w:val="00DA2B87"/>
    <w:rsid w:val="00DA6B88"/>
    <w:rsid w:val="00DB6A73"/>
    <w:rsid w:val="00DD5C1A"/>
    <w:rsid w:val="00E21065"/>
    <w:rsid w:val="00E45BEA"/>
    <w:rsid w:val="00E54F69"/>
    <w:rsid w:val="00E74D2C"/>
    <w:rsid w:val="00E86443"/>
    <w:rsid w:val="00E96272"/>
    <w:rsid w:val="00EB250A"/>
    <w:rsid w:val="00EB5A7E"/>
    <w:rsid w:val="00ED554D"/>
    <w:rsid w:val="00EE1B0D"/>
    <w:rsid w:val="00EE4346"/>
    <w:rsid w:val="00EE596B"/>
    <w:rsid w:val="00EF0FE4"/>
    <w:rsid w:val="00F226D3"/>
    <w:rsid w:val="00F30097"/>
    <w:rsid w:val="00F31315"/>
    <w:rsid w:val="00F44E8D"/>
    <w:rsid w:val="00F51B06"/>
    <w:rsid w:val="00F51C72"/>
    <w:rsid w:val="00F72D4C"/>
    <w:rsid w:val="00F77267"/>
    <w:rsid w:val="00F86232"/>
    <w:rsid w:val="00F976C8"/>
    <w:rsid w:val="00FE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7267"/>
  </w:style>
  <w:style w:type="paragraph" w:styleId="Nagwek1">
    <w:name w:val="heading 1"/>
    <w:basedOn w:val="Normalny"/>
    <w:next w:val="Normalny"/>
    <w:link w:val="Nagwek1Znak"/>
    <w:uiPriority w:val="9"/>
    <w:qFormat/>
    <w:rsid w:val="008259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A77B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3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01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332"/>
  </w:style>
  <w:style w:type="paragraph" w:styleId="Stopka">
    <w:name w:val="footer"/>
    <w:basedOn w:val="Normalny"/>
    <w:link w:val="StopkaZnak"/>
    <w:uiPriority w:val="99"/>
    <w:unhideWhenUsed/>
    <w:rsid w:val="00301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332"/>
  </w:style>
  <w:style w:type="paragraph" w:styleId="Tekstdymka">
    <w:name w:val="Balloon Text"/>
    <w:basedOn w:val="Normalny"/>
    <w:link w:val="TekstdymkaZnak"/>
    <w:uiPriority w:val="99"/>
    <w:semiHidden/>
    <w:unhideWhenUsed/>
    <w:rsid w:val="00301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332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CA77B7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D40D95"/>
    <w:pPr>
      <w:ind w:left="720"/>
      <w:contextualSpacing/>
    </w:pPr>
    <w:rPr>
      <w:rFonts w:eastAsiaTheme="minorHAnsi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A37664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2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watch-title">
    <w:name w:val="watch-title"/>
    <w:basedOn w:val="Domylnaczcionkaakapitu"/>
    <w:rsid w:val="00825912"/>
  </w:style>
  <w:style w:type="paragraph" w:styleId="Bezodstpw">
    <w:name w:val="No Spacing"/>
    <w:link w:val="BezodstpwZnak"/>
    <w:qFormat/>
    <w:rsid w:val="00EE1B0D"/>
    <w:pPr>
      <w:spacing w:after="0" w:line="240" w:lineRule="auto"/>
    </w:pPr>
    <w:rPr>
      <w:rFonts w:eastAsiaTheme="minorHAnsi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C3389D"/>
    <w:rPr>
      <w:rFonts w:eastAsiaTheme="minorHAnsi"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rsid w:val="00AC4F41"/>
    <w:rPr>
      <w:rFonts w:ascii="Arial" w:hAnsi="Arial" w:cs="Arial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C4F41"/>
    <w:pPr>
      <w:widowControl w:val="0"/>
      <w:shd w:val="clear" w:color="auto" w:fill="FFFFFF"/>
      <w:spacing w:before="360" w:after="0" w:line="302" w:lineRule="exact"/>
      <w:ind w:hanging="300"/>
      <w:jc w:val="both"/>
    </w:pPr>
    <w:rPr>
      <w:rFonts w:ascii="Arial" w:hAnsi="Arial" w:cs="Arial"/>
      <w:sz w:val="20"/>
      <w:szCs w:val="20"/>
    </w:rPr>
  </w:style>
  <w:style w:type="character" w:customStyle="1" w:styleId="Nagwek10">
    <w:name w:val="Nagłówek #1_"/>
    <w:basedOn w:val="Domylnaczcionkaakapitu"/>
    <w:link w:val="Nagwek11"/>
    <w:uiPriority w:val="99"/>
    <w:rsid w:val="00B971D7"/>
    <w:rPr>
      <w:rFonts w:ascii="Arial" w:hAnsi="Arial" w:cs="Arial"/>
      <w:b/>
      <w:bCs/>
      <w:sz w:val="20"/>
      <w:szCs w:val="20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971D7"/>
    <w:pPr>
      <w:widowControl w:val="0"/>
      <w:shd w:val="clear" w:color="auto" w:fill="FFFFFF"/>
      <w:spacing w:after="0" w:line="302" w:lineRule="exact"/>
      <w:outlineLvl w:val="0"/>
    </w:pPr>
    <w:rPr>
      <w:rFonts w:ascii="Arial" w:hAnsi="Arial" w:cs="Arial"/>
      <w:b/>
      <w:bCs/>
      <w:sz w:val="20"/>
      <w:szCs w:val="20"/>
    </w:rPr>
  </w:style>
  <w:style w:type="paragraph" w:styleId="Podtytu">
    <w:name w:val="Subtitle"/>
    <w:basedOn w:val="Normalny"/>
    <w:next w:val="Tekstpodstawowy"/>
    <w:link w:val="PodtytuZnak"/>
    <w:qFormat/>
    <w:rsid w:val="00AB6ADC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AB6ADC"/>
    <w:rPr>
      <w:rFonts w:ascii="Arial" w:eastAsia="Times New Roman" w:hAnsi="Arial" w:cs="Arial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6A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6ADC"/>
  </w:style>
  <w:style w:type="character" w:styleId="Pogrubienie">
    <w:name w:val="Strong"/>
    <w:uiPriority w:val="22"/>
    <w:qFormat/>
    <w:rsid w:val="009C0132"/>
    <w:rPr>
      <w:b/>
      <w:bCs/>
    </w:rPr>
  </w:style>
  <w:style w:type="paragraph" w:styleId="NormalnyWeb">
    <w:name w:val="Normal (Web)"/>
    <w:basedOn w:val="Normalny"/>
    <w:uiPriority w:val="99"/>
    <w:rsid w:val="00F72D4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rsid w:val="00EB5A7E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7267"/>
  </w:style>
  <w:style w:type="paragraph" w:styleId="Nagwek1">
    <w:name w:val="heading 1"/>
    <w:basedOn w:val="Normalny"/>
    <w:next w:val="Normalny"/>
    <w:link w:val="Nagwek1Znak"/>
    <w:uiPriority w:val="9"/>
    <w:qFormat/>
    <w:rsid w:val="008259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A77B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3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01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332"/>
  </w:style>
  <w:style w:type="paragraph" w:styleId="Stopka">
    <w:name w:val="footer"/>
    <w:basedOn w:val="Normalny"/>
    <w:link w:val="StopkaZnak"/>
    <w:uiPriority w:val="99"/>
    <w:unhideWhenUsed/>
    <w:rsid w:val="00301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332"/>
  </w:style>
  <w:style w:type="paragraph" w:styleId="Tekstdymka">
    <w:name w:val="Balloon Text"/>
    <w:basedOn w:val="Normalny"/>
    <w:link w:val="TekstdymkaZnak"/>
    <w:uiPriority w:val="99"/>
    <w:semiHidden/>
    <w:unhideWhenUsed/>
    <w:rsid w:val="00301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332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CA77B7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D40D95"/>
    <w:pPr>
      <w:ind w:left="720"/>
      <w:contextualSpacing/>
    </w:pPr>
    <w:rPr>
      <w:rFonts w:eastAsiaTheme="minorHAnsi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A37664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2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watch-title">
    <w:name w:val="watch-title"/>
    <w:basedOn w:val="Domylnaczcionkaakapitu"/>
    <w:rsid w:val="00825912"/>
  </w:style>
  <w:style w:type="paragraph" w:styleId="Bezodstpw">
    <w:name w:val="No Spacing"/>
    <w:link w:val="BezodstpwZnak"/>
    <w:qFormat/>
    <w:rsid w:val="00EE1B0D"/>
    <w:pPr>
      <w:spacing w:after="0" w:line="240" w:lineRule="auto"/>
    </w:pPr>
    <w:rPr>
      <w:rFonts w:eastAsiaTheme="minorHAnsi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C3389D"/>
    <w:rPr>
      <w:rFonts w:eastAsiaTheme="minorHAnsi"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rsid w:val="00AC4F41"/>
    <w:rPr>
      <w:rFonts w:ascii="Arial" w:hAnsi="Arial" w:cs="Arial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C4F41"/>
    <w:pPr>
      <w:widowControl w:val="0"/>
      <w:shd w:val="clear" w:color="auto" w:fill="FFFFFF"/>
      <w:spacing w:before="360" w:after="0" w:line="302" w:lineRule="exact"/>
      <w:ind w:hanging="300"/>
      <w:jc w:val="both"/>
    </w:pPr>
    <w:rPr>
      <w:rFonts w:ascii="Arial" w:hAnsi="Arial" w:cs="Arial"/>
      <w:sz w:val="20"/>
      <w:szCs w:val="20"/>
    </w:rPr>
  </w:style>
  <w:style w:type="character" w:customStyle="1" w:styleId="Nagwek10">
    <w:name w:val="Nagłówek #1_"/>
    <w:basedOn w:val="Domylnaczcionkaakapitu"/>
    <w:link w:val="Nagwek11"/>
    <w:uiPriority w:val="99"/>
    <w:rsid w:val="00B971D7"/>
    <w:rPr>
      <w:rFonts w:ascii="Arial" w:hAnsi="Arial" w:cs="Arial"/>
      <w:b/>
      <w:bCs/>
      <w:sz w:val="20"/>
      <w:szCs w:val="20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971D7"/>
    <w:pPr>
      <w:widowControl w:val="0"/>
      <w:shd w:val="clear" w:color="auto" w:fill="FFFFFF"/>
      <w:spacing w:after="0" w:line="302" w:lineRule="exact"/>
      <w:outlineLvl w:val="0"/>
    </w:pPr>
    <w:rPr>
      <w:rFonts w:ascii="Arial" w:hAnsi="Arial" w:cs="Arial"/>
      <w:b/>
      <w:bCs/>
      <w:sz w:val="20"/>
      <w:szCs w:val="20"/>
    </w:rPr>
  </w:style>
  <w:style w:type="paragraph" w:styleId="Podtytu">
    <w:name w:val="Subtitle"/>
    <w:basedOn w:val="Normalny"/>
    <w:next w:val="Tekstpodstawowy"/>
    <w:link w:val="PodtytuZnak"/>
    <w:qFormat/>
    <w:rsid w:val="00AB6ADC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AB6ADC"/>
    <w:rPr>
      <w:rFonts w:ascii="Arial" w:eastAsia="Times New Roman" w:hAnsi="Arial" w:cs="Arial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6A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6ADC"/>
  </w:style>
  <w:style w:type="character" w:styleId="Pogrubienie">
    <w:name w:val="Strong"/>
    <w:uiPriority w:val="22"/>
    <w:qFormat/>
    <w:rsid w:val="009C0132"/>
    <w:rPr>
      <w:b/>
      <w:bCs/>
    </w:rPr>
  </w:style>
  <w:style w:type="paragraph" w:styleId="NormalnyWeb">
    <w:name w:val="Normal (Web)"/>
    <w:basedOn w:val="Normalny"/>
    <w:uiPriority w:val="99"/>
    <w:rsid w:val="00F72D4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rsid w:val="00EB5A7E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F4ABC-02BF-4563-9598-ABB47CB84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645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2017-12-14T12:56:00Z</cp:lastPrinted>
  <dcterms:created xsi:type="dcterms:W3CDTF">2017-12-14T12:56:00Z</dcterms:created>
  <dcterms:modified xsi:type="dcterms:W3CDTF">2017-12-14T12:59:00Z</dcterms:modified>
</cp:coreProperties>
</file>