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22A" w:rsidRPr="004E722A" w:rsidRDefault="004E722A" w:rsidP="004E722A">
      <w:pPr>
        <w:spacing w:after="24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Ogłoszenie nr 621103-N-2017 z dnia 2017-11-23 r. </w:t>
      </w:r>
    </w:p>
    <w:p w:rsidR="004E722A" w:rsidRPr="004E722A" w:rsidRDefault="004E722A" w:rsidP="004E722A">
      <w:pPr>
        <w:spacing w:after="0" w:line="240" w:lineRule="auto"/>
        <w:jc w:val="center"/>
        <w:rPr>
          <w:rFonts w:ascii="Times New Roman" w:eastAsia="Times New Roman" w:hAnsi="Times New Roman" w:cs="Times New Roman"/>
        </w:rPr>
      </w:pPr>
      <w:r w:rsidRPr="004E722A">
        <w:rPr>
          <w:rFonts w:ascii="Times New Roman" w:eastAsia="Times New Roman" w:hAnsi="Times New Roman" w:cs="Times New Roman"/>
        </w:rPr>
        <w:t>Gmina Nisko: Budowa budynku szatniowego na terenie boiska sportowego w Racławicach gm. Nisko.</w:t>
      </w:r>
      <w:r w:rsidRPr="004E722A">
        <w:rPr>
          <w:rFonts w:ascii="Times New Roman" w:eastAsia="Times New Roman" w:hAnsi="Times New Roman" w:cs="Times New Roman"/>
        </w:rPr>
        <w:br/>
        <w:t xml:space="preserve">OGŁOSZENIE O ZAMÓWIENIU - Roboty budowlane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Zamieszczanie ogłoszenia:</w:t>
      </w:r>
      <w:r w:rsidRPr="004E722A">
        <w:rPr>
          <w:rFonts w:ascii="Times New Roman" w:eastAsia="Times New Roman" w:hAnsi="Times New Roman" w:cs="Times New Roman"/>
        </w:rPr>
        <w:t xml:space="preserve"> Zamieszczanie obowiązkowe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Ogłoszenie dotyczy:</w:t>
      </w:r>
      <w:r w:rsidRPr="004E722A">
        <w:rPr>
          <w:rFonts w:ascii="Times New Roman" w:eastAsia="Times New Roman" w:hAnsi="Times New Roman" w:cs="Times New Roman"/>
        </w:rPr>
        <w:t xml:space="preserve"> Zamówienia publicznego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Zamówienie dotyczy projektu lub programu współfinansowanego ze środków Unii Europejskiej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Nazwa projektu lub programu</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Należy podać minimalny procentowy wskaźnik zatrudnienia osób należących do jednej lub więcej kategorii, o których mowa w art. 22 ust. 2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nie mniejszy niż 30%, osób zatrudnionych przez zakłady pracy chronionej lub wykonawców albo ich jednostki (w %)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u w:val="single"/>
        </w:rPr>
        <w:t>SEKCJA I: ZAMAWIAJĄCY</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Postępowanie przeprowadza centralny zamawiający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Postępowanie przeprowadza podmiot, któremu zamawiający powierzył/powierzyli przeprowadzenie postępowania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Informacje na temat podmiotu któremu zamawiający powierzył/powierzyli prowadzenie postępowania:</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Postępowanie jest przeprowadzane wspólnie przez zamawiających</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Jeżeli tak, należy wymienić zamawiających, którzy wspólnie przeprowadzają postępowanie oraz podać adresy ich siedzib, krajowe numery identyfikacyjne oraz osoby do kontaktów wraz z danymi do kontaktów: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Postępowanie jest przeprowadzane wspólnie z zamawiającymi z innych państw członkowskich Unii Europejskiej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W przypadku przeprowadzania postępowania wspólnie z zamawiającymi z innych państw członkowskich Unii Europejskiej – mające zastosowanie krajowe prawo zamówień publicznych:</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Informacje dodatkowe:</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 1) NAZWA I ADRES: </w:t>
      </w:r>
      <w:r w:rsidRPr="004E722A">
        <w:rPr>
          <w:rFonts w:ascii="Times New Roman" w:eastAsia="Times New Roman" w:hAnsi="Times New Roman" w:cs="Times New Roman"/>
        </w:rPr>
        <w:t xml:space="preserve">Gmina Nisko, krajowy numer identyfikacyjny 54413100000, ul. Plac Wolności  14 , 37400   Nisko, woj. podkarpackie, państwo Polska, tel. 15 8415643, 15 8415638, e-mail przetargi@nisko.pl, faks 158 415 630. </w:t>
      </w:r>
      <w:r w:rsidRPr="004E722A">
        <w:rPr>
          <w:rFonts w:ascii="Times New Roman" w:eastAsia="Times New Roman" w:hAnsi="Times New Roman" w:cs="Times New Roman"/>
        </w:rPr>
        <w:br/>
        <w:t xml:space="preserve">Adres strony internetowej (URL): www.nisko.pl </w:t>
      </w:r>
      <w:r w:rsidRPr="004E722A">
        <w:rPr>
          <w:rFonts w:ascii="Times New Roman" w:eastAsia="Times New Roman" w:hAnsi="Times New Roman" w:cs="Times New Roman"/>
        </w:rPr>
        <w:br/>
        <w:t xml:space="preserve">Adres profilu nabywcy: </w:t>
      </w:r>
      <w:r w:rsidRPr="004E722A">
        <w:rPr>
          <w:rFonts w:ascii="Times New Roman" w:eastAsia="Times New Roman" w:hAnsi="Times New Roman" w:cs="Times New Roman"/>
        </w:rPr>
        <w:br/>
        <w:t xml:space="preserve">Adres strony internetowej pod którym można uzyskać dostęp do narzędzi i urządzeń lub formatów plików, które nie są ogólnie dostępne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 2) RODZAJ ZAMAWIAJĄCEGO: </w:t>
      </w:r>
      <w:r w:rsidRPr="004E722A">
        <w:rPr>
          <w:rFonts w:ascii="Times New Roman" w:eastAsia="Times New Roman" w:hAnsi="Times New Roman" w:cs="Times New Roman"/>
        </w:rPr>
        <w:t xml:space="preserve">Administracja samorządowa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I.3) WSPÓLNE UDZIELANIE ZAMÓWIENIA </w:t>
      </w:r>
      <w:r w:rsidRPr="004E722A">
        <w:rPr>
          <w:rFonts w:ascii="Times New Roman" w:eastAsia="Times New Roman" w:hAnsi="Times New Roman" w:cs="Times New Roman"/>
          <w:b/>
          <w:bCs/>
          <w:i/>
          <w:iCs/>
        </w:rPr>
        <w:t>(jeżeli dotyczy)</w:t>
      </w:r>
      <w:r w:rsidRPr="004E722A">
        <w:rPr>
          <w:rFonts w:ascii="Times New Roman" w:eastAsia="Times New Roman" w:hAnsi="Times New Roman" w:cs="Times New Roman"/>
          <w:b/>
          <w:bCs/>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I.4) KOMUNIKACJA: </w:t>
      </w:r>
      <w:r w:rsidRPr="004E722A">
        <w:rPr>
          <w:rFonts w:ascii="Times New Roman" w:eastAsia="Times New Roman" w:hAnsi="Times New Roman" w:cs="Times New Roman"/>
        </w:rPr>
        <w:br/>
      </w:r>
      <w:r w:rsidRPr="004E722A">
        <w:rPr>
          <w:rFonts w:ascii="Times New Roman" w:eastAsia="Times New Roman" w:hAnsi="Times New Roman" w:cs="Times New Roman"/>
          <w:b/>
          <w:bCs/>
        </w:rPr>
        <w:t>Nieograniczony, pełny i bezpośredni dostęp do dokumentów z postępowania można uzyskać pod adresem (URL)</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lastRenderedPageBreak/>
        <w:t xml:space="preserve">Tak </w:t>
      </w:r>
      <w:r w:rsidRPr="004E722A">
        <w:rPr>
          <w:rFonts w:ascii="Times New Roman" w:eastAsia="Times New Roman" w:hAnsi="Times New Roman" w:cs="Times New Roman"/>
        </w:rPr>
        <w:br/>
        <w:t xml:space="preserve">www.bip.nisko.pl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Adres strony internetowej, na której zamieszczona będzie specyfikacja istotnych warunków zamówienia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Tak </w:t>
      </w:r>
      <w:r w:rsidRPr="004E722A">
        <w:rPr>
          <w:rFonts w:ascii="Times New Roman" w:eastAsia="Times New Roman" w:hAnsi="Times New Roman" w:cs="Times New Roman"/>
        </w:rPr>
        <w:br/>
        <w:t xml:space="preserve">www.bip.nisko.pl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Dostęp do dokumentów z postępowania jest ograniczony - więcej informacji można uzyskać pod adresem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Oferty lub wnioski o dopuszczenie do udziału w postępowaniu należy przesyłać:</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Elektronicznie</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adres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Dopuszczone jest przesłanie ofert lub wniosków o dopuszczenie do udziału w postępowaniu w inny sposób:</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Nie </w:t>
      </w:r>
      <w:r w:rsidRPr="004E722A">
        <w:rPr>
          <w:rFonts w:ascii="Times New Roman" w:eastAsia="Times New Roman" w:hAnsi="Times New Roman" w:cs="Times New Roman"/>
        </w:rPr>
        <w:br/>
        <w:t xml:space="preserve">Inny sposób: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Wymagane jest przesłanie ofert lub wniosków o dopuszczenie do udziału w postępowaniu w inny sposób:</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Tak </w:t>
      </w:r>
      <w:r w:rsidRPr="004E722A">
        <w:rPr>
          <w:rFonts w:ascii="Times New Roman" w:eastAsia="Times New Roman" w:hAnsi="Times New Roman" w:cs="Times New Roman"/>
        </w:rPr>
        <w:br/>
        <w:t xml:space="preserve">Inny sposób: </w:t>
      </w:r>
      <w:r w:rsidRPr="004E722A">
        <w:rPr>
          <w:rFonts w:ascii="Times New Roman" w:eastAsia="Times New Roman" w:hAnsi="Times New Roman" w:cs="Times New Roman"/>
        </w:rPr>
        <w:br/>
        <w:t xml:space="preserve">pisemnie </w:t>
      </w:r>
      <w:r w:rsidRPr="004E722A">
        <w:rPr>
          <w:rFonts w:ascii="Times New Roman" w:eastAsia="Times New Roman" w:hAnsi="Times New Roman" w:cs="Times New Roman"/>
        </w:rPr>
        <w:br/>
        <w:t xml:space="preserve">Adres: </w:t>
      </w:r>
      <w:r w:rsidRPr="004E722A">
        <w:rPr>
          <w:rFonts w:ascii="Times New Roman" w:eastAsia="Times New Roman" w:hAnsi="Times New Roman" w:cs="Times New Roman"/>
        </w:rPr>
        <w:br/>
        <w:t xml:space="preserve">Urząd Gminy i Miasta w Nisku Plac Wolności 14 37-400 Nisko, pokój nr 12 Biuro </w:t>
      </w:r>
      <w:proofErr w:type="spellStart"/>
      <w:r w:rsidRPr="004E722A">
        <w:rPr>
          <w:rFonts w:ascii="Times New Roman" w:eastAsia="Times New Roman" w:hAnsi="Times New Roman" w:cs="Times New Roman"/>
        </w:rPr>
        <w:t>Obługi</w:t>
      </w:r>
      <w:proofErr w:type="spellEnd"/>
      <w:r w:rsidRPr="004E722A">
        <w:rPr>
          <w:rFonts w:ascii="Times New Roman" w:eastAsia="Times New Roman" w:hAnsi="Times New Roman" w:cs="Times New Roman"/>
        </w:rPr>
        <w:t xml:space="preserve"> Klienta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Komunikacja elektroniczna wymaga korzystania z narzędzi i urządzeń lub formatów plików, które nie są ogólnie dostępne</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Nieograniczony, pełny, bezpośredni i bezpłatny dostęp do tych narzędzi można uzyskać pod adresem: (URL)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u w:val="single"/>
        </w:rPr>
        <w:t xml:space="preserve">SEKCJA II: PRZEDMIOT ZAMÓWIENIA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II.1) Nazwa nadana zamówieniu przez zamawiającego: </w:t>
      </w:r>
      <w:r w:rsidRPr="004E722A">
        <w:rPr>
          <w:rFonts w:ascii="Times New Roman" w:eastAsia="Times New Roman" w:hAnsi="Times New Roman" w:cs="Times New Roman"/>
        </w:rPr>
        <w:t xml:space="preserve">Budowa budynku szatniowego na terenie boiska sportowego w Racławicach gm. Nisko.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Numer referencyjny: </w:t>
      </w:r>
      <w:r w:rsidRPr="004E722A">
        <w:rPr>
          <w:rFonts w:ascii="Times New Roman" w:eastAsia="Times New Roman" w:hAnsi="Times New Roman" w:cs="Times New Roman"/>
        </w:rPr>
        <w:t xml:space="preserve">ZP.271.67.2017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Przed wszczęciem postępowania o udzielenie zamówienia przeprowadzono dialog techniczny </w:t>
      </w:r>
    </w:p>
    <w:p w:rsidR="004E722A" w:rsidRPr="004E722A" w:rsidRDefault="004E722A" w:rsidP="004E722A">
      <w:pPr>
        <w:spacing w:after="0" w:line="240" w:lineRule="auto"/>
        <w:jc w:val="both"/>
        <w:rPr>
          <w:rFonts w:ascii="Times New Roman" w:eastAsia="Times New Roman" w:hAnsi="Times New Roman" w:cs="Times New Roman"/>
        </w:rPr>
      </w:pPr>
      <w:r w:rsidRPr="004E722A">
        <w:rPr>
          <w:rFonts w:ascii="Times New Roman" w:eastAsia="Times New Roman" w:hAnsi="Times New Roman" w:cs="Times New Roman"/>
        </w:rP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II.2) Rodzaj zamówienia: </w:t>
      </w:r>
      <w:r w:rsidRPr="004E722A">
        <w:rPr>
          <w:rFonts w:ascii="Times New Roman" w:eastAsia="Times New Roman" w:hAnsi="Times New Roman" w:cs="Times New Roman"/>
        </w:rPr>
        <w:t xml:space="preserve">Roboty budowlane </w:t>
      </w:r>
      <w:r w:rsidRPr="004E722A">
        <w:rPr>
          <w:rFonts w:ascii="Times New Roman" w:eastAsia="Times New Roman" w:hAnsi="Times New Roman" w:cs="Times New Roman"/>
        </w:rPr>
        <w:br/>
      </w:r>
      <w:r w:rsidRPr="004E722A">
        <w:rPr>
          <w:rFonts w:ascii="Times New Roman" w:eastAsia="Times New Roman" w:hAnsi="Times New Roman" w:cs="Times New Roman"/>
          <w:b/>
          <w:bCs/>
        </w:rPr>
        <w:t>II.3) Informacja o możliwości składania ofert częściowych</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Zamówienie podzielone jest na części: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r>
      <w:r w:rsidRPr="004E722A">
        <w:rPr>
          <w:rFonts w:ascii="Times New Roman" w:eastAsia="Times New Roman" w:hAnsi="Times New Roman" w:cs="Times New Roman"/>
          <w:b/>
          <w:bCs/>
        </w:rPr>
        <w:t>Oferty lub wnioski o dopuszczenie do udziału w postępowaniu można składać w odniesieniu do:</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Zamawiający zastrzega sobie prawo do udzielenia łącznie następujących części lub grup części:</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Maksymalna liczba części zamówienia, na które może zostać udzielone zamówienie jednemu wykonawcy:</w:t>
      </w:r>
      <w:r w:rsidR="007118F9">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II.4) Krótki opis przedmiotu zamówienia </w:t>
      </w:r>
      <w:r w:rsidRPr="004E722A">
        <w:rPr>
          <w:rFonts w:ascii="Times New Roman" w:eastAsia="Times New Roman" w:hAnsi="Times New Roman" w:cs="Times New Roman"/>
          <w:i/>
          <w:iCs/>
        </w:rPr>
        <w:t>(wielkość, zakres, rodzaj i ilość dostaw, usług lub robót budowlanych lub określenie zapotrzebowania i wymagań )</w:t>
      </w:r>
      <w:r w:rsidRPr="004E722A">
        <w:rPr>
          <w:rFonts w:ascii="Times New Roman" w:eastAsia="Times New Roman" w:hAnsi="Times New Roman" w:cs="Times New Roman"/>
          <w:b/>
          <w:bCs/>
        </w:rPr>
        <w:t xml:space="preserve"> a w przypadku partnerstwa innowacyjnego - określenie zapotrzebowania na innowacyjny produkt, usługę lub roboty budowlane: </w:t>
      </w:r>
      <w:r w:rsidRPr="004E722A">
        <w:rPr>
          <w:rFonts w:ascii="Times New Roman" w:eastAsia="Times New Roman" w:hAnsi="Times New Roman" w:cs="Times New Roman"/>
        </w:rPr>
        <w:t xml:space="preserve">Budowa budynku szatniowego na terenie boiska sportowego w Racławicach gm. Nisko. Przedmiot zamówienia obejmuje: 1) roboty ziemne 2) roboty budowlane 3) roboty instalacyjne w zakresie </w:t>
      </w:r>
      <w:proofErr w:type="spellStart"/>
      <w:r w:rsidRPr="004E722A">
        <w:rPr>
          <w:rFonts w:ascii="Times New Roman" w:eastAsia="Times New Roman" w:hAnsi="Times New Roman" w:cs="Times New Roman"/>
        </w:rPr>
        <w:t>wod</w:t>
      </w:r>
      <w:proofErr w:type="spellEnd"/>
      <w:r w:rsidRPr="004E722A">
        <w:rPr>
          <w:rFonts w:ascii="Times New Roman" w:eastAsia="Times New Roman" w:hAnsi="Times New Roman" w:cs="Times New Roman"/>
        </w:rPr>
        <w:t xml:space="preserve"> - </w:t>
      </w:r>
      <w:proofErr w:type="spellStart"/>
      <w:r w:rsidRPr="004E722A">
        <w:rPr>
          <w:rFonts w:ascii="Times New Roman" w:eastAsia="Times New Roman" w:hAnsi="Times New Roman" w:cs="Times New Roman"/>
        </w:rPr>
        <w:t>kan</w:t>
      </w:r>
      <w:proofErr w:type="spellEnd"/>
      <w:r w:rsidRPr="004E722A">
        <w:rPr>
          <w:rFonts w:ascii="Times New Roman" w:eastAsia="Times New Roman" w:hAnsi="Times New Roman" w:cs="Times New Roman"/>
        </w:rPr>
        <w:t xml:space="preserve"> 4) roboty instalacyjne w zakresie instalacji elektrycznych 5) roboty drogowe w zakresie chodników 6) dostawa wyposażenia Szczegółowy opis przedmiotu zamówienia - stanowi Załącznik nr 8 do Specyfikacji istotnych warunków zamówienia (zwanej dalej SIWZ), tj. dokumentacja projektowa, Specyfikacja techniczna wykonania i odbioru robót budowlanych oraz przedmiary robót. 3.2. Istotne uwagi dotyczące przedmiotu zamówienia: a) Roboty, które błędnie nie zostały ujęte w przedmiarach, a należy je wykonać zgodnie z obowiązującymi przepisami lub sztuką budowlaną, aby przedmiotowe dzieło zostało wykonane, odebrane i spełniało swoje funkcje nie zostaną zapłacone. b) Dokumentacja techniczna, specyfikacje </w:t>
      </w:r>
      <w:r w:rsidRPr="004E722A">
        <w:rPr>
          <w:rFonts w:ascii="Times New Roman" w:eastAsia="Times New Roman" w:hAnsi="Times New Roman" w:cs="Times New Roman"/>
        </w:rPr>
        <w:lastRenderedPageBreak/>
        <w:t xml:space="preserve">techniczne wykonania i odbioru robót budowlanych oraz inne dokumenty przekazane przez Zamawiającego, w tym przedmiary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przedmiary robót, umowa oraz SIWZ. 3.3. Wykonawca zobowiązany jest do zgłoszenia wszelkich niezgodności w załączonej dokumentacji Zamawiającemu w sposób określony w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8 niniejszej SIWZ. Wprowadzenie zmian, bez zgody zamawiającego, zostanie uznane za zmianę przedmiotu zamówienia i będzie skutkowało odrzuceniem oferty. 3.4. Zamawiający informuje, że oferty składane w przetargu nieograniczonym będą musiały obejmować całość zamówienia. 3.5. W razie wątpliwości poczytuje się, iż Wykonawca podjął się wszystkich robót objętych projektem (art. 649 Kodeksu cywilnego). 3.6. Roboty muszą być wykonane zgodnie z obowiązującymi przepisami, w szczególności z wymogami ustawy Prawo budowlane (tj. Dz. U. z 2017 r. poz. 1332). 3.7.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3.8.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3.9.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3.10. Użyte materiały muszą mieć aktualne dokumenty, dopuszczające do stosowania w budownictwie, zgodnie z przepisami obowiązującymi w tym zakresie. 3.11.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w:t>
      </w:r>
      <w:proofErr w:type="spellStart"/>
      <w:r w:rsidRPr="004E722A">
        <w:rPr>
          <w:rFonts w:ascii="Times New Roman" w:eastAsia="Times New Roman" w:hAnsi="Times New Roman" w:cs="Times New Roman"/>
        </w:rPr>
        <w:t>późn</w:t>
      </w:r>
      <w:proofErr w:type="spellEnd"/>
      <w:r w:rsidRPr="004E722A">
        <w:rPr>
          <w:rFonts w:ascii="Times New Roman" w:eastAsia="Times New Roman" w:hAnsi="Times New Roman" w:cs="Times New Roman"/>
        </w:rPr>
        <w:t xml:space="preserve">. zm.: 1) roboty budowlane, 2) roboty instalacyjne – instalacja </w:t>
      </w:r>
      <w:proofErr w:type="spellStart"/>
      <w:r w:rsidRPr="004E722A">
        <w:rPr>
          <w:rFonts w:ascii="Times New Roman" w:eastAsia="Times New Roman" w:hAnsi="Times New Roman" w:cs="Times New Roman"/>
        </w:rPr>
        <w:t>wod</w:t>
      </w:r>
      <w:proofErr w:type="spellEnd"/>
      <w:r w:rsidRPr="004E722A">
        <w:rPr>
          <w:rFonts w:ascii="Times New Roman" w:eastAsia="Times New Roman" w:hAnsi="Times New Roman" w:cs="Times New Roman"/>
        </w:rPr>
        <w:t xml:space="preserve"> – </w:t>
      </w:r>
      <w:proofErr w:type="spellStart"/>
      <w:r w:rsidRPr="004E722A">
        <w:rPr>
          <w:rFonts w:ascii="Times New Roman" w:eastAsia="Times New Roman" w:hAnsi="Times New Roman" w:cs="Times New Roman"/>
        </w:rPr>
        <w:t>kan</w:t>
      </w:r>
      <w:proofErr w:type="spellEnd"/>
      <w:r w:rsidRPr="004E722A">
        <w:rPr>
          <w:rFonts w:ascii="Times New Roman" w:eastAsia="Times New Roman" w:hAnsi="Times New Roman" w:cs="Times New Roman"/>
        </w:rPr>
        <w:t xml:space="preserve"> 3) roboty instalacyjne – instalacje elektryczne.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w:t>
      </w:r>
      <w:proofErr w:type="spellStart"/>
      <w:r w:rsidRPr="004E722A">
        <w:rPr>
          <w:rFonts w:ascii="Times New Roman" w:eastAsia="Times New Roman" w:hAnsi="Times New Roman" w:cs="Times New Roman"/>
        </w:rPr>
        <w:t>zanonimizowanych</w:t>
      </w:r>
      <w:proofErr w:type="spellEnd"/>
      <w:r w:rsidRPr="004E722A">
        <w:rPr>
          <w:rFonts w:ascii="Times New Roman" w:eastAsia="Times New Roman" w:hAnsi="Times New Roman" w:cs="Times New Roman"/>
        </w:rPr>
        <w:t xml:space="preserve">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we wzorze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w:t>
      </w:r>
      <w:r w:rsidRPr="004E722A">
        <w:rPr>
          <w:rFonts w:ascii="Times New Roman" w:eastAsia="Times New Roman" w:hAnsi="Times New Roman" w:cs="Times New Roman"/>
        </w:rPr>
        <w:lastRenderedPageBreak/>
        <w:t xml:space="preserve">których mowa w ust. 3.13, Wykonawca każdorazowo przekaże Zamawiającemu w terminie 5 dni roboczych, nowe oświadczenie o którym mowa w ust. 3.15. 3.21.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3.22. W ramach udzielonej gwarancji na urządzenia i instalacje, Wykonawca zobowiązany jest ponadto do dokonywania przeglądów, o ile obowiązek ich dokonania wynika z zaleceń producenta warunkujących zachowanie uprawnień wynikających z gwarancji. Koszty przeglądów gwarancyjnych i dojazd na miejsce zamontowanego urządzenia i instalacji, obiektu, ponosi Wykonawca.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II.5) Główny kod CPV: </w:t>
      </w:r>
      <w:r w:rsidRPr="004E722A">
        <w:rPr>
          <w:rFonts w:ascii="Times New Roman" w:eastAsia="Times New Roman" w:hAnsi="Times New Roman" w:cs="Times New Roman"/>
        </w:rPr>
        <w:t xml:space="preserve">45000000-7 </w:t>
      </w:r>
      <w:r w:rsidRPr="004E722A">
        <w:rPr>
          <w:rFonts w:ascii="Times New Roman" w:eastAsia="Times New Roman" w:hAnsi="Times New Roman" w:cs="Times New Roman"/>
        </w:rPr>
        <w:br/>
      </w:r>
      <w:r w:rsidRPr="004E722A">
        <w:rPr>
          <w:rFonts w:ascii="Times New Roman" w:eastAsia="Times New Roman" w:hAnsi="Times New Roman" w:cs="Times New Roman"/>
          <w:b/>
          <w:bCs/>
        </w:rPr>
        <w:t>Dodatkowe kody CPV:</w:t>
      </w:r>
      <w:r w:rsidRPr="004E722A">
        <w:rPr>
          <w:rFonts w:ascii="Times New Roman" w:eastAsia="Times New Roman" w:hAnsi="Times New Roman" w:cs="Times New Roman"/>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094"/>
      </w:tblGrid>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Kod CPV</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45112210-0</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45262212-0</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45262311-4</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45262500-6</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45261100-5</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45612113-0</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45410000-4</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45431100-8</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45431100-8</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45442110-1</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45321000-3</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45421100-5</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45233222-1</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45310000-3</w:t>
            </w:r>
          </w:p>
        </w:tc>
      </w:tr>
    </w:tbl>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II.6) Całkowita wartość zamówienia </w:t>
      </w:r>
      <w:r w:rsidRPr="004E722A">
        <w:rPr>
          <w:rFonts w:ascii="Times New Roman" w:eastAsia="Times New Roman" w:hAnsi="Times New Roman" w:cs="Times New Roman"/>
          <w:i/>
          <w:iCs/>
        </w:rPr>
        <w:t>(jeżeli zamawiający podaje informacje o wartości zamówienia)</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Wartość bez VAT: </w:t>
      </w:r>
      <w:r w:rsidRPr="004E722A">
        <w:rPr>
          <w:rFonts w:ascii="Times New Roman" w:eastAsia="Times New Roman" w:hAnsi="Times New Roman" w:cs="Times New Roman"/>
        </w:rPr>
        <w:br/>
        <w:t xml:space="preserve">Waluta: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i/>
          <w:iCs/>
        </w:rPr>
        <w:t>(w przypadku umów ramowych lub dynamicznego systemu zakupów – szacunkowa całkowita maksymalna wartość w całym okresie obowiązywania umowy ramowej lub dynamicznego systemu zakupów)</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II.7) Czy przewiduje się udzielenie zamówień, o których mowa w art. 67 ust. 1 </w:t>
      </w:r>
      <w:proofErr w:type="spellStart"/>
      <w:r w:rsidRPr="004E722A">
        <w:rPr>
          <w:rFonts w:ascii="Times New Roman" w:eastAsia="Times New Roman" w:hAnsi="Times New Roman" w:cs="Times New Roman"/>
          <w:b/>
          <w:bCs/>
        </w:rPr>
        <w:t>pkt</w:t>
      </w:r>
      <w:proofErr w:type="spellEnd"/>
      <w:r w:rsidRPr="004E722A">
        <w:rPr>
          <w:rFonts w:ascii="Times New Roman" w:eastAsia="Times New Roman" w:hAnsi="Times New Roman" w:cs="Times New Roman"/>
          <w:b/>
          <w:bCs/>
        </w:rPr>
        <w:t xml:space="preserve"> 6 i 7 lub w art. 134 ust. 6 </w:t>
      </w:r>
      <w:proofErr w:type="spellStart"/>
      <w:r w:rsidRPr="004E722A">
        <w:rPr>
          <w:rFonts w:ascii="Times New Roman" w:eastAsia="Times New Roman" w:hAnsi="Times New Roman" w:cs="Times New Roman"/>
          <w:b/>
          <w:bCs/>
        </w:rPr>
        <w:t>pkt</w:t>
      </w:r>
      <w:proofErr w:type="spellEnd"/>
      <w:r w:rsidRPr="004E722A">
        <w:rPr>
          <w:rFonts w:ascii="Times New Roman" w:eastAsia="Times New Roman" w:hAnsi="Times New Roman" w:cs="Times New Roman"/>
          <w:b/>
          <w:bCs/>
        </w:rPr>
        <w:t xml:space="preserve"> 3 ustawy </w:t>
      </w:r>
      <w:proofErr w:type="spellStart"/>
      <w:r w:rsidRPr="004E722A">
        <w:rPr>
          <w:rFonts w:ascii="Times New Roman" w:eastAsia="Times New Roman" w:hAnsi="Times New Roman" w:cs="Times New Roman"/>
          <w:b/>
          <w:bCs/>
        </w:rPr>
        <w:t>Pzp</w:t>
      </w:r>
      <w:proofErr w:type="spellEnd"/>
      <w:r w:rsidRPr="004E722A">
        <w:rPr>
          <w:rFonts w:ascii="Times New Roman" w:eastAsia="Times New Roman" w:hAnsi="Times New Roman" w:cs="Times New Roman"/>
          <w:b/>
          <w:bCs/>
        </w:rPr>
        <w:t xml:space="preserve">: </w:t>
      </w: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Określenie przedmiotu, wielkości lub zakresu oraz warunków na jakich zostaną udzielone zamówienia, o których mowa w art. 67 ust. 1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6 lub w art. 134 ust. 6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II.8) Okres, w którym realizowane będzie zamówienie lub okres, na który została zawarta umowa ramowa lub okres, na który został ustanowiony dynamiczny system zakupów:</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miesiącach:   </w:t>
      </w:r>
      <w:r w:rsidRPr="004E722A">
        <w:rPr>
          <w:rFonts w:ascii="Times New Roman" w:eastAsia="Times New Roman" w:hAnsi="Times New Roman" w:cs="Times New Roman"/>
          <w:i/>
          <w:iCs/>
        </w:rPr>
        <w:t xml:space="preserve"> lub </w:t>
      </w:r>
      <w:r w:rsidRPr="004E722A">
        <w:rPr>
          <w:rFonts w:ascii="Times New Roman" w:eastAsia="Times New Roman" w:hAnsi="Times New Roman" w:cs="Times New Roman"/>
          <w:b/>
          <w:bCs/>
        </w:rPr>
        <w:t>dniach:</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i/>
          <w:iCs/>
        </w:rPr>
        <w:t>lub</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data rozpoczęcia: </w:t>
      </w:r>
      <w:r w:rsidRPr="004E722A">
        <w:rPr>
          <w:rFonts w:ascii="Times New Roman" w:eastAsia="Times New Roman" w:hAnsi="Times New Roman" w:cs="Times New Roman"/>
        </w:rPr>
        <w:t> </w:t>
      </w:r>
      <w:r w:rsidRPr="004E722A">
        <w:rPr>
          <w:rFonts w:ascii="Times New Roman" w:eastAsia="Times New Roman" w:hAnsi="Times New Roman" w:cs="Times New Roman"/>
          <w:i/>
          <w:iCs/>
        </w:rPr>
        <w:t xml:space="preserve"> lub </w:t>
      </w:r>
      <w:r w:rsidRPr="004E722A">
        <w:rPr>
          <w:rFonts w:ascii="Times New Roman" w:eastAsia="Times New Roman" w:hAnsi="Times New Roman" w:cs="Times New Roman"/>
          <w:b/>
          <w:bCs/>
        </w:rPr>
        <w:t xml:space="preserve">zakończenia: </w:t>
      </w:r>
      <w:r w:rsidRPr="004E722A">
        <w:rPr>
          <w:rFonts w:ascii="Times New Roman" w:eastAsia="Times New Roman" w:hAnsi="Times New Roman" w:cs="Times New Roman"/>
        </w:rPr>
        <w:t xml:space="preserve">2018-10-31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II.9) Informacje dodatkowe: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u w:val="single"/>
        </w:rPr>
        <w:t xml:space="preserve">SEKCJA III: INFORMACJE O CHARAKTERZE PRAWNYM, EKONOMICZNYM, FINANSOWYM I TECHNICZNYM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III.1) WARUNKI UDZIAŁU W POSTĘPOWANIU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III.1.1) Kompetencje lub uprawnienia do prowadzenia określonej działalności zawodowej, o ile wynika to z odrębnych przepisów</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Określenie warunków: Zamawiający nie stawia szczególnych wymagań w tym zakresie. Warunek zostanie spełniony poprzez złożenie oświadczenia o spełnieniu warunków udziału w postępowaniu. </w:t>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III.1.2) Sytuacja finansowa lub ekonomiczna </w:t>
      </w:r>
      <w:r w:rsidRPr="004E722A">
        <w:rPr>
          <w:rFonts w:ascii="Times New Roman" w:eastAsia="Times New Roman" w:hAnsi="Times New Roman" w:cs="Times New Roman"/>
        </w:rPr>
        <w:br/>
        <w:t xml:space="preserve">Określenie warunków: Zamawiający nie stawia szczególnych wymagań w tym zakresie. Warunek zostanie </w:t>
      </w:r>
      <w:r w:rsidRPr="004E722A">
        <w:rPr>
          <w:rFonts w:ascii="Times New Roman" w:eastAsia="Times New Roman" w:hAnsi="Times New Roman" w:cs="Times New Roman"/>
        </w:rPr>
        <w:lastRenderedPageBreak/>
        <w:t xml:space="preserve">spełniony poprzez złożenie oświadczenia o spełnieniu warunków udziału w postępowaniu. </w:t>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III.1.3) Zdolność techniczna lub zawodowa </w:t>
      </w:r>
      <w:r w:rsidRPr="004E722A">
        <w:rPr>
          <w:rFonts w:ascii="Times New Roman" w:eastAsia="Times New Roman" w:hAnsi="Times New Roman" w:cs="Times New Roman"/>
        </w:rPr>
        <w:br/>
        <w:t xml:space="preserve">Określenie warunków: Zamawiający dokona oceny spełniania warunków udziału w postępowaniu w tym zakresie i uzna, że warunek ten zostanie spełniony, jeżeli Wykonawca wykaże że: 1) wykonała w okresie ostatnich 5 lat przed upływem terminu składania ofert, a jeżeli okres działalności Wykonawcy jest krótszy – to w tym okresie co najmniej: - jedną robotę budowlaną polegającą na budowie obiektu kubaturowego o wartości nie mniejszej niż 300 000,00 zł, - wykonane zgodnie z zasadami sztuki budowlanej i prawidłowo ukończone, 2) dysponuje lub będzie dysponował osobami zdolnymi do wykonania zamówienia posiadającymi kwalifikacje zawodowe, doświadczenie i uprawnienia w rozumieniu ustawy Prawo budowlane z dnia 7 lipca 1994 r. (Dz. U. 2017, poz. 1332), które w trakcie realizacji zamówienia będą pełnić na budowie funkcje techniczne, w tym w szczególności: – kierownik budowy posiadający uprawnienia budowlane do kierowania robotami budowlanymi w specjalności konstrukcyjno – budowlanej bez ograniczeń, - kierownikiem robót w specjalności instalacyjnej w zakresie sieci, instalacji i urządzeń cieplnych, wentylacyjnych, gazowych, wodociągowych i kanalizacyjnych, uprawnienia bez ograniczeń, - kierownikiem robót w specjalności instalacyjnej w zakresie sieci, instalacji i urządzeń elektrycznych i elektroenergetycznych, uprawnienia bez ograniczeń, Przez uprawnienia budowlane Zamawiający rozumie uprawnienia wydane zgodnie z ustawą z dnia 7 lipca 1994 r. Prawo Budowlane (tj. Dz. U. z 2017 r. poz.1332)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Uwaga! Wartości podane w dokumentach potwierdzających spełnianie warunków w walutach innych niż wskazane przez Zamawiającego zostaną przeliczone wg średniego kursu Narodowego Banku Polskiego na dzień zamieszczenia ogłoszenia o zamówieniu w Biuletynie Zamówień Publicznych. W przypadku gdy w dniu zamieszczenia ogłoszenia NBP nie opublikował średnich kursów walut zostanie przyjęty pierwszy opublikowany po tej dacie kurs NBP. </w:t>
      </w:r>
      <w:r w:rsidRPr="004E722A">
        <w:rPr>
          <w:rFonts w:ascii="Times New Roman" w:eastAsia="Times New Roman" w:hAnsi="Times New Roman" w:cs="Times New Roman"/>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E722A">
        <w:rPr>
          <w:rFonts w:ascii="Times New Roman" w:eastAsia="Times New Roman" w:hAnsi="Times New Roman" w:cs="Times New Roman"/>
        </w:rPr>
        <w:br/>
        <w:t xml:space="preserve">Informacje dodatkowe: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III.2) PODSTAWY WYKLUCZENIA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III.2.1) Podstawy wykluczenia określone w art. 24 ust. 1 ustawy </w:t>
      </w:r>
      <w:proofErr w:type="spellStart"/>
      <w:r w:rsidRPr="004E722A">
        <w:rPr>
          <w:rFonts w:ascii="Times New Roman" w:eastAsia="Times New Roman" w:hAnsi="Times New Roman" w:cs="Times New Roman"/>
          <w:b/>
          <w:bCs/>
        </w:rPr>
        <w:t>Pzp</w:t>
      </w:r>
      <w:proofErr w:type="spellEnd"/>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III.2.2) Zamawiający przewiduje wykluczenie wykonawcy na podstawie art. 24 ust. 5 ustawy </w:t>
      </w:r>
      <w:proofErr w:type="spellStart"/>
      <w:r w:rsidRPr="004E722A">
        <w:rPr>
          <w:rFonts w:ascii="Times New Roman" w:eastAsia="Times New Roman" w:hAnsi="Times New Roman" w:cs="Times New Roman"/>
          <w:b/>
          <w:bCs/>
        </w:rPr>
        <w:t>Pzp</w:t>
      </w:r>
      <w:proofErr w:type="spellEnd"/>
      <w:r w:rsidRPr="004E722A">
        <w:rPr>
          <w:rFonts w:ascii="Times New Roman" w:eastAsia="Times New Roman" w:hAnsi="Times New Roman" w:cs="Times New Roman"/>
        </w:rPr>
        <w:t xml:space="preserve"> Tak Zamawiający przewiduje następujące fakultatywne podstawy wykluczenia: Tak (podstawa wykluczenia określona w art. 24</w:t>
      </w:r>
      <w:r w:rsidR="007118F9">
        <w:rPr>
          <w:rFonts w:ascii="Times New Roman" w:eastAsia="Times New Roman" w:hAnsi="Times New Roman" w:cs="Times New Roman"/>
        </w:rPr>
        <w:t xml:space="preserve"> ust. 5 </w:t>
      </w:r>
      <w:proofErr w:type="spellStart"/>
      <w:r w:rsidR="007118F9">
        <w:rPr>
          <w:rFonts w:ascii="Times New Roman" w:eastAsia="Times New Roman" w:hAnsi="Times New Roman" w:cs="Times New Roman"/>
        </w:rPr>
        <w:t>pkt</w:t>
      </w:r>
      <w:proofErr w:type="spellEnd"/>
      <w:r w:rsidR="007118F9">
        <w:rPr>
          <w:rFonts w:ascii="Times New Roman" w:eastAsia="Times New Roman" w:hAnsi="Times New Roman" w:cs="Times New Roman"/>
        </w:rPr>
        <w:t xml:space="preserve"> 1 ustawy </w:t>
      </w:r>
      <w:proofErr w:type="spellStart"/>
      <w:r w:rsidR="007118F9">
        <w:rPr>
          <w:rFonts w:ascii="Times New Roman" w:eastAsia="Times New Roman" w:hAnsi="Times New Roman" w:cs="Times New Roman"/>
        </w:rPr>
        <w:t>Pzp</w:t>
      </w:r>
      <w:proofErr w:type="spellEnd"/>
      <w:r w:rsidR="007118F9">
        <w:rPr>
          <w:rFonts w:ascii="Times New Roman" w:eastAsia="Times New Roman" w:hAnsi="Times New Roman" w:cs="Times New Roman"/>
        </w:rPr>
        <w:t xml:space="preserve">) </w:t>
      </w:r>
      <w:r w:rsidR="007118F9">
        <w:rPr>
          <w:rFonts w:ascii="Times New Roman" w:eastAsia="Times New Roman" w:hAnsi="Times New Roman" w:cs="Times New Roman"/>
        </w:rPr>
        <w:br/>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III.3) WYKAZ OŚWIADCZEŃ SKŁADANYCH PRZEZ WYKONAWCĘ W CELU WSTĘPNEGO POTWIERDZENIA, ŻE NIE PODLEGA ON WYKLUCZENIU ORAZ SPEŁNIA WARUNKI UDZIAŁU W POSTĘPOWANIU ORAZ SPEŁNIA KRYTERIA SELEKCJI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Oświadczenie o niepodleganiu wykluczeniu oraz spełnianiu warunków udziału w postępowaniu </w:t>
      </w:r>
      <w:r w:rsidRPr="004E722A">
        <w:rPr>
          <w:rFonts w:ascii="Times New Roman" w:eastAsia="Times New Roman" w:hAnsi="Times New Roman" w:cs="Times New Roman"/>
        </w:rPr>
        <w:br/>
        <w:t xml:space="preserve">Tak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Oświadczenie o spełnianiu kryteriów selekcji </w:t>
      </w:r>
      <w:r w:rsidRPr="004E722A">
        <w:rPr>
          <w:rFonts w:ascii="Times New Roman" w:eastAsia="Times New Roman" w:hAnsi="Times New Roman" w:cs="Times New Roman"/>
        </w:rPr>
        <w:br/>
        <w:t xml:space="preserve">Nie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III.4) WYKAZ OŚWIADCZEŃ LUB DOKUMENTÓW , SKŁADANYCH PRZEZ WYKONAWCĘ W POSTĘPOWANIU NA WEZWANIE ZAMAWIAJACEGO W CELU POTWIERDZENIA OKOLICZNOŚCI, O KTÓRYCH MOWA W ART. 25 UST. 1 PKT 3 USTAWY PZP: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---1---Oświadczenie Wykonawcy zgodnie z art.25 ust 1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dotyczące przesłanek wykluczenia z postępowania – Załącznik nr 3 do SIWZ ---2---Odpis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Pr="004E722A">
        <w:rPr>
          <w:rFonts w:ascii="Times New Roman" w:eastAsia="Times New Roman" w:hAnsi="Times New Roman" w:cs="Times New Roman"/>
        </w:rPr>
        <w:lastRenderedPageBreak/>
        <w:t xml:space="preserve">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---3---W terminie 3 dni od zamieszczenia na stronie internetowej zamawiającego informacji z otwarcia ofert, o której mowa w art. 86 ust. 5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Wykonawca zobowiązany jest przekazać Zamawiającemu oświadczenie o przynależności lub braku przynależności do tej samej grupy kapitałowej, o której mowa w art. 24 ust. 1 pkt. 23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 Załącznik Nr 4. Wraz ze złożeniem oświadczenia, wykonawca może przedstawić dowody, że powiązania z innym wykonawcą nie prowadzą do zakłócenia konkurencji w postępowaniu o udzielenie zamówienia.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III.5) WYKAZ OŚWIADCZEŃ LUB DOKUMENTÓW SKŁADANYCH PRZEZ WYKONAWCĘ W POSTĘPOWANIU NA WEZWANIE ZAMAWIAJACEGO W CELU POTWIERDZENIA OKOLICZNOŚCI, O KTÓRYCH MOWA W ART. 25 UST. 1 PKT 1 USTAWY PZP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III.5.1) W ZAKRESIE SPEŁNIANIA WARUNKÓW UDZIAŁU W POSTĘPOWANIU:</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---1---Oświadczenie Wykonawcy zgodnie z art.25 ust 1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dotyczące spełniania warunków udziału w postępowaniu Załącznik nr 2 do SIWZ ---2---1) Wykaz robót budowlanych zgodnie z załącznikiem nr 5 do SIWZ wykonanych w okresie ostatnich pięciu lat przed upływem terminu składania ofert, a jeżeli okres prowadzenia działalności jest krótszy - w tym okresie, wraz z podaniem ich rodzaju i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Dowodami potwierdzającymi, że roboty budowlane zostały wykonane w sposób należyty oraz wskazujące, czy zostały wykonane zgodnie z zasadami sztuki budowlanej i prawidłowo ukończone są: - referencje bądź inne dokumenty – wystawione przez podmiot, na rzecz którego roboty budowlane były wykonywane a jeżeli z uzasadnionych przyczyn o obiektywnym charakterze wykonawca nie jest w stanie uzyskać tych dokumentów – inne dokumenty. 2) Wykaz osób zgodnie z załącznikiem nr 6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4E722A">
        <w:rPr>
          <w:rFonts w:ascii="Times New Roman" w:eastAsia="Times New Roman" w:hAnsi="Times New Roman" w:cs="Times New Roman"/>
        </w:rPr>
        <w:br/>
      </w:r>
      <w:r w:rsidRPr="004E722A">
        <w:rPr>
          <w:rFonts w:ascii="Times New Roman" w:eastAsia="Times New Roman" w:hAnsi="Times New Roman" w:cs="Times New Roman"/>
          <w:b/>
          <w:bCs/>
        </w:rPr>
        <w:t>III.5.2) W ZAKRESIE KRYTERIÓW SELEKCJI:</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III.6) WYKAZ OŚWIADCZEŃ LUB DOKUMENTÓW SKŁADANYCH PRZEZ WYKONAWCĘ W POSTĘPOWANIU NA WEZWANIE ZAMAWIAJACEGO W CELU POTWIERDZENIA OKOLICZNOŚCI, O KTÓRYCH MOWA W ART. 25 UST. 1 PKT 2 USTAWY PZP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III.7) INNE DOKUMENTY NIE WYMIENIONE W </w:t>
      </w:r>
      <w:proofErr w:type="spellStart"/>
      <w:r w:rsidRPr="004E722A">
        <w:rPr>
          <w:rFonts w:ascii="Times New Roman" w:eastAsia="Times New Roman" w:hAnsi="Times New Roman" w:cs="Times New Roman"/>
          <w:b/>
          <w:bCs/>
        </w:rPr>
        <w:t>pkt</w:t>
      </w:r>
      <w:proofErr w:type="spellEnd"/>
      <w:r w:rsidRPr="004E722A">
        <w:rPr>
          <w:rFonts w:ascii="Times New Roman" w:eastAsia="Times New Roman" w:hAnsi="Times New Roman" w:cs="Times New Roman"/>
          <w:b/>
          <w:bCs/>
        </w:rPr>
        <w:t xml:space="preserve"> III.3) - III.6)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---1---Wypełniony formularz oferty– Załącznik nr 1 do SIWZ wraz z harmonogramem rzeczowo – finansowym. ---2---Pełnomocnictwo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u w:val="single"/>
        </w:rPr>
        <w:t xml:space="preserve">SEKCJA IV: PROCEDURA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 xml:space="preserve">IV.1) OPIS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IV.1.1) Tryb udzielenia zamówienia: </w:t>
      </w:r>
      <w:r w:rsidRPr="004E722A">
        <w:rPr>
          <w:rFonts w:ascii="Times New Roman" w:eastAsia="Times New Roman" w:hAnsi="Times New Roman" w:cs="Times New Roman"/>
        </w:rPr>
        <w:t xml:space="preserve">Przetarg nieograniczony </w:t>
      </w:r>
      <w:r w:rsidRPr="004E722A">
        <w:rPr>
          <w:rFonts w:ascii="Times New Roman" w:eastAsia="Times New Roman" w:hAnsi="Times New Roman" w:cs="Times New Roman"/>
        </w:rPr>
        <w:br/>
      </w:r>
      <w:r w:rsidRPr="004E722A">
        <w:rPr>
          <w:rFonts w:ascii="Times New Roman" w:eastAsia="Times New Roman" w:hAnsi="Times New Roman" w:cs="Times New Roman"/>
          <w:b/>
          <w:bCs/>
        </w:rPr>
        <w:t>IV.1.2) Zamawiający żąda wniesienia wadium:</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lastRenderedPageBreak/>
        <w:t xml:space="preserve">Tak </w:t>
      </w:r>
      <w:r w:rsidRPr="004E722A">
        <w:rPr>
          <w:rFonts w:ascii="Times New Roman" w:eastAsia="Times New Roman" w:hAnsi="Times New Roman" w:cs="Times New Roman"/>
        </w:rPr>
        <w:br/>
        <w:t xml:space="preserve">Informacja na temat wadium </w:t>
      </w:r>
      <w:r w:rsidRPr="004E722A">
        <w:rPr>
          <w:rFonts w:ascii="Times New Roman" w:eastAsia="Times New Roman" w:hAnsi="Times New Roman" w:cs="Times New Roman"/>
        </w:rPr>
        <w:br/>
        <w:t xml:space="preserve">9.1. Oferta musi być zabezpieczona wadium w wysokości: 12 000,00 zł. słownie: (dwanaście tysięcy złotych 00/100) 9.2. Wadium należy wnieść w terminie do dnia 08.12.2017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ustawy z dnia 9 listopada 2000 r. o utworzeniu Polskiej Agencji Rozwoju Przedsiębiorczości (Dz. U. Nr 109, poz. 1158, z </w:t>
      </w:r>
      <w:proofErr w:type="spellStart"/>
      <w:r w:rsidRPr="004E722A">
        <w:rPr>
          <w:rFonts w:ascii="Times New Roman" w:eastAsia="Times New Roman" w:hAnsi="Times New Roman" w:cs="Times New Roman"/>
        </w:rPr>
        <w:t>późn</w:t>
      </w:r>
      <w:proofErr w:type="spellEnd"/>
      <w:r w:rsidRPr="004E722A">
        <w:rPr>
          <w:rFonts w:ascii="Times New Roman" w:eastAsia="Times New Roman" w:hAnsi="Times New Roman" w:cs="Times New Roman"/>
        </w:rPr>
        <w:t xml:space="preserve">. zm.).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w:t>
      </w:r>
      <w:proofErr w:type="spellStart"/>
      <w:r w:rsidRPr="004E722A">
        <w:rPr>
          <w:rFonts w:ascii="Times New Roman" w:eastAsia="Times New Roman" w:hAnsi="Times New Roman" w:cs="Times New Roman"/>
        </w:rPr>
        <w:t>Pzp</w:t>
      </w:r>
      <w:proofErr w:type="spellEnd"/>
      <w:r w:rsidRPr="004E722A">
        <w:rPr>
          <w:rFonts w:ascii="Times New Roman" w:eastAsia="Times New Roman" w:hAnsi="Times New Roman" w:cs="Times New Roman"/>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4E722A">
        <w:rPr>
          <w:rFonts w:ascii="Times New Roman" w:eastAsia="Times New Roman" w:hAnsi="Times New Roman" w:cs="Times New Roman"/>
        </w:rPr>
        <w:t>wyko¬nania</w:t>
      </w:r>
      <w:proofErr w:type="spellEnd"/>
      <w:r w:rsidRPr="004E722A">
        <w:rPr>
          <w:rFonts w:ascii="Times New Roman" w:eastAsia="Times New Roman" w:hAnsi="Times New Roman" w:cs="Times New Roman"/>
        </w:rPr>
        <w:t xml:space="preserve"> umowy, c) zawarcie umowy w sprawie zamówienia publicznego stało się niemożliwe z przyczyn leżących po stronie wykonawcy.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IV.1.3) Przewiduje się udzielenie zaliczek na poczet wykonania zamówienia:</w:t>
      </w:r>
      <w:r w:rsidRPr="004E722A">
        <w:rPr>
          <w:rFonts w:ascii="Times New Roman" w:eastAsia="Times New Roman" w:hAnsi="Times New Roman" w:cs="Times New Roman"/>
        </w:rPr>
        <w:t xml:space="preserv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Należy podać informacje na temat udzielania zaliczek: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IV.1.4) Wymaga się złożenia ofert w postaci katalogów elektronicznych lub dołączenia do ofert katalogów elektronicznych: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Dopuszcza się złożenie ofert w postaci katalogów elektronicznych lub dołączenia do ofert katalogów elektronicznych: </w:t>
      </w:r>
      <w:r w:rsidRPr="004E722A">
        <w:rPr>
          <w:rFonts w:ascii="Times New Roman" w:eastAsia="Times New Roman" w:hAnsi="Times New Roman" w:cs="Times New Roman"/>
        </w:rPr>
        <w:br/>
        <w:t xml:space="preserve">Nie </w:t>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IV.1.5.) Wymaga się złożenia oferty wariantowej: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Dopuszcza się złożenie oferty wariantowej </w:t>
      </w:r>
      <w:r w:rsidRPr="004E722A">
        <w:rPr>
          <w:rFonts w:ascii="Times New Roman" w:eastAsia="Times New Roman" w:hAnsi="Times New Roman" w:cs="Times New Roman"/>
        </w:rPr>
        <w:br/>
        <w:t xml:space="preserve">Nie </w:t>
      </w:r>
      <w:r w:rsidRPr="004E722A">
        <w:rPr>
          <w:rFonts w:ascii="Times New Roman" w:eastAsia="Times New Roman" w:hAnsi="Times New Roman" w:cs="Times New Roman"/>
        </w:rPr>
        <w:br/>
        <w:t>Złożenie oferty wariantowej dopuszcza się tylko z jednoczesnym</w:t>
      </w:r>
      <w:r w:rsidR="007118F9">
        <w:rPr>
          <w:rFonts w:ascii="Times New Roman" w:eastAsia="Times New Roman" w:hAnsi="Times New Roman" w:cs="Times New Roman"/>
        </w:rPr>
        <w:t xml:space="preserve"> złożeniem oferty zasadniczej: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IV.1.6) Przewidywana liczba wykonawców, którzy zostaną zaproszeni do udziału w postępowaniu </w:t>
      </w:r>
      <w:r w:rsidRPr="004E722A">
        <w:rPr>
          <w:rFonts w:ascii="Times New Roman" w:eastAsia="Times New Roman" w:hAnsi="Times New Roman" w:cs="Times New Roman"/>
        </w:rPr>
        <w:br/>
      </w:r>
      <w:r w:rsidRPr="004E722A">
        <w:rPr>
          <w:rFonts w:ascii="Times New Roman" w:eastAsia="Times New Roman" w:hAnsi="Times New Roman" w:cs="Times New Roman"/>
          <w:i/>
          <w:iCs/>
        </w:rPr>
        <w:t xml:space="preserve">(przetarg ograniczony, negocjacje z ogłoszeniem, dialog konkurencyjny, partnerstwo innowacyjne)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Liczba wykonawców   </w:t>
      </w:r>
      <w:r w:rsidRPr="004E722A">
        <w:rPr>
          <w:rFonts w:ascii="Times New Roman" w:eastAsia="Times New Roman" w:hAnsi="Times New Roman" w:cs="Times New Roman"/>
        </w:rPr>
        <w:br/>
        <w:t xml:space="preserve">Przewidywana minimalna liczba wykonawców </w:t>
      </w:r>
      <w:r w:rsidRPr="004E722A">
        <w:rPr>
          <w:rFonts w:ascii="Times New Roman" w:eastAsia="Times New Roman" w:hAnsi="Times New Roman" w:cs="Times New Roman"/>
        </w:rPr>
        <w:br/>
        <w:t xml:space="preserve">Maksymalna liczba wykonawców   </w:t>
      </w:r>
      <w:r w:rsidRPr="004E722A">
        <w:rPr>
          <w:rFonts w:ascii="Times New Roman" w:eastAsia="Times New Roman" w:hAnsi="Times New Roman" w:cs="Times New Roman"/>
        </w:rPr>
        <w:br/>
        <w:t xml:space="preserve">Kryteria selekcji wykonawców: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lastRenderedPageBreak/>
        <w:br/>
      </w:r>
      <w:r w:rsidRPr="004E722A">
        <w:rPr>
          <w:rFonts w:ascii="Times New Roman" w:eastAsia="Times New Roman" w:hAnsi="Times New Roman" w:cs="Times New Roman"/>
          <w:b/>
          <w:bCs/>
        </w:rPr>
        <w:t xml:space="preserve">IV.1.7) Informacje na temat umowy ramowej lub dynamicznego systemu zakupów: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Umowa ramowa będzie zawarta: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Czy przewiduje się ograniczenie liczby uczestników umowy ramowej: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Przewidziana maksymalna liczba uczestników umowy ramowej: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Zamówienie obejmuje ustanowienie dynamicznego systemu zakupów: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Adres strony internetowej, na której będą zamieszczone dodatkowe informacje dotyczące dynamicznego systemu zakupów: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W ramach umowy ramowej/dynamicznego systemu zakupów dopuszcza się złożenie ofert w formie katalogów elektronicznych: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Przewiduje się pobranie ze złożonych katalogów elektronicznych informacji potrzebnych do sporządzenia ofert w ramach umowy ramowej/dynamicznego systemu zakupów: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IV.1.8) Aukcja elektroniczna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Przewidziane jest przeprowadzenie aukcji elektronicznej </w:t>
      </w:r>
      <w:r w:rsidRPr="004E722A">
        <w:rPr>
          <w:rFonts w:ascii="Times New Roman" w:eastAsia="Times New Roman" w:hAnsi="Times New Roman" w:cs="Times New Roman"/>
          <w:i/>
          <w:iCs/>
        </w:rPr>
        <w:t xml:space="preserve">(przetarg nieograniczony, przetarg ograniczony, negocjacje z ogłoszeniem) </w:t>
      </w:r>
      <w:r w:rsidRPr="004E722A">
        <w:rPr>
          <w:rFonts w:ascii="Times New Roman" w:eastAsia="Times New Roman" w:hAnsi="Times New Roman" w:cs="Times New Roman"/>
        </w:rPr>
        <w:t xml:space="preserve">Nie </w:t>
      </w:r>
      <w:r w:rsidRPr="004E722A">
        <w:rPr>
          <w:rFonts w:ascii="Times New Roman" w:eastAsia="Times New Roman" w:hAnsi="Times New Roman" w:cs="Times New Roman"/>
        </w:rPr>
        <w:br/>
        <w:t xml:space="preserve">Należy podać adres strony internetowej, na której aukcja będzie prowadzona: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Należy wskazać elementy, których wartości będą przedmiotem aukcji elektronicznej: </w:t>
      </w:r>
      <w:r w:rsidRPr="004E722A">
        <w:rPr>
          <w:rFonts w:ascii="Times New Roman" w:eastAsia="Times New Roman" w:hAnsi="Times New Roman" w:cs="Times New Roman"/>
        </w:rPr>
        <w:br/>
      </w:r>
      <w:r w:rsidRPr="004E722A">
        <w:rPr>
          <w:rFonts w:ascii="Times New Roman" w:eastAsia="Times New Roman" w:hAnsi="Times New Roman" w:cs="Times New Roman"/>
          <w:b/>
          <w:bCs/>
        </w:rPr>
        <w:t>Przewiduje się ograniczenia co do przedstawionych wartości, wynikające z opisu przedmiotu zamówienia:</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Należy podać, które informacje zostaną udostępnione wykonawcom w trakcie aukcji elektronicznej oraz jaki będzie termin ich udostępnienia: </w:t>
      </w:r>
      <w:r w:rsidRPr="004E722A">
        <w:rPr>
          <w:rFonts w:ascii="Times New Roman" w:eastAsia="Times New Roman" w:hAnsi="Times New Roman" w:cs="Times New Roman"/>
        </w:rPr>
        <w:br/>
        <w:t xml:space="preserve">Informacje dotyczące przebiegu aukcji elektronicznej: </w:t>
      </w:r>
      <w:r w:rsidRPr="004E722A">
        <w:rPr>
          <w:rFonts w:ascii="Times New Roman" w:eastAsia="Times New Roman" w:hAnsi="Times New Roman" w:cs="Times New Roman"/>
        </w:rPr>
        <w:br/>
        <w:t xml:space="preserve">Jaki jest przewidziany sposób postępowania w toku aukcji elektronicznej i jakie będą warunki, na jakich wykonawcy będą mogli licytować (minimalne wysokości postąpień): </w:t>
      </w:r>
      <w:r w:rsidRPr="004E722A">
        <w:rPr>
          <w:rFonts w:ascii="Times New Roman" w:eastAsia="Times New Roman" w:hAnsi="Times New Roman" w:cs="Times New Roman"/>
        </w:rPr>
        <w:br/>
        <w:t xml:space="preserve">Informacje dotyczące wykorzystywanego sprzętu elektronicznego, rozwiązań i specyfikacji technicznych w zakresie połączeń: </w:t>
      </w:r>
      <w:r w:rsidRPr="004E722A">
        <w:rPr>
          <w:rFonts w:ascii="Times New Roman" w:eastAsia="Times New Roman" w:hAnsi="Times New Roman" w:cs="Times New Roman"/>
        </w:rPr>
        <w:br/>
        <w:t xml:space="preserve">Wymagania dotyczące rejestracji i identyfikacji wykonawców w aukcji elektronicznej: </w:t>
      </w:r>
      <w:r w:rsidRPr="004E722A">
        <w:rPr>
          <w:rFonts w:ascii="Times New Roman" w:eastAsia="Times New Roman" w:hAnsi="Times New Roman" w:cs="Times New Roman"/>
        </w:rPr>
        <w:br/>
        <w:t xml:space="preserve">Informacje o liczbie etapów aukcji elektronicznej i czasie ich trwania: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Czas trwania: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Czy wykonawcy, którzy nie złożyli nowych postąpień, zostaną zakwalifikowani do następnego etapu: </w:t>
      </w:r>
      <w:r w:rsidRPr="004E722A">
        <w:rPr>
          <w:rFonts w:ascii="Times New Roman" w:eastAsia="Times New Roman" w:hAnsi="Times New Roman" w:cs="Times New Roman"/>
        </w:rPr>
        <w:br/>
        <w:t>Warunki zam</w:t>
      </w:r>
      <w:r w:rsidR="007118F9">
        <w:rPr>
          <w:rFonts w:ascii="Times New Roman" w:eastAsia="Times New Roman" w:hAnsi="Times New Roman" w:cs="Times New Roman"/>
        </w:rPr>
        <w:t xml:space="preserve">knięcia aukcji elektronicznej: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IV.2) KRYTERIA OCENY OFERT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IV.2.1) Kryteria oceny ofert: </w:t>
      </w:r>
      <w:r w:rsidRPr="004E722A">
        <w:rPr>
          <w:rFonts w:ascii="Times New Roman" w:eastAsia="Times New Roman" w:hAnsi="Times New Roman" w:cs="Times New Roman"/>
        </w:rPr>
        <w:br/>
      </w:r>
      <w:r w:rsidRPr="004E722A">
        <w:rPr>
          <w:rFonts w:ascii="Times New Roman" w:eastAsia="Times New Roman" w:hAnsi="Times New Roman" w:cs="Times New Roman"/>
          <w:b/>
          <w:bCs/>
        </w:rPr>
        <w:t>IV.2.2) Kryteria</w:t>
      </w:r>
      <w:r w:rsidRPr="004E722A">
        <w:rPr>
          <w:rFonts w:ascii="Times New Roman" w:eastAsia="Times New Roman" w:hAnsi="Times New Roman" w:cs="Times New Roman"/>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934"/>
        <w:gridCol w:w="934"/>
      </w:tblGrid>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Znaczenie</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60,00</w:t>
            </w:r>
          </w:p>
        </w:tc>
      </w:tr>
      <w:tr w:rsidR="004E722A" w:rsidRPr="004E722A" w:rsidTr="004E722A">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40,00</w:t>
            </w:r>
          </w:p>
        </w:tc>
      </w:tr>
    </w:tbl>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IV.2.3) Zastosowanie procedury, o której mowa w art. 24aa ust. 1 ustawy </w:t>
      </w:r>
      <w:proofErr w:type="spellStart"/>
      <w:r w:rsidRPr="004E722A">
        <w:rPr>
          <w:rFonts w:ascii="Times New Roman" w:eastAsia="Times New Roman" w:hAnsi="Times New Roman" w:cs="Times New Roman"/>
          <w:b/>
          <w:bCs/>
        </w:rPr>
        <w:t>Pzp</w:t>
      </w:r>
      <w:proofErr w:type="spellEnd"/>
      <w:r w:rsidRPr="004E722A">
        <w:rPr>
          <w:rFonts w:ascii="Times New Roman" w:eastAsia="Times New Roman" w:hAnsi="Times New Roman" w:cs="Times New Roman"/>
          <w:b/>
          <w:bCs/>
        </w:rPr>
        <w:t xml:space="preserve"> </w:t>
      </w:r>
      <w:r w:rsidRPr="004E722A">
        <w:rPr>
          <w:rFonts w:ascii="Times New Roman" w:eastAsia="Times New Roman" w:hAnsi="Times New Roman" w:cs="Times New Roman"/>
        </w:rPr>
        <w:t xml:space="preserve">(przetarg nieograniczony) </w:t>
      </w:r>
      <w:r w:rsidRPr="004E722A">
        <w:rPr>
          <w:rFonts w:ascii="Times New Roman" w:eastAsia="Times New Roman" w:hAnsi="Times New Roman" w:cs="Times New Roman"/>
        </w:rPr>
        <w:br/>
        <w:t xml:space="preserve">Tak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IV.3) Negocjacje z ogłoszeniem, dialog konkurencyjny, partnerstwo innowacyjne </w:t>
      </w:r>
      <w:r w:rsidRPr="004E722A">
        <w:rPr>
          <w:rFonts w:ascii="Times New Roman" w:eastAsia="Times New Roman" w:hAnsi="Times New Roman" w:cs="Times New Roman"/>
        </w:rPr>
        <w:br/>
      </w:r>
      <w:r w:rsidRPr="004E722A">
        <w:rPr>
          <w:rFonts w:ascii="Times New Roman" w:eastAsia="Times New Roman" w:hAnsi="Times New Roman" w:cs="Times New Roman"/>
          <w:b/>
          <w:bCs/>
        </w:rPr>
        <w:t>IV.3.1) Informacje na temat negocjacji z ogłoszeniem</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Minimalne wymagania, które muszą spełniać wszystkie oferty: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rPr>
        <w:lastRenderedPageBreak/>
        <w:t xml:space="preserve">Przewidziane jest zastrzeżenie prawa do udzielenia zamówienia na podstawie ofert wstępnych bez przeprowadzenia negocjacji </w:t>
      </w:r>
      <w:r w:rsidRPr="004E722A">
        <w:rPr>
          <w:rFonts w:ascii="Times New Roman" w:eastAsia="Times New Roman" w:hAnsi="Times New Roman" w:cs="Times New Roman"/>
        </w:rPr>
        <w:br/>
        <w:t xml:space="preserve">Przewidziany jest podział negocjacji na etapy w celu ograniczenia liczby ofert: </w:t>
      </w:r>
      <w:r w:rsidRPr="004E722A">
        <w:rPr>
          <w:rFonts w:ascii="Times New Roman" w:eastAsia="Times New Roman" w:hAnsi="Times New Roman" w:cs="Times New Roman"/>
        </w:rPr>
        <w:br/>
        <w:t>Należy podać informacje na temat etapów negocjacji (w tym liczbę et</w:t>
      </w:r>
      <w:r w:rsidR="007118F9">
        <w:rPr>
          <w:rFonts w:ascii="Times New Roman" w:eastAsia="Times New Roman" w:hAnsi="Times New Roman" w:cs="Times New Roman"/>
        </w:rPr>
        <w:t xml:space="preserve">apów): </w:t>
      </w:r>
      <w:r w:rsidR="007118F9">
        <w:rPr>
          <w:rFonts w:ascii="Times New Roman" w:eastAsia="Times New Roman" w:hAnsi="Times New Roman" w:cs="Times New Roman"/>
        </w:rPr>
        <w:br/>
      </w:r>
      <w:r w:rsidR="007118F9">
        <w:rPr>
          <w:rFonts w:ascii="Times New Roman" w:eastAsia="Times New Roman" w:hAnsi="Times New Roman" w:cs="Times New Roman"/>
        </w:rPr>
        <w:br/>
        <w:t xml:space="preserve">Informacje dodatkowe </w:t>
      </w:r>
      <w:r w:rsidR="007118F9">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IV.3.2) Informacje na temat dialogu konkurencyjnego</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Opis potrzeb i wymagań zamawiającego lub informacja o sposobie uzyskania tego opisu: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Informacja o wysokości nagród dla wykonawców, którzy podczas dialogu konkurencyjnego przedstawili rozwiązania stanowiące podstawę do składania ofert, jeżeli zamawiający przewiduje nagrody: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Wstępny harmonogram postępowania: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Podział dialogu na etapy w celu ograniczenia liczby rozwiązań: </w:t>
      </w:r>
      <w:r w:rsidRPr="004E722A">
        <w:rPr>
          <w:rFonts w:ascii="Times New Roman" w:eastAsia="Times New Roman" w:hAnsi="Times New Roman" w:cs="Times New Roman"/>
        </w:rPr>
        <w:br/>
        <w:t>Należy podać infor</w:t>
      </w:r>
      <w:r w:rsidR="007118F9">
        <w:rPr>
          <w:rFonts w:ascii="Times New Roman" w:eastAsia="Times New Roman" w:hAnsi="Times New Roman" w:cs="Times New Roman"/>
        </w:rPr>
        <w:t xml:space="preserve">macje na temat etapów dialogu: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IV.3.3) Informacje na temat partnerstwa innowacyjnego</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t xml:space="preserve">Elementy opisu przedmiotu zamówienia definiujące minimalne wymagania, którym muszą odpowiadać wszystkie oferty: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Podział negocjacji na etapy w celu ograniczeniu liczby ofert podlegających negocjacjom poprzez zastosowanie kryteriów oceny ofert wskazanych w specyfikacji istotnych warunków zamówienia: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Informacje dodatkowe: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IV.4) Licytacja elektroniczna </w:t>
      </w:r>
      <w:r w:rsidRPr="004E722A">
        <w:rPr>
          <w:rFonts w:ascii="Times New Roman" w:eastAsia="Times New Roman" w:hAnsi="Times New Roman" w:cs="Times New Roman"/>
        </w:rPr>
        <w:br/>
        <w:t xml:space="preserve">Adres strony internetowej, na której będzie prowadzona licytacja elektroniczna: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Adres strony internetowej, na której jest dostępny opis przedmiotu zamówienia w licytacji elektronicznej: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Wymagania dotyczące rejestracji i identyfikacji wykonawców w licytacji elektronicznej, w tym wymagania techniczne urządzeń informatycznych: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Sposób postępowania w toku licytacji elektronicznej, w tym określenie minimalnych wysokości postąpień: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Informacje o liczbie etapów licytacji elektronicznej i czasie ich trwania: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Czas trwania: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Wykonawcy, którzy nie złożyli nowych postąpień, zostaną zakwalifikowani do następnego etapu: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Termin składania wniosków o dopuszczenie do udziału w licytacji elektronicznej: </w:t>
      </w:r>
      <w:r w:rsidRPr="004E722A">
        <w:rPr>
          <w:rFonts w:ascii="Times New Roman" w:eastAsia="Times New Roman" w:hAnsi="Times New Roman" w:cs="Times New Roman"/>
        </w:rPr>
        <w:br/>
        <w:t xml:space="preserve">Data: godzina: </w:t>
      </w:r>
      <w:r w:rsidRPr="004E722A">
        <w:rPr>
          <w:rFonts w:ascii="Times New Roman" w:eastAsia="Times New Roman" w:hAnsi="Times New Roman" w:cs="Times New Roman"/>
        </w:rPr>
        <w:br/>
        <w:t xml:space="preserve">Termin otwarcia licytacji elektronicznej: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t xml:space="preserve">Termin i warunki zamknięcia licytacji elektronicznej: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Istotne dla stron postanowienia, które zostaną wprowadzone do treści zawieranej umowy w sprawie zamówienia publicznego, albo ogólne warunki umowy, albo wzór umowy: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Wymagania dotyczące zabezpieczenia należytego wykonania umowy: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rPr>
        <w:br/>
        <w:t xml:space="preserve">Informacje dodatkowe: </w:t>
      </w:r>
    </w:p>
    <w:p w:rsidR="004E722A" w:rsidRPr="004E722A" w:rsidRDefault="004E722A" w:rsidP="004E722A">
      <w:pPr>
        <w:spacing w:after="0" w:line="240" w:lineRule="auto"/>
        <w:rPr>
          <w:rFonts w:ascii="Times New Roman" w:eastAsia="Times New Roman" w:hAnsi="Times New Roman" w:cs="Times New Roman"/>
        </w:rPr>
      </w:pPr>
      <w:r w:rsidRPr="004E722A">
        <w:rPr>
          <w:rFonts w:ascii="Times New Roman" w:eastAsia="Times New Roman" w:hAnsi="Times New Roman" w:cs="Times New Roman"/>
          <w:b/>
          <w:bCs/>
        </w:rPr>
        <w:t>IV.5) ZMIANA UMOWY</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b/>
          <w:bCs/>
        </w:rPr>
        <w:t>Przewiduje się istotne zmiany postanowień zawartej umowy w stosunku do treści oferty, na podstawie której dokonano wyboru wykonawcy:</w:t>
      </w:r>
      <w:r w:rsidRPr="004E722A">
        <w:rPr>
          <w:rFonts w:ascii="Times New Roman" w:eastAsia="Times New Roman" w:hAnsi="Times New Roman" w:cs="Times New Roman"/>
        </w:rPr>
        <w:t xml:space="preserve"> Tak </w:t>
      </w:r>
      <w:r w:rsidRPr="004E722A">
        <w:rPr>
          <w:rFonts w:ascii="Times New Roman" w:eastAsia="Times New Roman" w:hAnsi="Times New Roman" w:cs="Times New Roman"/>
        </w:rPr>
        <w:br/>
        <w:t xml:space="preserve">Należy wskazać zakres, charakter zmian oraz warunki wprowadzenia zmian: </w:t>
      </w:r>
      <w:r w:rsidRPr="004E722A">
        <w:rPr>
          <w:rFonts w:ascii="Times New Roman" w:eastAsia="Times New Roman" w:hAnsi="Times New Roman" w:cs="Times New Roman"/>
        </w:rPr>
        <w:br/>
        <w:t xml:space="preserve">. Zakazana jest zmiana postanowień zawartej umowy w stosunku do treści oferty, na podstawie której dokonano wyboru Wykonawcy, z zastrzeżeniem możliwości dokonania zmian w umowie w przypadkach określonych w art. 144 ust. 1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-6) ustawy Prawo zamówień publicznych oraz zmian o których mowa w niniejszym paragrafie.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lub też okaże się, że realizacja przedmiotu </w:t>
      </w:r>
      <w:r w:rsidRPr="004E722A">
        <w:rPr>
          <w:rFonts w:ascii="Times New Roman" w:eastAsia="Times New Roman" w:hAnsi="Times New Roman" w:cs="Times New Roman"/>
        </w:rPr>
        <w:lastRenderedPageBreak/>
        <w:t xml:space="preserve">umowy w pełnym zakresie nie jest konieczna lub okaże się niemożliwa – z jednoczesnym zmniejszeniem wynagrodzenia stosownie do postanowień ust. 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i ust.3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w:t>
      </w:r>
      <w:proofErr w:type="spellStart"/>
      <w:r w:rsidRPr="004E722A">
        <w:rPr>
          <w:rFonts w:ascii="Times New Roman" w:eastAsia="Times New Roman" w:hAnsi="Times New Roman" w:cs="Times New Roman"/>
        </w:rPr>
        <w:t>ppkt</w:t>
      </w:r>
      <w:proofErr w:type="spellEnd"/>
      <w:r w:rsidRPr="004E722A">
        <w:rPr>
          <w:rFonts w:ascii="Times New Roman" w:eastAsia="Times New Roman" w:hAnsi="Times New Roman" w:cs="Times New Roman"/>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oraz w przypadku zmiany dotyczącej sposobu spełnienia świadczenia w sytuacjach określonych w ust. 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przy czym w przypadku określonym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nastąpi zmniejszenie wynagrodzenia należnego Wykonawcy, 4) zmiana terminu realizacji przedmiotu zamówienia, w tym terminów realizacji poszczególnych etapów robót określonych w „Harmonogramie rzeczowo-finansowym” stanowiącym Załącznik do niniejszej umowy,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zgodnie z przyjętą technologią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w tym realizacji robót dodatkowych,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do 6) ustawy Prawo zamówień publicznych, w tym gdy zajdzie konieczność wykonania robót dodatkowych, robót uzupełniających, powodującej konieczność wydłużenia terminu realizacji przedmiotu umowy, p) zmiany sposobu spełnienia świadczenia w przypadkach określonych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mającej wpływ na uzgodniony termin zakończenia realizacji przedmiotu umowy (powodujących konieczność jego wydłużenia), q) inne niezależne od Wykonawcy zdarzenia, które Zamawiający uzna za uzasadnioną przyczynę zmiany terminu, </w:t>
      </w:r>
      <w:proofErr w:type="spellStart"/>
      <w:r w:rsidRPr="004E722A">
        <w:rPr>
          <w:rFonts w:ascii="Times New Roman" w:eastAsia="Times New Roman" w:hAnsi="Times New Roman" w:cs="Times New Roman"/>
        </w:rPr>
        <w:t>r</w:t>
      </w:r>
      <w:proofErr w:type="spellEnd"/>
      <w:r w:rsidRPr="004E722A">
        <w:rPr>
          <w:rFonts w:ascii="Times New Roman" w:eastAsia="Times New Roman" w:hAnsi="Times New Roman" w:cs="Times New Roman"/>
        </w:rPr>
        <w:t xml:space="preserve">) w przypadku zawarcia umowy z Wykonawcą po upływie pierwotnego terminu związania ofertą, na skutek przyczyn leżących po </w:t>
      </w:r>
      <w:r w:rsidRPr="004E722A">
        <w:rPr>
          <w:rFonts w:ascii="Times New Roman" w:eastAsia="Times New Roman" w:hAnsi="Times New Roman" w:cs="Times New Roman"/>
        </w:rPr>
        <w:lastRenderedPageBreak/>
        <w:t xml:space="preserve">stronie Zamawiającego ( 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osób wskazanych w ofercie Wykonawcy lub w umowie, przy pomocy których Wykonawca realizuje przedmiot umowy na inne osoby, pod warunkiem, że nowe osoby będą spełniać wymagania (warunki) opisane dla tej osoby w Specyfikacji Istotnych Warunków Zamówienia w postępowaniu o udzielenie zamówienia publicznego i będą zatrudnione na warunkach nie gorszych niż zawartych w Specyfikacji Istotnych Warunków Zamówienia, 8) zmiana Harmonogramu rzeczowo – finansowego stanowiącego Załącznik do umowy: a) w przypadku zmniejszenia zakresu przedmiotu umowy w razie zaistnienia sytuacji, o której mowa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i odpowiednio do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b) na skutek zaistnienia którejkolwiek okoliczności wskazanej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lub 4), c) w przypadku zmiany wysokości wynagrodzenia należnego Wykonawcy w razie zaistnienia którejkolwiek z okoliczności wskazanej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i ust. 6. 3. Zmiany umowy przewidziane w ust. 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- 4) i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8) dopuszczalne są na następujących warunkach: 1) - ad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 zmniejszenie zakresu przedmiotu umowy w granicach uzasadnionego interesu Zamawiającego lub interesu publicznego lub w zakresie zaniechanych robót, 2) - ad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w:t>
      </w:r>
      <w:proofErr w:type="spellStart"/>
      <w:r w:rsidRPr="004E722A">
        <w:rPr>
          <w:rFonts w:ascii="Times New Roman" w:eastAsia="Times New Roman" w:hAnsi="Times New Roman" w:cs="Times New Roman"/>
        </w:rPr>
        <w:t>ppkt</w:t>
      </w:r>
      <w:proofErr w:type="spellEnd"/>
      <w:r w:rsidRPr="004E722A">
        <w:rPr>
          <w:rFonts w:ascii="Times New Roman" w:eastAsia="Times New Roman" w:hAnsi="Times New Roman" w:cs="Times New Roman"/>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i 2), przy czym w przypadku: a) określonym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 nastąpi zmniejszenie wynagrodzenia Wykonawcy - odpowiednio do wartości zmniejszonego zakresu zamówienia ( zaniechanych robót) obliczonego w oparciu o ceny z kosztorysu ofertowego Wykonawcy, stanowiącego załącznik do niniejszej umowy, b) określonym w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4E722A">
        <w:rPr>
          <w:rFonts w:ascii="Times New Roman" w:eastAsia="Times New Roman" w:hAnsi="Times New Roman" w:cs="Times New Roman"/>
        </w:rPr>
        <w:t>bb</w:t>
      </w:r>
      <w:proofErr w:type="spellEnd"/>
      <w:r w:rsidRPr="004E722A">
        <w:rPr>
          <w:rFonts w:ascii="Times New Roman" w:eastAsia="Times New Roman" w:hAnsi="Times New Roman" w:cs="Times New Roman"/>
        </w:rPr>
        <w:t xml:space="preserve">) jeżeli roboty, materiały, urządzenia, sprzęt, technologia, wynikające z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2) z zastosowaniem metody, o której mowa w </w:t>
      </w:r>
      <w:proofErr w:type="spellStart"/>
      <w:r w:rsidRPr="004E722A">
        <w:rPr>
          <w:rFonts w:ascii="Times New Roman" w:eastAsia="Times New Roman" w:hAnsi="Times New Roman" w:cs="Times New Roman"/>
        </w:rPr>
        <w:t>ppkt</w:t>
      </w:r>
      <w:proofErr w:type="spellEnd"/>
      <w:r w:rsidRPr="004E722A">
        <w:rPr>
          <w:rFonts w:ascii="Times New Roman" w:eastAsia="Times New Roman" w:hAnsi="Times New Roman" w:cs="Times New Roman"/>
        </w:rPr>
        <w:t xml:space="preserve"> </w:t>
      </w:r>
      <w:proofErr w:type="spellStart"/>
      <w:r w:rsidRPr="004E722A">
        <w:rPr>
          <w:rFonts w:ascii="Times New Roman" w:eastAsia="Times New Roman" w:hAnsi="Times New Roman" w:cs="Times New Roman"/>
        </w:rPr>
        <w:t>bb</w:t>
      </w:r>
      <w:proofErr w:type="spellEnd"/>
      <w:r w:rsidRPr="004E722A">
        <w:rPr>
          <w:rFonts w:ascii="Times New Roman" w:eastAsia="Times New Roman" w:hAnsi="Times New Roman" w:cs="Times New Roman"/>
        </w:rPr>
        <w:t xml:space="preserve">) – w drodze negocjacji - w oparciu o ceny tych robót, materiałów, urządzeń, sprzętu, technologii, nie wyższych od średnich cen publikowanych w aktualnych wydawnictwach branżowych, katalogach (np. BISTYP, SEKOCENBUD, </w:t>
      </w:r>
      <w:proofErr w:type="spellStart"/>
      <w:r w:rsidRPr="004E722A">
        <w:rPr>
          <w:rFonts w:ascii="Times New Roman" w:eastAsia="Times New Roman" w:hAnsi="Times New Roman" w:cs="Times New Roman"/>
        </w:rPr>
        <w:t>Orgbud</w:t>
      </w:r>
      <w:proofErr w:type="spellEnd"/>
      <w:r w:rsidRPr="004E722A">
        <w:rPr>
          <w:rFonts w:ascii="Times New Roman" w:eastAsia="Times New Roman" w:hAnsi="Times New Roman" w:cs="Times New Roman"/>
        </w:rPr>
        <w:t xml:space="preserve">, </w:t>
      </w:r>
      <w:proofErr w:type="spellStart"/>
      <w:r w:rsidRPr="004E722A">
        <w:rPr>
          <w:rFonts w:ascii="Times New Roman" w:eastAsia="Times New Roman" w:hAnsi="Times New Roman" w:cs="Times New Roman"/>
        </w:rPr>
        <w:t>Intercenbud</w:t>
      </w:r>
      <w:proofErr w:type="spellEnd"/>
      <w:r w:rsidRPr="004E722A">
        <w:rPr>
          <w:rFonts w:ascii="Times New Roman" w:eastAsia="Times New Roman" w:hAnsi="Times New Roman" w:cs="Times New Roman"/>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j), l), n), q) - o czas trwania przeszkody lub czas niezbędny do usunięcia przeszkody w prowadzeniu robót objętych przedmiotem umowy, - lit. e) - o okres proporcjonalny do zmniejszonego zakresu, - lit. g) - o okres konsultacji z projektantem i nanoszenia przez niego poprawek lub zmian w projekcie, oraz okres niezbędny do wykonania robót będących konsekwencją wprowadzonych poprawek lub zmian w projekcie, w sytuacji zastosowania rozwiązań niewykraczających poza dotychczasowy zakres przedmiotu umowy, - lit. h), i) - o czas niezbędny do uzyskania wymaganych decyzji bądź uzgodnień lub do wykonania dodatkowych ekspertyz, badań, - </w:t>
      </w:r>
      <w:proofErr w:type="spellStart"/>
      <w:r w:rsidRPr="004E722A">
        <w:rPr>
          <w:rFonts w:ascii="Times New Roman" w:eastAsia="Times New Roman" w:hAnsi="Times New Roman" w:cs="Times New Roman"/>
        </w:rPr>
        <w:t>lit.k</w:t>
      </w:r>
      <w:proofErr w:type="spellEnd"/>
      <w:r w:rsidRPr="004E722A">
        <w:rPr>
          <w:rFonts w:ascii="Times New Roman" w:eastAsia="Times New Roman" w:hAnsi="Times New Roman" w:cs="Times New Roman"/>
        </w:rPr>
        <w:t xml:space="preserve">) – o okres niezbędny do wykonania robót powiązanych z przedmiotem niniejszej umowy, - lit. m) – o czas opóźnienia, utrudnienia lub przeszkody opisanych przy </w:t>
      </w:r>
      <w:proofErr w:type="spellStart"/>
      <w:r w:rsidRPr="004E722A">
        <w:rPr>
          <w:rFonts w:ascii="Times New Roman" w:eastAsia="Times New Roman" w:hAnsi="Times New Roman" w:cs="Times New Roman"/>
        </w:rPr>
        <w:t>lit.m</w:t>
      </w:r>
      <w:proofErr w:type="spellEnd"/>
      <w:r w:rsidRPr="004E722A">
        <w:rPr>
          <w:rFonts w:ascii="Times New Roman" w:eastAsia="Times New Roman" w:hAnsi="Times New Roman" w:cs="Times New Roman"/>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5) ad.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8) - zmiana Harmonogramu rzeczowo – finansowego: - lit. a) – stosownie do zmniejszonego zakresu przedmiotu umowy i zmiany ( zmniejszenia) </w:t>
      </w:r>
      <w:r w:rsidRPr="004E722A">
        <w:rPr>
          <w:rFonts w:ascii="Times New Roman" w:eastAsia="Times New Roman" w:hAnsi="Times New Roman" w:cs="Times New Roman"/>
        </w:rPr>
        <w:lastRenderedPageBreak/>
        <w:t xml:space="preserve">wynagrodzenia jako konsekwencja działań określonych w ust. 3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1 i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lit. a) - lit. b) – w zakresie uzasadnionym zaistniałymi okolicznościami, - lit. c) – stosownie do zmiany wynagrodzenia jako konsekwencja działań określonych w ust.3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b) oraz ust. 6. 4. Wszystkie powyższe postanowienia ust. 2 – 3 stanowią katalog zmian, na które Zamawiający może wyrazić zgodę . Nie stanowią jednocześnie zobowiązania do wyrażenia takiej zgody. 5. Strona występująca o zmianę postanowień zawartej umowy w zakresie wskazanym w ust. 2-3 zobowiązana jest do udokumentowania zaistnienia okoliczności stanowiących podstawę takiej zmiany, charakter oraz warunki wprowadzenia zmiany. Wniosek o zmianę postanowień umowy musi być wyrażony na piśmie. 6. Oprócz przypadku określonego w ust. 2 </w:t>
      </w:r>
      <w:proofErr w:type="spellStart"/>
      <w:r w:rsidRPr="004E722A">
        <w:rPr>
          <w:rFonts w:ascii="Times New Roman" w:eastAsia="Times New Roman" w:hAnsi="Times New Roman" w:cs="Times New Roman"/>
        </w:rPr>
        <w:t>pkt</w:t>
      </w:r>
      <w:proofErr w:type="spellEnd"/>
      <w:r w:rsidRPr="004E722A">
        <w:rPr>
          <w:rFonts w:ascii="Times New Roman" w:eastAsia="Times New Roman" w:hAnsi="Times New Roman" w:cs="Times New Roman"/>
        </w:rPr>
        <w:t xml:space="preserve">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7. Wszelkie zmiany niniejszej umowy wymagają zgody obu stron wyrażonej w formie pisemnego aneksu do umowy pod rygorem nieważności.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IV.6) INFORMACJE ADMINISTRACYJNE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IV.6.1) Sposób udostępniania informacji o charakterze poufnym </w:t>
      </w:r>
      <w:r w:rsidRPr="004E722A">
        <w:rPr>
          <w:rFonts w:ascii="Times New Roman" w:eastAsia="Times New Roman" w:hAnsi="Times New Roman" w:cs="Times New Roman"/>
          <w:i/>
          <w:iCs/>
        </w:rPr>
        <w:t xml:space="preserve">(jeżeli dotyczy):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Środki służące ochronie informacji o charakterze poufnym</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IV.6.2) Termin składania ofert lub wniosków o dopuszczenie do udziału w postępowaniu: </w:t>
      </w:r>
      <w:r w:rsidRPr="004E722A">
        <w:rPr>
          <w:rFonts w:ascii="Times New Roman" w:eastAsia="Times New Roman" w:hAnsi="Times New Roman" w:cs="Times New Roman"/>
        </w:rPr>
        <w:br/>
        <w:t xml:space="preserve">Data: 2017-12-08, godzina: 11:30, </w:t>
      </w:r>
      <w:r w:rsidRPr="004E722A">
        <w:rPr>
          <w:rFonts w:ascii="Times New Roman" w:eastAsia="Times New Roman" w:hAnsi="Times New Roman" w:cs="Times New Roman"/>
        </w:rPr>
        <w:br/>
        <w:t xml:space="preserve">Skrócenie terminu składania wniosków, ze względu na pilną potrzebę udzielenia zamówienia (przetarg nieograniczony, przetarg ograniczony, negocjacje z ogłoszeniem): </w:t>
      </w:r>
      <w:r w:rsidRPr="004E722A">
        <w:rPr>
          <w:rFonts w:ascii="Times New Roman" w:eastAsia="Times New Roman" w:hAnsi="Times New Roman" w:cs="Times New Roman"/>
        </w:rPr>
        <w:br/>
        <w:t xml:space="preserve">Nie </w:t>
      </w:r>
      <w:r w:rsidRPr="004E722A">
        <w:rPr>
          <w:rFonts w:ascii="Times New Roman" w:eastAsia="Times New Roman" w:hAnsi="Times New Roman" w:cs="Times New Roman"/>
        </w:rPr>
        <w:br/>
        <w:t xml:space="preserve">Wskazać powody: </w:t>
      </w:r>
      <w:r w:rsidRPr="004E722A">
        <w:rPr>
          <w:rFonts w:ascii="Times New Roman" w:eastAsia="Times New Roman" w:hAnsi="Times New Roman" w:cs="Times New Roman"/>
        </w:rPr>
        <w:br/>
      </w:r>
      <w:r w:rsidRPr="004E722A">
        <w:rPr>
          <w:rFonts w:ascii="Times New Roman" w:eastAsia="Times New Roman" w:hAnsi="Times New Roman" w:cs="Times New Roman"/>
        </w:rPr>
        <w:br/>
        <w:t xml:space="preserve">Język lub języki, w jakich mogą być sporządzane oferty lub wnioski o dopuszczenie do udziału w postępowaniu </w:t>
      </w:r>
      <w:r w:rsidRPr="004E722A">
        <w:rPr>
          <w:rFonts w:ascii="Times New Roman" w:eastAsia="Times New Roman" w:hAnsi="Times New Roman" w:cs="Times New Roman"/>
        </w:rPr>
        <w:br/>
        <w:t xml:space="preserve">&gt; polski </w:t>
      </w:r>
      <w:r w:rsidRPr="004E722A">
        <w:rPr>
          <w:rFonts w:ascii="Times New Roman" w:eastAsia="Times New Roman" w:hAnsi="Times New Roman" w:cs="Times New Roman"/>
        </w:rPr>
        <w:br/>
      </w:r>
      <w:r w:rsidRPr="004E722A">
        <w:rPr>
          <w:rFonts w:ascii="Times New Roman" w:eastAsia="Times New Roman" w:hAnsi="Times New Roman" w:cs="Times New Roman"/>
          <w:b/>
          <w:bCs/>
        </w:rPr>
        <w:t xml:space="preserve">IV.6.3) Termin związania ofertą: </w:t>
      </w:r>
      <w:r w:rsidRPr="004E722A">
        <w:rPr>
          <w:rFonts w:ascii="Times New Roman" w:eastAsia="Times New Roman" w:hAnsi="Times New Roman" w:cs="Times New Roman"/>
        </w:rPr>
        <w:t xml:space="preserve">do: okres w dniach: 30 (od ostatecznego terminu składania ofert) </w:t>
      </w:r>
      <w:r w:rsidRPr="004E722A">
        <w:rPr>
          <w:rFonts w:ascii="Times New Roman" w:eastAsia="Times New Roman" w:hAnsi="Times New Roman" w:cs="Times New Roman"/>
        </w:rPr>
        <w:br/>
      </w:r>
      <w:r w:rsidRPr="004E722A">
        <w:rPr>
          <w:rFonts w:ascii="Times New Roman" w:eastAsia="Times New Roman" w:hAnsi="Times New Roman" w:cs="Times New Roman"/>
          <w:b/>
          <w:bCs/>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E722A">
        <w:rPr>
          <w:rFonts w:ascii="Times New Roman" w:eastAsia="Times New Roman" w:hAnsi="Times New Roman" w:cs="Times New Roman"/>
        </w:rPr>
        <w:t xml:space="preserve"> Nie </w:t>
      </w:r>
      <w:r w:rsidRPr="004E722A">
        <w:rPr>
          <w:rFonts w:ascii="Times New Roman" w:eastAsia="Times New Roman" w:hAnsi="Times New Roman" w:cs="Times New Roman"/>
        </w:rPr>
        <w:br/>
      </w:r>
      <w:r w:rsidRPr="004E722A">
        <w:rPr>
          <w:rFonts w:ascii="Times New Roman" w:eastAsia="Times New Roman" w:hAnsi="Times New Roman" w:cs="Times New Roman"/>
          <w:b/>
          <w:bCs/>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E722A">
        <w:rPr>
          <w:rFonts w:ascii="Times New Roman" w:eastAsia="Times New Roman" w:hAnsi="Times New Roman" w:cs="Times New Roman"/>
        </w:rPr>
        <w:t xml:space="preserve"> Nie </w:t>
      </w:r>
      <w:r w:rsidRPr="004E722A">
        <w:rPr>
          <w:rFonts w:ascii="Times New Roman" w:eastAsia="Times New Roman" w:hAnsi="Times New Roman" w:cs="Times New Roman"/>
        </w:rPr>
        <w:br/>
      </w:r>
      <w:r w:rsidRPr="004E722A">
        <w:rPr>
          <w:rFonts w:ascii="Times New Roman" w:eastAsia="Times New Roman" w:hAnsi="Times New Roman" w:cs="Times New Roman"/>
          <w:b/>
          <w:bCs/>
        </w:rPr>
        <w:t>IV.6.6) Informacje dodatkowe:</w:t>
      </w:r>
      <w:r w:rsidRPr="004E722A">
        <w:rPr>
          <w:rFonts w:ascii="Times New Roman" w:eastAsia="Times New Roman" w:hAnsi="Times New Roman" w:cs="Times New Roman"/>
        </w:rPr>
        <w:t xml:space="preserve"> </w:t>
      </w:r>
      <w:r w:rsidRPr="004E722A">
        <w:rPr>
          <w:rFonts w:ascii="Times New Roman" w:eastAsia="Times New Roman" w:hAnsi="Times New Roman" w:cs="Times New Roman"/>
        </w:rPr>
        <w:br/>
      </w:r>
    </w:p>
    <w:p w:rsidR="004E722A" w:rsidRPr="004E722A" w:rsidRDefault="004E722A" w:rsidP="004E722A">
      <w:pPr>
        <w:spacing w:after="0" w:line="240" w:lineRule="auto"/>
        <w:rPr>
          <w:rFonts w:ascii="Times New Roman" w:eastAsia="Times New Roman" w:hAnsi="Times New Roman" w:cs="Times New Roman"/>
        </w:rPr>
      </w:pPr>
    </w:p>
    <w:p w:rsidR="004E722A" w:rsidRDefault="00845C49" w:rsidP="00845C49">
      <w:pPr>
        <w:spacing w:after="0" w:line="240" w:lineRule="auto"/>
        <w:ind w:left="7080" w:firstLine="708"/>
        <w:rPr>
          <w:rFonts w:ascii="Times New Roman" w:eastAsia="Times New Roman" w:hAnsi="Times New Roman" w:cs="Times New Roman"/>
          <w:color w:val="FF0000"/>
        </w:rPr>
      </w:pPr>
      <w:r w:rsidRPr="00845C49">
        <w:rPr>
          <w:rFonts w:ascii="Times New Roman" w:eastAsia="Times New Roman" w:hAnsi="Times New Roman" w:cs="Times New Roman"/>
          <w:color w:val="FF0000"/>
        </w:rPr>
        <w:t>BURMISTRZ</w:t>
      </w:r>
    </w:p>
    <w:p w:rsidR="00845C49" w:rsidRPr="00845C49" w:rsidRDefault="00845C49" w:rsidP="00845C49">
      <w:pPr>
        <w:spacing w:after="0" w:line="240" w:lineRule="auto"/>
        <w:ind w:left="7080" w:firstLine="708"/>
        <w:rPr>
          <w:rFonts w:ascii="Times New Roman" w:eastAsia="Times New Roman" w:hAnsi="Times New Roman" w:cs="Times New Roman"/>
          <w:color w:val="FF0000"/>
        </w:rPr>
      </w:pPr>
    </w:p>
    <w:p w:rsidR="00845C49" w:rsidRPr="00845C49" w:rsidRDefault="00845C49" w:rsidP="00845C49">
      <w:pPr>
        <w:spacing w:after="0" w:line="240" w:lineRule="auto"/>
        <w:ind w:left="7080" w:firstLine="708"/>
        <w:rPr>
          <w:rFonts w:ascii="Times New Roman" w:eastAsia="Times New Roman" w:hAnsi="Times New Roman" w:cs="Times New Roman"/>
          <w:color w:val="FF0000"/>
        </w:rPr>
      </w:pPr>
      <w:r w:rsidRPr="00845C49">
        <w:rPr>
          <w:rFonts w:ascii="Times New Roman" w:eastAsia="Times New Roman" w:hAnsi="Times New Roman" w:cs="Times New Roman"/>
          <w:color w:val="FF0000"/>
        </w:rPr>
        <w:t xml:space="preserve">mgr Julian Ozimek </w:t>
      </w:r>
    </w:p>
    <w:p w:rsidR="004E722A" w:rsidRPr="004E722A" w:rsidRDefault="004E722A" w:rsidP="004E722A">
      <w:pPr>
        <w:spacing w:after="240" w:line="240" w:lineRule="auto"/>
        <w:rPr>
          <w:rFonts w:ascii="Times New Roman" w:eastAsia="Times New Roman" w:hAnsi="Times New Roman" w:cs="Times New Roman"/>
        </w:rPr>
      </w:pPr>
    </w:p>
    <w:p w:rsidR="004E722A" w:rsidRPr="004E722A" w:rsidRDefault="004E722A" w:rsidP="004E722A">
      <w:pPr>
        <w:spacing w:after="240" w:line="240" w:lineRule="auto"/>
        <w:rPr>
          <w:rFonts w:ascii="Times New Roman" w:eastAsia="Times New Roman" w:hAnsi="Times New Roman" w:cs="Times New Roman"/>
        </w:rPr>
      </w:pPr>
    </w:p>
    <w:tbl>
      <w:tblPr>
        <w:tblW w:w="0" w:type="auto"/>
        <w:tblCellSpacing w:w="15" w:type="dxa"/>
        <w:tblCellMar>
          <w:top w:w="15" w:type="dxa"/>
          <w:left w:w="15" w:type="dxa"/>
          <w:bottom w:w="15" w:type="dxa"/>
          <w:right w:w="15" w:type="dxa"/>
        </w:tblCellMar>
        <w:tblLook w:val="04A0"/>
      </w:tblPr>
      <w:tblGrid>
        <w:gridCol w:w="96"/>
      </w:tblGrid>
      <w:tr w:rsidR="004E722A" w:rsidRPr="004E722A" w:rsidTr="004E722A">
        <w:trPr>
          <w:tblCellSpacing w:w="15" w:type="dxa"/>
        </w:trPr>
        <w:tc>
          <w:tcPr>
            <w:tcW w:w="0" w:type="auto"/>
            <w:vAlign w:val="center"/>
            <w:hideMark/>
          </w:tcPr>
          <w:p w:rsidR="004E722A" w:rsidRPr="004E722A" w:rsidRDefault="004E722A" w:rsidP="004E722A">
            <w:pPr>
              <w:spacing w:after="0" w:line="240" w:lineRule="auto"/>
              <w:rPr>
                <w:rFonts w:ascii="Times New Roman" w:eastAsia="Times New Roman" w:hAnsi="Times New Roman" w:cs="Times New Roman"/>
              </w:rPr>
            </w:pPr>
          </w:p>
        </w:tc>
      </w:tr>
    </w:tbl>
    <w:p w:rsidR="002E66AF" w:rsidRPr="007118F9" w:rsidRDefault="002E66AF">
      <w:pPr>
        <w:rPr>
          <w:rFonts w:ascii="Times New Roman" w:hAnsi="Times New Roman" w:cs="Times New Roman"/>
        </w:rPr>
      </w:pPr>
    </w:p>
    <w:sectPr w:rsidR="002E66AF" w:rsidRPr="007118F9" w:rsidSect="007C321D">
      <w:footerReference w:type="even" r:id="rId7"/>
      <w:footerReference w:type="default" r:id="rId8"/>
      <w:footerReference w:type="first" r:id="rId9"/>
      <w:footnotePr>
        <w:numFmt w:val="chicago"/>
      </w:footnotePr>
      <w:pgSz w:w="11906" w:h="16838" w:code="9"/>
      <w:pgMar w:top="851" w:right="851" w:bottom="567" w:left="851" w:header="425"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21F" w:rsidRDefault="00B0421F" w:rsidP="00495889">
      <w:pPr>
        <w:spacing w:after="0" w:line="240" w:lineRule="auto"/>
      </w:pPr>
      <w:r>
        <w:separator/>
      </w:r>
    </w:p>
  </w:endnote>
  <w:endnote w:type="continuationSeparator" w:id="0">
    <w:p w:rsidR="00B0421F" w:rsidRDefault="00B0421F" w:rsidP="00495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46A" w:rsidRDefault="00441F86">
    <w:pPr>
      <w:pStyle w:val="Stopka"/>
      <w:framePr w:wrap="around" w:vAnchor="text" w:hAnchor="margin" w:xAlign="right" w:y="1"/>
      <w:rPr>
        <w:rStyle w:val="Numerstrony"/>
      </w:rPr>
    </w:pPr>
    <w:r>
      <w:rPr>
        <w:rStyle w:val="Numerstrony"/>
      </w:rPr>
      <w:fldChar w:fldCharType="begin"/>
    </w:r>
    <w:r w:rsidR="00C37993">
      <w:rPr>
        <w:rStyle w:val="Numerstrony"/>
      </w:rPr>
      <w:instrText xml:space="preserve">PAGE  </w:instrText>
    </w:r>
    <w:r>
      <w:rPr>
        <w:rStyle w:val="Numerstrony"/>
      </w:rPr>
      <w:fldChar w:fldCharType="separate"/>
    </w:r>
    <w:r w:rsidR="00C37993">
      <w:rPr>
        <w:rStyle w:val="Numerstrony"/>
        <w:noProof/>
      </w:rPr>
      <w:t>1</w:t>
    </w:r>
    <w:r>
      <w:rPr>
        <w:rStyle w:val="Numerstrony"/>
      </w:rPr>
      <w:fldChar w:fldCharType="end"/>
    </w:r>
  </w:p>
  <w:p w:rsidR="006F646A" w:rsidRDefault="00B0421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F0" w:rsidRPr="00587FF0" w:rsidRDefault="00B0421F">
    <w:pPr>
      <w:pStyle w:val="Stopka"/>
      <w:jc w:val="right"/>
      <w:rPr>
        <w:sz w:val="16"/>
        <w:szCs w:val="16"/>
      </w:rPr>
    </w:pPr>
  </w:p>
  <w:p w:rsidR="00587FF0" w:rsidRDefault="00441F86" w:rsidP="00587FF0">
    <w:pPr>
      <w:pStyle w:val="Stopka"/>
      <w:jc w:val="right"/>
      <w:rPr>
        <w:sz w:val="16"/>
        <w:szCs w:val="16"/>
      </w:rPr>
    </w:pPr>
    <w:sdt>
      <w:sdtPr>
        <w:id w:val="810570653"/>
        <w:docPartObj>
          <w:docPartGallery w:val="Page Numbers (Top of Page)"/>
          <w:docPartUnique/>
        </w:docPartObj>
      </w:sdtPr>
      <w:sdtEndPr>
        <w:rPr>
          <w:sz w:val="16"/>
          <w:szCs w:val="16"/>
        </w:rPr>
      </w:sdtEndPr>
      <w:sdtContent>
        <w:r w:rsidR="00C37993" w:rsidRPr="001D55FE">
          <w:rPr>
            <w:sz w:val="16"/>
            <w:szCs w:val="16"/>
          </w:rPr>
          <w:t xml:space="preserve">Strona </w:t>
        </w:r>
        <w:r w:rsidRPr="001D55FE">
          <w:rPr>
            <w:sz w:val="16"/>
            <w:szCs w:val="16"/>
          </w:rPr>
          <w:fldChar w:fldCharType="begin"/>
        </w:r>
        <w:r w:rsidR="00C37993" w:rsidRPr="001D55FE">
          <w:rPr>
            <w:sz w:val="16"/>
            <w:szCs w:val="16"/>
          </w:rPr>
          <w:instrText>PAGE</w:instrText>
        </w:r>
        <w:r w:rsidRPr="001D55FE">
          <w:rPr>
            <w:sz w:val="16"/>
            <w:szCs w:val="16"/>
          </w:rPr>
          <w:fldChar w:fldCharType="separate"/>
        </w:r>
        <w:r w:rsidR="00845C49">
          <w:rPr>
            <w:noProof/>
            <w:sz w:val="16"/>
            <w:szCs w:val="16"/>
          </w:rPr>
          <w:t>12</w:t>
        </w:r>
        <w:r w:rsidRPr="001D55FE">
          <w:rPr>
            <w:sz w:val="16"/>
            <w:szCs w:val="16"/>
          </w:rPr>
          <w:fldChar w:fldCharType="end"/>
        </w:r>
        <w:r w:rsidR="00C37993" w:rsidRPr="001D55FE">
          <w:rPr>
            <w:sz w:val="16"/>
            <w:szCs w:val="16"/>
          </w:rPr>
          <w:t xml:space="preserve"> z </w:t>
        </w:r>
        <w:r w:rsidRPr="001D55FE">
          <w:rPr>
            <w:sz w:val="16"/>
            <w:szCs w:val="16"/>
          </w:rPr>
          <w:fldChar w:fldCharType="begin"/>
        </w:r>
        <w:r w:rsidR="00C37993" w:rsidRPr="001D55FE">
          <w:rPr>
            <w:sz w:val="16"/>
            <w:szCs w:val="16"/>
          </w:rPr>
          <w:instrText>NUMPAGES</w:instrText>
        </w:r>
        <w:r w:rsidRPr="001D55FE">
          <w:rPr>
            <w:sz w:val="16"/>
            <w:szCs w:val="16"/>
          </w:rPr>
          <w:fldChar w:fldCharType="separate"/>
        </w:r>
        <w:r w:rsidR="00845C49">
          <w:rPr>
            <w:noProof/>
            <w:sz w:val="16"/>
            <w:szCs w:val="16"/>
          </w:rPr>
          <w:t>12</w:t>
        </w:r>
        <w:r w:rsidRPr="001D55FE">
          <w:rPr>
            <w:sz w:val="16"/>
            <w:szCs w:val="16"/>
          </w:rPr>
          <w:fldChar w:fldCharType="end"/>
        </w:r>
      </w:sdtContent>
    </w:sdt>
  </w:p>
  <w:p w:rsidR="00587FF0" w:rsidRDefault="00B0421F" w:rsidP="00587FF0">
    <w:pPr>
      <w:pStyle w:val="Stopka"/>
      <w:tabs>
        <w:tab w:val="left" w:pos="1650"/>
      </w:tabs>
      <w:jc w:val="center"/>
      <w:rPr>
        <w:i/>
        <w:iCs/>
        <w:sz w:val="18"/>
        <w:szCs w:val="18"/>
      </w:rPr>
    </w:pPr>
  </w:p>
  <w:p w:rsidR="006F646A" w:rsidRDefault="00B0421F">
    <w:pPr>
      <w:pStyle w:val="Stopka"/>
      <w:tabs>
        <w:tab w:val="clear" w:pos="4536"/>
      </w:tabs>
      <w:jc w:val="center"/>
      <w:rPr>
        <w:rFonts w:ascii="Arial" w:hAnsi="Arial"/>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46A" w:rsidRDefault="00B0421F">
    <w:pPr>
      <w:pStyle w:val="Stopka"/>
      <w:pBdr>
        <w:bottom w:val="single" w:sz="6" w:space="0" w:color="auto"/>
      </w:pBdr>
      <w:tabs>
        <w:tab w:val="clear" w:pos="4536"/>
        <w:tab w:val="left" w:pos="6237"/>
      </w:tabs>
    </w:pPr>
  </w:p>
  <w:p w:rsidR="006F646A" w:rsidRDefault="00B0421F">
    <w:pPr>
      <w:pStyle w:val="Stopka"/>
      <w:tabs>
        <w:tab w:val="clear" w:pos="4536"/>
      </w:tabs>
      <w:jc w:val="center"/>
    </w:pPr>
  </w:p>
  <w:p w:rsidR="006F646A" w:rsidRDefault="00C37993">
    <w:pPr>
      <w:pStyle w:val="Stopka"/>
      <w:tabs>
        <w:tab w:val="clear" w:pos="4536"/>
      </w:tabs>
      <w:jc w:val="center"/>
    </w:pPr>
    <w:r>
      <w:t xml:space="preserve">System Pro Publico © </w:t>
    </w:r>
    <w:proofErr w:type="spellStart"/>
    <w:r>
      <w:t>DataComp</w:t>
    </w:r>
    <w:proofErr w:type="spellEnd"/>
    <w:r>
      <w:tab/>
    </w:r>
    <w:r>
      <w:rPr>
        <w:rStyle w:val="Numerstrony"/>
      </w:rPr>
      <w:t xml:space="preserve">Strona: </w:t>
    </w:r>
    <w:r w:rsidR="00441F86">
      <w:rPr>
        <w:rStyle w:val="Numerstrony"/>
      </w:rPr>
      <w:fldChar w:fldCharType="begin"/>
    </w:r>
    <w:r>
      <w:rPr>
        <w:rStyle w:val="Numerstrony"/>
      </w:rPr>
      <w:instrText xml:space="preserve"> PAGE </w:instrText>
    </w:r>
    <w:r w:rsidR="00441F86">
      <w:rPr>
        <w:rStyle w:val="Numerstrony"/>
      </w:rPr>
      <w:fldChar w:fldCharType="separate"/>
    </w:r>
    <w:r>
      <w:rPr>
        <w:rStyle w:val="Numerstrony"/>
        <w:noProof/>
      </w:rPr>
      <w:t>1</w:t>
    </w:r>
    <w:r w:rsidR="00441F86">
      <w:rPr>
        <w:rStyle w:val="Numerstrony"/>
      </w:rPr>
      <w:fldChar w:fldCharType="end"/>
    </w:r>
    <w:r>
      <w:rPr>
        <w:rStyle w:val="Numerstrony"/>
      </w:rPr>
      <w:t>/</w:t>
    </w:r>
    <w:r w:rsidR="00441F86">
      <w:rPr>
        <w:rStyle w:val="Numerstrony"/>
      </w:rPr>
      <w:fldChar w:fldCharType="begin"/>
    </w:r>
    <w:r>
      <w:rPr>
        <w:rStyle w:val="Numerstrony"/>
      </w:rPr>
      <w:instrText xml:space="preserve"> NUMPAGES </w:instrText>
    </w:r>
    <w:r w:rsidR="00441F86">
      <w:rPr>
        <w:rStyle w:val="Numerstrony"/>
      </w:rPr>
      <w:fldChar w:fldCharType="separate"/>
    </w:r>
    <w:r w:rsidR="00634973">
      <w:rPr>
        <w:rStyle w:val="Numerstrony"/>
        <w:noProof/>
      </w:rPr>
      <w:t>12</w:t>
    </w:r>
    <w:r w:rsidR="00441F86">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21F" w:rsidRDefault="00B0421F" w:rsidP="00495889">
      <w:pPr>
        <w:spacing w:after="0" w:line="240" w:lineRule="auto"/>
      </w:pPr>
      <w:r>
        <w:separator/>
      </w:r>
    </w:p>
  </w:footnote>
  <w:footnote w:type="continuationSeparator" w:id="0">
    <w:p w:rsidR="00B0421F" w:rsidRDefault="00B0421F" w:rsidP="004958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10FBF"/>
    <w:multiLevelType w:val="multilevel"/>
    <w:tmpl w:val="7264EA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numFmt w:val="chicago"/>
    <w:footnote w:id="-1"/>
    <w:footnote w:id="0"/>
  </w:footnotePr>
  <w:endnotePr>
    <w:endnote w:id="-1"/>
    <w:endnote w:id="0"/>
  </w:endnotePr>
  <w:compat/>
  <w:rsids>
    <w:rsidRoot w:val="00C37993"/>
    <w:rsid w:val="002E66AF"/>
    <w:rsid w:val="00323BCE"/>
    <w:rsid w:val="00441F86"/>
    <w:rsid w:val="00495889"/>
    <w:rsid w:val="004E722A"/>
    <w:rsid w:val="00634973"/>
    <w:rsid w:val="007118F9"/>
    <w:rsid w:val="00845C49"/>
    <w:rsid w:val="009C3F21"/>
    <w:rsid w:val="00B0421F"/>
    <w:rsid w:val="00B64E12"/>
    <w:rsid w:val="00C37993"/>
    <w:rsid w:val="00C770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993"/>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C37993"/>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C37993"/>
    <w:rPr>
      <w:rFonts w:ascii="Times New Roman" w:eastAsia="Times New Roman" w:hAnsi="Times New Roman" w:cs="Times New Roman"/>
      <w:sz w:val="20"/>
      <w:szCs w:val="20"/>
      <w:lang w:eastAsia="pl-PL"/>
    </w:rPr>
  </w:style>
  <w:style w:type="character" w:styleId="Numerstrony">
    <w:name w:val="page number"/>
    <w:basedOn w:val="Domylnaczcionkaakapitu"/>
    <w:rsid w:val="00C37993"/>
  </w:style>
  <w:style w:type="character" w:styleId="Hipercze">
    <w:name w:val="Hyperlink"/>
    <w:basedOn w:val="Domylnaczcionkaakapitu"/>
    <w:uiPriority w:val="99"/>
    <w:unhideWhenUsed/>
    <w:rsid w:val="00C37993"/>
    <w:rPr>
      <w:color w:val="0000FF" w:themeColor="hyperlink"/>
      <w:u w:val="single"/>
    </w:rPr>
  </w:style>
  <w:style w:type="paragraph" w:styleId="Tekstpodstawowywcity">
    <w:name w:val="Body Text Indent"/>
    <w:basedOn w:val="Normalny"/>
    <w:link w:val="TekstpodstawowywcityZnak"/>
    <w:uiPriority w:val="99"/>
    <w:semiHidden/>
    <w:unhideWhenUsed/>
    <w:rsid w:val="00C37993"/>
    <w:pPr>
      <w:spacing w:after="120"/>
      <w:ind w:left="283"/>
    </w:pPr>
  </w:style>
  <w:style w:type="character" w:customStyle="1" w:styleId="TekstpodstawowywcityZnak">
    <w:name w:val="Tekst podstawowy wcięty Znak"/>
    <w:basedOn w:val="Domylnaczcionkaakapitu"/>
    <w:link w:val="Tekstpodstawowywcity"/>
    <w:uiPriority w:val="99"/>
    <w:semiHidden/>
    <w:rsid w:val="00C37993"/>
    <w:rPr>
      <w:rFonts w:eastAsiaTheme="minorEastAsia"/>
      <w:lang w:eastAsia="pl-PL"/>
    </w:rPr>
  </w:style>
</w:styles>
</file>

<file path=word/webSettings.xml><?xml version="1.0" encoding="utf-8"?>
<w:webSettings xmlns:r="http://schemas.openxmlformats.org/officeDocument/2006/relationships" xmlns:w="http://schemas.openxmlformats.org/wordprocessingml/2006/main">
  <w:divs>
    <w:div w:id="1107768942">
      <w:bodyDiv w:val="1"/>
      <w:marLeft w:val="0"/>
      <w:marRight w:val="0"/>
      <w:marTop w:val="0"/>
      <w:marBottom w:val="0"/>
      <w:divBdr>
        <w:top w:val="none" w:sz="0" w:space="0" w:color="auto"/>
        <w:left w:val="none" w:sz="0" w:space="0" w:color="auto"/>
        <w:bottom w:val="none" w:sz="0" w:space="0" w:color="auto"/>
        <w:right w:val="none" w:sz="0" w:space="0" w:color="auto"/>
      </w:divBdr>
      <w:divsChild>
        <w:div w:id="1405489472">
          <w:marLeft w:val="0"/>
          <w:marRight w:val="0"/>
          <w:marTop w:val="0"/>
          <w:marBottom w:val="0"/>
          <w:divBdr>
            <w:top w:val="none" w:sz="0" w:space="0" w:color="auto"/>
            <w:left w:val="none" w:sz="0" w:space="0" w:color="auto"/>
            <w:bottom w:val="none" w:sz="0" w:space="0" w:color="auto"/>
            <w:right w:val="none" w:sz="0" w:space="0" w:color="auto"/>
          </w:divBdr>
          <w:divsChild>
            <w:div w:id="747457780">
              <w:marLeft w:val="0"/>
              <w:marRight w:val="0"/>
              <w:marTop w:val="0"/>
              <w:marBottom w:val="0"/>
              <w:divBdr>
                <w:top w:val="none" w:sz="0" w:space="0" w:color="auto"/>
                <w:left w:val="none" w:sz="0" w:space="0" w:color="auto"/>
                <w:bottom w:val="none" w:sz="0" w:space="0" w:color="auto"/>
                <w:right w:val="none" w:sz="0" w:space="0" w:color="auto"/>
              </w:divBdr>
            </w:div>
            <w:div w:id="977880505">
              <w:marLeft w:val="0"/>
              <w:marRight w:val="0"/>
              <w:marTop w:val="0"/>
              <w:marBottom w:val="0"/>
              <w:divBdr>
                <w:top w:val="none" w:sz="0" w:space="0" w:color="auto"/>
                <w:left w:val="none" w:sz="0" w:space="0" w:color="auto"/>
                <w:bottom w:val="none" w:sz="0" w:space="0" w:color="auto"/>
                <w:right w:val="none" w:sz="0" w:space="0" w:color="auto"/>
              </w:divBdr>
            </w:div>
            <w:div w:id="884634813">
              <w:marLeft w:val="0"/>
              <w:marRight w:val="0"/>
              <w:marTop w:val="0"/>
              <w:marBottom w:val="0"/>
              <w:divBdr>
                <w:top w:val="none" w:sz="0" w:space="0" w:color="auto"/>
                <w:left w:val="none" w:sz="0" w:space="0" w:color="auto"/>
                <w:bottom w:val="none" w:sz="0" w:space="0" w:color="auto"/>
                <w:right w:val="none" w:sz="0" w:space="0" w:color="auto"/>
              </w:divBdr>
              <w:divsChild>
                <w:div w:id="1890071867">
                  <w:marLeft w:val="0"/>
                  <w:marRight w:val="0"/>
                  <w:marTop w:val="0"/>
                  <w:marBottom w:val="0"/>
                  <w:divBdr>
                    <w:top w:val="none" w:sz="0" w:space="0" w:color="auto"/>
                    <w:left w:val="none" w:sz="0" w:space="0" w:color="auto"/>
                    <w:bottom w:val="none" w:sz="0" w:space="0" w:color="auto"/>
                    <w:right w:val="none" w:sz="0" w:space="0" w:color="auto"/>
                  </w:divBdr>
                </w:div>
              </w:divsChild>
            </w:div>
            <w:div w:id="1356149206">
              <w:marLeft w:val="0"/>
              <w:marRight w:val="0"/>
              <w:marTop w:val="0"/>
              <w:marBottom w:val="0"/>
              <w:divBdr>
                <w:top w:val="none" w:sz="0" w:space="0" w:color="auto"/>
                <w:left w:val="none" w:sz="0" w:space="0" w:color="auto"/>
                <w:bottom w:val="none" w:sz="0" w:space="0" w:color="auto"/>
                <w:right w:val="none" w:sz="0" w:space="0" w:color="auto"/>
              </w:divBdr>
              <w:divsChild>
                <w:div w:id="297958671">
                  <w:marLeft w:val="0"/>
                  <w:marRight w:val="0"/>
                  <w:marTop w:val="0"/>
                  <w:marBottom w:val="0"/>
                  <w:divBdr>
                    <w:top w:val="none" w:sz="0" w:space="0" w:color="auto"/>
                    <w:left w:val="none" w:sz="0" w:space="0" w:color="auto"/>
                    <w:bottom w:val="none" w:sz="0" w:space="0" w:color="auto"/>
                    <w:right w:val="none" w:sz="0" w:space="0" w:color="auto"/>
                  </w:divBdr>
                </w:div>
              </w:divsChild>
            </w:div>
            <w:div w:id="1907916471">
              <w:marLeft w:val="0"/>
              <w:marRight w:val="0"/>
              <w:marTop w:val="0"/>
              <w:marBottom w:val="0"/>
              <w:divBdr>
                <w:top w:val="none" w:sz="0" w:space="0" w:color="auto"/>
                <w:left w:val="none" w:sz="0" w:space="0" w:color="auto"/>
                <w:bottom w:val="none" w:sz="0" w:space="0" w:color="auto"/>
                <w:right w:val="none" w:sz="0" w:space="0" w:color="auto"/>
              </w:divBdr>
              <w:divsChild>
                <w:div w:id="1839540853">
                  <w:marLeft w:val="0"/>
                  <w:marRight w:val="0"/>
                  <w:marTop w:val="0"/>
                  <w:marBottom w:val="0"/>
                  <w:divBdr>
                    <w:top w:val="none" w:sz="0" w:space="0" w:color="auto"/>
                    <w:left w:val="none" w:sz="0" w:space="0" w:color="auto"/>
                    <w:bottom w:val="none" w:sz="0" w:space="0" w:color="auto"/>
                    <w:right w:val="none" w:sz="0" w:space="0" w:color="auto"/>
                  </w:divBdr>
                </w:div>
                <w:div w:id="1293824233">
                  <w:marLeft w:val="0"/>
                  <w:marRight w:val="0"/>
                  <w:marTop w:val="0"/>
                  <w:marBottom w:val="0"/>
                  <w:divBdr>
                    <w:top w:val="none" w:sz="0" w:space="0" w:color="auto"/>
                    <w:left w:val="none" w:sz="0" w:space="0" w:color="auto"/>
                    <w:bottom w:val="none" w:sz="0" w:space="0" w:color="auto"/>
                    <w:right w:val="none" w:sz="0" w:space="0" w:color="auto"/>
                  </w:divBdr>
                </w:div>
                <w:div w:id="46955235">
                  <w:marLeft w:val="0"/>
                  <w:marRight w:val="0"/>
                  <w:marTop w:val="0"/>
                  <w:marBottom w:val="0"/>
                  <w:divBdr>
                    <w:top w:val="none" w:sz="0" w:space="0" w:color="auto"/>
                    <w:left w:val="none" w:sz="0" w:space="0" w:color="auto"/>
                    <w:bottom w:val="none" w:sz="0" w:space="0" w:color="auto"/>
                    <w:right w:val="none" w:sz="0" w:space="0" w:color="auto"/>
                  </w:divBdr>
                </w:div>
                <w:div w:id="231280007">
                  <w:marLeft w:val="0"/>
                  <w:marRight w:val="0"/>
                  <w:marTop w:val="0"/>
                  <w:marBottom w:val="0"/>
                  <w:divBdr>
                    <w:top w:val="none" w:sz="0" w:space="0" w:color="auto"/>
                    <w:left w:val="none" w:sz="0" w:space="0" w:color="auto"/>
                    <w:bottom w:val="none" w:sz="0" w:space="0" w:color="auto"/>
                    <w:right w:val="none" w:sz="0" w:space="0" w:color="auto"/>
                  </w:divBdr>
                </w:div>
              </w:divsChild>
            </w:div>
            <w:div w:id="1111439980">
              <w:marLeft w:val="0"/>
              <w:marRight w:val="0"/>
              <w:marTop w:val="0"/>
              <w:marBottom w:val="0"/>
              <w:divBdr>
                <w:top w:val="none" w:sz="0" w:space="0" w:color="auto"/>
                <w:left w:val="none" w:sz="0" w:space="0" w:color="auto"/>
                <w:bottom w:val="none" w:sz="0" w:space="0" w:color="auto"/>
                <w:right w:val="none" w:sz="0" w:space="0" w:color="auto"/>
              </w:divBdr>
              <w:divsChild>
                <w:div w:id="1732731491">
                  <w:marLeft w:val="0"/>
                  <w:marRight w:val="0"/>
                  <w:marTop w:val="0"/>
                  <w:marBottom w:val="0"/>
                  <w:divBdr>
                    <w:top w:val="none" w:sz="0" w:space="0" w:color="auto"/>
                    <w:left w:val="none" w:sz="0" w:space="0" w:color="auto"/>
                    <w:bottom w:val="none" w:sz="0" w:space="0" w:color="auto"/>
                    <w:right w:val="none" w:sz="0" w:space="0" w:color="auto"/>
                  </w:divBdr>
                </w:div>
                <w:div w:id="367612038">
                  <w:marLeft w:val="0"/>
                  <w:marRight w:val="0"/>
                  <w:marTop w:val="0"/>
                  <w:marBottom w:val="0"/>
                  <w:divBdr>
                    <w:top w:val="none" w:sz="0" w:space="0" w:color="auto"/>
                    <w:left w:val="none" w:sz="0" w:space="0" w:color="auto"/>
                    <w:bottom w:val="none" w:sz="0" w:space="0" w:color="auto"/>
                    <w:right w:val="none" w:sz="0" w:space="0" w:color="auto"/>
                  </w:divBdr>
                </w:div>
                <w:div w:id="1265528352">
                  <w:marLeft w:val="0"/>
                  <w:marRight w:val="0"/>
                  <w:marTop w:val="0"/>
                  <w:marBottom w:val="0"/>
                  <w:divBdr>
                    <w:top w:val="none" w:sz="0" w:space="0" w:color="auto"/>
                    <w:left w:val="none" w:sz="0" w:space="0" w:color="auto"/>
                    <w:bottom w:val="none" w:sz="0" w:space="0" w:color="auto"/>
                    <w:right w:val="none" w:sz="0" w:space="0" w:color="auto"/>
                  </w:divBdr>
                </w:div>
                <w:div w:id="1745882419">
                  <w:marLeft w:val="0"/>
                  <w:marRight w:val="0"/>
                  <w:marTop w:val="0"/>
                  <w:marBottom w:val="0"/>
                  <w:divBdr>
                    <w:top w:val="none" w:sz="0" w:space="0" w:color="auto"/>
                    <w:left w:val="none" w:sz="0" w:space="0" w:color="auto"/>
                    <w:bottom w:val="none" w:sz="0" w:space="0" w:color="auto"/>
                    <w:right w:val="none" w:sz="0" w:space="0" w:color="auto"/>
                  </w:divBdr>
                </w:div>
                <w:div w:id="1467552535">
                  <w:marLeft w:val="0"/>
                  <w:marRight w:val="0"/>
                  <w:marTop w:val="0"/>
                  <w:marBottom w:val="0"/>
                  <w:divBdr>
                    <w:top w:val="none" w:sz="0" w:space="0" w:color="auto"/>
                    <w:left w:val="none" w:sz="0" w:space="0" w:color="auto"/>
                    <w:bottom w:val="none" w:sz="0" w:space="0" w:color="auto"/>
                    <w:right w:val="none" w:sz="0" w:space="0" w:color="auto"/>
                  </w:divBdr>
                </w:div>
                <w:div w:id="1560431878">
                  <w:marLeft w:val="0"/>
                  <w:marRight w:val="0"/>
                  <w:marTop w:val="0"/>
                  <w:marBottom w:val="0"/>
                  <w:divBdr>
                    <w:top w:val="none" w:sz="0" w:space="0" w:color="auto"/>
                    <w:left w:val="none" w:sz="0" w:space="0" w:color="auto"/>
                    <w:bottom w:val="none" w:sz="0" w:space="0" w:color="auto"/>
                    <w:right w:val="none" w:sz="0" w:space="0" w:color="auto"/>
                  </w:divBdr>
                </w:div>
                <w:div w:id="179245439">
                  <w:marLeft w:val="0"/>
                  <w:marRight w:val="0"/>
                  <w:marTop w:val="0"/>
                  <w:marBottom w:val="0"/>
                  <w:divBdr>
                    <w:top w:val="none" w:sz="0" w:space="0" w:color="auto"/>
                    <w:left w:val="none" w:sz="0" w:space="0" w:color="auto"/>
                    <w:bottom w:val="none" w:sz="0" w:space="0" w:color="auto"/>
                    <w:right w:val="none" w:sz="0" w:space="0" w:color="auto"/>
                  </w:divBdr>
                </w:div>
              </w:divsChild>
            </w:div>
            <w:div w:id="1815104295">
              <w:marLeft w:val="0"/>
              <w:marRight w:val="0"/>
              <w:marTop w:val="0"/>
              <w:marBottom w:val="0"/>
              <w:divBdr>
                <w:top w:val="none" w:sz="0" w:space="0" w:color="auto"/>
                <w:left w:val="none" w:sz="0" w:space="0" w:color="auto"/>
                <w:bottom w:val="none" w:sz="0" w:space="0" w:color="auto"/>
                <w:right w:val="none" w:sz="0" w:space="0" w:color="auto"/>
              </w:divBdr>
              <w:divsChild>
                <w:div w:id="1679454906">
                  <w:marLeft w:val="0"/>
                  <w:marRight w:val="0"/>
                  <w:marTop w:val="0"/>
                  <w:marBottom w:val="0"/>
                  <w:divBdr>
                    <w:top w:val="none" w:sz="0" w:space="0" w:color="auto"/>
                    <w:left w:val="none" w:sz="0" w:space="0" w:color="auto"/>
                    <w:bottom w:val="none" w:sz="0" w:space="0" w:color="auto"/>
                    <w:right w:val="none" w:sz="0" w:space="0" w:color="auto"/>
                  </w:divBdr>
                </w:div>
                <w:div w:id="1791782095">
                  <w:marLeft w:val="0"/>
                  <w:marRight w:val="0"/>
                  <w:marTop w:val="0"/>
                  <w:marBottom w:val="0"/>
                  <w:divBdr>
                    <w:top w:val="none" w:sz="0" w:space="0" w:color="auto"/>
                    <w:left w:val="none" w:sz="0" w:space="0" w:color="auto"/>
                    <w:bottom w:val="none" w:sz="0" w:space="0" w:color="auto"/>
                    <w:right w:val="none" w:sz="0" w:space="0" w:color="auto"/>
                  </w:divBdr>
                </w:div>
              </w:divsChild>
            </w:div>
            <w:div w:id="807938331">
              <w:marLeft w:val="0"/>
              <w:marRight w:val="0"/>
              <w:marTop w:val="0"/>
              <w:marBottom w:val="0"/>
              <w:divBdr>
                <w:top w:val="none" w:sz="0" w:space="0" w:color="auto"/>
                <w:left w:val="none" w:sz="0" w:space="0" w:color="auto"/>
                <w:bottom w:val="none" w:sz="0" w:space="0" w:color="auto"/>
                <w:right w:val="none" w:sz="0" w:space="0" w:color="auto"/>
              </w:divBdr>
              <w:divsChild>
                <w:div w:id="1198354021">
                  <w:marLeft w:val="0"/>
                  <w:marRight w:val="0"/>
                  <w:marTop w:val="0"/>
                  <w:marBottom w:val="0"/>
                  <w:divBdr>
                    <w:top w:val="none" w:sz="0" w:space="0" w:color="auto"/>
                    <w:left w:val="none" w:sz="0" w:space="0" w:color="auto"/>
                    <w:bottom w:val="none" w:sz="0" w:space="0" w:color="auto"/>
                    <w:right w:val="none" w:sz="0" w:space="0" w:color="auto"/>
                  </w:divBdr>
                </w:div>
                <w:div w:id="804470481">
                  <w:marLeft w:val="0"/>
                  <w:marRight w:val="0"/>
                  <w:marTop w:val="0"/>
                  <w:marBottom w:val="0"/>
                  <w:divBdr>
                    <w:top w:val="none" w:sz="0" w:space="0" w:color="auto"/>
                    <w:left w:val="none" w:sz="0" w:space="0" w:color="auto"/>
                    <w:bottom w:val="none" w:sz="0" w:space="0" w:color="auto"/>
                    <w:right w:val="none" w:sz="0" w:space="0" w:color="auto"/>
                  </w:divBdr>
                </w:div>
                <w:div w:id="1654141119">
                  <w:marLeft w:val="0"/>
                  <w:marRight w:val="0"/>
                  <w:marTop w:val="0"/>
                  <w:marBottom w:val="0"/>
                  <w:divBdr>
                    <w:top w:val="none" w:sz="0" w:space="0" w:color="auto"/>
                    <w:left w:val="none" w:sz="0" w:space="0" w:color="auto"/>
                    <w:bottom w:val="none" w:sz="0" w:space="0" w:color="auto"/>
                    <w:right w:val="none" w:sz="0" w:space="0" w:color="auto"/>
                  </w:divBdr>
                </w:div>
                <w:div w:id="680621991">
                  <w:marLeft w:val="0"/>
                  <w:marRight w:val="0"/>
                  <w:marTop w:val="0"/>
                  <w:marBottom w:val="0"/>
                  <w:divBdr>
                    <w:top w:val="none" w:sz="0" w:space="0" w:color="auto"/>
                    <w:left w:val="none" w:sz="0" w:space="0" w:color="auto"/>
                    <w:bottom w:val="none" w:sz="0" w:space="0" w:color="auto"/>
                    <w:right w:val="none" w:sz="0" w:space="0" w:color="auto"/>
                  </w:divBdr>
                </w:div>
                <w:div w:id="2085255145">
                  <w:marLeft w:val="0"/>
                  <w:marRight w:val="0"/>
                  <w:marTop w:val="0"/>
                  <w:marBottom w:val="0"/>
                  <w:divBdr>
                    <w:top w:val="none" w:sz="0" w:space="0" w:color="auto"/>
                    <w:left w:val="none" w:sz="0" w:space="0" w:color="auto"/>
                    <w:bottom w:val="none" w:sz="0" w:space="0" w:color="auto"/>
                    <w:right w:val="none" w:sz="0" w:space="0" w:color="auto"/>
                  </w:divBdr>
                </w:div>
                <w:div w:id="1655064996">
                  <w:marLeft w:val="0"/>
                  <w:marRight w:val="0"/>
                  <w:marTop w:val="0"/>
                  <w:marBottom w:val="0"/>
                  <w:divBdr>
                    <w:top w:val="none" w:sz="0" w:space="0" w:color="auto"/>
                    <w:left w:val="none" w:sz="0" w:space="0" w:color="auto"/>
                    <w:bottom w:val="none" w:sz="0" w:space="0" w:color="auto"/>
                    <w:right w:val="none" w:sz="0" w:space="0" w:color="auto"/>
                  </w:divBdr>
                </w:div>
              </w:divsChild>
            </w:div>
            <w:div w:id="1554080731">
              <w:marLeft w:val="0"/>
              <w:marRight w:val="0"/>
              <w:marTop w:val="0"/>
              <w:marBottom w:val="0"/>
              <w:divBdr>
                <w:top w:val="none" w:sz="0" w:space="0" w:color="auto"/>
                <w:left w:val="none" w:sz="0" w:space="0" w:color="auto"/>
                <w:bottom w:val="none" w:sz="0" w:space="0" w:color="auto"/>
                <w:right w:val="none" w:sz="0" w:space="0" w:color="auto"/>
              </w:divBdr>
              <w:divsChild>
                <w:div w:id="24869821">
                  <w:marLeft w:val="0"/>
                  <w:marRight w:val="0"/>
                  <w:marTop w:val="0"/>
                  <w:marBottom w:val="0"/>
                  <w:divBdr>
                    <w:top w:val="none" w:sz="0" w:space="0" w:color="auto"/>
                    <w:left w:val="none" w:sz="0" w:space="0" w:color="auto"/>
                    <w:bottom w:val="none" w:sz="0" w:space="0" w:color="auto"/>
                    <w:right w:val="none" w:sz="0" w:space="0" w:color="auto"/>
                  </w:divBdr>
                </w:div>
                <w:div w:id="811410223">
                  <w:marLeft w:val="0"/>
                  <w:marRight w:val="0"/>
                  <w:marTop w:val="0"/>
                  <w:marBottom w:val="0"/>
                  <w:divBdr>
                    <w:top w:val="none" w:sz="0" w:space="0" w:color="auto"/>
                    <w:left w:val="none" w:sz="0" w:space="0" w:color="auto"/>
                    <w:bottom w:val="none" w:sz="0" w:space="0" w:color="auto"/>
                    <w:right w:val="none" w:sz="0" w:space="0" w:color="auto"/>
                  </w:divBdr>
                </w:div>
                <w:div w:id="1552810436">
                  <w:marLeft w:val="0"/>
                  <w:marRight w:val="0"/>
                  <w:marTop w:val="0"/>
                  <w:marBottom w:val="0"/>
                  <w:divBdr>
                    <w:top w:val="none" w:sz="0" w:space="0" w:color="auto"/>
                    <w:left w:val="none" w:sz="0" w:space="0" w:color="auto"/>
                    <w:bottom w:val="none" w:sz="0" w:space="0" w:color="auto"/>
                    <w:right w:val="none" w:sz="0" w:space="0" w:color="auto"/>
                  </w:divBdr>
                </w:div>
                <w:div w:id="1098871202">
                  <w:marLeft w:val="0"/>
                  <w:marRight w:val="0"/>
                  <w:marTop w:val="0"/>
                  <w:marBottom w:val="0"/>
                  <w:divBdr>
                    <w:top w:val="none" w:sz="0" w:space="0" w:color="auto"/>
                    <w:left w:val="none" w:sz="0" w:space="0" w:color="auto"/>
                    <w:bottom w:val="none" w:sz="0" w:space="0" w:color="auto"/>
                    <w:right w:val="none" w:sz="0" w:space="0" w:color="auto"/>
                  </w:divBdr>
                </w:div>
                <w:div w:id="1897424235">
                  <w:marLeft w:val="0"/>
                  <w:marRight w:val="0"/>
                  <w:marTop w:val="0"/>
                  <w:marBottom w:val="0"/>
                  <w:divBdr>
                    <w:top w:val="none" w:sz="0" w:space="0" w:color="auto"/>
                    <w:left w:val="none" w:sz="0" w:space="0" w:color="auto"/>
                    <w:bottom w:val="none" w:sz="0" w:space="0" w:color="auto"/>
                    <w:right w:val="none" w:sz="0" w:space="0" w:color="auto"/>
                  </w:divBdr>
                </w:div>
                <w:div w:id="1380280814">
                  <w:marLeft w:val="0"/>
                  <w:marRight w:val="0"/>
                  <w:marTop w:val="0"/>
                  <w:marBottom w:val="0"/>
                  <w:divBdr>
                    <w:top w:val="none" w:sz="0" w:space="0" w:color="auto"/>
                    <w:left w:val="none" w:sz="0" w:space="0" w:color="auto"/>
                    <w:bottom w:val="none" w:sz="0" w:space="0" w:color="auto"/>
                    <w:right w:val="none" w:sz="0" w:space="0" w:color="auto"/>
                  </w:divBdr>
                </w:div>
                <w:div w:id="123741286">
                  <w:marLeft w:val="0"/>
                  <w:marRight w:val="0"/>
                  <w:marTop w:val="0"/>
                  <w:marBottom w:val="0"/>
                  <w:divBdr>
                    <w:top w:val="none" w:sz="0" w:space="0" w:color="auto"/>
                    <w:left w:val="none" w:sz="0" w:space="0" w:color="auto"/>
                    <w:bottom w:val="none" w:sz="0" w:space="0" w:color="auto"/>
                    <w:right w:val="none" w:sz="0" w:space="0" w:color="auto"/>
                  </w:divBdr>
                </w:div>
                <w:div w:id="2013334514">
                  <w:marLeft w:val="0"/>
                  <w:marRight w:val="0"/>
                  <w:marTop w:val="0"/>
                  <w:marBottom w:val="0"/>
                  <w:divBdr>
                    <w:top w:val="none" w:sz="0" w:space="0" w:color="auto"/>
                    <w:left w:val="none" w:sz="0" w:space="0" w:color="auto"/>
                    <w:bottom w:val="none" w:sz="0" w:space="0" w:color="auto"/>
                    <w:right w:val="none" w:sz="0" w:space="0" w:color="auto"/>
                  </w:divBdr>
                </w:div>
              </w:divsChild>
            </w:div>
            <w:div w:id="211485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7225</Words>
  <Characters>43353</Characters>
  <Application>Microsoft Office Word</Application>
  <DocSecurity>0</DocSecurity>
  <Lines>361</Lines>
  <Paragraphs>100</Paragraphs>
  <ScaleCrop>false</ScaleCrop>
  <Company/>
  <LinksUpToDate>false</LinksUpToDate>
  <CharactersWithSpaces>50478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8</cp:revision>
  <cp:lastPrinted>2017-11-23T12:42:00Z</cp:lastPrinted>
  <dcterms:created xsi:type="dcterms:W3CDTF">2017-11-15T08:45:00Z</dcterms:created>
  <dcterms:modified xsi:type="dcterms:W3CDTF">2017-11-23T12:57:00Z</dcterms:modified>
</cp:coreProperties>
</file>