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0A2" w:rsidRDefault="003330A2" w:rsidP="003330A2">
      <w:pPr>
        <w:spacing w:after="0" w:line="240" w:lineRule="auto"/>
        <w:rPr>
          <w:rFonts w:ascii="Times New Roman" w:eastAsia="Times New Roman" w:hAnsi="Times New Roman" w:cs="Times New Roman"/>
          <w:sz w:val="24"/>
          <w:szCs w:val="24"/>
          <w:lang w:eastAsia="pl-PL"/>
        </w:rPr>
      </w:pP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Ogłoszenie nr 598772-N-2017 z dnia 2017-10-06 r. </w:t>
      </w:r>
    </w:p>
    <w:p w:rsidR="003330A2" w:rsidRDefault="003330A2" w:rsidP="003330A2">
      <w:pPr>
        <w:spacing w:after="0" w:line="240" w:lineRule="auto"/>
        <w:jc w:val="center"/>
        <w:rPr>
          <w:rFonts w:ascii="Times New Roman" w:eastAsia="Times New Roman" w:hAnsi="Times New Roman" w:cs="Times New Roman"/>
          <w:sz w:val="24"/>
          <w:szCs w:val="24"/>
          <w:lang w:eastAsia="pl-PL"/>
        </w:rPr>
      </w:pPr>
    </w:p>
    <w:p w:rsidR="009978A0" w:rsidRDefault="009978A0" w:rsidP="003330A2">
      <w:pPr>
        <w:spacing w:after="0" w:line="240" w:lineRule="auto"/>
        <w:jc w:val="center"/>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Gmina Nisko: </w:t>
      </w:r>
      <w:r w:rsidRPr="003330A2">
        <w:rPr>
          <w:rFonts w:ascii="Times New Roman" w:eastAsia="Times New Roman" w:hAnsi="Times New Roman" w:cs="Times New Roman"/>
          <w:b/>
          <w:sz w:val="24"/>
          <w:szCs w:val="24"/>
          <w:lang w:eastAsia="pl-PL"/>
        </w:rPr>
        <w:t>Pielęgnacja zabytkowego drzewostanu Parku Miejskiego w Nisku,</w:t>
      </w:r>
      <w:r w:rsidRPr="003330A2">
        <w:rPr>
          <w:rFonts w:ascii="Times New Roman" w:eastAsia="Times New Roman" w:hAnsi="Times New Roman" w:cs="Times New Roman"/>
          <w:b/>
          <w:sz w:val="24"/>
          <w:szCs w:val="24"/>
          <w:lang w:eastAsia="pl-PL"/>
        </w:rPr>
        <w:br/>
      </w:r>
      <w:r w:rsidRPr="009978A0">
        <w:rPr>
          <w:rFonts w:ascii="Times New Roman" w:eastAsia="Times New Roman" w:hAnsi="Times New Roman" w:cs="Times New Roman"/>
          <w:sz w:val="24"/>
          <w:szCs w:val="24"/>
          <w:lang w:eastAsia="pl-PL"/>
        </w:rPr>
        <w:t xml:space="preserve">OGŁOSZENIE O ZAMÓWIENIU - Usługi </w:t>
      </w:r>
    </w:p>
    <w:p w:rsidR="003330A2" w:rsidRPr="009978A0" w:rsidRDefault="003330A2" w:rsidP="003330A2">
      <w:pPr>
        <w:spacing w:after="0" w:line="240" w:lineRule="auto"/>
        <w:jc w:val="center"/>
        <w:rPr>
          <w:rFonts w:ascii="Times New Roman" w:eastAsia="Times New Roman" w:hAnsi="Times New Roman" w:cs="Times New Roman"/>
          <w:sz w:val="24"/>
          <w:szCs w:val="24"/>
          <w:lang w:eastAsia="pl-PL"/>
        </w:rPr>
      </w:pP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Zamieszczanie ogłoszenia:</w:t>
      </w:r>
      <w:r w:rsidRPr="009978A0">
        <w:rPr>
          <w:rFonts w:ascii="Times New Roman" w:eastAsia="Times New Roman" w:hAnsi="Times New Roman" w:cs="Times New Roman"/>
          <w:sz w:val="24"/>
          <w:szCs w:val="24"/>
          <w:lang w:eastAsia="pl-PL"/>
        </w:rPr>
        <w:t xml:space="preserve"> Zamieszczanie obowiązkowe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Ogłoszenie dotyczy:</w:t>
      </w:r>
      <w:r w:rsidRPr="009978A0">
        <w:rPr>
          <w:rFonts w:ascii="Times New Roman" w:eastAsia="Times New Roman" w:hAnsi="Times New Roman" w:cs="Times New Roman"/>
          <w:sz w:val="24"/>
          <w:szCs w:val="24"/>
          <w:lang w:eastAsia="pl-PL"/>
        </w:rPr>
        <w:t xml:space="preserve"> Zamówienia publicznego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p>
    <w:p w:rsidR="009978A0" w:rsidRPr="009978A0" w:rsidRDefault="009978A0" w:rsidP="003330A2">
      <w:pPr>
        <w:spacing w:after="0" w:line="240" w:lineRule="auto"/>
        <w:rPr>
          <w:rFonts w:ascii="Times New Roman" w:eastAsia="Times New Roman" w:hAnsi="Times New Roman" w:cs="Times New Roman"/>
          <w:sz w:val="16"/>
          <w:szCs w:val="16"/>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Nazwa projektu lub programu</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p>
    <w:p w:rsidR="009978A0" w:rsidRPr="009978A0" w:rsidRDefault="009978A0" w:rsidP="003330A2">
      <w:pPr>
        <w:spacing w:after="0" w:line="240" w:lineRule="auto"/>
        <w:rPr>
          <w:rFonts w:ascii="Times New Roman" w:eastAsia="Times New Roman" w:hAnsi="Times New Roman" w:cs="Times New Roman"/>
          <w:sz w:val="16"/>
          <w:szCs w:val="16"/>
          <w:lang w:eastAsia="pl-PL"/>
        </w:rPr>
      </w:pPr>
      <w:r w:rsidRPr="009978A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978A0">
        <w:rPr>
          <w:rFonts w:ascii="Times New Roman" w:eastAsia="Times New Roman" w:hAnsi="Times New Roman" w:cs="Times New Roman"/>
          <w:sz w:val="24"/>
          <w:szCs w:val="24"/>
          <w:lang w:eastAsia="pl-PL"/>
        </w:rPr>
        <w:t>Pzp</w:t>
      </w:r>
      <w:proofErr w:type="spellEnd"/>
      <w:r w:rsidRPr="009978A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9978A0">
        <w:rPr>
          <w:rFonts w:ascii="Times New Roman" w:eastAsia="Times New Roman" w:hAnsi="Times New Roman" w:cs="Times New Roman"/>
          <w:sz w:val="24"/>
          <w:szCs w:val="24"/>
          <w:lang w:eastAsia="pl-PL"/>
        </w:rPr>
        <w:br/>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u w:val="single"/>
          <w:lang w:eastAsia="pl-PL"/>
        </w:rPr>
        <w:t>SEKCJA I: ZAMAWIAJĄCY</w:t>
      </w:r>
      <w:r w:rsidRPr="009978A0">
        <w:rPr>
          <w:rFonts w:ascii="Times New Roman" w:eastAsia="Times New Roman" w:hAnsi="Times New Roman" w:cs="Times New Roman"/>
          <w:sz w:val="24"/>
          <w:szCs w:val="24"/>
          <w:lang w:eastAsia="pl-PL"/>
        </w:rPr>
        <w:t xml:space="preserv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Postępowanie przeprowadza centralny zamawiający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bookmarkStart w:id="0" w:name="_GoBack"/>
      <w:bookmarkEnd w:id="0"/>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Informacje na temat podmiotu któremu zamawiający powierzył/powierzyli prowadzenie postępowania:</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Postępowanie jest przeprowadzane wspólnie przez zamawiających</w:t>
      </w:r>
      <w:r w:rsidRPr="009978A0">
        <w:rPr>
          <w:rFonts w:ascii="Times New Roman" w:eastAsia="Times New Roman" w:hAnsi="Times New Roman" w:cs="Times New Roman"/>
          <w:sz w:val="24"/>
          <w:szCs w:val="24"/>
          <w:lang w:eastAsia="pl-PL"/>
        </w:rPr>
        <w:t xml:space="preserv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Informacje dodatkowe:</w:t>
      </w:r>
      <w:r w:rsidRPr="009978A0">
        <w:rPr>
          <w:rFonts w:ascii="Times New Roman" w:eastAsia="Times New Roman" w:hAnsi="Times New Roman" w:cs="Times New Roman"/>
          <w:sz w:val="24"/>
          <w:szCs w:val="24"/>
          <w:lang w:eastAsia="pl-PL"/>
        </w:rPr>
        <w:t xml:space="preserv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 1) NAZWA I ADRES: </w:t>
      </w:r>
      <w:r w:rsidRPr="009978A0">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9978A0">
        <w:rPr>
          <w:rFonts w:ascii="Times New Roman" w:eastAsia="Times New Roman" w:hAnsi="Times New Roman" w:cs="Times New Roman"/>
          <w:sz w:val="24"/>
          <w:szCs w:val="24"/>
          <w:lang w:eastAsia="pl-PL"/>
        </w:rPr>
        <w:br/>
        <w:t xml:space="preserve">Adres strony internetowej (URL): www.nisko.pl </w:t>
      </w:r>
      <w:r w:rsidRPr="009978A0">
        <w:rPr>
          <w:rFonts w:ascii="Times New Roman" w:eastAsia="Times New Roman" w:hAnsi="Times New Roman" w:cs="Times New Roman"/>
          <w:sz w:val="24"/>
          <w:szCs w:val="24"/>
          <w:lang w:eastAsia="pl-PL"/>
        </w:rPr>
        <w:br/>
        <w:t xml:space="preserve">Adres profilu nabywcy: </w:t>
      </w:r>
      <w:r w:rsidRPr="009978A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lastRenderedPageBreak/>
        <w:t xml:space="preserve">I. 2) RODZAJ ZAMAWIAJĄCEGO: </w:t>
      </w:r>
      <w:r w:rsidRPr="009978A0">
        <w:rPr>
          <w:rFonts w:ascii="Times New Roman" w:eastAsia="Times New Roman" w:hAnsi="Times New Roman" w:cs="Times New Roman"/>
          <w:sz w:val="24"/>
          <w:szCs w:val="24"/>
          <w:lang w:eastAsia="pl-PL"/>
        </w:rPr>
        <w:t xml:space="preserve">Administracja samorządowa </w:t>
      </w:r>
      <w:r w:rsidRPr="009978A0">
        <w:rPr>
          <w:rFonts w:ascii="Times New Roman" w:eastAsia="Times New Roman" w:hAnsi="Times New Roman" w:cs="Times New Roman"/>
          <w:sz w:val="24"/>
          <w:szCs w:val="24"/>
          <w:lang w:eastAsia="pl-PL"/>
        </w:rPr>
        <w:br/>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I.3) WSPÓLNE UDZIELANIE ZAMÓWIENIA </w:t>
      </w:r>
      <w:r w:rsidRPr="009978A0">
        <w:rPr>
          <w:rFonts w:ascii="Times New Roman" w:eastAsia="Times New Roman" w:hAnsi="Times New Roman" w:cs="Times New Roman"/>
          <w:b/>
          <w:bCs/>
          <w:i/>
          <w:iCs/>
          <w:sz w:val="24"/>
          <w:szCs w:val="24"/>
          <w:lang w:eastAsia="pl-PL"/>
        </w:rPr>
        <w:t>(jeżeli dotyczy)</w:t>
      </w:r>
      <w:r w:rsidRPr="009978A0">
        <w:rPr>
          <w:rFonts w:ascii="Times New Roman" w:eastAsia="Times New Roman" w:hAnsi="Times New Roman" w:cs="Times New Roman"/>
          <w:b/>
          <w:bCs/>
          <w:sz w:val="24"/>
          <w:szCs w:val="24"/>
          <w:lang w:eastAsia="pl-PL"/>
        </w:rPr>
        <w:t xml:space="preserv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978A0">
        <w:rPr>
          <w:rFonts w:ascii="Times New Roman" w:eastAsia="Times New Roman" w:hAnsi="Times New Roman" w:cs="Times New Roman"/>
          <w:sz w:val="24"/>
          <w:szCs w:val="24"/>
          <w:lang w:eastAsia="pl-PL"/>
        </w:rPr>
        <w:br/>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I.4) KOMUNIKACJA: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9978A0">
        <w:rPr>
          <w:rFonts w:ascii="Times New Roman" w:eastAsia="Times New Roman" w:hAnsi="Times New Roman" w:cs="Times New Roman"/>
          <w:sz w:val="24"/>
          <w:szCs w:val="24"/>
          <w:lang w:eastAsia="pl-PL"/>
        </w:rPr>
        <w:t xml:space="preserv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Tak </w:t>
      </w:r>
      <w:r w:rsidRPr="009978A0">
        <w:rPr>
          <w:rFonts w:ascii="Times New Roman" w:eastAsia="Times New Roman" w:hAnsi="Times New Roman" w:cs="Times New Roman"/>
          <w:sz w:val="24"/>
          <w:szCs w:val="24"/>
          <w:lang w:eastAsia="pl-PL"/>
        </w:rPr>
        <w:br/>
        <w:t xml:space="preserve">www.bip.nisko.pl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Tak </w:t>
      </w:r>
      <w:r w:rsidRPr="009978A0">
        <w:rPr>
          <w:rFonts w:ascii="Times New Roman" w:eastAsia="Times New Roman" w:hAnsi="Times New Roman" w:cs="Times New Roman"/>
          <w:sz w:val="24"/>
          <w:szCs w:val="24"/>
          <w:lang w:eastAsia="pl-PL"/>
        </w:rPr>
        <w:br/>
        <w:t xml:space="preserve">www.bip.nisko.pl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Oferty lub wnioski o dopuszczenie do udziału w postępowaniu należy przesyłać:</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Elektronicznie</w:t>
      </w:r>
      <w:r w:rsidRPr="009978A0">
        <w:rPr>
          <w:rFonts w:ascii="Times New Roman" w:eastAsia="Times New Roman" w:hAnsi="Times New Roman" w:cs="Times New Roman"/>
          <w:sz w:val="24"/>
          <w:szCs w:val="24"/>
          <w:lang w:eastAsia="pl-PL"/>
        </w:rPr>
        <w:t xml:space="preserv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r w:rsidRPr="009978A0">
        <w:rPr>
          <w:rFonts w:ascii="Times New Roman" w:eastAsia="Times New Roman" w:hAnsi="Times New Roman" w:cs="Times New Roman"/>
          <w:sz w:val="24"/>
          <w:szCs w:val="24"/>
          <w:lang w:eastAsia="pl-PL"/>
        </w:rPr>
        <w:br/>
        <w:t xml:space="preserve">adres </w:t>
      </w:r>
      <w:r w:rsidRPr="009978A0">
        <w:rPr>
          <w:rFonts w:ascii="Times New Roman" w:eastAsia="Times New Roman" w:hAnsi="Times New Roman" w:cs="Times New Roman"/>
          <w:sz w:val="24"/>
          <w:szCs w:val="24"/>
          <w:lang w:eastAsia="pl-PL"/>
        </w:rPr>
        <w:br/>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t xml:space="preserve">Nie </w:t>
      </w:r>
      <w:r w:rsidRPr="009978A0">
        <w:rPr>
          <w:rFonts w:ascii="Times New Roman" w:eastAsia="Times New Roman" w:hAnsi="Times New Roman" w:cs="Times New Roman"/>
          <w:sz w:val="24"/>
          <w:szCs w:val="24"/>
          <w:lang w:eastAsia="pl-PL"/>
        </w:rPr>
        <w:br/>
        <w:t xml:space="preserve">Inny sposób: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t xml:space="preserve">Tak </w:t>
      </w:r>
      <w:r w:rsidRPr="009978A0">
        <w:rPr>
          <w:rFonts w:ascii="Times New Roman" w:eastAsia="Times New Roman" w:hAnsi="Times New Roman" w:cs="Times New Roman"/>
          <w:sz w:val="24"/>
          <w:szCs w:val="24"/>
          <w:lang w:eastAsia="pl-PL"/>
        </w:rPr>
        <w:br/>
        <w:t xml:space="preserve">Inny sposób: </w:t>
      </w:r>
      <w:r w:rsidRPr="009978A0">
        <w:rPr>
          <w:rFonts w:ascii="Times New Roman" w:eastAsia="Times New Roman" w:hAnsi="Times New Roman" w:cs="Times New Roman"/>
          <w:sz w:val="24"/>
          <w:szCs w:val="24"/>
          <w:lang w:eastAsia="pl-PL"/>
        </w:rPr>
        <w:br/>
        <w:t xml:space="preserve">pisemnie </w:t>
      </w:r>
      <w:r w:rsidRPr="009978A0">
        <w:rPr>
          <w:rFonts w:ascii="Times New Roman" w:eastAsia="Times New Roman" w:hAnsi="Times New Roman" w:cs="Times New Roman"/>
          <w:sz w:val="24"/>
          <w:szCs w:val="24"/>
          <w:lang w:eastAsia="pl-PL"/>
        </w:rPr>
        <w:br/>
        <w:t xml:space="preserve">Adres: </w:t>
      </w:r>
      <w:r w:rsidRPr="009978A0">
        <w:rPr>
          <w:rFonts w:ascii="Times New Roman" w:eastAsia="Times New Roman" w:hAnsi="Times New Roman" w:cs="Times New Roman"/>
          <w:sz w:val="24"/>
          <w:szCs w:val="24"/>
          <w:lang w:eastAsia="pl-PL"/>
        </w:rPr>
        <w:br/>
        <w:t xml:space="preserve">Urząd Gminy i Miasta w Nisku Plac Wolności 14 37-400 Nisko, pokój nr 12 Biuro </w:t>
      </w:r>
      <w:proofErr w:type="spellStart"/>
      <w:r w:rsidRPr="009978A0">
        <w:rPr>
          <w:rFonts w:ascii="Times New Roman" w:eastAsia="Times New Roman" w:hAnsi="Times New Roman" w:cs="Times New Roman"/>
          <w:sz w:val="24"/>
          <w:szCs w:val="24"/>
          <w:lang w:eastAsia="pl-PL"/>
        </w:rPr>
        <w:t>Obługi</w:t>
      </w:r>
      <w:proofErr w:type="spellEnd"/>
      <w:r w:rsidRPr="009978A0">
        <w:rPr>
          <w:rFonts w:ascii="Times New Roman" w:eastAsia="Times New Roman" w:hAnsi="Times New Roman" w:cs="Times New Roman"/>
          <w:sz w:val="24"/>
          <w:szCs w:val="24"/>
          <w:lang w:eastAsia="pl-PL"/>
        </w:rPr>
        <w:t xml:space="preserve"> Klienta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9978A0">
        <w:rPr>
          <w:rFonts w:ascii="Times New Roman" w:eastAsia="Times New Roman" w:hAnsi="Times New Roman" w:cs="Times New Roman"/>
          <w:sz w:val="24"/>
          <w:szCs w:val="24"/>
          <w:lang w:eastAsia="pl-PL"/>
        </w:rPr>
        <w:t xml:space="preserv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r w:rsidRPr="009978A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9978A0">
        <w:rPr>
          <w:rFonts w:ascii="Times New Roman" w:eastAsia="Times New Roman" w:hAnsi="Times New Roman" w:cs="Times New Roman"/>
          <w:sz w:val="24"/>
          <w:szCs w:val="24"/>
          <w:lang w:eastAsia="pl-PL"/>
        </w:rPr>
        <w:br/>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u w:val="single"/>
          <w:lang w:eastAsia="pl-PL"/>
        </w:rPr>
        <w:t xml:space="preserve">SEKCJA II: PRZEDMIOT ZAMÓWIENIA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lastRenderedPageBreak/>
        <w:br/>
      </w:r>
      <w:r w:rsidRPr="009978A0">
        <w:rPr>
          <w:rFonts w:ascii="Times New Roman" w:eastAsia="Times New Roman" w:hAnsi="Times New Roman" w:cs="Times New Roman"/>
          <w:b/>
          <w:bCs/>
          <w:sz w:val="24"/>
          <w:szCs w:val="24"/>
          <w:lang w:eastAsia="pl-PL"/>
        </w:rPr>
        <w:t xml:space="preserve">II.1) Nazwa nadana zamówieniu przez zamawiającego: </w:t>
      </w:r>
      <w:r w:rsidRPr="009978A0">
        <w:rPr>
          <w:rFonts w:ascii="Times New Roman" w:eastAsia="Times New Roman" w:hAnsi="Times New Roman" w:cs="Times New Roman"/>
          <w:sz w:val="24"/>
          <w:szCs w:val="24"/>
          <w:lang w:eastAsia="pl-PL"/>
        </w:rPr>
        <w:t xml:space="preserve">Pielęgnacja zabytkowego drzewostanu Parku Miejskiego w Nisku,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Numer referencyjny: </w:t>
      </w:r>
      <w:r w:rsidRPr="009978A0">
        <w:rPr>
          <w:rFonts w:ascii="Times New Roman" w:eastAsia="Times New Roman" w:hAnsi="Times New Roman" w:cs="Times New Roman"/>
          <w:sz w:val="24"/>
          <w:szCs w:val="24"/>
          <w:lang w:eastAsia="pl-PL"/>
        </w:rPr>
        <w:t xml:space="preserve">ZP.271.54.2017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978A0" w:rsidRPr="009978A0" w:rsidRDefault="009978A0" w:rsidP="003330A2">
      <w:pPr>
        <w:spacing w:after="0" w:line="240" w:lineRule="auto"/>
        <w:jc w:val="both"/>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II.2) Rodzaj zamówienia: </w:t>
      </w:r>
      <w:r w:rsidRPr="009978A0">
        <w:rPr>
          <w:rFonts w:ascii="Times New Roman" w:eastAsia="Times New Roman" w:hAnsi="Times New Roman" w:cs="Times New Roman"/>
          <w:sz w:val="24"/>
          <w:szCs w:val="24"/>
          <w:lang w:eastAsia="pl-PL"/>
        </w:rPr>
        <w:t xml:space="preserve">Usługi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II.3) Informacja o możliwości składania ofert częściowych</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t xml:space="preserve">Zamówienie podzielone jest na części: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Oferty lub wnioski o dopuszczenie do udziału w postępowaniu można składać w odniesieniu do:</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II.4) Krótki opis przedmiotu zamówienia </w:t>
      </w:r>
      <w:r w:rsidRPr="009978A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978A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978A0">
        <w:rPr>
          <w:rFonts w:ascii="Times New Roman" w:eastAsia="Times New Roman" w:hAnsi="Times New Roman" w:cs="Times New Roman"/>
          <w:sz w:val="24"/>
          <w:szCs w:val="24"/>
          <w:lang w:eastAsia="pl-PL"/>
        </w:rPr>
        <w:t xml:space="preserve">3.OPIS PRZEDMIOTU ZAMÓWIENIA. Zamawiający informuje, że: Zadanie nr 2 jest dofinansowane z środków Wojewódzkiego Funduszu Ochrony Środowiska i Gospodarki Wodnej w Rzeszowie. 3.1. Przedmiotem zamówienia jest: Pielęgnacja zabytkowego drzewostanu Parku Miejskiego w Nisku, na które składa się: Zadanie nr 1: Wycinka 137 drzew w Parku Miejskim w Nisku. Zadanie nr 2: Prace pielęgnacyjne na 610 drzewach i 3 pomnikach przyrody w Parku Miejskim w Nisku. 3.2. Przedmiotem zamówienia obejmuje wykonanie dwóch zadań: Zadanie nr 1: Wycinka 137 drzew w Parku Miejskim w Nisku. Zakres zadania nr 1 obejmuje: 1) wycięcie metodą sekcyjną 137 drzew rosnących w Parku Miejskim w Nisku (park wpisany do rejestru zabytków), bez uszkadzania sąsiednich drzew. Wykaz drzew do usunięcia oraz mapa stanowią załączniki do zamówienia (Przedmiar 1.1 ,przedmiar 1.2, załącznik graficzny nr 2.2). Wycinka drzew może być wykonywana w drzewołazach (czego nie dopuszcza się w zadaniu nr 2). Drzewa w parku rosną w dużym zagęszczeniu, w wielu wypadkach są bardzo wysokie (ponad 30 metrów), a pod nimi rośnie młode pokolenie drzew, które nie mogą być uszkadzane podczas prowadzenia prac. Wśród drzew do usunięcia są drzewa, których drewno jest w bardzo złym stanie mechanicznym, a w sąsiedztwie tych drzew nie ma dużych drzew, na których byłoby możliwe zamontowanie stanowiska roboczego osoby pracującej na linie. Pod tymi drzewami i w ich sąsiedztwie rosną drzewa młode, których nie można uszkodzić. W związku z tym, konieczne jest wykorzystanie podnośnika koszowego o wysokości roboczej 30 m w celu bezpiecznego wykonania ścinki sekcyjnej. 2) Pocięcie ściętych drzew na odcinki o długości 1m. 3) wywóz drewna z terenu parku w miejsce, gdzie będzie dokonywany obmiar drewna (miejsce musi być wcześniej uzgodnione z Zamawiającym, zabezpieczenie placu do tymczasowego składowania drewna leży po stronie Wykonawcy). Wywóz drewna musi być prowadzony na bieżąco – Zamawiający nie dopuszcza możliwości składowania drewna na terenie parku. Wywóz drewna można prowadzić samochodami o dopuszczalnej masie całkowitej nie większej niż 7 ton. Zamawiający nie dopuszcza wykonywania zrywki wleczonej lub </w:t>
      </w:r>
      <w:proofErr w:type="spellStart"/>
      <w:r w:rsidRPr="009978A0">
        <w:rPr>
          <w:rFonts w:ascii="Times New Roman" w:eastAsia="Times New Roman" w:hAnsi="Times New Roman" w:cs="Times New Roman"/>
          <w:sz w:val="24"/>
          <w:szCs w:val="24"/>
          <w:lang w:eastAsia="pl-PL"/>
        </w:rPr>
        <w:t>półpodwieszonej</w:t>
      </w:r>
      <w:proofErr w:type="spellEnd"/>
      <w:r w:rsidRPr="009978A0">
        <w:rPr>
          <w:rFonts w:ascii="Times New Roman" w:eastAsia="Times New Roman" w:hAnsi="Times New Roman" w:cs="Times New Roman"/>
          <w:sz w:val="24"/>
          <w:szCs w:val="24"/>
          <w:lang w:eastAsia="pl-PL"/>
        </w:rPr>
        <w:t xml:space="preserve"> na terenie parku. 4) frezowanie pniaków po ściętych drzewach w ilości 36 sztuk w sektorach nr 1-5 (przedmiar nr 1.3). Frezowanie należy wykonać na głębokość co najmniej 20 cm poniżej poziomu gruntu. </w:t>
      </w:r>
      <w:proofErr w:type="spellStart"/>
      <w:r w:rsidRPr="009978A0">
        <w:rPr>
          <w:rFonts w:ascii="Times New Roman" w:eastAsia="Times New Roman" w:hAnsi="Times New Roman" w:cs="Times New Roman"/>
          <w:sz w:val="24"/>
          <w:szCs w:val="24"/>
          <w:lang w:eastAsia="pl-PL"/>
        </w:rPr>
        <w:t>Frezowiny</w:t>
      </w:r>
      <w:proofErr w:type="spellEnd"/>
      <w:r w:rsidRPr="009978A0">
        <w:rPr>
          <w:rFonts w:ascii="Times New Roman" w:eastAsia="Times New Roman" w:hAnsi="Times New Roman" w:cs="Times New Roman"/>
          <w:sz w:val="24"/>
          <w:szCs w:val="24"/>
          <w:lang w:eastAsia="pl-PL"/>
        </w:rPr>
        <w:t xml:space="preserve"> uprzątnąć, dół po frezowaniu zasypać ziemią. Dopuszczalna masa całkowita samochodu do wywozu zrębki nie może przekraczać 7 ton. 5) uprzątnięcie terenu po wykonanych pracach. Gałęzie o średnicy mniejszej od 15 cm. należy na bieżąco </w:t>
      </w:r>
      <w:proofErr w:type="spellStart"/>
      <w:r w:rsidRPr="009978A0">
        <w:rPr>
          <w:rFonts w:ascii="Times New Roman" w:eastAsia="Times New Roman" w:hAnsi="Times New Roman" w:cs="Times New Roman"/>
          <w:sz w:val="24"/>
          <w:szCs w:val="24"/>
          <w:lang w:eastAsia="pl-PL"/>
        </w:rPr>
        <w:t>zrębkować</w:t>
      </w:r>
      <w:proofErr w:type="spellEnd"/>
      <w:r w:rsidRPr="009978A0">
        <w:rPr>
          <w:rFonts w:ascii="Times New Roman" w:eastAsia="Times New Roman" w:hAnsi="Times New Roman" w:cs="Times New Roman"/>
          <w:sz w:val="24"/>
          <w:szCs w:val="24"/>
          <w:lang w:eastAsia="pl-PL"/>
        </w:rPr>
        <w:t xml:space="preserve"> na samochód do transportu zrębki i wywozić z terenu parku. Nie dopuszcza się składowania pryzm gałęzi lub zrębki w parku. 6) wykup pozyskanego drewna w cenie stanowiącej 80% ceny rynkowej drewna, ustalonej na podstawie średniej ceny </w:t>
      </w:r>
      <w:r w:rsidRPr="009978A0">
        <w:rPr>
          <w:rFonts w:ascii="Times New Roman" w:eastAsia="Times New Roman" w:hAnsi="Times New Roman" w:cs="Times New Roman"/>
          <w:sz w:val="24"/>
          <w:szCs w:val="24"/>
          <w:lang w:eastAsia="pl-PL"/>
        </w:rPr>
        <w:lastRenderedPageBreak/>
        <w:t xml:space="preserve">metra przestrzennego drewna opałowego z nadleśnictw: Rozwadów, Rudnik oraz Janów Lubelski. Pomiaru i klasyfikacji drewna dokona komisja trójosobowa, w skład której będzie wchodził co najmniej jeden brakarz, przy udziale przedstawiciela Wykonawcy. Zamawiający niezwłocznie po dokonaniu pomiarów wystawi Wykonawcy fakturę Vat z terminem płatności 7 dni. Dokonanie płatności za drewno musi być zrealizowane w terminie wskazanym w fakturze, przed odbiorem końcowym prac wykonanych w ramach zadania. Jeżeli Wykonawca nie ureguluje płatności za drewno, Zamawiający nie dokona odbioru końcowego prac. UWAGA: 1) Nie ma możliwości zamknięcia parku na czas prowadzenia prac. Wykonawca podczas realizacji zadania będzie mógł wyłączać z użytkowania tylko niewielkie fragmenty parku, w taki sposób, aby przy zapewnieniu bezpieczeństwa umożliwić przemieszczanie się ludzi po pozostałej części parku. 2) Zabezpieczenie terenu wokół ścinanego drzewa z zachowaniem przepisów BHP jest obowiązkiem Wykonawcy. Odpowiedzialność za szkody spowodowane w mieniu lub zdrowiu i życiu osób trzecich ponosi Wykonawca. 3) Wykonawca ma obowiązek na bieżąco wywozić drewno i </w:t>
      </w:r>
      <w:proofErr w:type="spellStart"/>
      <w:r w:rsidRPr="009978A0">
        <w:rPr>
          <w:rFonts w:ascii="Times New Roman" w:eastAsia="Times New Roman" w:hAnsi="Times New Roman" w:cs="Times New Roman"/>
          <w:sz w:val="24"/>
          <w:szCs w:val="24"/>
          <w:lang w:eastAsia="pl-PL"/>
        </w:rPr>
        <w:t>zezrębkowane</w:t>
      </w:r>
      <w:proofErr w:type="spellEnd"/>
      <w:r w:rsidRPr="009978A0">
        <w:rPr>
          <w:rFonts w:ascii="Times New Roman" w:eastAsia="Times New Roman" w:hAnsi="Times New Roman" w:cs="Times New Roman"/>
          <w:sz w:val="24"/>
          <w:szCs w:val="24"/>
          <w:lang w:eastAsia="pl-PL"/>
        </w:rPr>
        <w:t xml:space="preserve"> gałęzie. Nie dopuszcza się możliwości składowania drewna, gałęzi czy zrębki na terenie parku. 4) Zamawiający będzie prowadzić nadzór ciągły nad wykonywanymi robotami. 5) Park objęty jest systemem monitoringu miejskiego, jednak na terenie parku nie dopuszcza się pozostawiania maszyn czy samochodów Wykonawcy w przerwach w wykonywaniu prac (na noc, na weekend itp.) 6) Na terenie parku możliwa jest realizacja zrywki drewna do alejek tylko środkami nasiębiernymi lub ręczna. 7) Park Miejski w Nisku w całości objęty jest opieką konserwatora zabytków. Wykonawca przed rozpoczęciem prac ma obowiązek poinformować o planowanym terminie rozpoczęcia prac Urząd Ochrony Zabytków z/s w Przemyślu Delegatura w Tarnobrzegu. Zadanie nr 2: Prace pielęgnacyjne na 610 drzewach i 3 pomnikach przyrody w parku Miejskim w Nisku. Zakres zadania nr 2 obejmuje: 1) Wykonanie cięć pielęgnacyjnych w koronach 610 drzew rosnących w południowej części parku wraz z zamontowaniem 2 atestowanych wiązań elastycznych „typu </w:t>
      </w:r>
      <w:proofErr w:type="spellStart"/>
      <w:r w:rsidRPr="009978A0">
        <w:rPr>
          <w:rFonts w:ascii="Times New Roman" w:eastAsia="Times New Roman" w:hAnsi="Times New Roman" w:cs="Times New Roman"/>
          <w:sz w:val="24"/>
          <w:szCs w:val="24"/>
          <w:lang w:eastAsia="pl-PL"/>
        </w:rPr>
        <w:t>Cobra</w:t>
      </w:r>
      <w:proofErr w:type="spellEnd"/>
      <w:r w:rsidRPr="009978A0">
        <w:rPr>
          <w:rFonts w:ascii="Times New Roman" w:eastAsia="Times New Roman" w:hAnsi="Times New Roman" w:cs="Times New Roman"/>
          <w:sz w:val="24"/>
          <w:szCs w:val="24"/>
          <w:lang w:eastAsia="pl-PL"/>
        </w:rPr>
        <w:t xml:space="preserve">” na dwóch drzewach. Teren, na którym rosną objęte zabiegami drzewa podzielony jest na 2 części. Pierwszą część stanowią sektory 1-5 (od ulicy Sandomierskiej do dawnego rowu i zbiornika wodnego za placem zabaw), w których należy wykonać pielęgnację 444 drzew. Za rowem znajduje się 166 drzew rosnących w bezpośrednim sąsiedztwie ścieżek biegnących pomiędzy sektorami 6, 7, 8 i 9. Szczegółowy zakres prac został wykazany w załącznikach (przedmiar 2.1,przedmiar 2.2, załącznik graficzny 2.1, załącznik graficzny 2.2, załącznik graficzny 2.3). Prace pielęgnacyjne polegały będą głównie na usunięciu posuszu oraz gałęzi zamierających i zainfekowanych przez patogeny grzybowe. 2) Wykonanie cięć pielęgnacyjnych w koronach 3 pomników przyrody (dwa drzewa w sektorze 2 oznaczone na mapie numerami 23 i 24 oraz jedno drzewo w sektorze 4 oznaczone numerem 74 – przedmiar 2.3 i załącznik graficzny nr 2.3) rosnących na terenie Parku Miejskiego w Nisku. Na jednym z drzew należy zamontować dwa atestowane wiązania elastyczne „typu </w:t>
      </w:r>
      <w:proofErr w:type="spellStart"/>
      <w:r w:rsidRPr="009978A0">
        <w:rPr>
          <w:rFonts w:ascii="Times New Roman" w:eastAsia="Times New Roman" w:hAnsi="Times New Roman" w:cs="Times New Roman"/>
          <w:sz w:val="24"/>
          <w:szCs w:val="24"/>
          <w:lang w:eastAsia="pl-PL"/>
        </w:rPr>
        <w:t>Cobra</w:t>
      </w:r>
      <w:proofErr w:type="spellEnd"/>
      <w:r w:rsidRPr="009978A0">
        <w:rPr>
          <w:rFonts w:ascii="Times New Roman" w:eastAsia="Times New Roman" w:hAnsi="Times New Roman" w:cs="Times New Roman"/>
          <w:sz w:val="24"/>
          <w:szCs w:val="24"/>
          <w:lang w:eastAsia="pl-PL"/>
        </w:rPr>
        <w:t xml:space="preserve">”. 3) </w:t>
      </w:r>
      <w:proofErr w:type="spellStart"/>
      <w:r w:rsidRPr="009978A0">
        <w:rPr>
          <w:rFonts w:ascii="Times New Roman" w:eastAsia="Times New Roman" w:hAnsi="Times New Roman" w:cs="Times New Roman"/>
          <w:sz w:val="24"/>
          <w:szCs w:val="24"/>
          <w:lang w:eastAsia="pl-PL"/>
        </w:rPr>
        <w:t>Zrębkowanie</w:t>
      </w:r>
      <w:proofErr w:type="spellEnd"/>
      <w:r w:rsidRPr="009978A0">
        <w:rPr>
          <w:rFonts w:ascii="Times New Roman" w:eastAsia="Times New Roman" w:hAnsi="Times New Roman" w:cs="Times New Roman"/>
          <w:sz w:val="24"/>
          <w:szCs w:val="24"/>
          <w:lang w:eastAsia="pl-PL"/>
        </w:rPr>
        <w:t xml:space="preserve"> gałęzi o średnicy mniejszej od 15 cm i utylizacja ściętego posuszu. Gałęzie należy uprzątać na bieżąco. Nie ma możliwości składowania gałęzi czy zrębki na terenie parku. 4) Transport gałęzi i konarów o średnicy większej od 15 cm na miejsce uzgodnione z Zamawiającym 5) Uprzątnięcie terenu po wykonanych pracach. Należy wyrównać ewentualne zagłębienia gruntu powstałe w wyniku upadku konarów. Prace uprzątające należy wykonywać w danym fragmencie parku bezpośrednio po zakończeniu cięć pielęgnacyjnych i bezzwłocznie teren ten udostępnić do użytkowania. UWAGA: 1) Prace pielęgnacyjne należy przeprowadzić w całej koronie drzewa. Niedopuszczalne jest podkrzesywanie gałęzi zdrowych. Cięcia należy prowadzić przy użyciu narzędzi i technik zapewniających uzyskanie gładkiej powierzchni. Wszystkie prace należy wykonywać zgodnie z najnowszą wiedzą </w:t>
      </w:r>
      <w:proofErr w:type="spellStart"/>
      <w:r w:rsidRPr="009978A0">
        <w:rPr>
          <w:rFonts w:ascii="Times New Roman" w:eastAsia="Times New Roman" w:hAnsi="Times New Roman" w:cs="Times New Roman"/>
          <w:sz w:val="24"/>
          <w:szCs w:val="24"/>
          <w:lang w:eastAsia="pl-PL"/>
        </w:rPr>
        <w:t>arborystyczną</w:t>
      </w:r>
      <w:proofErr w:type="spellEnd"/>
      <w:r w:rsidRPr="009978A0">
        <w:rPr>
          <w:rFonts w:ascii="Times New Roman" w:eastAsia="Times New Roman" w:hAnsi="Times New Roman" w:cs="Times New Roman"/>
          <w:sz w:val="24"/>
          <w:szCs w:val="24"/>
          <w:lang w:eastAsia="pl-PL"/>
        </w:rPr>
        <w:t xml:space="preserve">. Nie należy smarować ran żadnymi preparatami. W przypadku stwierdzenia przez Zamawiającego, że Wykonawca wykonuje prace niezgodnie z zasadami współczesnej pielęgnacji drzew (np. przy usuwaniu martwych gałęzi uszkadza drewno pnia drzewa w obrębie obrączki, pozostawia tylce, usuwa lub skraca grube żywe gałęzie, wykonuje cięcia w sposób niezapewniający gładkiej płaszczyzny cięcia powodując powstawanie tzw. „obrywów”), Zamawiający jednokrotnie wezwie Wykonawcę do natychmiastowej poprawy jakości wykonywanych prac. W przypadku braku poprawy jakości prac, Zamawiający rozwiąże umowę z winy Wykonawcy ze skutkiem natychmiastowym. 2) Osoby prowadzące prace w koronach drzew muszą posiadać uprawnienia do pracy pilarką (ukończony kurs drwala), mieć aktualne badania lekarskie dopuszczające do wykonywania pracy na wysokości, spełniać </w:t>
      </w:r>
      <w:r w:rsidRPr="009978A0">
        <w:rPr>
          <w:rFonts w:ascii="Times New Roman" w:eastAsia="Times New Roman" w:hAnsi="Times New Roman" w:cs="Times New Roman"/>
          <w:sz w:val="24"/>
          <w:szCs w:val="24"/>
          <w:lang w:eastAsia="pl-PL"/>
        </w:rPr>
        <w:lastRenderedPageBreak/>
        <w:t xml:space="preserve">warunki określone w ustawie o ochronie zabytków i opiece nad zabytkami oraz posiadać aktualny certyfikat </w:t>
      </w:r>
      <w:proofErr w:type="spellStart"/>
      <w:r w:rsidRPr="009978A0">
        <w:rPr>
          <w:rFonts w:ascii="Times New Roman" w:eastAsia="Times New Roman" w:hAnsi="Times New Roman" w:cs="Times New Roman"/>
          <w:sz w:val="24"/>
          <w:szCs w:val="24"/>
          <w:lang w:eastAsia="pl-PL"/>
        </w:rPr>
        <w:t>European</w:t>
      </w:r>
      <w:proofErr w:type="spellEnd"/>
      <w:r w:rsidRPr="009978A0">
        <w:rPr>
          <w:rFonts w:ascii="Times New Roman" w:eastAsia="Times New Roman" w:hAnsi="Times New Roman" w:cs="Times New Roman"/>
          <w:sz w:val="24"/>
          <w:szCs w:val="24"/>
          <w:lang w:eastAsia="pl-PL"/>
        </w:rPr>
        <w:t xml:space="preserve"> </w:t>
      </w:r>
      <w:proofErr w:type="spellStart"/>
      <w:r w:rsidRPr="009978A0">
        <w:rPr>
          <w:rFonts w:ascii="Times New Roman" w:eastAsia="Times New Roman" w:hAnsi="Times New Roman" w:cs="Times New Roman"/>
          <w:sz w:val="24"/>
          <w:szCs w:val="24"/>
          <w:lang w:eastAsia="pl-PL"/>
        </w:rPr>
        <w:t>Treeworker</w:t>
      </w:r>
      <w:proofErr w:type="spellEnd"/>
      <w:r w:rsidRPr="009978A0">
        <w:rPr>
          <w:rFonts w:ascii="Times New Roman" w:eastAsia="Times New Roman" w:hAnsi="Times New Roman" w:cs="Times New Roman"/>
          <w:sz w:val="24"/>
          <w:szCs w:val="24"/>
          <w:lang w:eastAsia="pl-PL"/>
        </w:rPr>
        <w:t xml:space="preserve">. 3) Pielęgnację drzew można wykonywać przy użyciu lin i sprzętu wspinaczkowego, którego użycie nie powoduje powstawania ran i uszkodzeń w żadnej części drzewa (tj. zabronione jest używanie drzewołazów czy innych elementów kaleczących drzewo podczas wspinaczki, montaż liny stanowiskowej </w:t>
      </w:r>
      <w:proofErr w:type="spellStart"/>
      <w:r w:rsidRPr="009978A0">
        <w:rPr>
          <w:rFonts w:ascii="Times New Roman" w:eastAsia="Times New Roman" w:hAnsi="Times New Roman" w:cs="Times New Roman"/>
          <w:sz w:val="24"/>
          <w:szCs w:val="24"/>
          <w:lang w:eastAsia="pl-PL"/>
        </w:rPr>
        <w:t>arborysty</w:t>
      </w:r>
      <w:proofErr w:type="spellEnd"/>
      <w:r w:rsidRPr="009978A0">
        <w:rPr>
          <w:rFonts w:ascii="Times New Roman" w:eastAsia="Times New Roman" w:hAnsi="Times New Roman" w:cs="Times New Roman"/>
          <w:sz w:val="24"/>
          <w:szCs w:val="24"/>
          <w:lang w:eastAsia="pl-PL"/>
        </w:rPr>
        <w:t xml:space="preserve"> musi uwzględniać zastosowanie systemu zabezpieczającego kambium przed zniszczeniem w wyniku tarcia liny o gałąź – lina w miejscu montażu nie może trzeć o korę). Jeżeli Zamawiający podczas wykonywania prac stwierdzi, że Wykonawca wykorzystuje do wspinaczki drzewołazy (pracownik znajdujący się w drzewołazach na drzewie, drzewo z ranami/ukłuciami po wejściu w drzewołazach) bądź nie zabezpiecza kambium przed zniszczeniem (lina w miejscu montażu trze o korę, odarta kora z żywych gałęzi drzewa), rozwiąże umowę z winy Wykonawcy ze skutkiem natychmiastowym. Drzewa przeznaczone do pielęgnacji nie były pielęgnowane w ostatnim czasie i na moment wszczęcia procedury o udzielenie zamówienia żadne z drzew nie nosi śladów uszkodzeń powodowanych przez drzewołazy. Wykonawca wraz przed rozpoczęciem prac dokona wizji terenowej, także pod względem istniejących mechanicznych uszkodzeń drzew. Ewentualne uwagi w zakresie uszkodzeń zostaną zawarte w protokole przekazania terenu robót. 4) Zamawiający dopuszcza użycie podnośników koszowych do pielęgnacji koron drzew, o ile Wykonawca w celu uzyskania dostępu do posuszu nie będzie usuwał bądź uszkadzał żywych gałęzi. Niedopuszczalne jest także uszkadzanie pni, napływów korzeniowych czy korzeni. Stwierdzenie uszkadzania drzew będzie skutkowało natychmiastowym rozwiązaniem umowy z winy Wykonawcy. 5) Wiązania elastyczne montowane w koronach drzew muszą posiadać atest i być kompletne (zawierać wszystkie elementy i akcesoria wskazane w instrukcji montażu producenta wraz z oznaczeniem roku montażu) oraz oryginalne (nie dopuszcza się stosowania zamienników elementów systemu wiązania). Wiązania muszą spełniać wymogi wytrzymałościowe wskazane w zestawieniu drzew do pielęgnacji. Wykonawca dostarczy Zamawiającemu certyfikat potwierdzający zamontowanie wiązań atestowanych. Zamawiający zastrzega sobie prawo do kontroli elementów wiązania bezpośrednio przed jego zamontowaniem. W przypadku stwierdzenia przez Zamawiającego nieprawidłowego montażu wiązań lub zastosowania elementów nieatestowanych, Wykonawca ma obowiązek natychmiast poprawić montaż lub wymienić elementy zamienne na atestowane (zgodne z instrukcją danego producenta), nawet gdyby wiązało się to z dodatkowym zużyciem materiałów (np. konieczność wymiany liny na dłuższą). 6) Nie ma możliwości zamknięcia parku na czas prowadzenia prac. Wykonawca podczas realizacji zadania będzie mógł wyłączać z użytkowania tylko niewielkie fragmenty parku, w taki sposób, aby przy zapewnieniu bezpieczeństwa umożliwić przemieszczanie się ludzi po pozostałej części parku. 7) Zabezpieczenie terenu wokół pielęgnowanego drzewa z zachowaniem przepisów BHP jest obowiązkiem Wykonawcy. Odpowiedzialność za szkody spowodowane w mieniu lub zdrowiu i życiu osób trzecich ponosi Wykonawca. 3.3. Szczegółowy opis przedmiotu zamówienia - stanowią Załączniki do Specyfikacji istotnych warunków zamówienia (zwanej dalej SIWZ), tj. przedmiary robót, załączniki graficzne. 3.4. Zamawiający informuje, że oferty składane w przetargu nieograniczonym będą musiały obejmować całość zamówienia. 3.5. W razie wątpliwości poczytuje się, iż Wykonawca podjął się wszystkich usług objętych projektem (art. 649 Kodeksu cywilnego). 3.6.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przedmiarach robót oraz załączonej dokumentacji.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3.7. Wykonawca, który powołuje się na rozwiązania równoważne opisywanym przez Zamawiającego jest obowiązany wykazać, że oferowane przez niego dostawy, usługi lub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t>
      </w:r>
      <w:r w:rsidRPr="009978A0">
        <w:rPr>
          <w:rFonts w:ascii="Times New Roman" w:eastAsia="Times New Roman" w:hAnsi="Times New Roman" w:cs="Times New Roman"/>
          <w:sz w:val="24"/>
          <w:szCs w:val="24"/>
          <w:lang w:eastAsia="pl-PL"/>
        </w:rPr>
        <w:lastRenderedPageBreak/>
        <w:t xml:space="preserve">wymagane prawem certyfikaty i inne dokumenty, dopuszczające dane materiały (wyroby) do użytkowania oraz pozwalające jednoznacznie stwierdzić, że są one równoważne. 3.8. Wykonawca usługi ponosi odpowiedzialność za jakość wykonywanych usług oraz zastosowanych materiałów. 3.9.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2016 r. poz. 1666, z </w:t>
      </w:r>
      <w:proofErr w:type="spellStart"/>
      <w:r w:rsidRPr="009978A0">
        <w:rPr>
          <w:rFonts w:ascii="Times New Roman" w:eastAsia="Times New Roman" w:hAnsi="Times New Roman" w:cs="Times New Roman"/>
          <w:sz w:val="24"/>
          <w:szCs w:val="24"/>
          <w:lang w:eastAsia="pl-PL"/>
        </w:rPr>
        <w:t>późn</w:t>
      </w:r>
      <w:proofErr w:type="spellEnd"/>
      <w:r w:rsidRPr="009978A0">
        <w:rPr>
          <w:rFonts w:ascii="Times New Roman" w:eastAsia="Times New Roman" w:hAnsi="Times New Roman" w:cs="Times New Roman"/>
          <w:sz w:val="24"/>
          <w:szCs w:val="24"/>
          <w:lang w:eastAsia="pl-PL"/>
        </w:rPr>
        <w:t xml:space="preserve">. zm.: - osoby, które wykonują prace przy wycince drzew oraz prace pielęgnacyjne przy drzewach i pomnikach przyrody. 3.10. Zatrudnienie, o którym mowa w ust. 3.9 powinno trwać przez okres niezbędny do wykonania wskazanych czynności. W przypadku rozwiązania stosunku pracy przed zakończeniem tego okresu Wykonawca/podwykonawca niezwłocznie zatrudni na to miejsce inną osobę z zastrzeżeniem ust. 3.16. 3.11. Dla udokumentowania faktu zatrudnienia pracowników stosownie do ust. 3.9, Wykonawca nie później niż w terminie 7 dni od dnia zawarcia umowy lub umowy z podwykonawcą złoży Zamawiającemu w formie pisemnej oświadczenie o spełnieniu przez Wykonawcę oraz podwykonawcę wymogu, o którym mowa w ust. 3.9, ze wskazaniem ilu pracowników zatrudnionych na podstawie umowy o pracę wykonuje czynności określone w ust. 3.9. 3.12. Zamawiający zastrzega sobie możliwość kontroli zatrudnienia pracowników, o których mowa w ust. 3.9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3.13. Zamawiający może żądać od Wykonawcy/podwykonawcy pisemnych wyjaśnień co do sposobu i stanu zatrudnienia osób, o których mowa w ust. 3.9. 3.14. Nieprzedłożenie przez Wykonawcę dokumentów, o których mowa w ust. 3.11 lub 3.12 w terminie tam wskazanym będzie traktowane jako niewypełnienie obowiązku zatrudnienia pracowników na podstawie umowy o pracę oraz będzie skutkować naliczeniem kary umownej w wysokości określonej we wzorze umowy. 3.15. W przypadku nie wywiązania się Wykonawcy z obowiązku wskazanego w ust. 3.11, pomimo dodatkowego wezwania przez Zamawiającego oraz w przypadku dwukrotnego niewywiązania się Wykonawcy/podwykonawcy z obowiązku wskazanego w ust. 3.12 Zamawiający może odstąpić od umowy z powodu okoliczności, za które odpowiada Wykonawca – w terminie 60 dni od upływu terminu wykonania obowiązku wskazanego w ust. 3.12 dla drugiego wezwania lub upływu dodatkowego terminu wyznaczonego przez Zamawiającego do wykonania obowiązku określonego w ust. 3.11. 3.16. W przypadku konieczności zmiany pracowników zatrudnionych na podstawie umowę o pracę, wykonujących czynności, o których mowa w ust. 3.9, Wykonawca każdorazowo przekaże Zamawiającemu w terminie 5 dni roboczych, nowe oświadczenie o którym mowa w ust. 3.11. 3.17. Wykonawca w przypadku opóźnienia lub nienależytego wykonania robót z winy wykonawcy zwróci zamawiającemu w pełnej wysokości korzyści wynikające z utraty dotacji, pożyczki lub innej formy dofinansowania zadania będącego przedmiotem umowy a spowodowanej opóźnieniem lub nienależytym wykonaniem przedmiotu umowy.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II.5) Główny kod CPV: </w:t>
      </w:r>
      <w:r w:rsidRPr="009978A0">
        <w:rPr>
          <w:rFonts w:ascii="Times New Roman" w:eastAsia="Times New Roman" w:hAnsi="Times New Roman" w:cs="Times New Roman"/>
          <w:sz w:val="24"/>
          <w:szCs w:val="24"/>
          <w:lang w:eastAsia="pl-PL"/>
        </w:rPr>
        <w:t xml:space="preserve">77211400-6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Dodatkowe kody CPV:</w:t>
      </w:r>
      <w:r w:rsidRPr="009978A0">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90"/>
      </w:tblGrid>
      <w:tr w:rsidR="009978A0" w:rsidRPr="009978A0" w:rsidTr="009978A0">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Kod CPV</w:t>
            </w:r>
          </w:p>
        </w:tc>
      </w:tr>
      <w:tr w:rsidR="009978A0" w:rsidRPr="009978A0" w:rsidTr="009978A0">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77211500-7</w:t>
            </w:r>
          </w:p>
        </w:tc>
      </w:tr>
    </w:tbl>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II.6) Całkowita wartość zamówienia </w:t>
      </w:r>
      <w:r w:rsidRPr="009978A0">
        <w:rPr>
          <w:rFonts w:ascii="Times New Roman" w:eastAsia="Times New Roman" w:hAnsi="Times New Roman" w:cs="Times New Roman"/>
          <w:i/>
          <w:iCs/>
          <w:sz w:val="24"/>
          <w:szCs w:val="24"/>
          <w:lang w:eastAsia="pl-PL"/>
        </w:rPr>
        <w:t>(jeżeli zamawiający podaje informacje o wartości zamówienia)</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t xml:space="preserve">Wartość bez VAT: </w:t>
      </w:r>
      <w:r w:rsidRPr="009978A0">
        <w:rPr>
          <w:rFonts w:ascii="Times New Roman" w:eastAsia="Times New Roman" w:hAnsi="Times New Roman" w:cs="Times New Roman"/>
          <w:sz w:val="24"/>
          <w:szCs w:val="24"/>
          <w:lang w:eastAsia="pl-PL"/>
        </w:rPr>
        <w:br/>
        <w:t xml:space="preserve">Waluta: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lastRenderedPageBreak/>
        <w:br/>
      </w:r>
      <w:r w:rsidRPr="009978A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9978A0">
        <w:rPr>
          <w:rFonts w:ascii="Times New Roman" w:eastAsia="Times New Roman" w:hAnsi="Times New Roman" w:cs="Times New Roman"/>
          <w:sz w:val="24"/>
          <w:szCs w:val="24"/>
          <w:lang w:eastAsia="pl-PL"/>
        </w:rPr>
        <w:t xml:space="preserv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9978A0">
        <w:rPr>
          <w:rFonts w:ascii="Times New Roman" w:eastAsia="Times New Roman" w:hAnsi="Times New Roman" w:cs="Times New Roman"/>
          <w:b/>
          <w:bCs/>
          <w:sz w:val="24"/>
          <w:szCs w:val="24"/>
          <w:lang w:eastAsia="pl-PL"/>
        </w:rPr>
        <w:t>Pzp</w:t>
      </w:r>
      <w:proofErr w:type="spellEnd"/>
      <w:r w:rsidRPr="009978A0">
        <w:rPr>
          <w:rFonts w:ascii="Times New Roman" w:eastAsia="Times New Roman" w:hAnsi="Times New Roman" w:cs="Times New Roman"/>
          <w:b/>
          <w:bCs/>
          <w:sz w:val="24"/>
          <w:szCs w:val="24"/>
          <w:lang w:eastAsia="pl-PL"/>
        </w:rPr>
        <w:t xml:space="preserve">: </w:t>
      </w:r>
      <w:r w:rsidRPr="009978A0">
        <w:rPr>
          <w:rFonts w:ascii="Times New Roman" w:eastAsia="Times New Roman" w:hAnsi="Times New Roman" w:cs="Times New Roman"/>
          <w:sz w:val="24"/>
          <w:szCs w:val="24"/>
          <w:lang w:eastAsia="pl-PL"/>
        </w:rPr>
        <w:t xml:space="preserve">Nie </w:t>
      </w:r>
      <w:r w:rsidRPr="009978A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9978A0">
        <w:rPr>
          <w:rFonts w:ascii="Times New Roman" w:eastAsia="Times New Roman" w:hAnsi="Times New Roman" w:cs="Times New Roman"/>
          <w:sz w:val="24"/>
          <w:szCs w:val="24"/>
          <w:lang w:eastAsia="pl-PL"/>
        </w:rPr>
        <w:t>Pzp</w:t>
      </w:r>
      <w:proofErr w:type="spellEnd"/>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t>miesiącach:   </w:t>
      </w:r>
      <w:r w:rsidRPr="009978A0">
        <w:rPr>
          <w:rFonts w:ascii="Times New Roman" w:eastAsia="Times New Roman" w:hAnsi="Times New Roman" w:cs="Times New Roman"/>
          <w:i/>
          <w:iCs/>
          <w:sz w:val="24"/>
          <w:szCs w:val="24"/>
          <w:lang w:eastAsia="pl-PL"/>
        </w:rPr>
        <w:t xml:space="preserve"> lub </w:t>
      </w:r>
      <w:r w:rsidRPr="009978A0">
        <w:rPr>
          <w:rFonts w:ascii="Times New Roman" w:eastAsia="Times New Roman" w:hAnsi="Times New Roman" w:cs="Times New Roman"/>
          <w:b/>
          <w:bCs/>
          <w:sz w:val="24"/>
          <w:szCs w:val="24"/>
          <w:lang w:eastAsia="pl-PL"/>
        </w:rPr>
        <w:t>dniach:</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i/>
          <w:iCs/>
          <w:sz w:val="24"/>
          <w:szCs w:val="24"/>
          <w:lang w:eastAsia="pl-PL"/>
        </w:rPr>
        <w:t>lub</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data rozpoczęcia: </w:t>
      </w:r>
      <w:r w:rsidRPr="009978A0">
        <w:rPr>
          <w:rFonts w:ascii="Times New Roman" w:eastAsia="Times New Roman" w:hAnsi="Times New Roman" w:cs="Times New Roman"/>
          <w:sz w:val="24"/>
          <w:szCs w:val="24"/>
          <w:lang w:eastAsia="pl-PL"/>
        </w:rPr>
        <w:t> </w:t>
      </w:r>
      <w:r w:rsidRPr="009978A0">
        <w:rPr>
          <w:rFonts w:ascii="Times New Roman" w:eastAsia="Times New Roman" w:hAnsi="Times New Roman" w:cs="Times New Roman"/>
          <w:i/>
          <w:iCs/>
          <w:sz w:val="24"/>
          <w:szCs w:val="24"/>
          <w:lang w:eastAsia="pl-PL"/>
        </w:rPr>
        <w:t xml:space="preserve"> lub </w:t>
      </w:r>
      <w:r w:rsidRPr="009978A0">
        <w:rPr>
          <w:rFonts w:ascii="Times New Roman" w:eastAsia="Times New Roman" w:hAnsi="Times New Roman" w:cs="Times New Roman"/>
          <w:b/>
          <w:bCs/>
          <w:sz w:val="24"/>
          <w:szCs w:val="24"/>
          <w:lang w:eastAsia="pl-PL"/>
        </w:rPr>
        <w:t xml:space="preserve">zakończenia: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9978A0" w:rsidRPr="009978A0" w:rsidTr="009978A0">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Okres w miesiącach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Okres w dniach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Data rozpoczęcia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Data zakończenia</w:t>
            </w:r>
          </w:p>
        </w:tc>
      </w:tr>
      <w:tr w:rsidR="009978A0" w:rsidRPr="009978A0" w:rsidTr="009978A0">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2017-12-20</w:t>
            </w:r>
          </w:p>
        </w:tc>
      </w:tr>
      <w:tr w:rsidR="009978A0" w:rsidRPr="009978A0" w:rsidTr="009978A0">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2017-12-08</w:t>
            </w:r>
          </w:p>
        </w:tc>
      </w:tr>
    </w:tbl>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II.9) Informacje dodatkowe: </w:t>
      </w:r>
      <w:r w:rsidRPr="009978A0">
        <w:rPr>
          <w:rFonts w:ascii="Times New Roman" w:eastAsia="Times New Roman" w:hAnsi="Times New Roman" w:cs="Times New Roman"/>
          <w:sz w:val="24"/>
          <w:szCs w:val="24"/>
          <w:lang w:eastAsia="pl-PL"/>
        </w:rPr>
        <w:t xml:space="preserve">Zadanie nr 1: do dnia 20 grudnia 2017 r. Zadanie nr 2: do dnia 8 grudnia 2017 r.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III.1) WARUNKI UDZIAŁU W POSTĘPOWANIU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9978A0">
        <w:rPr>
          <w:rFonts w:ascii="Times New Roman" w:eastAsia="Times New Roman" w:hAnsi="Times New Roman" w:cs="Times New Roman"/>
          <w:sz w:val="24"/>
          <w:szCs w:val="24"/>
          <w:lang w:eastAsia="pl-PL"/>
        </w:rPr>
        <w:br/>
        <w:t xml:space="preserve">Informacje dodatkowe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III.1.2) Sytuacja finansowa lub ekonomiczna </w:t>
      </w:r>
      <w:r w:rsidRPr="009978A0">
        <w:rPr>
          <w:rFonts w:ascii="Times New Roman" w:eastAsia="Times New Roman" w:hAnsi="Times New Roman" w:cs="Times New Roman"/>
          <w:sz w:val="24"/>
          <w:szCs w:val="24"/>
          <w:lang w:eastAsia="pl-PL"/>
        </w:rPr>
        <w:br/>
        <w:t xml:space="preserve">Określenie warunków: Wykonawca winien być ubezpieczony od odpowiedzialności cywilnej w zakresie prowadzonej działalności związanej z przedmiotem zamówienia na sumę gwarancyjną w wysokości min. 300 000,00 zł, (trzysta tysięcy złotych). </w:t>
      </w:r>
      <w:r w:rsidRPr="009978A0">
        <w:rPr>
          <w:rFonts w:ascii="Times New Roman" w:eastAsia="Times New Roman" w:hAnsi="Times New Roman" w:cs="Times New Roman"/>
          <w:sz w:val="24"/>
          <w:szCs w:val="24"/>
          <w:lang w:eastAsia="pl-PL"/>
        </w:rPr>
        <w:br/>
        <w:t xml:space="preserve">Informacje dodatkowe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III.1.3) Zdolność techniczna lub zawodowa </w:t>
      </w:r>
      <w:r w:rsidRPr="009978A0">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iż: 1) wykonał w okresie ostatnich 3 lat przed upływem terminu składania ofert, a jeżeli okres działalności Wykonawcy jest krótszy – to w tym okresie co najmniej: - jedną usługę polegającą na wykonaniu pielęgnacji i wycinki drzew na obiekcie zabytkowym o wartości łącznej brutto co najmniej 270 000,00 zł, przy czym wartość pielęgnacji drzew musi wynosić co najmniej 200 000,00 zł, a wartość wycinki co najmniej 70 000,00 zł, - jedną usługę polegającą na wykonaniu prawidłowego montażu co najmniej 4 atestowanych wiązań elastycznych „typu </w:t>
      </w:r>
      <w:proofErr w:type="spellStart"/>
      <w:r w:rsidRPr="009978A0">
        <w:rPr>
          <w:rFonts w:ascii="Times New Roman" w:eastAsia="Times New Roman" w:hAnsi="Times New Roman" w:cs="Times New Roman"/>
          <w:sz w:val="24"/>
          <w:szCs w:val="24"/>
          <w:lang w:eastAsia="pl-PL"/>
        </w:rPr>
        <w:t>Cobra</w:t>
      </w:r>
      <w:proofErr w:type="spellEnd"/>
      <w:r w:rsidRPr="009978A0">
        <w:rPr>
          <w:rFonts w:ascii="Times New Roman" w:eastAsia="Times New Roman" w:hAnsi="Times New Roman" w:cs="Times New Roman"/>
          <w:sz w:val="24"/>
          <w:szCs w:val="24"/>
          <w:lang w:eastAsia="pl-PL"/>
        </w:rPr>
        <w:t xml:space="preserve">”, - jedną usługę polegającą na wykonaniu zabiegów pielęgnacyjnych w koronach co najmniej 3 pomników przyrody. W przypadku złożenia przez Wykonawcę dokumentu/oświadczenia na potwierdzenie warunków udziału w postępowaniu, z którego będą wynikać kwoty wyrażone w innej walucie niż PLN, Zamawiający dokona przeliczenia na PLN wg średniego kursu Narodowego Banku Polskiego z dnia, w którym opublikowano ogłoszenie o zamówieniu w Biuletynie Zamówień Publicznych. Jeżeli dniem publikacji ogłoszenia będzie sobota lub dzień wolny od pracy, wówczas jako kurs przeliczeniowy waluty Zamawiający przyjmie średni kurs Narodowego Banku Polskiego z pierwszego dnia roboczego po dniu publikacji ogłoszenia o zamówieniu w Biuletynie Zamówień Publicznych, 2) Wykonawca winien dysponować kadrą techniczną z uprawnieniami i kwalifikacjami </w:t>
      </w:r>
      <w:proofErr w:type="spellStart"/>
      <w:r w:rsidRPr="009978A0">
        <w:rPr>
          <w:rFonts w:ascii="Times New Roman" w:eastAsia="Times New Roman" w:hAnsi="Times New Roman" w:cs="Times New Roman"/>
          <w:sz w:val="24"/>
          <w:szCs w:val="24"/>
          <w:lang w:eastAsia="pl-PL"/>
        </w:rPr>
        <w:t>tj</w:t>
      </w:r>
      <w:proofErr w:type="spellEnd"/>
      <w:r w:rsidRPr="009978A0">
        <w:rPr>
          <w:rFonts w:ascii="Times New Roman" w:eastAsia="Times New Roman" w:hAnsi="Times New Roman" w:cs="Times New Roman"/>
          <w:sz w:val="24"/>
          <w:szCs w:val="24"/>
          <w:lang w:eastAsia="pl-PL"/>
        </w:rPr>
        <w:t xml:space="preserve">: - osobą pełniącą funkcję kierownika prac </w:t>
      </w:r>
      <w:r w:rsidRPr="009978A0">
        <w:rPr>
          <w:rFonts w:ascii="Times New Roman" w:eastAsia="Times New Roman" w:hAnsi="Times New Roman" w:cs="Times New Roman"/>
          <w:sz w:val="24"/>
          <w:szCs w:val="24"/>
          <w:lang w:eastAsia="pl-PL"/>
        </w:rPr>
        <w:lastRenderedPageBreak/>
        <w:t xml:space="preserve">spełniająca warunki zawarte w ustawie o ochronie zabytków i opiece nad zabytkami tj. osobą, która ukończyła studia drugiego stopnia lub jednolite studia magisterskie, których program obejmuje zajęcia lub grupy zajęć umożliwiające nabycie wiedzy i umiejętności w tym zakresie oraz po rozpoczęciu studiów drugiego stopnia lub po zaliczeniu szóstego semestru jednolitych studiów magisterskich, przez co najmniej 9 miesięcy brała udział w pracach konserwatorskich lub pracach restauratorskich prowadzonych przy tego rodzaju zabytkach wpisanych do rejestru, lub była zatrudniona przy tych pracach w muzeum będącym instytucją kultury oraz posiadającą udokumentowane doświadczenie w kierowaniu co najmniej dwoma robotami z zakresu rekonstrukcji lub konserwacji parków zabytkowych albo innego rodzaju zorganizowanej zieleni zabytkowej. - minimum czteroma osobami wykonującymi prace o charakterze technicznym, tj. osobami posiadającymi świadectwo ukończenia szkoły średniej zawodowej oraz tytuł zawodowy albo wykształcenie średnie lub średnie branżowe i dyplom potwierdzający kwalifikacje zawodowe w zawodach związanych z pielęgnacją zieleni, albo przez co najmniej 9 miesięcy brała udział w tego rodzaju pracach prowadzonych przy zabytkach wpisanych do rejestru lub była zatrudniona przy tych pracach w muzeum będącym instytucją kultury oraz posiadającymi następujące uprawnienia: - uprawnienia do pracy pilarką spalinową (ukończony kurs drwala) - aktualne badania lekarskie dopuszczające do wykonywania pracy na wysokości - aktualny certyfikat </w:t>
      </w:r>
      <w:proofErr w:type="spellStart"/>
      <w:r w:rsidRPr="009978A0">
        <w:rPr>
          <w:rFonts w:ascii="Times New Roman" w:eastAsia="Times New Roman" w:hAnsi="Times New Roman" w:cs="Times New Roman"/>
          <w:sz w:val="24"/>
          <w:szCs w:val="24"/>
          <w:lang w:eastAsia="pl-PL"/>
        </w:rPr>
        <w:t>European</w:t>
      </w:r>
      <w:proofErr w:type="spellEnd"/>
      <w:r w:rsidRPr="009978A0">
        <w:rPr>
          <w:rFonts w:ascii="Times New Roman" w:eastAsia="Times New Roman" w:hAnsi="Times New Roman" w:cs="Times New Roman"/>
          <w:sz w:val="24"/>
          <w:szCs w:val="24"/>
          <w:lang w:eastAsia="pl-PL"/>
        </w:rPr>
        <w:t xml:space="preserve"> </w:t>
      </w:r>
      <w:proofErr w:type="spellStart"/>
      <w:r w:rsidRPr="009978A0">
        <w:rPr>
          <w:rFonts w:ascii="Times New Roman" w:eastAsia="Times New Roman" w:hAnsi="Times New Roman" w:cs="Times New Roman"/>
          <w:sz w:val="24"/>
          <w:szCs w:val="24"/>
          <w:lang w:eastAsia="pl-PL"/>
        </w:rPr>
        <w:t>Treeworker</w:t>
      </w:r>
      <w:proofErr w:type="spellEnd"/>
      <w:r w:rsidRPr="009978A0">
        <w:rPr>
          <w:rFonts w:ascii="Times New Roman" w:eastAsia="Times New Roman" w:hAnsi="Times New Roman" w:cs="Times New Roman"/>
          <w:sz w:val="24"/>
          <w:szCs w:val="24"/>
          <w:lang w:eastAsia="pl-PL"/>
        </w:rPr>
        <w:t xml:space="preserve"> - minimum jedną osobą posiadającą aktualne uprawnienia UDT do obsługi podnośnika koszowego, 3)Wykonawca winien dysponować sprzętem: - minimum 1 rębak do rozdrabniania gałęzi, - minimum 1 podnośnik koszowy o wysokości roboczej co najmniej 30m, - minimum 1 samochód do wywozu drewna o dopuszczalnej masie całkowitej nie przekraczającej 7 ton, - minimum 1 samochód do wywozu zrębki o dopuszczalnej masie całkowitej nie przekraczającej 7 ton, - minimum 1 frezarka do pni, przy użyciu której możliwe jest wyfrezowanie pni do głębokości co najmniej 20 cm poniżej poziomu gruntu. </w:t>
      </w:r>
      <w:r w:rsidRPr="009978A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9978A0">
        <w:rPr>
          <w:rFonts w:ascii="Times New Roman" w:eastAsia="Times New Roman" w:hAnsi="Times New Roman" w:cs="Times New Roman"/>
          <w:sz w:val="24"/>
          <w:szCs w:val="24"/>
          <w:lang w:eastAsia="pl-PL"/>
        </w:rPr>
        <w:br/>
        <w:t xml:space="preserve">Informacje dodatkowe: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III.2) PODSTAWY WYKLUCZENIA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978A0">
        <w:rPr>
          <w:rFonts w:ascii="Times New Roman" w:eastAsia="Times New Roman" w:hAnsi="Times New Roman" w:cs="Times New Roman"/>
          <w:b/>
          <w:bCs/>
          <w:sz w:val="24"/>
          <w:szCs w:val="24"/>
          <w:lang w:eastAsia="pl-PL"/>
        </w:rPr>
        <w:t>Pzp</w:t>
      </w:r>
      <w:proofErr w:type="spellEnd"/>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978A0">
        <w:rPr>
          <w:rFonts w:ascii="Times New Roman" w:eastAsia="Times New Roman" w:hAnsi="Times New Roman" w:cs="Times New Roman"/>
          <w:b/>
          <w:bCs/>
          <w:sz w:val="24"/>
          <w:szCs w:val="24"/>
          <w:lang w:eastAsia="pl-PL"/>
        </w:rPr>
        <w:t>Pzp</w:t>
      </w:r>
      <w:proofErr w:type="spellEnd"/>
      <w:r w:rsidRPr="009978A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w:t>
      </w:r>
      <w:r>
        <w:rPr>
          <w:rFonts w:ascii="Times New Roman" w:eastAsia="Times New Roman" w:hAnsi="Times New Roman" w:cs="Times New Roman"/>
          <w:sz w:val="24"/>
          <w:szCs w:val="24"/>
          <w:lang w:eastAsia="pl-PL"/>
        </w:rPr>
        <w:t xml:space="preserve">t 1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978A0">
        <w:rPr>
          <w:rFonts w:ascii="Times New Roman" w:eastAsia="Times New Roman" w:hAnsi="Times New Roman" w:cs="Times New Roman"/>
          <w:sz w:val="24"/>
          <w:szCs w:val="24"/>
          <w:lang w:eastAsia="pl-PL"/>
        </w:rPr>
        <w:br/>
        <w:t xml:space="preserve">Tak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Oświadczenie o spełnianiu kryteriów selekcji </w:t>
      </w:r>
      <w:r w:rsidRPr="009978A0">
        <w:rPr>
          <w:rFonts w:ascii="Times New Roman" w:eastAsia="Times New Roman" w:hAnsi="Times New Roman" w:cs="Times New Roman"/>
          <w:sz w:val="24"/>
          <w:szCs w:val="24"/>
          <w:lang w:eastAsia="pl-PL"/>
        </w:rPr>
        <w:br/>
        <w:t xml:space="preserve">Nie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---1---Oświadczenie Wykonawcy zgodnie z art.25 ust 1 pkt 3 dotyczące przesłanek wykluczenia z postępowania – Załącznik nr 3 do SIWZ, ---2---Odpis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9978A0">
        <w:rPr>
          <w:rFonts w:ascii="Times New Roman" w:eastAsia="Times New Roman" w:hAnsi="Times New Roman" w:cs="Times New Roman"/>
          <w:sz w:val="24"/>
          <w:szCs w:val="24"/>
          <w:lang w:eastAsia="pl-PL"/>
        </w:rPr>
        <w:t>Pzp</w:t>
      </w:r>
      <w:proofErr w:type="spellEnd"/>
      <w:r w:rsidRPr="009978A0">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w:t>
      </w:r>
      <w:r w:rsidRPr="009978A0">
        <w:rPr>
          <w:rFonts w:ascii="Times New Roman" w:eastAsia="Times New Roman" w:hAnsi="Times New Roman" w:cs="Times New Roman"/>
          <w:sz w:val="24"/>
          <w:szCs w:val="24"/>
          <w:lang w:eastAsia="pl-PL"/>
        </w:rPr>
        <w:lastRenderedPageBreak/>
        <w:t xml:space="preserve">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 Wykonawca, którego oferta zostanie uznana za najkorzystniejszą zostanie powiadomiony odrębnym pismem o terminie i miejscu ich dostarczenia. ---3---W terminie 3 dni od zamieszczenia na stronie internetowej zamawiającego informacji z otwarcia ofert, o której mowa w art. 86 ust. 5 </w:t>
      </w:r>
      <w:proofErr w:type="spellStart"/>
      <w:r w:rsidRPr="009978A0">
        <w:rPr>
          <w:rFonts w:ascii="Times New Roman" w:eastAsia="Times New Roman" w:hAnsi="Times New Roman" w:cs="Times New Roman"/>
          <w:sz w:val="24"/>
          <w:szCs w:val="24"/>
          <w:lang w:eastAsia="pl-PL"/>
        </w:rPr>
        <w:t>Pzp</w:t>
      </w:r>
      <w:proofErr w:type="spellEnd"/>
      <w:r w:rsidRPr="009978A0">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9978A0">
        <w:rPr>
          <w:rFonts w:ascii="Times New Roman" w:eastAsia="Times New Roman" w:hAnsi="Times New Roman" w:cs="Times New Roman"/>
          <w:sz w:val="24"/>
          <w:szCs w:val="24"/>
          <w:lang w:eastAsia="pl-PL"/>
        </w:rPr>
        <w:t>Pzp</w:t>
      </w:r>
      <w:proofErr w:type="spellEnd"/>
      <w:r w:rsidRPr="009978A0">
        <w:rPr>
          <w:rFonts w:ascii="Times New Roman" w:eastAsia="Times New Roman" w:hAnsi="Times New Roman" w:cs="Times New Roman"/>
          <w:sz w:val="24"/>
          <w:szCs w:val="24"/>
          <w:lang w:eastAsia="pl-PL"/>
        </w:rPr>
        <w:t xml:space="preserve"> – Załącznik Nr 4. Wraz ze złożeniem oświadczenia, wykonawca może przedstawić dowody, że powiązania z innym wykonawcą nie prowadzą do zakłócenia konkurencji w postępowaniu o udzielenie zamówienia.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III.5.1) W ZAKRESIE SPEŁNIANIA WARUNKÓW UDZIAŁU W POSTĘPOWANIU:</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t xml:space="preserve">---1---Oświadczenie Wykonawcy zgodnie z art.25 ust 1 pkt 1 dotyczące spełniania warunków udziału w postępowaniu Załącznik nr 2 do SIWZ, ---2---dokumentu potwierdzającego, że wykonawca jest ubezpieczony od odpowiedzialności cywilnej w zakresie prowadzonej działalności związanej z przedmiotem zamówienia na sumę gwarancyjną określoną przez zamawiającego. ---3---wykazu usług zgodnie z załącznikiem nr 5 do SIWZ wykonanych nie wcześniej niż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 z załączeniem dowodów określających czy te usługi zostały wykonane należycie, przy czym dowodami, o których mowa, są referencje bądź inne dokumenty wystawione przez podmiot, na rzecz którego usługi te były wykonywane, a jeżeli z uzasadnionej przyczyny o obiektywnym charakterze wykonawca nie jest w stanie uzyskać tych dokumentów – inne dokumenty, ---4---Wykaz osób zgodnie z załącznikiem nr 6 do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---5---Wykaz narzędzi, wyposażenia zakładu lub urządzeń technicznych zgodnie z załącznikiem nr 7 do SIWZ, dostępnych wykonawcy w celu wykonania zamówienia publicznego wraz z informacją o podstawie do dysponowania tymi zasobami; W/w dokumentu nie należy dołączyć do oferty. Wykonawca, którego oferta zostanie uznana za najkorzystniejszą zostanie powiadomiony odrębnym pismem o terminie i miejscu ich dostarczenia.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III.5.2) W ZAKRESIE KRYTERIÓW SELEKCJI:</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III.7) INNE DOKUMENTY NIE WYMIENIONE W pkt III.3) - III.6)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---1---Wypełniony formularz oferty– Załącznik nr 1 do SIWZ ---2---Pełnomocnictwo do reprezentowania wykonawcy w niniejszym postępowaniu oraz do podpisania umowy (o ile nie wynika to z dokumentów </w:t>
      </w:r>
      <w:r w:rsidRPr="009978A0">
        <w:rPr>
          <w:rFonts w:ascii="Times New Roman" w:eastAsia="Times New Roman" w:hAnsi="Times New Roman" w:cs="Times New Roman"/>
          <w:sz w:val="24"/>
          <w:szCs w:val="24"/>
          <w:lang w:eastAsia="pl-PL"/>
        </w:rPr>
        <w:lastRenderedPageBreak/>
        <w:t xml:space="preserve">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---5---Pełnomocnictwo udzielone przez wykonawców wspólnie ubiegających się o zamówienie do reprezentowania ich w postępowaniu o udzielenie zamówienia albo reprezentowania w postępowaniu i zawarcia umowy w sprawie zamówienia publicznego - jeżeli dotyczy.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u w:val="single"/>
          <w:lang w:eastAsia="pl-PL"/>
        </w:rPr>
        <w:t xml:space="preserve">SEKCJA IV: PROCEDURA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 xml:space="preserve">IV.1) OPIS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IV.1.1) Tryb udzielenia zamówienia: </w:t>
      </w:r>
      <w:r w:rsidRPr="009978A0">
        <w:rPr>
          <w:rFonts w:ascii="Times New Roman" w:eastAsia="Times New Roman" w:hAnsi="Times New Roman" w:cs="Times New Roman"/>
          <w:sz w:val="24"/>
          <w:szCs w:val="24"/>
          <w:lang w:eastAsia="pl-PL"/>
        </w:rPr>
        <w:t xml:space="preserve">Przetarg nieograniczony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IV.1.2) Zamawiający żąda wniesienia wadium:</w:t>
      </w:r>
      <w:r w:rsidRPr="009978A0">
        <w:rPr>
          <w:rFonts w:ascii="Times New Roman" w:eastAsia="Times New Roman" w:hAnsi="Times New Roman" w:cs="Times New Roman"/>
          <w:sz w:val="24"/>
          <w:szCs w:val="24"/>
          <w:lang w:eastAsia="pl-PL"/>
        </w:rPr>
        <w:t xml:space="preserv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Tak </w:t>
      </w:r>
      <w:r w:rsidRPr="009978A0">
        <w:rPr>
          <w:rFonts w:ascii="Times New Roman" w:eastAsia="Times New Roman" w:hAnsi="Times New Roman" w:cs="Times New Roman"/>
          <w:sz w:val="24"/>
          <w:szCs w:val="24"/>
          <w:lang w:eastAsia="pl-PL"/>
        </w:rPr>
        <w:br/>
        <w:t xml:space="preserve">Informacja na temat wadium </w:t>
      </w:r>
      <w:r w:rsidRPr="009978A0">
        <w:rPr>
          <w:rFonts w:ascii="Times New Roman" w:eastAsia="Times New Roman" w:hAnsi="Times New Roman" w:cs="Times New Roman"/>
          <w:sz w:val="24"/>
          <w:szCs w:val="24"/>
          <w:lang w:eastAsia="pl-PL"/>
        </w:rPr>
        <w:br/>
        <w:t xml:space="preserve">9.1. Oferta musi być zabezpieczona wadium w wysokości: 5 000,00 zł. słownie: (pięć tysięcy zł 00/100) 9.2. Wadium należy wnieść w terminie do dnia 16.10.2017 do godz. 11:30. 9.3.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2016 r. poz. 359 i 2260 oraz z 2017 r. poz. 1089). 9.4. Dowód wniesienia wadium winien być załączony do oferty. 9.5. Wadium wniesione w pieniądzu Zamawiający przechowuje na rachunku bankowym 9.6. Wykonawca zobowiązany jest wnieść wadium na okres związania ofertą. 9.7.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9978A0">
        <w:rPr>
          <w:rFonts w:ascii="Times New Roman" w:eastAsia="Times New Roman" w:hAnsi="Times New Roman" w:cs="Times New Roman"/>
          <w:sz w:val="24"/>
          <w:szCs w:val="24"/>
          <w:lang w:eastAsia="pl-PL"/>
        </w:rPr>
        <w:t>Pzp</w:t>
      </w:r>
      <w:proofErr w:type="spellEnd"/>
      <w:r w:rsidRPr="009978A0">
        <w:rPr>
          <w:rFonts w:ascii="Times New Roman" w:eastAsia="Times New Roman" w:hAnsi="Times New Roman" w:cs="Times New Roman"/>
          <w:sz w:val="24"/>
          <w:szCs w:val="24"/>
          <w:lang w:eastAsia="pl-PL"/>
        </w:rPr>
        <w:t xml:space="preserve">. 9.8. Wykonawcy, którego oferta została wybrana jako najkorzystniejsza, Zamawiający zwraca wadium niezwłocznie po zawarciu umowy w sprawie zamówienia publicznego oraz wniesieniu zabezpieczenia należytego wykonania umowy, jeżeli jego wniesienia żądano. 9.9. Zamawiający zwraca niezwłocznie wadium, na wniosek Wykonawcy, który wycofał ofertę przed upływem terminu składania ofert. 9.10. Zamawiający żąda ponownego wniesienia wadium przez Wykonawcę, któremu zwrócono wadium na podstawie art. 46 ust. 1 ustawy </w:t>
      </w:r>
      <w:proofErr w:type="spellStart"/>
      <w:r w:rsidRPr="009978A0">
        <w:rPr>
          <w:rFonts w:ascii="Times New Roman" w:eastAsia="Times New Roman" w:hAnsi="Times New Roman" w:cs="Times New Roman"/>
          <w:sz w:val="24"/>
          <w:szCs w:val="24"/>
          <w:lang w:eastAsia="pl-PL"/>
        </w:rPr>
        <w:t>Pzp</w:t>
      </w:r>
      <w:proofErr w:type="spellEnd"/>
      <w:r w:rsidRPr="009978A0">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9.12. Zamawiający zatrzymuje wadium wraz z odsetkami, jeżeli Wykonawca w odpowiedzi na wezwanie, o którym mowa w art. 26 ust. 3 i 3a ustawy </w:t>
      </w:r>
      <w:proofErr w:type="spellStart"/>
      <w:r w:rsidRPr="009978A0">
        <w:rPr>
          <w:rFonts w:ascii="Times New Roman" w:eastAsia="Times New Roman" w:hAnsi="Times New Roman" w:cs="Times New Roman"/>
          <w:sz w:val="24"/>
          <w:szCs w:val="24"/>
          <w:lang w:eastAsia="pl-PL"/>
        </w:rPr>
        <w:t>Pzp</w:t>
      </w:r>
      <w:proofErr w:type="spellEnd"/>
      <w:r w:rsidRPr="009978A0">
        <w:rPr>
          <w:rFonts w:ascii="Times New Roman" w:eastAsia="Times New Roman" w:hAnsi="Times New Roman" w:cs="Times New Roman"/>
          <w:sz w:val="24"/>
          <w:szCs w:val="24"/>
          <w:lang w:eastAsia="pl-PL"/>
        </w:rPr>
        <w:t xml:space="preserve">, z przyczyn leżących po jego </w:t>
      </w:r>
      <w:r w:rsidRPr="009978A0">
        <w:rPr>
          <w:rFonts w:ascii="Times New Roman" w:eastAsia="Times New Roman" w:hAnsi="Times New Roman" w:cs="Times New Roman"/>
          <w:sz w:val="24"/>
          <w:szCs w:val="24"/>
          <w:lang w:eastAsia="pl-PL"/>
        </w:rPr>
        <w:lastRenderedPageBreak/>
        <w:t xml:space="preserve">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9978A0">
        <w:rPr>
          <w:rFonts w:ascii="Times New Roman" w:eastAsia="Times New Roman" w:hAnsi="Times New Roman" w:cs="Times New Roman"/>
          <w:sz w:val="24"/>
          <w:szCs w:val="24"/>
          <w:lang w:eastAsia="pl-PL"/>
        </w:rPr>
        <w:t>Pzp</w:t>
      </w:r>
      <w:proofErr w:type="spellEnd"/>
      <w:r w:rsidRPr="009978A0">
        <w:rPr>
          <w:rFonts w:ascii="Times New Roman" w:eastAsia="Times New Roman" w:hAnsi="Times New Roman" w:cs="Times New Roman"/>
          <w:sz w:val="24"/>
          <w:szCs w:val="24"/>
          <w:lang w:eastAsia="pl-PL"/>
        </w:rPr>
        <w:t xml:space="preserve">, co spowodowało brak możliwości wybrania oferty złożonej przez wykonawcę jako najkorzystniejszej. 9.13. Zamawiający zatrzymuje wadium wraz z odsetkami, jeżeli Wykonawca, którego oferta została wybrana: a) odmówił podpisania umowy w sprawie zamówienia publicznego na warunkach określonych w ofercie, b) nie wniósł wymaganego zabezpieczenia należytego </w:t>
      </w:r>
      <w:proofErr w:type="spellStart"/>
      <w:r w:rsidRPr="009978A0">
        <w:rPr>
          <w:rFonts w:ascii="Times New Roman" w:eastAsia="Times New Roman" w:hAnsi="Times New Roman" w:cs="Times New Roman"/>
          <w:sz w:val="24"/>
          <w:szCs w:val="24"/>
          <w:lang w:eastAsia="pl-PL"/>
        </w:rPr>
        <w:t>wyko¬nania</w:t>
      </w:r>
      <w:proofErr w:type="spellEnd"/>
      <w:r w:rsidRPr="009978A0">
        <w:rPr>
          <w:rFonts w:ascii="Times New Roman" w:eastAsia="Times New Roman" w:hAnsi="Times New Roman" w:cs="Times New Roman"/>
          <w:sz w:val="24"/>
          <w:szCs w:val="24"/>
          <w:lang w:eastAsia="pl-PL"/>
        </w:rPr>
        <w:t xml:space="preserve"> umowy, c) zawarcie umowy w sprawie zamówienia publicznego stało się niemożliwe z przyczyn leżących po stronie wykonawcy.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IV.1.3) Przewiduje się udzielenie zaliczek na poczet wykonania zamówienia:</w:t>
      </w:r>
      <w:r w:rsidRPr="009978A0">
        <w:rPr>
          <w:rFonts w:ascii="Times New Roman" w:eastAsia="Times New Roman" w:hAnsi="Times New Roman" w:cs="Times New Roman"/>
          <w:sz w:val="24"/>
          <w:szCs w:val="24"/>
          <w:lang w:eastAsia="pl-PL"/>
        </w:rPr>
        <w:t xml:space="preserv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r w:rsidRPr="009978A0">
        <w:rPr>
          <w:rFonts w:ascii="Times New Roman" w:eastAsia="Times New Roman" w:hAnsi="Times New Roman" w:cs="Times New Roman"/>
          <w:sz w:val="24"/>
          <w:szCs w:val="24"/>
          <w:lang w:eastAsia="pl-PL"/>
        </w:rPr>
        <w:br/>
        <w:t xml:space="preserve">Należy podać informacje na temat udzielania zaliczek: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r w:rsidRPr="009978A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978A0">
        <w:rPr>
          <w:rFonts w:ascii="Times New Roman" w:eastAsia="Times New Roman" w:hAnsi="Times New Roman" w:cs="Times New Roman"/>
          <w:sz w:val="24"/>
          <w:szCs w:val="24"/>
          <w:lang w:eastAsia="pl-PL"/>
        </w:rPr>
        <w:br/>
        <w:t xml:space="preserve">Nie </w:t>
      </w:r>
      <w:r w:rsidRPr="009978A0">
        <w:rPr>
          <w:rFonts w:ascii="Times New Roman" w:eastAsia="Times New Roman" w:hAnsi="Times New Roman" w:cs="Times New Roman"/>
          <w:sz w:val="24"/>
          <w:szCs w:val="24"/>
          <w:lang w:eastAsia="pl-PL"/>
        </w:rPr>
        <w:br/>
        <w:t xml:space="preserve">Informacje dodatkowe: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IV.1.5.) Wymaga się złożenia oferty wariantowej: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Nie </w:t>
      </w:r>
      <w:r w:rsidRPr="009978A0">
        <w:rPr>
          <w:rFonts w:ascii="Times New Roman" w:eastAsia="Times New Roman" w:hAnsi="Times New Roman" w:cs="Times New Roman"/>
          <w:sz w:val="24"/>
          <w:szCs w:val="24"/>
          <w:lang w:eastAsia="pl-PL"/>
        </w:rPr>
        <w:br/>
        <w:t xml:space="preserve">Dopuszcza się złożenie oferty wariantowej </w:t>
      </w:r>
      <w:r w:rsidRPr="009978A0">
        <w:rPr>
          <w:rFonts w:ascii="Times New Roman" w:eastAsia="Times New Roman" w:hAnsi="Times New Roman" w:cs="Times New Roman"/>
          <w:sz w:val="24"/>
          <w:szCs w:val="24"/>
          <w:lang w:eastAsia="pl-PL"/>
        </w:rPr>
        <w:br/>
        <w:t xml:space="preserve">Nie </w:t>
      </w:r>
      <w:r w:rsidRPr="009978A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Liczba wykonawców   </w:t>
      </w:r>
      <w:r w:rsidRPr="009978A0">
        <w:rPr>
          <w:rFonts w:ascii="Times New Roman" w:eastAsia="Times New Roman" w:hAnsi="Times New Roman" w:cs="Times New Roman"/>
          <w:sz w:val="24"/>
          <w:szCs w:val="24"/>
          <w:lang w:eastAsia="pl-PL"/>
        </w:rPr>
        <w:br/>
        <w:t xml:space="preserve">Przewidywana minimalna liczba wykonawców </w:t>
      </w:r>
      <w:r w:rsidRPr="009978A0">
        <w:rPr>
          <w:rFonts w:ascii="Times New Roman" w:eastAsia="Times New Roman" w:hAnsi="Times New Roman" w:cs="Times New Roman"/>
          <w:sz w:val="24"/>
          <w:szCs w:val="24"/>
          <w:lang w:eastAsia="pl-PL"/>
        </w:rPr>
        <w:br/>
        <w:t xml:space="preserve">Maksymalna liczba wykonawców   </w:t>
      </w:r>
      <w:r w:rsidRPr="009978A0">
        <w:rPr>
          <w:rFonts w:ascii="Times New Roman" w:eastAsia="Times New Roman" w:hAnsi="Times New Roman" w:cs="Times New Roman"/>
          <w:sz w:val="24"/>
          <w:szCs w:val="24"/>
          <w:lang w:eastAsia="pl-PL"/>
        </w:rPr>
        <w:br/>
        <w:t xml:space="preserve">Kryteria selekcji wykonawców: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IV.1.7) Informacje na temat umowy ramowej lub dynamicznego systemu zakupów: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Umowa ramowa będzie zawarta: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Czy przewiduje się ograniczenie liczby uczestników umowy ramowej: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Przewidziana maksymalna liczba uczestników umowy ramowej: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Informacje dodatkowe: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Zamówienie obejmuje ustanowienie dynamicznego systemu zakupów: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Informacje dodatkowe: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lastRenderedPageBreak/>
        <w:t xml:space="preserve">W ramach umowy ramowej/dynamicznego systemu zakupów dopuszcza się złożenie ofert w formie katalogów elektronicznych: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978A0">
        <w:rPr>
          <w:rFonts w:ascii="Times New Roman" w:eastAsia="Times New Roman" w:hAnsi="Times New Roman" w:cs="Times New Roman"/>
          <w:sz w:val="24"/>
          <w:szCs w:val="24"/>
          <w:lang w:eastAsia="pl-PL"/>
        </w:rPr>
        <w:br/>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IV.1.8) Aukcja elektroniczna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Przewidziane jest przeprowadzenie aukcji elektronicznej </w:t>
      </w:r>
      <w:r w:rsidRPr="009978A0">
        <w:rPr>
          <w:rFonts w:ascii="Times New Roman" w:eastAsia="Times New Roman" w:hAnsi="Times New Roman" w:cs="Times New Roman"/>
          <w:i/>
          <w:iCs/>
          <w:sz w:val="24"/>
          <w:szCs w:val="24"/>
          <w:lang w:eastAsia="pl-PL"/>
        </w:rPr>
        <w:t xml:space="preserve">(przetarg nieograniczony, przetarg ograniczony, negocjacje z ogłoszeniem) </w:t>
      </w:r>
      <w:r w:rsidRPr="009978A0">
        <w:rPr>
          <w:rFonts w:ascii="Times New Roman" w:eastAsia="Times New Roman" w:hAnsi="Times New Roman" w:cs="Times New Roman"/>
          <w:sz w:val="24"/>
          <w:szCs w:val="24"/>
          <w:lang w:eastAsia="pl-PL"/>
        </w:rPr>
        <w:t xml:space="preserve">Nie </w:t>
      </w:r>
      <w:r w:rsidRPr="009978A0">
        <w:rPr>
          <w:rFonts w:ascii="Times New Roman" w:eastAsia="Times New Roman" w:hAnsi="Times New Roman" w:cs="Times New Roman"/>
          <w:sz w:val="24"/>
          <w:szCs w:val="24"/>
          <w:lang w:eastAsia="pl-PL"/>
        </w:rPr>
        <w:br/>
        <w:t xml:space="preserve">Należy podać adres strony internetowej, na której aukcja będzie prowadzona: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978A0">
        <w:rPr>
          <w:rFonts w:ascii="Times New Roman" w:eastAsia="Times New Roman" w:hAnsi="Times New Roman" w:cs="Times New Roman"/>
          <w:sz w:val="24"/>
          <w:szCs w:val="24"/>
          <w:lang w:eastAsia="pl-PL"/>
        </w:rPr>
        <w:br/>
        <w:t xml:space="preserve">Informacje dotyczące przebiegu aukcji elektronicznej: </w:t>
      </w:r>
      <w:r w:rsidRPr="009978A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978A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978A0">
        <w:rPr>
          <w:rFonts w:ascii="Times New Roman" w:eastAsia="Times New Roman" w:hAnsi="Times New Roman" w:cs="Times New Roman"/>
          <w:sz w:val="24"/>
          <w:szCs w:val="24"/>
          <w:lang w:eastAsia="pl-PL"/>
        </w:rPr>
        <w:br/>
        <w:t xml:space="preserve">Wymagania dotyczące rejestracji i identyfikacji wykonawców w aukcji elektronicznej: </w:t>
      </w:r>
      <w:r w:rsidRPr="009978A0">
        <w:rPr>
          <w:rFonts w:ascii="Times New Roman" w:eastAsia="Times New Roman" w:hAnsi="Times New Roman" w:cs="Times New Roman"/>
          <w:sz w:val="24"/>
          <w:szCs w:val="24"/>
          <w:lang w:eastAsia="pl-PL"/>
        </w:rPr>
        <w:br/>
        <w:t xml:space="preserve">Informacje o liczbie etapów aukcji elektronicznej i czasie ich trwania: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t xml:space="preserve">Czas trwania: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9978A0">
        <w:rPr>
          <w:rFonts w:ascii="Times New Roman" w:eastAsia="Times New Roman" w:hAnsi="Times New Roman" w:cs="Times New Roman"/>
          <w:sz w:val="24"/>
          <w:szCs w:val="24"/>
          <w:lang w:eastAsia="pl-PL"/>
        </w:rPr>
        <w:br/>
        <w:t xml:space="preserve">Warunki zamknięcia aukcji elektronicznej: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IV.2) KRYTERIA OCENY OFERT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IV.2.1) Kryteria oceny ofert: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IV.2.2) Kryteria</w:t>
      </w:r>
      <w:r w:rsidRPr="009978A0">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663"/>
        <w:gridCol w:w="1016"/>
      </w:tblGrid>
      <w:tr w:rsidR="009978A0" w:rsidRPr="009978A0" w:rsidTr="009978A0">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Znaczenie</w:t>
            </w:r>
          </w:p>
        </w:tc>
      </w:tr>
      <w:tr w:rsidR="009978A0" w:rsidRPr="009978A0" w:rsidTr="009978A0">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60,00</w:t>
            </w:r>
          </w:p>
        </w:tc>
      </w:tr>
      <w:tr w:rsidR="009978A0" w:rsidRPr="009978A0" w:rsidTr="009978A0">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Termin płatności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40,00</w:t>
            </w:r>
          </w:p>
        </w:tc>
      </w:tr>
    </w:tbl>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978A0">
        <w:rPr>
          <w:rFonts w:ascii="Times New Roman" w:eastAsia="Times New Roman" w:hAnsi="Times New Roman" w:cs="Times New Roman"/>
          <w:b/>
          <w:bCs/>
          <w:sz w:val="24"/>
          <w:szCs w:val="24"/>
          <w:lang w:eastAsia="pl-PL"/>
        </w:rPr>
        <w:t>Pzp</w:t>
      </w:r>
      <w:proofErr w:type="spellEnd"/>
      <w:r w:rsidRPr="009978A0">
        <w:rPr>
          <w:rFonts w:ascii="Times New Roman" w:eastAsia="Times New Roman" w:hAnsi="Times New Roman" w:cs="Times New Roman"/>
          <w:b/>
          <w:bCs/>
          <w:sz w:val="24"/>
          <w:szCs w:val="24"/>
          <w:lang w:eastAsia="pl-PL"/>
        </w:rPr>
        <w:t xml:space="preserve"> </w:t>
      </w:r>
      <w:r w:rsidRPr="009978A0">
        <w:rPr>
          <w:rFonts w:ascii="Times New Roman" w:eastAsia="Times New Roman" w:hAnsi="Times New Roman" w:cs="Times New Roman"/>
          <w:sz w:val="24"/>
          <w:szCs w:val="24"/>
          <w:lang w:eastAsia="pl-PL"/>
        </w:rPr>
        <w:t xml:space="preserve">(przetarg nieograniczony) </w:t>
      </w:r>
      <w:r w:rsidRPr="009978A0">
        <w:rPr>
          <w:rFonts w:ascii="Times New Roman" w:eastAsia="Times New Roman" w:hAnsi="Times New Roman" w:cs="Times New Roman"/>
          <w:sz w:val="24"/>
          <w:szCs w:val="24"/>
          <w:lang w:eastAsia="pl-PL"/>
        </w:rPr>
        <w:br/>
        <w:t xml:space="preserve">Tak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IV.3) Negocjacje z ogłoszeniem, dialog konkurencyjny, partnerstwo innowacyjne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IV.3.1) Informacje na temat negocjacji z ogłoszeniem</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t xml:space="preserve">Minimalne wymagania, które muszą spełniać wszystkie oferty: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9978A0">
        <w:rPr>
          <w:rFonts w:ascii="Times New Roman" w:eastAsia="Times New Roman" w:hAnsi="Times New Roman" w:cs="Times New Roman"/>
          <w:sz w:val="24"/>
          <w:szCs w:val="24"/>
          <w:lang w:eastAsia="pl-PL"/>
        </w:rPr>
        <w:br/>
        <w:t xml:space="preserve">Przewidziany jest podział negocjacji na etapy w celu ograniczenia liczby ofert: </w:t>
      </w:r>
      <w:r w:rsidRPr="009978A0">
        <w:rPr>
          <w:rFonts w:ascii="Times New Roman" w:eastAsia="Times New Roman" w:hAnsi="Times New Roman" w:cs="Times New Roman"/>
          <w:sz w:val="24"/>
          <w:szCs w:val="24"/>
          <w:lang w:eastAsia="pl-PL"/>
        </w:rPr>
        <w:br/>
        <w:t xml:space="preserve">Należy podać informacje na temat etapów negocjacji (w tym liczbę etapów):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lastRenderedPageBreak/>
        <w:t xml:space="preserve">Informacje dodatkowe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IV.3.2) Informacje na temat dialogu konkurencyjnego</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Wstępny harmonogram postępowania: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Podział dialogu na etapy w celu ograniczenia liczby rozwiązań: </w:t>
      </w:r>
      <w:r w:rsidRPr="009978A0">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Informacje dodatkowe: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IV.3.3) Informacje na temat partnerstwa innowacyjnego</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Informacje dodatkowe: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IV.4) Licytacja elektroniczna </w:t>
      </w:r>
      <w:r w:rsidRPr="009978A0">
        <w:rPr>
          <w:rFonts w:ascii="Times New Roman" w:eastAsia="Times New Roman" w:hAnsi="Times New Roman" w:cs="Times New Roman"/>
          <w:sz w:val="24"/>
          <w:szCs w:val="24"/>
          <w:lang w:eastAsia="pl-PL"/>
        </w:rPr>
        <w:br/>
        <w:t xml:space="preserve">Adres strony internetowej, na której będzie prowadzona licytacja elektroniczna: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Informacje o liczbie etapów licytacji elektronicznej i czasie ich trwania: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Czas trwania: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Termin składania wniosków o dopuszczenie do udziału w licytacji elektronicznej: </w:t>
      </w:r>
      <w:r w:rsidRPr="009978A0">
        <w:rPr>
          <w:rFonts w:ascii="Times New Roman" w:eastAsia="Times New Roman" w:hAnsi="Times New Roman" w:cs="Times New Roman"/>
          <w:sz w:val="24"/>
          <w:szCs w:val="24"/>
          <w:lang w:eastAsia="pl-PL"/>
        </w:rPr>
        <w:br/>
        <w:t xml:space="preserve">Data: godzina: </w:t>
      </w:r>
      <w:r w:rsidRPr="009978A0">
        <w:rPr>
          <w:rFonts w:ascii="Times New Roman" w:eastAsia="Times New Roman" w:hAnsi="Times New Roman" w:cs="Times New Roman"/>
          <w:sz w:val="24"/>
          <w:szCs w:val="24"/>
          <w:lang w:eastAsia="pl-PL"/>
        </w:rPr>
        <w:br/>
        <w:t xml:space="preserve">Termin otwarcia licytacji elektronicznej: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t xml:space="preserve">Termin i warunki zamknięcia licytacji elektronicznej: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t xml:space="preserve">Wymagania dotyczące zabezpieczenia należytego wykonania umowy: </w:t>
      </w:r>
    </w:p>
    <w:p w:rsidR="009978A0" w:rsidRP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sz w:val="24"/>
          <w:szCs w:val="24"/>
          <w:lang w:eastAsia="pl-PL"/>
        </w:rPr>
        <w:br/>
        <w:t xml:space="preserve">Informacje dodatkowe: </w:t>
      </w:r>
    </w:p>
    <w:p w:rsidR="009978A0" w:rsidRDefault="009978A0" w:rsidP="003330A2">
      <w:pPr>
        <w:spacing w:after="0" w:line="240" w:lineRule="auto"/>
        <w:rPr>
          <w:rFonts w:ascii="Times New Roman" w:eastAsia="Times New Roman" w:hAnsi="Times New Roman" w:cs="Times New Roman"/>
          <w:sz w:val="24"/>
          <w:szCs w:val="24"/>
          <w:lang w:eastAsia="pl-PL"/>
        </w:rPr>
      </w:pPr>
      <w:r w:rsidRPr="009978A0">
        <w:rPr>
          <w:rFonts w:ascii="Times New Roman" w:eastAsia="Times New Roman" w:hAnsi="Times New Roman" w:cs="Times New Roman"/>
          <w:b/>
          <w:bCs/>
          <w:sz w:val="24"/>
          <w:szCs w:val="24"/>
          <w:lang w:eastAsia="pl-PL"/>
        </w:rPr>
        <w:t>IV.5) ZMIANA UMOWY</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978A0">
        <w:rPr>
          <w:rFonts w:ascii="Times New Roman" w:eastAsia="Times New Roman" w:hAnsi="Times New Roman" w:cs="Times New Roman"/>
          <w:sz w:val="24"/>
          <w:szCs w:val="24"/>
          <w:lang w:eastAsia="pl-PL"/>
        </w:rPr>
        <w:t xml:space="preserve"> Tak </w:t>
      </w:r>
      <w:r w:rsidRPr="009978A0">
        <w:rPr>
          <w:rFonts w:ascii="Times New Roman" w:eastAsia="Times New Roman" w:hAnsi="Times New Roman" w:cs="Times New Roman"/>
          <w:sz w:val="24"/>
          <w:szCs w:val="24"/>
          <w:lang w:eastAsia="pl-PL"/>
        </w:rPr>
        <w:br/>
        <w:t xml:space="preserve">Należy wskazać zakres, charakter zmian oraz warunki wprowadzenia zmian: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lastRenderedPageBreak/>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niniejszym paragrafie. 2. Dopuszczalne są następujące rodzaje i warunki istotnej zmiany treści umowy: 1) zmiana terminu realizacji przedmiotu zamówienia, w przypadku: a) działania siły wyższej, uniemożliwiającego wykonanie robót w określonym pierwotnie terminie - o czas działania siły wyższej oraz potrzebny do usunięcia skutków tego działania, b) zaistnienia niesprzyjających warunków atmosferycznych, uniemożliwiających wykonywanie prac - o czas trwania niesprzyjających warunków atmosferycznych, c) jakiegokolwiek opóźnienia, utrudnienia lub przeszkody spowodowane przez lub dające się przypisać Zamawiającemu, personelowi Zamawiającego lub innemu wykonawcy zatrudnionemu przez Zamawiającego na terenie wykonywania prac – o czas opóźnienia, utrudnienia lub przeszkody, d) zmiany umowy dokonywanej w drodze aneksu do niniejszej umowy na podstawie art. 144 ust.1 pkt 2) do 6) ustawy Prawo zamówień publicznych, w tym gdy zajdzie konieczność wykonania prac dodatkowych, prac uzupełniających, powodującej konieczność wydłużenia terminu realizacji przedmiotu umowy – o okres niezbędny do wykonania prac będących przedmiotem aneksu do umowy, względnie – o czas niezbędny do wykonania przedmiotu umowy przy uwzględnieniu okoliczności, które były powodem dokonywania zmian umowy i zakresu zmian, e) inne niezależne od Wykonawcy zdarzenia, które Zamawiający uzna za uzasadnioną przyczynę zmiany terminu - o czas trwania przeszkody lub czas niezbędny do usunięcia przeszkody w prowadzeniu prac objętych przedmiotem umowy, f) w przypadku zawarcia umowy z Wykonawcą po upływie pierwotnego terminu związania ofertą, na skutek przyczyn leżących po stronie Zamawiającego ( w szczególności gdy cena oferty złożonej przez Wykonawcę przekraczała możliwości finansowe Zamawiającego i konieczne było podjęcie działań zmierzających do zabezpieczenia dodatkowych środków finansowych umożliwiających zawarcie umowy z Wykonawcą, a także w przypadku wniesienia odwołania w postępowaniu o udzielenie zamówienia publicznego poprzedzającym zawarcie niniejszej umowy), co wpłynęło na skrócenie czasu Wykonawcy na wykonanie umowy. W takim przypadku możliwe jest wydłużenie terminu lub terminów wykonania umowy maksymalnie o czas, jaki minął od upływu pierwotnego terminu związania ofertą do dnia zawarcia umowy. 2) zmiana osób wskazanych w ofercie Wykonawcy lub w umowie, przy pomocy których Wykonawca realizuje przedmiot umowy na inne osoby, pod warunkiem, że nowe osoby będą spełniać wymagania (warunki) opisane dla tej osoby w Specyfikacji Istotnych Warunków Zamówienia w postępowaniu o udzielenie zamówienia publicznego i będą zatrudnione na warunkach nie gorszych niż zawartych w Specyfikacji Istotnych Warunków Zamówienia. 3. Strona występująca o zmianę postanowień zawartej umowy zobowiązana jest do udokumentowania zaistnienia okoliczności stanowiących podstawę takiej zmiany, charakter oraz warunki wprowadzenia zmiany. Wniosek o zmianę postanowień umowy musi być wyrażony na piśmie. 4. Warunkiem wprowadzenia zmian zawartej umowy jest sporządzenie podpisanego przez strony protokołu konieczności, określającego przyczyny zmiany oraz potwierdzającego wystąpienie okoliczności wymienionych przy ust.2. 5. Wszelkie zmiany niniejszej umowy wymagają zgody obu stron wyrażonej w formie pisemnego aneksu do umowy pod rygorem nieważności.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IV.6) INFORMACJE ADMINISTRACYJNE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IV.6.1) Sposób udostępniania informacji o charakterze poufnym </w:t>
      </w:r>
      <w:r w:rsidRPr="009978A0">
        <w:rPr>
          <w:rFonts w:ascii="Times New Roman" w:eastAsia="Times New Roman" w:hAnsi="Times New Roman" w:cs="Times New Roman"/>
          <w:i/>
          <w:iCs/>
          <w:sz w:val="24"/>
          <w:szCs w:val="24"/>
          <w:lang w:eastAsia="pl-PL"/>
        </w:rPr>
        <w:t xml:space="preserve">(jeżeli dotyczy):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Środki służące ochronie informacji o charakterze poufnym</w:t>
      </w:r>
      <w:r w:rsidRPr="009978A0">
        <w:rPr>
          <w:rFonts w:ascii="Times New Roman" w:eastAsia="Times New Roman" w:hAnsi="Times New Roman" w:cs="Times New Roman"/>
          <w:sz w:val="24"/>
          <w:szCs w:val="24"/>
          <w:lang w:eastAsia="pl-PL"/>
        </w:rPr>
        <w:t xml:space="preserv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978A0">
        <w:rPr>
          <w:rFonts w:ascii="Times New Roman" w:eastAsia="Times New Roman" w:hAnsi="Times New Roman" w:cs="Times New Roman"/>
          <w:sz w:val="24"/>
          <w:szCs w:val="24"/>
          <w:lang w:eastAsia="pl-PL"/>
        </w:rPr>
        <w:br/>
        <w:t xml:space="preserve">Data: 2017-10-16, godzina: 11:30, </w:t>
      </w:r>
      <w:r w:rsidRPr="009978A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978A0">
        <w:rPr>
          <w:rFonts w:ascii="Times New Roman" w:eastAsia="Times New Roman" w:hAnsi="Times New Roman" w:cs="Times New Roman"/>
          <w:sz w:val="24"/>
          <w:szCs w:val="24"/>
          <w:lang w:eastAsia="pl-PL"/>
        </w:rPr>
        <w:br/>
        <w:t xml:space="preserve">Nie </w:t>
      </w:r>
      <w:r w:rsidRPr="009978A0">
        <w:rPr>
          <w:rFonts w:ascii="Times New Roman" w:eastAsia="Times New Roman" w:hAnsi="Times New Roman" w:cs="Times New Roman"/>
          <w:sz w:val="24"/>
          <w:szCs w:val="24"/>
          <w:lang w:eastAsia="pl-PL"/>
        </w:rPr>
        <w:br/>
        <w:t xml:space="preserve">Wskazać powody: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sz w:val="24"/>
          <w:szCs w:val="24"/>
          <w:lang w:eastAsia="pl-PL"/>
        </w:rPr>
        <w:lastRenderedPageBreak/>
        <w:br/>
        <w:t xml:space="preserve">Język lub języki, w jakich mogą być sporządzane oferty lub wnioski o dopuszczenie do udziału w postępowaniu </w:t>
      </w:r>
      <w:r w:rsidRPr="009978A0">
        <w:rPr>
          <w:rFonts w:ascii="Times New Roman" w:eastAsia="Times New Roman" w:hAnsi="Times New Roman" w:cs="Times New Roman"/>
          <w:sz w:val="24"/>
          <w:szCs w:val="24"/>
          <w:lang w:eastAsia="pl-PL"/>
        </w:rPr>
        <w:br/>
        <w:t xml:space="preserve">&gt; polski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 xml:space="preserve">IV.6.3) Termin związania ofertą: </w:t>
      </w:r>
      <w:r w:rsidRPr="009978A0">
        <w:rPr>
          <w:rFonts w:ascii="Times New Roman" w:eastAsia="Times New Roman" w:hAnsi="Times New Roman" w:cs="Times New Roman"/>
          <w:sz w:val="24"/>
          <w:szCs w:val="24"/>
          <w:lang w:eastAsia="pl-PL"/>
        </w:rPr>
        <w:t xml:space="preserve">do: okres w dniach: 30 (od ostatecznego terminu składania ofert)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978A0">
        <w:rPr>
          <w:rFonts w:ascii="Times New Roman" w:eastAsia="Times New Roman" w:hAnsi="Times New Roman" w:cs="Times New Roman"/>
          <w:sz w:val="24"/>
          <w:szCs w:val="24"/>
          <w:lang w:eastAsia="pl-PL"/>
        </w:rPr>
        <w:t xml:space="preserve"> Nie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978A0">
        <w:rPr>
          <w:rFonts w:ascii="Times New Roman" w:eastAsia="Times New Roman" w:hAnsi="Times New Roman" w:cs="Times New Roman"/>
          <w:sz w:val="24"/>
          <w:szCs w:val="24"/>
          <w:lang w:eastAsia="pl-PL"/>
        </w:rPr>
        <w:t xml:space="preserve"> Nie </w:t>
      </w:r>
      <w:r w:rsidRPr="009978A0">
        <w:rPr>
          <w:rFonts w:ascii="Times New Roman" w:eastAsia="Times New Roman" w:hAnsi="Times New Roman" w:cs="Times New Roman"/>
          <w:sz w:val="24"/>
          <w:szCs w:val="24"/>
          <w:lang w:eastAsia="pl-PL"/>
        </w:rPr>
        <w:br/>
      </w:r>
      <w:r w:rsidRPr="009978A0">
        <w:rPr>
          <w:rFonts w:ascii="Times New Roman" w:eastAsia="Times New Roman" w:hAnsi="Times New Roman" w:cs="Times New Roman"/>
          <w:b/>
          <w:bCs/>
          <w:sz w:val="24"/>
          <w:szCs w:val="24"/>
          <w:lang w:eastAsia="pl-PL"/>
        </w:rPr>
        <w:t>IV.6.6) Informacje dodatkowe:</w:t>
      </w:r>
      <w:r>
        <w:rPr>
          <w:rFonts w:ascii="Times New Roman" w:eastAsia="Times New Roman" w:hAnsi="Times New Roman" w:cs="Times New Roman"/>
          <w:sz w:val="24"/>
          <w:szCs w:val="24"/>
          <w:lang w:eastAsia="pl-PL"/>
        </w:rPr>
        <w:t xml:space="preserve"> </w:t>
      </w:r>
    </w:p>
    <w:p w:rsidR="005938FA" w:rsidRPr="009978A0" w:rsidRDefault="005938FA" w:rsidP="003330A2">
      <w:pPr>
        <w:spacing w:after="0" w:line="240" w:lineRule="auto"/>
        <w:rPr>
          <w:rFonts w:ascii="Times New Roman" w:eastAsia="Times New Roman" w:hAnsi="Times New Roman" w:cs="Times New Roman"/>
          <w:sz w:val="24"/>
          <w:szCs w:val="24"/>
          <w:lang w:eastAsia="pl-PL"/>
        </w:rPr>
      </w:pPr>
    </w:p>
    <w:p w:rsidR="009978A0" w:rsidRPr="009978A0" w:rsidRDefault="009978A0" w:rsidP="003330A2">
      <w:pPr>
        <w:tabs>
          <w:tab w:val="left" w:pos="5954"/>
        </w:tabs>
        <w:spacing w:after="0" w:line="240" w:lineRule="auto"/>
        <w:rPr>
          <w:rFonts w:ascii="Times New Roman" w:hAnsi="Times New Roman" w:cs="Times New Roman"/>
          <w:color w:val="FF0000"/>
        </w:rPr>
      </w:pPr>
      <w:r>
        <w:rPr>
          <w:rFonts w:ascii="Times New Roman" w:hAnsi="Times New Roman" w:cs="Times New Roman"/>
          <w:color w:val="FF0000"/>
        </w:rPr>
        <w:tab/>
      </w:r>
      <w:r w:rsidRPr="009978A0">
        <w:rPr>
          <w:rFonts w:ascii="Times New Roman" w:hAnsi="Times New Roman" w:cs="Times New Roman"/>
          <w:color w:val="FF0000"/>
        </w:rPr>
        <w:t>Z up. BURMISTRZA</w:t>
      </w:r>
    </w:p>
    <w:p w:rsidR="009978A0" w:rsidRPr="009978A0" w:rsidRDefault="009978A0" w:rsidP="003330A2">
      <w:pPr>
        <w:tabs>
          <w:tab w:val="left" w:pos="5954"/>
        </w:tabs>
        <w:spacing w:after="0" w:line="240" w:lineRule="auto"/>
        <w:rPr>
          <w:rFonts w:ascii="Times New Roman" w:hAnsi="Times New Roman" w:cs="Times New Roman"/>
          <w:color w:val="FF0000"/>
        </w:rPr>
      </w:pPr>
      <w:r w:rsidRPr="009978A0">
        <w:rPr>
          <w:rFonts w:ascii="Times New Roman" w:hAnsi="Times New Roman" w:cs="Times New Roman"/>
          <w:color w:val="FF0000"/>
        </w:rPr>
        <w:tab/>
        <w:t>mgr Teresa Sułkowska</w:t>
      </w:r>
    </w:p>
    <w:p w:rsidR="009978A0" w:rsidRPr="009978A0" w:rsidRDefault="009978A0" w:rsidP="003330A2">
      <w:pPr>
        <w:tabs>
          <w:tab w:val="left" w:pos="5954"/>
        </w:tabs>
        <w:spacing w:after="0" w:line="240" w:lineRule="auto"/>
        <w:rPr>
          <w:rFonts w:ascii="Times New Roman" w:hAnsi="Times New Roman" w:cs="Times New Roman"/>
          <w:color w:val="FF0000"/>
        </w:rPr>
      </w:pPr>
      <w:r w:rsidRPr="009978A0">
        <w:rPr>
          <w:rFonts w:ascii="Times New Roman" w:hAnsi="Times New Roman" w:cs="Times New Roman"/>
          <w:color w:val="FF0000"/>
        </w:rPr>
        <w:tab/>
        <w:t xml:space="preserve">   Zastępca Burmistrza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978A0" w:rsidRPr="009978A0" w:rsidTr="009978A0">
        <w:trPr>
          <w:tblCellSpacing w:w="15" w:type="dxa"/>
        </w:trPr>
        <w:tc>
          <w:tcPr>
            <w:tcW w:w="0" w:type="auto"/>
            <w:vAlign w:val="center"/>
            <w:hideMark/>
          </w:tcPr>
          <w:p w:rsidR="009978A0" w:rsidRPr="009978A0" w:rsidRDefault="009978A0" w:rsidP="003330A2">
            <w:pPr>
              <w:spacing w:after="0" w:line="240" w:lineRule="auto"/>
              <w:rPr>
                <w:rFonts w:ascii="Times New Roman" w:eastAsia="Times New Roman" w:hAnsi="Times New Roman" w:cs="Times New Roman"/>
                <w:sz w:val="24"/>
                <w:szCs w:val="24"/>
                <w:lang w:eastAsia="pl-PL"/>
              </w:rPr>
            </w:pPr>
          </w:p>
        </w:tc>
      </w:tr>
    </w:tbl>
    <w:p w:rsidR="00EF74B1" w:rsidRDefault="00EF74B1" w:rsidP="003330A2">
      <w:pPr>
        <w:spacing w:after="0" w:line="240" w:lineRule="auto"/>
      </w:pPr>
    </w:p>
    <w:sectPr w:rsidR="00EF74B1" w:rsidSect="003330A2">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79B" w:rsidRDefault="008D179B" w:rsidP="003330A2">
      <w:pPr>
        <w:spacing w:after="0" w:line="240" w:lineRule="auto"/>
      </w:pPr>
      <w:r>
        <w:separator/>
      </w:r>
    </w:p>
  </w:endnote>
  <w:endnote w:type="continuationSeparator" w:id="0">
    <w:p w:rsidR="008D179B" w:rsidRDefault="008D179B" w:rsidP="00333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301421"/>
      <w:docPartObj>
        <w:docPartGallery w:val="Page Numbers (Bottom of Page)"/>
        <w:docPartUnique/>
      </w:docPartObj>
    </w:sdtPr>
    <w:sdtContent>
      <w:sdt>
        <w:sdtPr>
          <w:id w:val="-1669238322"/>
          <w:docPartObj>
            <w:docPartGallery w:val="Page Numbers (Top of Page)"/>
            <w:docPartUnique/>
          </w:docPartObj>
        </w:sdtPr>
        <w:sdtContent>
          <w:p w:rsidR="003330A2" w:rsidRDefault="003330A2" w:rsidP="003330A2">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CB0A60">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B0A60">
              <w:rPr>
                <w:b/>
                <w:bCs/>
                <w:noProof/>
              </w:rPr>
              <w:t>15</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79B" w:rsidRDefault="008D179B" w:rsidP="003330A2">
      <w:pPr>
        <w:spacing w:after="0" w:line="240" w:lineRule="auto"/>
      </w:pPr>
      <w:r>
        <w:separator/>
      </w:r>
    </w:p>
  </w:footnote>
  <w:footnote w:type="continuationSeparator" w:id="0">
    <w:p w:rsidR="008D179B" w:rsidRDefault="008D179B" w:rsidP="003330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A2" w:rsidRDefault="003330A2">
    <w:pPr>
      <w:pStyle w:val="Nagwek"/>
    </w:pPr>
    <w:r>
      <w:rPr>
        <w:noProof/>
        <w:lang w:eastAsia="pl-PL"/>
      </w:rPr>
      <w:drawing>
        <wp:inline distT="0" distB="0" distL="0" distR="0" wp14:anchorId="1D53C5F6">
          <wp:extent cx="1657985" cy="8293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82931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978A0"/>
    <w:rsid w:val="003330A2"/>
    <w:rsid w:val="005938FA"/>
    <w:rsid w:val="008D179B"/>
    <w:rsid w:val="009978A0"/>
    <w:rsid w:val="00CB0A60"/>
    <w:rsid w:val="00EF74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74B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330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30A2"/>
  </w:style>
  <w:style w:type="paragraph" w:styleId="Stopka">
    <w:name w:val="footer"/>
    <w:basedOn w:val="Normalny"/>
    <w:link w:val="StopkaZnak"/>
    <w:uiPriority w:val="99"/>
    <w:unhideWhenUsed/>
    <w:rsid w:val="003330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30A2"/>
  </w:style>
  <w:style w:type="paragraph" w:styleId="Tekstdymka">
    <w:name w:val="Balloon Text"/>
    <w:basedOn w:val="Normalny"/>
    <w:link w:val="TekstdymkaZnak"/>
    <w:uiPriority w:val="99"/>
    <w:semiHidden/>
    <w:unhideWhenUsed/>
    <w:rsid w:val="003330A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330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764386">
      <w:bodyDiv w:val="1"/>
      <w:marLeft w:val="0"/>
      <w:marRight w:val="0"/>
      <w:marTop w:val="0"/>
      <w:marBottom w:val="0"/>
      <w:divBdr>
        <w:top w:val="none" w:sz="0" w:space="0" w:color="auto"/>
        <w:left w:val="none" w:sz="0" w:space="0" w:color="auto"/>
        <w:bottom w:val="none" w:sz="0" w:space="0" w:color="auto"/>
        <w:right w:val="none" w:sz="0" w:space="0" w:color="auto"/>
      </w:divBdr>
      <w:divsChild>
        <w:div w:id="1725906274">
          <w:marLeft w:val="0"/>
          <w:marRight w:val="0"/>
          <w:marTop w:val="0"/>
          <w:marBottom w:val="0"/>
          <w:divBdr>
            <w:top w:val="none" w:sz="0" w:space="0" w:color="auto"/>
            <w:left w:val="none" w:sz="0" w:space="0" w:color="auto"/>
            <w:bottom w:val="none" w:sz="0" w:space="0" w:color="auto"/>
            <w:right w:val="none" w:sz="0" w:space="0" w:color="auto"/>
          </w:divBdr>
          <w:divsChild>
            <w:div w:id="346829631">
              <w:marLeft w:val="0"/>
              <w:marRight w:val="0"/>
              <w:marTop w:val="0"/>
              <w:marBottom w:val="0"/>
              <w:divBdr>
                <w:top w:val="none" w:sz="0" w:space="0" w:color="auto"/>
                <w:left w:val="none" w:sz="0" w:space="0" w:color="auto"/>
                <w:bottom w:val="none" w:sz="0" w:space="0" w:color="auto"/>
                <w:right w:val="none" w:sz="0" w:space="0" w:color="auto"/>
              </w:divBdr>
            </w:div>
            <w:div w:id="13189429">
              <w:marLeft w:val="0"/>
              <w:marRight w:val="0"/>
              <w:marTop w:val="0"/>
              <w:marBottom w:val="0"/>
              <w:divBdr>
                <w:top w:val="none" w:sz="0" w:space="0" w:color="auto"/>
                <w:left w:val="none" w:sz="0" w:space="0" w:color="auto"/>
                <w:bottom w:val="none" w:sz="0" w:space="0" w:color="auto"/>
                <w:right w:val="none" w:sz="0" w:space="0" w:color="auto"/>
              </w:divBdr>
            </w:div>
            <w:div w:id="1469667316">
              <w:marLeft w:val="0"/>
              <w:marRight w:val="0"/>
              <w:marTop w:val="0"/>
              <w:marBottom w:val="0"/>
              <w:divBdr>
                <w:top w:val="none" w:sz="0" w:space="0" w:color="auto"/>
                <w:left w:val="none" w:sz="0" w:space="0" w:color="auto"/>
                <w:bottom w:val="none" w:sz="0" w:space="0" w:color="auto"/>
                <w:right w:val="none" w:sz="0" w:space="0" w:color="auto"/>
              </w:divBdr>
              <w:divsChild>
                <w:div w:id="446508101">
                  <w:marLeft w:val="0"/>
                  <w:marRight w:val="0"/>
                  <w:marTop w:val="0"/>
                  <w:marBottom w:val="0"/>
                  <w:divBdr>
                    <w:top w:val="none" w:sz="0" w:space="0" w:color="auto"/>
                    <w:left w:val="none" w:sz="0" w:space="0" w:color="auto"/>
                    <w:bottom w:val="none" w:sz="0" w:space="0" w:color="auto"/>
                    <w:right w:val="none" w:sz="0" w:space="0" w:color="auto"/>
                  </w:divBdr>
                </w:div>
              </w:divsChild>
            </w:div>
            <w:div w:id="1082533380">
              <w:marLeft w:val="0"/>
              <w:marRight w:val="0"/>
              <w:marTop w:val="0"/>
              <w:marBottom w:val="0"/>
              <w:divBdr>
                <w:top w:val="none" w:sz="0" w:space="0" w:color="auto"/>
                <w:left w:val="none" w:sz="0" w:space="0" w:color="auto"/>
                <w:bottom w:val="none" w:sz="0" w:space="0" w:color="auto"/>
                <w:right w:val="none" w:sz="0" w:space="0" w:color="auto"/>
              </w:divBdr>
              <w:divsChild>
                <w:div w:id="1264387367">
                  <w:marLeft w:val="0"/>
                  <w:marRight w:val="0"/>
                  <w:marTop w:val="0"/>
                  <w:marBottom w:val="0"/>
                  <w:divBdr>
                    <w:top w:val="none" w:sz="0" w:space="0" w:color="auto"/>
                    <w:left w:val="none" w:sz="0" w:space="0" w:color="auto"/>
                    <w:bottom w:val="none" w:sz="0" w:space="0" w:color="auto"/>
                    <w:right w:val="none" w:sz="0" w:space="0" w:color="auto"/>
                  </w:divBdr>
                </w:div>
              </w:divsChild>
            </w:div>
            <w:div w:id="1416828377">
              <w:marLeft w:val="0"/>
              <w:marRight w:val="0"/>
              <w:marTop w:val="0"/>
              <w:marBottom w:val="0"/>
              <w:divBdr>
                <w:top w:val="none" w:sz="0" w:space="0" w:color="auto"/>
                <w:left w:val="none" w:sz="0" w:space="0" w:color="auto"/>
                <w:bottom w:val="none" w:sz="0" w:space="0" w:color="auto"/>
                <w:right w:val="none" w:sz="0" w:space="0" w:color="auto"/>
              </w:divBdr>
              <w:divsChild>
                <w:div w:id="17657955">
                  <w:marLeft w:val="0"/>
                  <w:marRight w:val="0"/>
                  <w:marTop w:val="0"/>
                  <w:marBottom w:val="0"/>
                  <w:divBdr>
                    <w:top w:val="none" w:sz="0" w:space="0" w:color="auto"/>
                    <w:left w:val="none" w:sz="0" w:space="0" w:color="auto"/>
                    <w:bottom w:val="none" w:sz="0" w:space="0" w:color="auto"/>
                    <w:right w:val="none" w:sz="0" w:space="0" w:color="auto"/>
                  </w:divBdr>
                </w:div>
                <w:div w:id="670135232">
                  <w:marLeft w:val="0"/>
                  <w:marRight w:val="0"/>
                  <w:marTop w:val="0"/>
                  <w:marBottom w:val="0"/>
                  <w:divBdr>
                    <w:top w:val="none" w:sz="0" w:space="0" w:color="auto"/>
                    <w:left w:val="none" w:sz="0" w:space="0" w:color="auto"/>
                    <w:bottom w:val="none" w:sz="0" w:space="0" w:color="auto"/>
                    <w:right w:val="none" w:sz="0" w:space="0" w:color="auto"/>
                  </w:divBdr>
                </w:div>
                <w:div w:id="823470026">
                  <w:marLeft w:val="0"/>
                  <w:marRight w:val="0"/>
                  <w:marTop w:val="0"/>
                  <w:marBottom w:val="0"/>
                  <w:divBdr>
                    <w:top w:val="none" w:sz="0" w:space="0" w:color="auto"/>
                    <w:left w:val="none" w:sz="0" w:space="0" w:color="auto"/>
                    <w:bottom w:val="none" w:sz="0" w:space="0" w:color="auto"/>
                    <w:right w:val="none" w:sz="0" w:space="0" w:color="auto"/>
                  </w:divBdr>
                </w:div>
                <w:div w:id="94179998">
                  <w:marLeft w:val="0"/>
                  <w:marRight w:val="0"/>
                  <w:marTop w:val="0"/>
                  <w:marBottom w:val="0"/>
                  <w:divBdr>
                    <w:top w:val="none" w:sz="0" w:space="0" w:color="auto"/>
                    <w:left w:val="none" w:sz="0" w:space="0" w:color="auto"/>
                    <w:bottom w:val="none" w:sz="0" w:space="0" w:color="auto"/>
                    <w:right w:val="none" w:sz="0" w:space="0" w:color="auto"/>
                  </w:divBdr>
                </w:div>
              </w:divsChild>
            </w:div>
            <w:div w:id="1010331792">
              <w:marLeft w:val="0"/>
              <w:marRight w:val="0"/>
              <w:marTop w:val="0"/>
              <w:marBottom w:val="0"/>
              <w:divBdr>
                <w:top w:val="none" w:sz="0" w:space="0" w:color="auto"/>
                <w:left w:val="none" w:sz="0" w:space="0" w:color="auto"/>
                <w:bottom w:val="none" w:sz="0" w:space="0" w:color="auto"/>
                <w:right w:val="none" w:sz="0" w:space="0" w:color="auto"/>
              </w:divBdr>
              <w:divsChild>
                <w:div w:id="1167599253">
                  <w:marLeft w:val="0"/>
                  <w:marRight w:val="0"/>
                  <w:marTop w:val="0"/>
                  <w:marBottom w:val="0"/>
                  <w:divBdr>
                    <w:top w:val="none" w:sz="0" w:space="0" w:color="auto"/>
                    <w:left w:val="none" w:sz="0" w:space="0" w:color="auto"/>
                    <w:bottom w:val="none" w:sz="0" w:space="0" w:color="auto"/>
                    <w:right w:val="none" w:sz="0" w:space="0" w:color="auto"/>
                  </w:divBdr>
                </w:div>
                <w:div w:id="626740293">
                  <w:marLeft w:val="0"/>
                  <w:marRight w:val="0"/>
                  <w:marTop w:val="0"/>
                  <w:marBottom w:val="0"/>
                  <w:divBdr>
                    <w:top w:val="none" w:sz="0" w:space="0" w:color="auto"/>
                    <w:left w:val="none" w:sz="0" w:space="0" w:color="auto"/>
                    <w:bottom w:val="none" w:sz="0" w:space="0" w:color="auto"/>
                    <w:right w:val="none" w:sz="0" w:space="0" w:color="auto"/>
                  </w:divBdr>
                </w:div>
                <w:div w:id="572352213">
                  <w:marLeft w:val="0"/>
                  <w:marRight w:val="0"/>
                  <w:marTop w:val="0"/>
                  <w:marBottom w:val="0"/>
                  <w:divBdr>
                    <w:top w:val="none" w:sz="0" w:space="0" w:color="auto"/>
                    <w:left w:val="none" w:sz="0" w:space="0" w:color="auto"/>
                    <w:bottom w:val="none" w:sz="0" w:space="0" w:color="auto"/>
                    <w:right w:val="none" w:sz="0" w:space="0" w:color="auto"/>
                  </w:divBdr>
                </w:div>
                <w:div w:id="492062765">
                  <w:marLeft w:val="0"/>
                  <w:marRight w:val="0"/>
                  <w:marTop w:val="0"/>
                  <w:marBottom w:val="0"/>
                  <w:divBdr>
                    <w:top w:val="none" w:sz="0" w:space="0" w:color="auto"/>
                    <w:left w:val="none" w:sz="0" w:space="0" w:color="auto"/>
                    <w:bottom w:val="none" w:sz="0" w:space="0" w:color="auto"/>
                    <w:right w:val="none" w:sz="0" w:space="0" w:color="auto"/>
                  </w:divBdr>
                </w:div>
                <w:div w:id="60980851">
                  <w:marLeft w:val="0"/>
                  <w:marRight w:val="0"/>
                  <w:marTop w:val="0"/>
                  <w:marBottom w:val="0"/>
                  <w:divBdr>
                    <w:top w:val="none" w:sz="0" w:space="0" w:color="auto"/>
                    <w:left w:val="none" w:sz="0" w:space="0" w:color="auto"/>
                    <w:bottom w:val="none" w:sz="0" w:space="0" w:color="auto"/>
                    <w:right w:val="none" w:sz="0" w:space="0" w:color="auto"/>
                  </w:divBdr>
                </w:div>
                <w:div w:id="946278615">
                  <w:marLeft w:val="0"/>
                  <w:marRight w:val="0"/>
                  <w:marTop w:val="0"/>
                  <w:marBottom w:val="0"/>
                  <w:divBdr>
                    <w:top w:val="none" w:sz="0" w:space="0" w:color="auto"/>
                    <w:left w:val="none" w:sz="0" w:space="0" w:color="auto"/>
                    <w:bottom w:val="none" w:sz="0" w:space="0" w:color="auto"/>
                    <w:right w:val="none" w:sz="0" w:space="0" w:color="auto"/>
                  </w:divBdr>
                </w:div>
                <w:div w:id="654604388">
                  <w:marLeft w:val="0"/>
                  <w:marRight w:val="0"/>
                  <w:marTop w:val="0"/>
                  <w:marBottom w:val="0"/>
                  <w:divBdr>
                    <w:top w:val="none" w:sz="0" w:space="0" w:color="auto"/>
                    <w:left w:val="none" w:sz="0" w:space="0" w:color="auto"/>
                    <w:bottom w:val="none" w:sz="0" w:space="0" w:color="auto"/>
                    <w:right w:val="none" w:sz="0" w:space="0" w:color="auto"/>
                  </w:divBdr>
                </w:div>
              </w:divsChild>
            </w:div>
            <w:div w:id="1470973357">
              <w:marLeft w:val="0"/>
              <w:marRight w:val="0"/>
              <w:marTop w:val="0"/>
              <w:marBottom w:val="0"/>
              <w:divBdr>
                <w:top w:val="none" w:sz="0" w:space="0" w:color="auto"/>
                <w:left w:val="none" w:sz="0" w:space="0" w:color="auto"/>
                <w:bottom w:val="none" w:sz="0" w:space="0" w:color="auto"/>
                <w:right w:val="none" w:sz="0" w:space="0" w:color="auto"/>
              </w:divBdr>
              <w:divsChild>
                <w:div w:id="1901742463">
                  <w:marLeft w:val="0"/>
                  <w:marRight w:val="0"/>
                  <w:marTop w:val="0"/>
                  <w:marBottom w:val="0"/>
                  <w:divBdr>
                    <w:top w:val="none" w:sz="0" w:space="0" w:color="auto"/>
                    <w:left w:val="none" w:sz="0" w:space="0" w:color="auto"/>
                    <w:bottom w:val="none" w:sz="0" w:space="0" w:color="auto"/>
                    <w:right w:val="none" w:sz="0" w:space="0" w:color="auto"/>
                  </w:divBdr>
                </w:div>
                <w:div w:id="916523875">
                  <w:marLeft w:val="0"/>
                  <w:marRight w:val="0"/>
                  <w:marTop w:val="0"/>
                  <w:marBottom w:val="0"/>
                  <w:divBdr>
                    <w:top w:val="none" w:sz="0" w:space="0" w:color="auto"/>
                    <w:left w:val="none" w:sz="0" w:space="0" w:color="auto"/>
                    <w:bottom w:val="none" w:sz="0" w:space="0" w:color="auto"/>
                    <w:right w:val="none" w:sz="0" w:space="0" w:color="auto"/>
                  </w:divBdr>
                </w:div>
              </w:divsChild>
            </w:div>
            <w:div w:id="1094083582">
              <w:marLeft w:val="0"/>
              <w:marRight w:val="0"/>
              <w:marTop w:val="0"/>
              <w:marBottom w:val="0"/>
              <w:divBdr>
                <w:top w:val="none" w:sz="0" w:space="0" w:color="auto"/>
                <w:left w:val="none" w:sz="0" w:space="0" w:color="auto"/>
                <w:bottom w:val="none" w:sz="0" w:space="0" w:color="auto"/>
                <w:right w:val="none" w:sz="0" w:space="0" w:color="auto"/>
              </w:divBdr>
              <w:divsChild>
                <w:div w:id="723407152">
                  <w:marLeft w:val="0"/>
                  <w:marRight w:val="0"/>
                  <w:marTop w:val="0"/>
                  <w:marBottom w:val="0"/>
                  <w:divBdr>
                    <w:top w:val="none" w:sz="0" w:space="0" w:color="auto"/>
                    <w:left w:val="none" w:sz="0" w:space="0" w:color="auto"/>
                    <w:bottom w:val="none" w:sz="0" w:space="0" w:color="auto"/>
                    <w:right w:val="none" w:sz="0" w:space="0" w:color="auto"/>
                  </w:divBdr>
                </w:div>
                <w:div w:id="951744479">
                  <w:marLeft w:val="0"/>
                  <w:marRight w:val="0"/>
                  <w:marTop w:val="0"/>
                  <w:marBottom w:val="0"/>
                  <w:divBdr>
                    <w:top w:val="none" w:sz="0" w:space="0" w:color="auto"/>
                    <w:left w:val="none" w:sz="0" w:space="0" w:color="auto"/>
                    <w:bottom w:val="none" w:sz="0" w:space="0" w:color="auto"/>
                    <w:right w:val="none" w:sz="0" w:space="0" w:color="auto"/>
                  </w:divBdr>
                </w:div>
                <w:div w:id="1578052195">
                  <w:marLeft w:val="0"/>
                  <w:marRight w:val="0"/>
                  <w:marTop w:val="0"/>
                  <w:marBottom w:val="0"/>
                  <w:divBdr>
                    <w:top w:val="none" w:sz="0" w:space="0" w:color="auto"/>
                    <w:left w:val="none" w:sz="0" w:space="0" w:color="auto"/>
                    <w:bottom w:val="none" w:sz="0" w:space="0" w:color="auto"/>
                    <w:right w:val="none" w:sz="0" w:space="0" w:color="auto"/>
                  </w:divBdr>
                </w:div>
                <w:div w:id="640577045">
                  <w:marLeft w:val="0"/>
                  <w:marRight w:val="0"/>
                  <w:marTop w:val="0"/>
                  <w:marBottom w:val="0"/>
                  <w:divBdr>
                    <w:top w:val="none" w:sz="0" w:space="0" w:color="auto"/>
                    <w:left w:val="none" w:sz="0" w:space="0" w:color="auto"/>
                    <w:bottom w:val="none" w:sz="0" w:space="0" w:color="auto"/>
                    <w:right w:val="none" w:sz="0" w:space="0" w:color="auto"/>
                  </w:divBdr>
                </w:div>
                <w:div w:id="855775901">
                  <w:marLeft w:val="0"/>
                  <w:marRight w:val="0"/>
                  <w:marTop w:val="0"/>
                  <w:marBottom w:val="0"/>
                  <w:divBdr>
                    <w:top w:val="none" w:sz="0" w:space="0" w:color="auto"/>
                    <w:left w:val="none" w:sz="0" w:space="0" w:color="auto"/>
                    <w:bottom w:val="none" w:sz="0" w:space="0" w:color="auto"/>
                    <w:right w:val="none" w:sz="0" w:space="0" w:color="auto"/>
                  </w:divBdr>
                </w:div>
                <w:div w:id="305625392">
                  <w:marLeft w:val="0"/>
                  <w:marRight w:val="0"/>
                  <w:marTop w:val="0"/>
                  <w:marBottom w:val="0"/>
                  <w:divBdr>
                    <w:top w:val="none" w:sz="0" w:space="0" w:color="auto"/>
                    <w:left w:val="none" w:sz="0" w:space="0" w:color="auto"/>
                    <w:bottom w:val="none" w:sz="0" w:space="0" w:color="auto"/>
                    <w:right w:val="none" w:sz="0" w:space="0" w:color="auto"/>
                  </w:divBdr>
                </w:div>
              </w:divsChild>
            </w:div>
            <w:div w:id="849636167">
              <w:marLeft w:val="0"/>
              <w:marRight w:val="0"/>
              <w:marTop w:val="0"/>
              <w:marBottom w:val="0"/>
              <w:divBdr>
                <w:top w:val="none" w:sz="0" w:space="0" w:color="auto"/>
                <w:left w:val="none" w:sz="0" w:space="0" w:color="auto"/>
                <w:bottom w:val="none" w:sz="0" w:space="0" w:color="auto"/>
                <w:right w:val="none" w:sz="0" w:space="0" w:color="auto"/>
              </w:divBdr>
              <w:divsChild>
                <w:div w:id="974289431">
                  <w:marLeft w:val="0"/>
                  <w:marRight w:val="0"/>
                  <w:marTop w:val="0"/>
                  <w:marBottom w:val="0"/>
                  <w:divBdr>
                    <w:top w:val="none" w:sz="0" w:space="0" w:color="auto"/>
                    <w:left w:val="none" w:sz="0" w:space="0" w:color="auto"/>
                    <w:bottom w:val="none" w:sz="0" w:space="0" w:color="auto"/>
                    <w:right w:val="none" w:sz="0" w:space="0" w:color="auto"/>
                  </w:divBdr>
                </w:div>
                <w:div w:id="1742215059">
                  <w:marLeft w:val="0"/>
                  <w:marRight w:val="0"/>
                  <w:marTop w:val="0"/>
                  <w:marBottom w:val="0"/>
                  <w:divBdr>
                    <w:top w:val="none" w:sz="0" w:space="0" w:color="auto"/>
                    <w:left w:val="none" w:sz="0" w:space="0" w:color="auto"/>
                    <w:bottom w:val="none" w:sz="0" w:space="0" w:color="auto"/>
                    <w:right w:val="none" w:sz="0" w:space="0" w:color="auto"/>
                  </w:divBdr>
                </w:div>
                <w:div w:id="2131051080">
                  <w:marLeft w:val="0"/>
                  <w:marRight w:val="0"/>
                  <w:marTop w:val="0"/>
                  <w:marBottom w:val="0"/>
                  <w:divBdr>
                    <w:top w:val="none" w:sz="0" w:space="0" w:color="auto"/>
                    <w:left w:val="none" w:sz="0" w:space="0" w:color="auto"/>
                    <w:bottom w:val="none" w:sz="0" w:space="0" w:color="auto"/>
                    <w:right w:val="none" w:sz="0" w:space="0" w:color="auto"/>
                  </w:divBdr>
                </w:div>
                <w:div w:id="1620259133">
                  <w:marLeft w:val="0"/>
                  <w:marRight w:val="0"/>
                  <w:marTop w:val="0"/>
                  <w:marBottom w:val="0"/>
                  <w:divBdr>
                    <w:top w:val="none" w:sz="0" w:space="0" w:color="auto"/>
                    <w:left w:val="none" w:sz="0" w:space="0" w:color="auto"/>
                    <w:bottom w:val="none" w:sz="0" w:space="0" w:color="auto"/>
                    <w:right w:val="none" w:sz="0" w:space="0" w:color="auto"/>
                  </w:divBdr>
                </w:div>
                <w:div w:id="2133210633">
                  <w:marLeft w:val="0"/>
                  <w:marRight w:val="0"/>
                  <w:marTop w:val="0"/>
                  <w:marBottom w:val="0"/>
                  <w:divBdr>
                    <w:top w:val="none" w:sz="0" w:space="0" w:color="auto"/>
                    <w:left w:val="none" w:sz="0" w:space="0" w:color="auto"/>
                    <w:bottom w:val="none" w:sz="0" w:space="0" w:color="auto"/>
                    <w:right w:val="none" w:sz="0" w:space="0" w:color="auto"/>
                  </w:divBdr>
                </w:div>
                <w:div w:id="425615526">
                  <w:marLeft w:val="0"/>
                  <w:marRight w:val="0"/>
                  <w:marTop w:val="0"/>
                  <w:marBottom w:val="0"/>
                  <w:divBdr>
                    <w:top w:val="none" w:sz="0" w:space="0" w:color="auto"/>
                    <w:left w:val="none" w:sz="0" w:space="0" w:color="auto"/>
                    <w:bottom w:val="none" w:sz="0" w:space="0" w:color="auto"/>
                    <w:right w:val="none" w:sz="0" w:space="0" w:color="auto"/>
                  </w:divBdr>
                </w:div>
                <w:div w:id="1678925867">
                  <w:marLeft w:val="0"/>
                  <w:marRight w:val="0"/>
                  <w:marTop w:val="0"/>
                  <w:marBottom w:val="0"/>
                  <w:divBdr>
                    <w:top w:val="none" w:sz="0" w:space="0" w:color="auto"/>
                    <w:left w:val="none" w:sz="0" w:space="0" w:color="auto"/>
                    <w:bottom w:val="none" w:sz="0" w:space="0" w:color="auto"/>
                    <w:right w:val="none" w:sz="0" w:space="0" w:color="auto"/>
                  </w:divBdr>
                </w:div>
                <w:div w:id="2049601378">
                  <w:marLeft w:val="0"/>
                  <w:marRight w:val="0"/>
                  <w:marTop w:val="0"/>
                  <w:marBottom w:val="0"/>
                  <w:divBdr>
                    <w:top w:val="none" w:sz="0" w:space="0" w:color="auto"/>
                    <w:left w:val="none" w:sz="0" w:space="0" w:color="auto"/>
                    <w:bottom w:val="none" w:sz="0" w:space="0" w:color="auto"/>
                    <w:right w:val="none" w:sz="0" w:space="0" w:color="auto"/>
                  </w:divBdr>
                </w:div>
              </w:divsChild>
            </w:div>
            <w:div w:id="82327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A67A8-30B5-456B-881E-ACE2B11D1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6977</Words>
  <Characters>41866</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Michał_ZP</cp:lastModifiedBy>
  <cp:revision>5</cp:revision>
  <cp:lastPrinted>2017-10-06T13:02:00Z</cp:lastPrinted>
  <dcterms:created xsi:type="dcterms:W3CDTF">2017-10-06T12:18:00Z</dcterms:created>
  <dcterms:modified xsi:type="dcterms:W3CDTF">2017-10-06T13:04:00Z</dcterms:modified>
</cp:coreProperties>
</file>