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3D" w:rsidRDefault="00AC693D" w:rsidP="001031BF">
      <w:pPr>
        <w:spacing w:after="0" w:line="240" w:lineRule="auto"/>
        <w:jc w:val="both"/>
      </w:pPr>
      <w:r>
        <w:t xml:space="preserve">Ogłoszenie nr 500022063-N-2017 z dnia 01-09-2017 r. </w:t>
      </w:r>
    </w:p>
    <w:p w:rsidR="00AC693D" w:rsidRDefault="00AC693D" w:rsidP="001031BF">
      <w:pPr>
        <w:spacing w:after="0" w:line="240" w:lineRule="auto"/>
        <w:jc w:val="both"/>
      </w:pPr>
      <w:r>
        <w:t>Nisko:</w:t>
      </w:r>
      <w:r>
        <w:br/>
        <w:t xml:space="preserve">OGŁOSZENIE O ZMIANIE OGŁOSZENIA </w:t>
      </w:r>
    </w:p>
    <w:p w:rsidR="00AC693D" w:rsidRDefault="00AC693D" w:rsidP="001031BF">
      <w:pPr>
        <w:spacing w:after="0" w:line="240" w:lineRule="auto"/>
        <w:jc w:val="both"/>
      </w:pPr>
      <w:r>
        <w:rPr>
          <w:b/>
          <w:bCs/>
        </w:rPr>
        <w:t>OGŁOSZENIE DOTYCZY:</w:t>
      </w:r>
      <w:r>
        <w:t xml:space="preserve"> </w:t>
      </w:r>
    </w:p>
    <w:p w:rsidR="00AC693D" w:rsidRDefault="00AC693D" w:rsidP="001031BF">
      <w:pPr>
        <w:spacing w:after="0" w:line="240" w:lineRule="auto"/>
        <w:jc w:val="both"/>
      </w:pPr>
      <w:r>
        <w:t xml:space="preserve">Ogłoszenia o zamówieniu </w:t>
      </w:r>
    </w:p>
    <w:p w:rsidR="00AC693D" w:rsidRDefault="00AC693D" w:rsidP="001031BF">
      <w:pPr>
        <w:spacing w:after="0" w:line="240" w:lineRule="auto"/>
        <w:jc w:val="both"/>
      </w:pPr>
      <w:r>
        <w:rPr>
          <w:u w:val="single"/>
        </w:rPr>
        <w:t>INFORMACJE O ZMIENIANYM OGŁOSZENIU</w:t>
      </w:r>
      <w:r>
        <w:t xml:space="preserve"> </w:t>
      </w:r>
    </w:p>
    <w:p w:rsidR="00AC693D" w:rsidRDefault="00AC693D" w:rsidP="001031BF">
      <w:pPr>
        <w:spacing w:after="0" w:line="240" w:lineRule="auto"/>
      </w:pPr>
      <w:r>
        <w:rPr>
          <w:b/>
          <w:bCs/>
        </w:rPr>
        <w:t xml:space="preserve">Numer: </w:t>
      </w:r>
      <w:r>
        <w:t xml:space="preserve">576855-N-2017 </w:t>
      </w:r>
      <w:r>
        <w:br/>
      </w:r>
      <w:r>
        <w:rPr>
          <w:b/>
          <w:bCs/>
        </w:rPr>
        <w:t xml:space="preserve">Data: </w:t>
      </w:r>
      <w:r>
        <w:t xml:space="preserve">2017-08-24 </w:t>
      </w:r>
    </w:p>
    <w:p w:rsidR="00AC693D" w:rsidRDefault="00AC693D" w:rsidP="001031BF">
      <w:pPr>
        <w:spacing w:after="0" w:line="240" w:lineRule="auto"/>
        <w:jc w:val="both"/>
      </w:pPr>
      <w:r>
        <w:rPr>
          <w:u w:val="single"/>
        </w:rPr>
        <w:t>SEKCJA I: ZAMAWIAJĄCY</w:t>
      </w:r>
      <w:r>
        <w:t xml:space="preserve"> </w:t>
      </w:r>
    </w:p>
    <w:p w:rsidR="00AC693D" w:rsidRDefault="00AC693D" w:rsidP="001031BF">
      <w:pPr>
        <w:spacing w:after="0" w:line="240" w:lineRule="auto"/>
        <w:jc w:val="both"/>
      </w:pPr>
      <w:r>
        <w:t xml:space="preserve">Gmina Nisko, Krajowy numer identyfikacyjny 54413100000, ul. Plac Wolności  14, 37400   Nisko, woj. podkarpackie, państwo Polska, tel. 15 8415643, 15 8415638, e-mail przetargi@nisko.pl, faks 158 415 630. </w:t>
      </w:r>
      <w:r>
        <w:br/>
        <w:t>Adres strony internetowej (</w:t>
      </w:r>
      <w:proofErr w:type="spellStart"/>
      <w:r>
        <w:t>url</w:t>
      </w:r>
      <w:proofErr w:type="spellEnd"/>
      <w:r>
        <w:t xml:space="preserve">): www.nisko.pl </w:t>
      </w:r>
    </w:p>
    <w:p w:rsidR="001031BF" w:rsidRDefault="001031BF" w:rsidP="001031BF">
      <w:pPr>
        <w:spacing w:after="0" w:line="240" w:lineRule="auto"/>
        <w:jc w:val="both"/>
        <w:rPr>
          <w:u w:val="single"/>
        </w:rPr>
      </w:pPr>
    </w:p>
    <w:p w:rsidR="00AC693D" w:rsidRDefault="00AC693D" w:rsidP="001031BF">
      <w:pPr>
        <w:spacing w:after="0" w:line="240" w:lineRule="auto"/>
        <w:jc w:val="both"/>
      </w:pPr>
      <w:r>
        <w:rPr>
          <w:u w:val="single"/>
        </w:rPr>
        <w:t xml:space="preserve">SEKCJA II: ZMIANY W OGŁOSZENIU </w:t>
      </w:r>
    </w:p>
    <w:p w:rsidR="00AC693D" w:rsidRDefault="00AC693D" w:rsidP="001031BF">
      <w:pPr>
        <w:spacing w:after="0" w:line="240" w:lineRule="auto"/>
        <w:jc w:val="both"/>
      </w:pPr>
      <w:r>
        <w:rPr>
          <w:b/>
          <w:bCs/>
        </w:rPr>
        <w:t>II.1) Tekst, który należy zmienić:</w:t>
      </w:r>
      <w:r>
        <w:t xml:space="preserve"> </w:t>
      </w:r>
    </w:p>
    <w:p w:rsidR="001031BF" w:rsidRDefault="00AC693D" w:rsidP="001031BF">
      <w:pPr>
        <w:spacing w:after="0" w:line="240" w:lineRule="auto"/>
        <w:rPr>
          <w:b/>
          <w:bCs/>
        </w:rPr>
      </w:pPr>
      <w:r>
        <w:rPr>
          <w:b/>
          <w:bCs/>
        </w:rPr>
        <w:t>Miejsce, w którym znajduje się zmieniany tekst:</w:t>
      </w:r>
      <w:r>
        <w:t xml:space="preserve"> </w:t>
      </w:r>
      <w:r>
        <w:br/>
      </w:r>
      <w:r>
        <w:rPr>
          <w:b/>
          <w:bCs/>
        </w:rPr>
        <w:t xml:space="preserve">Numer sekcji: </w:t>
      </w:r>
      <w:r>
        <w:t xml:space="preserve">II </w:t>
      </w:r>
      <w:r>
        <w:br/>
      </w:r>
      <w:r>
        <w:rPr>
          <w:b/>
          <w:bCs/>
        </w:rPr>
        <w:t xml:space="preserve">Punkt: </w:t>
      </w:r>
      <w:r>
        <w:t xml:space="preserve">4 </w:t>
      </w:r>
      <w:r>
        <w:br/>
      </w:r>
    </w:p>
    <w:p w:rsidR="00AC693D" w:rsidRDefault="00AC693D" w:rsidP="001031BF">
      <w:pPr>
        <w:spacing w:after="0" w:line="240" w:lineRule="auto"/>
      </w:pPr>
      <w:r>
        <w:rPr>
          <w:b/>
          <w:bCs/>
        </w:rPr>
        <w:t xml:space="preserve">W ogłoszeniu jest: </w:t>
      </w:r>
      <w:r>
        <w:t xml:space="preserve">3.1. Przedmiotem zamówienia jest: „Przebudowa drogi gminnej na dz. </w:t>
      </w:r>
      <w:proofErr w:type="spellStart"/>
      <w:r>
        <w:t>ewid</w:t>
      </w:r>
      <w:proofErr w:type="spellEnd"/>
      <w:r>
        <w:t xml:space="preserve">. nr 1495 w Racławicach”. Przedmiot zamówienia obejmuje między innymi: W ramach projektowanej przebudowy drogi przewiduje się wykonanie nawierzchni drogi w istniejącym pasie drogowym (dz. nr </w:t>
      </w:r>
      <w:proofErr w:type="spellStart"/>
      <w:r>
        <w:t>ewid</w:t>
      </w:r>
      <w:proofErr w:type="spellEnd"/>
      <w:r>
        <w:t xml:space="preserve">. 1495) poprzez wykonanie </w:t>
      </w:r>
      <w:proofErr w:type="spellStart"/>
      <w:r>
        <w:t>korytowania</w:t>
      </w:r>
      <w:proofErr w:type="spellEnd"/>
      <w:r>
        <w:t xml:space="preserve"> mechanicznego, wykonanie podbudowy zasadniczej z kruszywa, wykonanie nawierzchni z betonu asfaltowego i wykonanie poboczy z kruszywa. Szerokość jezdni 3,0m na odcinku od km 0+011,00 do km 0+370,00 natomiast na odcinku od km 0+370,00 do km 0+420,00 szerokość jezdni zaprojektowano 2,60 m. 3.2. Szczegółowy opis przedmiotu zamówienia - stanowi Załącznik nr 7 do Specyfikacji istotnych warunków zamówienia (zwanej dalej SIWZ), tj. dokumentacja projektowa, Specyfikacja techniczna wykonania i odbioru robót budowlanych oraz przedmiar robót. 3.3. Istotne uwagi dotyczące przedmiotu zamówienia: a) Roboty, które błędnie nie zostały ujęte w przedmiarze, a należy je wykonać zgodnie z obowiązującymi przepisami lub sztuką budowlaną, aby przedmiotowe dzieło zostało wykonane, odebrane i spełniało swoje funkcje nie zostaną zapłacone. b) Dokumentacja techniczna, specyfikacje techniczne wykonania i odbioru robót budowlanych oraz inne dokumenty przekazane przez Zamawiającego, w tym przedmiar robót jako materiał pomocniczy do dokumentacji technicznej i specyfikacji technicznej wykonania i odbioru robót budowlanych służą ustaleniu ceny za wykonanie przedmiotu zamówienia, a wymagania wyszczególnione choćby w jednym z nich są obowiązujące dla Oferenta (Wykonawcy) tak, jakby zawarte były w całej dokumentacji. W przypadku rozbieżności w ustaleniach poszczególnych dokumentów obowiązuje kolejność: specyfikacja techniczna wykonania i odbioru robót budowlanych, dokumentacja techniczna, przedmiar robót, umowa oraz SIWZ. 3.4. Wykonawca zobowiązany jest do zgłoszenia wszelkich niezgodności w załączonej dokumentacji Zamawiającemu w sposób określony w </w:t>
      </w:r>
      <w:proofErr w:type="spellStart"/>
      <w:r>
        <w:t>pkt</w:t>
      </w:r>
      <w:proofErr w:type="spellEnd"/>
      <w:r>
        <w:t xml:space="preserve"> 8 niniejszej SIWZ. Wprowadzenie zmian, bez zgody zamawiającego, zostanie uznane za zmianę przedmiotu zamówienia i będzie skutkowało odrzuceniem oferty. 3.5. Zamawiający informuje, że oferty składane w przetargu nieograniczonym będą musiały obejmować całość zamówienia. 3.6. W razie wątpliwości poczytuje się, iż Wykonawca podjął się wszystkich robót objętych projektem (art. 649 Kodeksu cywilnego). 3.7. Roboty muszą być wykonane zgodnie z obowiązującymi przepisami, w szczególności z wymogami ustawy Prawo budowlane (tj. Dz. U. z 2017 r. poz. </w:t>
      </w:r>
      <w:r>
        <w:lastRenderedPageBreak/>
        <w:t xml:space="preserve">1332). 3.8. Roboty muszą być wykonane zgodnie z zasadami wiedzy technicznej, dokumentacją projektową, wykonawczą, techniczną oraz należytą starannością w ich wykonaniu, dobrą jakością, właściwą organizacją pracy oraz z zachowaniem wymagań i obowiązujących przepisów w szczególności bhp, ppoż. i branżowych. 3.9. Zgodnie z art. 29 ust. 3 ustawy Prawo zamówień publicznych, w każdym przypadku, gdzie wskazano lub użyto w niniejszej SIWZ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 30 ust. 4 ww. ustawy, ilekroć w niniejszej SIWZ lub załącznikach w opisie przedmiotu zamówienia wskazano określone normy, europejskie oceny techniczne, aprobaty, specyfikacje techniczne lub systemy referencji technicznych, należy rozumieć, iż Zamawiający dopuszcza rozwiązania równoważne opisywanym. 3.10. Wykonawca, który powołuje się na rozwiązania równoważne w stosunku do projektu budowlanego, projektu wykonawczego oraz specyfikacji technicznej wykonania i odbioru robót budowlanych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3.11. Użyte materiały muszą mieć aktualne dokumenty, dopuszczające do stosowania w budownictwie, zgodnie z przepisami obowiązującymi w tym zakresie. 3.12. Wykonawca robót ponosi odpowiedzialność za jakość wykonywanych robót oraz zastosowanych materiałów. 3.13. Wykonawca/podwykonawca zobowiązany jest do zatrudnienia na podstawie umowy o pracę we własnym przedsiębiorstwie osób wykonujących następujące czynności w zakresie realizacji zamówienia jeżeli wykonywanie tych czynności polega na wykonywaniu pracy w sposób określony w art. 22 § 1 ustawy z dnia 26 czerwca 1974 r. – Kodeks pracy (Dz. U. z 2016 r. poz. 1666, z </w:t>
      </w:r>
      <w:proofErr w:type="spellStart"/>
      <w:r>
        <w:t>późn</w:t>
      </w:r>
      <w:proofErr w:type="spellEnd"/>
      <w:r>
        <w:t xml:space="preserve">. zm.: roboty drogowe w tym: roboty przygotowawcze, ziemne, podbudowy i nawierzchnie. 3.14. Zatrudnienie, o którym mowa w ust. 3.13 powinno trwać przez okres niezbędny do wykonania wskazanych czynności. W przypadku rozwiązania stosunku pracy przed zakończeniem tego okresu Wykonawca/podwykonawca niezwłocznie zatrudni na to miejsce inną osobę z zastrzeżeniem ust. 3.20. 3.15. Dla udokumentowania faktu zatrudnienia pracowników stosownie do ust. 3.13, Wykonawca nie później niż w terminie 7 dni od dnia zawarcia niniejszej umowy lub umowy z podwykonawcą złoży Zamawiającemu w formie pisemnej oświadczenie o spełnieniu przez Wykonawcę oraz podwykonawcę wymogu, o którym mowa w ust. 3.13, ze wskazaniem ilu pracowników zatrudnionych na podstawie umowy o pracę wykonuje czynności określone w ust. 3.13. 3.16. Zamawiający zastrzega sobie możliwość kontroli zatrudnienia pracowników, o których mowa w ust. 3.13 przez cały okres realizacji wykonywanych przez nich czynności. W tym celu Wykonawca/podwykonawca na każde pisemne wezwanie Zamawiającego, w terminie 5 dni roboczych od otrzymania wezwania zobowiązuje się przedłożyć kopię </w:t>
      </w:r>
      <w:proofErr w:type="spellStart"/>
      <w:r>
        <w:t>zanonimizowanych</w:t>
      </w:r>
      <w:proofErr w:type="spellEnd"/>
      <w:r>
        <w:t xml:space="preserve"> umów o pracę zawartych przez Wykonawcę/podwykonawcę z pracownikami. 3.17. Zamawiający może żądać od Wykonawcy/podwykonawcy pisemnych wyjaśnień co do sposobu i stanu zatrudnienia osób, o których mowa w ust. 3.13. 3.18. Nieprzedłożenie przez Wykonawcę dokumentów, o których mowa w ust. 3.15 lub 3.16 w terminie tam wskazanym będzie traktowane jako niewypełnienie obowiązku zatrudnienia pracowników na podstawie umowy o pracę oraz będzie skutkować naliczeniem kary umownej w wysokości określonej w </w:t>
      </w:r>
      <w:r>
        <w:lastRenderedPageBreak/>
        <w:t xml:space="preserve">§ 13 ust. 2 </w:t>
      </w:r>
      <w:proofErr w:type="spellStart"/>
      <w:r>
        <w:t>pkt</w:t>
      </w:r>
      <w:proofErr w:type="spellEnd"/>
      <w:r>
        <w:t xml:space="preserve"> 1 lit. j wzoru umowy. 3.19. W przypadku nie wywiązania się Wykonawcy z obowiązku wskazanego w ust. 3.15, pomimo dodatkowego wezwania przez Zamawiającego oraz w przypadku dwukrotnego niewywiązania się Wykonawcy/podwykonawcy z obowiązku wskazanego w ust. 3.16 Zamawiający może odstąpić od umowy z powodu okoliczności, za które odpowiada Wykonawca – w terminie 60 dni od upływu terminu wykonania obowiązku wskazanego w ust. 3.16 dla drugiego wezwania lub upływu dodatkowego terminu wyznaczonego przez Zamawiającego do wykonania obowiązku określonego w ust. 3.15. 3.20. W przypadku konieczności zmiany pracowników zatrudnionych na podstawie umowę o pracę, wykonujących czynności, o których mowa w ust. 3.13, Wykonawca każdorazowo przekaże Zamawiającemu w terminie 5 dni roboczych, nowe oświadczenie o którym mowa w ust. 3.15. </w:t>
      </w:r>
      <w:r>
        <w:br/>
      </w:r>
      <w:r>
        <w:rPr>
          <w:b/>
          <w:bCs/>
        </w:rPr>
        <w:t xml:space="preserve">W ogłoszeniu powinno być: </w:t>
      </w:r>
      <w:r>
        <w:t xml:space="preserve">3.1. Przedmiotem zamówienia jest: „Przebudowa drogi gminnej na dz. </w:t>
      </w:r>
      <w:proofErr w:type="spellStart"/>
      <w:r>
        <w:t>ewid</w:t>
      </w:r>
      <w:proofErr w:type="spellEnd"/>
      <w:r>
        <w:t xml:space="preserve">. nr 1495 w Racławicach”. . Przedmiot zamówienia obejmuje między innymi: Zadanie 1: „Przebudowa drogi gminnej na dz. </w:t>
      </w:r>
      <w:proofErr w:type="spellStart"/>
      <w:r>
        <w:t>ewid</w:t>
      </w:r>
      <w:proofErr w:type="spellEnd"/>
      <w:r>
        <w:t xml:space="preserve">. nr 1495 w Racławicach”. W ramach projektowanej przebudowy drogi przewiduje się wykonanie nawierzchni drogi w istniejącym pasie drogowym (dz. nr </w:t>
      </w:r>
      <w:proofErr w:type="spellStart"/>
      <w:r>
        <w:t>ewid</w:t>
      </w:r>
      <w:proofErr w:type="spellEnd"/>
      <w:r>
        <w:t xml:space="preserve">. 1495) poprzez wykonanie </w:t>
      </w:r>
      <w:proofErr w:type="spellStart"/>
      <w:r>
        <w:t>korytowania</w:t>
      </w:r>
      <w:proofErr w:type="spellEnd"/>
      <w:r>
        <w:t xml:space="preserve"> mechanicznego, wykonanie podbudowy zasadniczej z kruszywa, wykonanie nawierzchni z betonu asfaltowego i wykonanie poboczy z kruszywa. Szerokość jezdni 3,0m na odcinku od km 0+011,00 do km 0+370,00 natomiast na odcinku od km 0+370,00 do km 0+420,00 szerokość jezdni zaprojektowano 2,60 m. Zadanie 2: Wykonanie oświetlenia ulicznego w miejscowości Racławice ul. Lubelska Boczna. Zakres robót obejmuje: 1) montaż słupów stalowych oświetleniowych na fundamentach żelbetowych, 2) montaż zabezpieczeń oraz przewodów do opraw, 3) montaż wysięgników i opraw oświetleniowych, 4) układanie kabli w rowach kablowych, 5) montaż szafek sterowniczo pomiarowych, 6) badania i pomiary instalacji uziemiającej, 7) wytyczenie i inwentaryzacja geodezyjna wykonanych robót, dopuszczenie do pracy na sieci. Szczegółowy opis przedmiotu zamówienia - stanowi Załącznik nr 7 do Specyfikacji istotnych warunków zamówienia (zwanej dalej SIWZ), tj. dokumentacja projektowa, Specyfikacja techniczna wykonania i odbioru robót budowlanych oraz przedmiar robót. 3.3. Istotne uwagi dotyczące przedmiotu zamówienia: a) Roboty, które błędnie nie zostały ujęte w przedmiarze, a należy je wykonać zgodnie z obowiązującymi przepisami lub sztuką budowlaną, aby przedmiotowe dzieło zostało wykonane, odebrane i spełniało swoje funkcje nie zostaną zapłacone. b) Dokumentacja techniczna, specyfikacje techniczne wykonania i odbioru robót budowlanych oraz inne dokumenty przekazane przez Zamawiającego, w tym przedmiar robót jako materiał pomocniczy do dokumentacji technicznej i specyfikacji technicznej wykonania i odbioru robót budowlanych służą ustaleniu ceny za wykonanie przedmiotu zamówienia, a wymagania wyszczególnione choćby w jednym z nich są obowiązujące dla Oferenta (Wykonawcy) tak, jakby zawarte były w całej dokumentacji. W przypadku rozbieżności w ustaleniach poszczególnych dokumentów obowiązuje kolejność: specyfikacja techniczna wykonania i odbioru robót budowlanych, dokumentacja techniczna, przedmiar robót, umowa oraz SIWZ. 3.4. Wykonawca zobowiązany jest do zgłoszenia wszelkich niezgodności w załączonej dokumentacji Zamawiającemu w sposób określony w </w:t>
      </w:r>
      <w:proofErr w:type="spellStart"/>
      <w:r>
        <w:t>pkt</w:t>
      </w:r>
      <w:proofErr w:type="spellEnd"/>
      <w:r>
        <w:t xml:space="preserve"> 8 niniejszej SIWZ. Wprowadzenie zmian, bez zgody zamawiającego, zostanie uznane za zmianę przedmiotu zamówienia i będzie skutkowało odrzuceniem oferty. 3.5. Zamawiający informuje, że oferty składane w przetargu nieograniczonym będą musiały obejmować całość zamówienia. 3.6. W razie wątpliwości poczytuje się, iż Wykonawca podjął się wszystkich robót objętych projektem (art. 649 Kodeksu cywilnego). 3.7. Roboty muszą być wykonane zgodnie z obowiązującymi przepisami, w szczególności z wymogami ustawy Prawo budowlane (tj. Dz. U. z 2017 r. poz. 1332). 3.8. Roboty muszą być wykonane zgodnie z zasadami wiedzy technicznej, dokumentacją projektową, wykonawczą, techniczną oraz należytą starannością w ich </w:t>
      </w:r>
      <w:r>
        <w:lastRenderedPageBreak/>
        <w:t xml:space="preserve">wykonaniu, dobrą jakością, właściwą organizacją pracy oraz z zachowaniem wymagań i obowiązujących przepisów w szczególności bhp, ppoż. i branżowych. 3.9. Zgodnie z art. 29 ust. 3 ustawy Prawo zamówień publicznych, w każdym przypadku, gdzie wskazano lub użyto w niniejszej SIWZ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 30 ust. 4 ww. ustawy, ilekroć w niniejszej SIWZ lub załącznikach w opisie przedmiotu zamówienia wskazano określone normy, europejskie oceny techniczne, aprobaty, specyfikacje techniczne lub systemy referencji technicznych, należy rozumieć, iż Zamawiający dopuszcza rozwiązania równoważne opisywanym. 3.10. Wykonawca, który powołuje się na rozwiązania równoważne w stosunku do projektu budowlanego, projektu wykonawczego oraz specyfikacji technicznej wykonania i odbioru robót budowlanych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3.11. Użyte materiały muszą mieć aktualne dokumenty, dopuszczające do stosowania w budownictwie, zgodnie z przepisami obowiązującymi w tym zakresie. 3.12. Wykonawca robót ponosi odpowiedzialność za jakość wykonywanych robót oraz zastosowanych materiałów. 3.13. Wykonawca/podwykonawca zobowiązany jest do zatrudnienia na podstawie umowy o pracę we własnym przedsiębiorstwie osób wykonujących następujące czynności w zakresie realizacji zamówienia jeżeli wykonywanie tych czynności polega na wykonywaniu pracy w sposób określony w art. 22 § 1 ustawy z dnia 26 czerwca 1974 r. – Kodeks pracy (Dz. U. z 2016 r. poz. 1666, z </w:t>
      </w:r>
      <w:proofErr w:type="spellStart"/>
      <w:r>
        <w:t>późn</w:t>
      </w:r>
      <w:proofErr w:type="spellEnd"/>
      <w:r>
        <w:t xml:space="preserve">. zm.: roboty drogowe w tym: roboty przygotowawcze, ziemne, podbudowy i nawierzchnie. 3.14. Zatrudnienie, o którym mowa w ust. 3.13 powinno trwać przez okres niezbędny do wykonania wskazanych czynności. W przypadku rozwiązania stosunku pracy przed zakończeniem tego okresu Wykonawca/podwykonawca niezwłocznie zatrudni na to miejsce inną osobę z zastrzeżeniem ust. 3.20. 3.15. Dla udokumentowania faktu zatrudnienia pracowników stosownie do ust. 3.13, Wykonawca nie później niż w terminie 7 dni od dnia zawarcia niniejszej umowy lub umowy z podwykonawcą złoży Zamawiającemu w formie pisemnej oświadczenie o spełnieniu przez Wykonawcę oraz podwykonawcę wymogu, o którym mowa w ust. 3.13, ze wskazaniem ilu pracowników zatrudnionych na podstawie umowy o pracę wykonuje czynności określone w ust. 3.13. 3.16. Zamawiający zastrzega sobie możliwość kontroli zatrudnienia pracowników, o których mowa w ust. 3.13 przez cały okres realizacji wykonywanych przez nich czynności. W tym celu Wykonawca/podwykonawca na każde pisemne wezwanie Zamawiającego, w terminie 5 dni roboczych od otrzymania wezwania zobowiązuje się przedłożyć kopię </w:t>
      </w:r>
      <w:proofErr w:type="spellStart"/>
      <w:r>
        <w:t>zanonimizowanych</w:t>
      </w:r>
      <w:proofErr w:type="spellEnd"/>
      <w:r>
        <w:t xml:space="preserve"> umów o pracę zawartych przez Wykonawcę/podwykonawcę z pracownikami. 3.17. Zamawiający może żądać od Wykonawcy/podwykonawcy pisemnych wyjaśnień co do sposobu i stanu zatrudnienia osób, o których mowa w ust. 3.13. 3.18. Nieprzedłożenie przez Wykonawcę dokumentów, o których mowa w ust. 3.15 lub 3.16 w terminie tam wskazanym będzie traktowane jako niewypełnienie obowiązku zatrudnienia pracowników na podstawie umowy o pracę oraz będzie skutkować naliczeniem kary umownej w wysokości określonej w § 13 ust. 2 </w:t>
      </w:r>
      <w:proofErr w:type="spellStart"/>
      <w:r>
        <w:t>pkt</w:t>
      </w:r>
      <w:proofErr w:type="spellEnd"/>
      <w:r>
        <w:t xml:space="preserve"> 1 lit. j wzoru umowy. 3.19. W przypadku nie wywiązania się Wykonawcy z obowiązku wskazanego w ust. 3.15, pomimo dodatkowego wezwania przez Zamawiającego </w:t>
      </w:r>
      <w:r>
        <w:lastRenderedPageBreak/>
        <w:t xml:space="preserve">oraz w przypadku dwukrotnego niewywiązania się Wykonawcy/podwykonawcy z obowiązku wskazanego w ust. 3.16 Zamawiający może odstąpić od umowy z powodu okoliczności, za które odpowiada Wykonawca – w terminie 60 dni od upływu terminu wykonania obowiązku wskazanego w ust. 3.16 dla drugiego wezwania lub upływu dodatkowego terminu wyznaczonego przez Zamawiającego do wykonania obowiązku określonego w ust. 3.15. 3.20. W przypadku konieczności zmiany pracowników zatrudnionych na podstawie umowę o pracę, wykonujących czynności, o których mowa w ust. 3.13, Wykonawca każdorazowo przekaże Zamawiającemu w terminie 5 dni roboczych, nowe oświadczenie o którym mowa w ust. 3.15. </w:t>
      </w:r>
      <w:r>
        <w:br/>
      </w:r>
      <w:r>
        <w:br/>
      </w:r>
      <w:r>
        <w:rPr>
          <w:b/>
          <w:bCs/>
        </w:rPr>
        <w:t>Miejsce, w którym znajduje się zmieniany tekst:</w:t>
      </w:r>
      <w:r>
        <w:t xml:space="preserve"> </w:t>
      </w:r>
      <w:r>
        <w:br/>
      </w:r>
      <w:r>
        <w:rPr>
          <w:b/>
          <w:bCs/>
        </w:rPr>
        <w:t xml:space="preserve">Numer sekcji: </w:t>
      </w:r>
      <w:r>
        <w:t xml:space="preserve">II </w:t>
      </w:r>
      <w:r>
        <w:br/>
      </w:r>
      <w:r>
        <w:rPr>
          <w:b/>
          <w:bCs/>
        </w:rPr>
        <w:t xml:space="preserve">Punkt: </w:t>
      </w:r>
      <w:r>
        <w:t xml:space="preserve">5 </w:t>
      </w:r>
      <w:r>
        <w:br/>
      </w:r>
      <w:r>
        <w:rPr>
          <w:b/>
          <w:bCs/>
        </w:rPr>
        <w:t xml:space="preserve">W ogłoszeniu jest: </w:t>
      </w:r>
      <w:r>
        <w:t xml:space="preserve">Główny kod CPV: 45000000-7 Dodatkowe kody CPV: Kod CPV 45111200-0 45233123-7 </w:t>
      </w:r>
      <w:r>
        <w:br/>
      </w:r>
      <w:r>
        <w:rPr>
          <w:b/>
          <w:bCs/>
        </w:rPr>
        <w:t xml:space="preserve">W ogłoszeniu powinno być: </w:t>
      </w:r>
      <w:r>
        <w:t xml:space="preserve">Główny kod CPV: 45000000-7 Dodatkowe kody CPV: Kod CPV 45111200-0 45233123-7 45315100-9 Instalacyjne roboty elektryczne 45315300-1 Instalowanie linii energetycznych 45315700-5 Instalowanie rozdzielni elektrycznych 45316100-6 Instalowanie zewnętrznego sprzętu oświetleniowego 45232210-7 Roboty w zakresie linii napowietrznych </w:t>
      </w:r>
      <w:r>
        <w:br/>
      </w:r>
      <w:r>
        <w:br/>
      </w:r>
      <w:r>
        <w:rPr>
          <w:b/>
          <w:bCs/>
        </w:rPr>
        <w:t>Miejsce, w którym znajduje się zmieniany tekst:</w:t>
      </w:r>
      <w:r>
        <w:t xml:space="preserve"> </w:t>
      </w:r>
      <w:r>
        <w:br/>
      </w:r>
      <w:r>
        <w:rPr>
          <w:b/>
          <w:bCs/>
        </w:rPr>
        <w:t xml:space="preserve">Numer sekcji: </w:t>
      </w:r>
      <w:r>
        <w:t xml:space="preserve">II </w:t>
      </w:r>
      <w:r>
        <w:br/>
      </w:r>
      <w:r>
        <w:rPr>
          <w:b/>
          <w:bCs/>
        </w:rPr>
        <w:t xml:space="preserve">Punkt: </w:t>
      </w:r>
      <w:r>
        <w:t xml:space="preserve">8 </w:t>
      </w:r>
      <w:r>
        <w:br/>
      </w:r>
      <w:r>
        <w:rPr>
          <w:b/>
          <w:bCs/>
        </w:rPr>
        <w:t xml:space="preserve">W ogłoszeniu jest: </w:t>
      </w:r>
      <w:r>
        <w:t xml:space="preserve">Okres, w którym realizowane będzie zamówienie lub okres, na który została zawarta umowa ramowa lub okres, na który został ustanowiony dynamiczny system zakupów: miesiącach: lub dniach: lub data rozpoczęcia: lub zakończenia: 2017-10-31 </w:t>
      </w:r>
      <w:r>
        <w:br/>
      </w:r>
      <w:r>
        <w:rPr>
          <w:b/>
          <w:bCs/>
        </w:rPr>
        <w:t xml:space="preserve">W ogłoszeniu powinno być: </w:t>
      </w:r>
      <w:r>
        <w:t xml:space="preserve">Okres, w którym realizowane będzie zamówienie lub okres, na który została zawarta umowa ramowa lub okres, na który został ustanowiony dynamiczny system zakupów: miesiącach: lub dniach: lub data rozpoczęcia: lub zakończenia: 2017-11-27 </w:t>
      </w:r>
      <w:r>
        <w:br/>
      </w:r>
      <w:r>
        <w:br/>
      </w:r>
      <w:r>
        <w:rPr>
          <w:b/>
          <w:bCs/>
        </w:rPr>
        <w:t>Miejsce, w którym znajduje się zmieniany tekst:</w:t>
      </w:r>
      <w:r>
        <w:t xml:space="preserve"> </w:t>
      </w:r>
      <w:r>
        <w:br/>
      </w:r>
      <w:r>
        <w:rPr>
          <w:b/>
          <w:bCs/>
        </w:rPr>
        <w:t xml:space="preserve">Numer sekcji: </w:t>
      </w:r>
      <w:r>
        <w:t xml:space="preserve">III </w:t>
      </w:r>
      <w:r>
        <w:br/>
      </w:r>
      <w:r>
        <w:rPr>
          <w:b/>
          <w:bCs/>
        </w:rPr>
        <w:t xml:space="preserve">Punkt: </w:t>
      </w:r>
      <w:r>
        <w:t xml:space="preserve">1.3 </w:t>
      </w:r>
      <w:r>
        <w:br/>
      </w:r>
      <w:r>
        <w:rPr>
          <w:b/>
          <w:bCs/>
        </w:rPr>
        <w:t xml:space="preserve">W ogłoszeniu jest: </w:t>
      </w:r>
      <w:r>
        <w:t xml:space="preserve">Zdolność techniczna lub zawodowa Określenie warunków: Zamawiający dokona oceny spełniania warunków udziału w postępowaniu w tym zakresie i uzna, że warunek ten zostanie spełniony, jeżeli Wykonawca wykaże iż: - dysponuje kadrą techniczną posiadającą uprawnienia budowlane: kierownik budowy w specjalności drogowej, uprawnienie bez ograniczeń. Przez uprawnienia budowlane Zamawiający rozumie uprawnienia wydane zgodnie z ustawą z dnia 7 lipca 1994 r. Prawo Budowlane (tj. Dz. U. z 2017 r. poz. 1332).)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2016 r. poz. 65).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w:t>
      </w:r>
      <w:r>
        <w:br/>
      </w:r>
      <w:r>
        <w:rPr>
          <w:b/>
          <w:bCs/>
        </w:rPr>
        <w:lastRenderedPageBreak/>
        <w:t xml:space="preserve">W ogłoszeniu powinno być: </w:t>
      </w:r>
      <w:r>
        <w:t xml:space="preserve">Zamawiający dokona oceny spełniania warunków udziału w postępowaniu w tym zakresie i uzna, że warunek ten zostanie spełniony, jeżeli Wykonawca wykaże iż: - dysponuje kadrą techniczną posiadającą uprawnienia budowlane: - kierownik budowy w specjalności drogowej, uprawnienie bez ograniczeń, - kierownik robót w specjalności instalacyjnej w zakresie sieci, instalacji urządzeń elektrycznych i elektroenergetycznych. Przez uprawnienia budowlane Zamawiający rozumie uprawnienia wydane zgodnie z ustawą z dnia 7 lipca 1994 r. Prawo Budowlane (tj. Dz. U. z 2017 r. poz. 1332).)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2016 r. poz. 65). </w:t>
      </w:r>
      <w:r>
        <w:br/>
      </w:r>
      <w:r>
        <w:br/>
      </w:r>
      <w:r>
        <w:rPr>
          <w:b/>
          <w:bCs/>
        </w:rPr>
        <w:t>Miejsce, w którym znajduje się zmieniany tekst:</w:t>
      </w:r>
      <w:r>
        <w:t xml:space="preserve"> </w:t>
      </w:r>
      <w:r>
        <w:br/>
      </w:r>
      <w:r>
        <w:rPr>
          <w:b/>
          <w:bCs/>
        </w:rPr>
        <w:t xml:space="preserve">Numer sekcji: </w:t>
      </w:r>
      <w:r>
        <w:t xml:space="preserve">IV </w:t>
      </w:r>
      <w:r>
        <w:br/>
      </w:r>
      <w:r>
        <w:rPr>
          <w:b/>
          <w:bCs/>
        </w:rPr>
        <w:t xml:space="preserve">Punkt: </w:t>
      </w:r>
      <w:r>
        <w:t xml:space="preserve">1.2 </w:t>
      </w:r>
      <w:r>
        <w:br/>
      </w:r>
      <w:r>
        <w:rPr>
          <w:b/>
          <w:bCs/>
        </w:rPr>
        <w:t xml:space="preserve">W ogłoszeniu jest: </w:t>
      </w:r>
      <w:r>
        <w:t xml:space="preserve">Zamawiający żąda wniesienia wadium: Tak Informacja na temat wadium 9.1. Oferta musi być zabezpieczona wadium w wysokości: 3 000,00 zł. słownie: (trzy tysiące złotych 00/100) 9.2. Wadium należy wnieść w terminie do dnia 08.09.2017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t>pkt</w:t>
      </w:r>
      <w:proofErr w:type="spellEnd"/>
      <w:r>
        <w:t xml:space="preserve"> 2 ustawy z dnia 9 listopada 2000 r. o utworzeniu Polskiej Agencji Rozwoju Przedsiębiorczości (Dz. U. Nr 109, poz. 1158, z </w:t>
      </w:r>
      <w:proofErr w:type="spellStart"/>
      <w:r>
        <w:t>późn</w:t>
      </w:r>
      <w:proofErr w:type="spellEnd"/>
      <w: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t>Pzp</w:t>
      </w:r>
      <w:proofErr w:type="spellEnd"/>
      <w: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t>Pzp</w:t>
      </w:r>
      <w:proofErr w:type="spellEnd"/>
      <w: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t>Pzp</w:t>
      </w:r>
      <w:proofErr w:type="spellEnd"/>
      <w: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t>pkt</w:t>
      </w:r>
      <w:proofErr w:type="spellEnd"/>
      <w:r>
        <w:t xml:space="preserve"> 3 </w:t>
      </w:r>
      <w:proofErr w:type="spellStart"/>
      <w:r>
        <w:t>Pzp</w:t>
      </w:r>
      <w:proofErr w:type="spellEnd"/>
      <w:r>
        <w:t xml:space="preserve">, co </w:t>
      </w:r>
      <w:r>
        <w:lastRenderedPageBreak/>
        <w:t xml:space="preserve">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t>wyko¬nania</w:t>
      </w:r>
      <w:proofErr w:type="spellEnd"/>
      <w:r>
        <w:t xml:space="preserve"> umowy, c) zawarcie umowy w sprawie zamówienia publicznego stało się niemożliwe z przyczyn leżących po stronie wykonawcy. </w:t>
      </w:r>
      <w:r>
        <w:br/>
      </w:r>
      <w:r>
        <w:rPr>
          <w:b/>
          <w:bCs/>
        </w:rPr>
        <w:t xml:space="preserve">W ogłoszeniu powinno być: </w:t>
      </w:r>
      <w:r>
        <w:t xml:space="preserve">Zamawiający żąda wniesienia wadium: Tak Informacja na temat wadium 9.1. Oferta musi być zabezpieczona wadium w wysokości: 3 000,00 zł. słownie: (trzy tysiące złotych 00/100) 9.2. Wadium należy wnieść w terminie do dnia 11.09.2017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t>pkt</w:t>
      </w:r>
      <w:proofErr w:type="spellEnd"/>
      <w:r>
        <w:t xml:space="preserve"> 2 ustawy z dnia 9 listopada 2000 r. o utworzeniu Polskiej Agencji Rozwoju Przedsiębiorczości (Dz. U. Nr 109, poz. 1158, z </w:t>
      </w:r>
      <w:proofErr w:type="spellStart"/>
      <w:r>
        <w:t>późn</w:t>
      </w:r>
      <w:proofErr w:type="spellEnd"/>
      <w: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t>Pzp</w:t>
      </w:r>
      <w:proofErr w:type="spellEnd"/>
      <w: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t>Pzp</w:t>
      </w:r>
      <w:proofErr w:type="spellEnd"/>
      <w: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t>Pzp</w:t>
      </w:r>
      <w:proofErr w:type="spellEnd"/>
      <w: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t>pkt</w:t>
      </w:r>
      <w:proofErr w:type="spellEnd"/>
      <w:r>
        <w:t xml:space="preserve"> 3 </w:t>
      </w:r>
      <w:proofErr w:type="spellStart"/>
      <w:r>
        <w:t>Pzp</w:t>
      </w:r>
      <w:proofErr w:type="spellEnd"/>
      <w: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t>wyko¬nania</w:t>
      </w:r>
      <w:proofErr w:type="spellEnd"/>
      <w:r>
        <w:t xml:space="preserve"> umowy, c) zawarcie umowy w sprawie zamówienia publicznego stało się niemożliwe z przyczyn leżących po stronie wykonawcy. </w:t>
      </w:r>
      <w:r>
        <w:br/>
      </w:r>
      <w:r>
        <w:br/>
      </w:r>
      <w:r>
        <w:rPr>
          <w:b/>
          <w:bCs/>
        </w:rPr>
        <w:t>Miejsce, w którym znajduje się zmieniany tekst:</w:t>
      </w:r>
      <w:r>
        <w:t xml:space="preserve"> </w:t>
      </w:r>
      <w:r>
        <w:br/>
      </w:r>
      <w:r>
        <w:rPr>
          <w:b/>
          <w:bCs/>
        </w:rPr>
        <w:t xml:space="preserve">Numer sekcji: </w:t>
      </w:r>
      <w:r>
        <w:t xml:space="preserve">IV </w:t>
      </w:r>
      <w:r>
        <w:br/>
      </w:r>
      <w:r>
        <w:rPr>
          <w:b/>
          <w:bCs/>
        </w:rPr>
        <w:t xml:space="preserve">Punkt: </w:t>
      </w:r>
      <w:r>
        <w:t xml:space="preserve">6.2 </w:t>
      </w:r>
      <w:r>
        <w:br/>
      </w:r>
      <w:r>
        <w:rPr>
          <w:b/>
          <w:bCs/>
        </w:rPr>
        <w:t xml:space="preserve">W ogłoszeniu jest: </w:t>
      </w:r>
      <w:r>
        <w:t xml:space="preserve">Termin składania ofert lub wniosków o dopuszczenie do udziału w </w:t>
      </w:r>
      <w:r>
        <w:lastRenderedPageBreak/>
        <w:t xml:space="preserve">postępowaniu: Data: 2017-09-08,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br/>
      </w:r>
      <w:r>
        <w:rPr>
          <w:b/>
          <w:bCs/>
        </w:rPr>
        <w:t xml:space="preserve">W ogłoszeniu powinno być: </w:t>
      </w:r>
      <w:r>
        <w:t xml:space="preserve">Termin składania ofert lub wniosków o dopuszczenie do udziału w postępowaniu: Data: 2017-09-11,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AC693D" w:rsidRDefault="00AC693D" w:rsidP="001031BF">
      <w:pPr>
        <w:spacing w:after="0" w:line="240" w:lineRule="auto"/>
      </w:pPr>
      <w:r>
        <w:rPr>
          <w:b/>
          <w:bCs/>
        </w:rPr>
        <w:t>II.2) Tekst, który należy dodać</w:t>
      </w:r>
      <w:r>
        <w:t xml:space="preserve"> </w:t>
      </w:r>
    </w:p>
    <w:p w:rsidR="001031BF" w:rsidRDefault="00AC693D" w:rsidP="001031BF">
      <w:pPr>
        <w:spacing w:after="0" w:line="240" w:lineRule="auto"/>
        <w:rPr>
          <w:b/>
          <w:bCs/>
        </w:rPr>
      </w:pPr>
      <w:r>
        <w:rPr>
          <w:b/>
          <w:bCs/>
        </w:rPr>
        <w:t xml:space="preserve">Miejsce, w którym należy dodać tekst: </w:t>
      </w:r>
      <w:r>
        <w:br/>
      </w:r>
      <w:r>
        <w:rPr>
          <w:b/>
          <w:bCs/>
        </w:rPr>
        <w:t xml:space="preserve">Numer sekcji: </w:t>
      </w:r>
      <w:r>
        <w:t xml:space="preserve">II </w:t>
      </w:r>
      <w:r>
        <w:br/>
      </w:r>
      <w:r>
        <w:rPr>
          <w:b/>
          <w:bCs/>
        </w:rPr>
        <w:t xml:space="preserve">Punkt: </w:t>
      </w:r>
      <w:r>
        <w:t xml:space="preserve">4 </w:t>
      </w:r>
      <w:r>
        <w:br/>
      </w:r>
    </w:p>
    <w:p w:rsidR="00AC693D" w:rsidRDefault="00AC693D" w:rsidP="001031BF">
      <w:pPr>
        <w:spacing w:after="0" w:line="240" w:lineRule="auto"/>
      </w:pPr>
      <w:r>
        <w:rPr>
          <w:b/>
          <w:bCs/>
        </w:rPr>
        <w:t xml:space="preserve">Tekst, który należy dodać w ogłoszeniu: </w:t>
      </w:r>
      <w:r>
        <w:t xml:space="preserve">Przedmiotem zamówienia jest: „Przebudowa drogi gminnej na dz. </w:t>
      </w:r>
      <w:proofErr w:type="spellStart"/>
      <w:r>
        <w:t>ewid</w:t>
      </w:r>
      <w:proofErr w:type="spellEnd"/>
      <w:r>
        <w:t xml:space="preserve">. nr 1495 w Racławicach”. Przedmiot zamówienia obejmuje między innymi: Zadanie 1: „Przebudowa drogi gminnej na dz. </w:t>
      </w:r>
      <w:proofErr w:type="spellStart"/>
      <w:r>
        <w:t>ewid</w:t>
      </w:r>
      <w:proofErr w:type="spellEnd"/>
      <w:r>
        <w:t xml:space="preserve">. nr 1495 w Racławicach”. W ramach projektowanej przebudowy drogi przewiduje się wykonanie nawierzchni drogi w istniejącym pasie drogowym (dz. nr </w:t>
      </w:r>
      <w:proofErr w:type="spellStart"/>
      <w:r>
        <w:t>ewid</w:t>
      </w:r>
      <w:proofErr w:type="spellEnd"/>
      <w:r>
        <w:t xml:space="preserve">. 1495) poprzez wykonanie </w:t>
      </w:r>
      <w:proofErr w:type="spellStart"/>
      <w:r>
        <w:t>korytowania</w:t>
      </w:r>
      <w:proofErr w:type="spellEnd"/>
      <w:r>
        <w:t xml:space="preserve"> mechanicznego, wykonanie podbudowy zasadniczej z kruszywa, wykonanie nawierzchni z betonu asfaltowego i wykonanie poboczy z kruszywa. Szerokość jezdni 3,0m na odcinku od km 0+011,00 do km 0+370,00 natomiast na odcinku od km 0+370,00 do km 0+420,00 szerokość jezdni zaprojektowano 2,60 m. Zadanie 2: Wykonanie oświetlenia ulicznego w miejscowości Racławice ul. Lubelska Boczna. Zakres robót obejmuje: 1) montaż słupów stalowych oświetleniowych na fundamentach żelbetowych, 2) montaż zabezpieczeń oraz przewodów do opraw, 3) montaż wysięgników i opraw oświetleniowych, 4) układanie kabli w rowach kablowych, 5) montaż szafek sterowniczo pomiarowych, 6) badania i pomiary instalacji uziemiającej, 7) wytyczenie i inwentaryzacja geodezyjna wykonanych robót, dopuszczenie do pracy na sieci. </w:t>
      </w:r>
      <w:r>
        <w:br/>
      </w:r>
      <w:r>
        <w:br/>
      </w:r>
      <w:r>
        <w:rPr>
          <w:b/>
          <w:bCs/>
        </w:rPr>
        <w:t xml:space="preserve">Miejsce, w którym należy dodać tekst: </w:t>
      </w:r>
      <w:r>
        <w:br/>
      </w:r>
      <w:r>
        <w:rPr>
          <w:b/>
          <w:bCs/>
        </w:rPr>
        <w:t xml:space="preserve">Numer sekcji: </w:t>
      </w:r>
      <w:r>
        <w:t xml:space="preserve">II </w:t>
      </w:r>
      <w:r>
        <w:br/>
      </w:r>
      <w:r>
        <w:rPr>
          <w:b/>
          <w:bCs/>
        </w:rPr>
        <w:t xml:space="preserve">Punkt: </w:t>
      </w:r>
      <w:r>
        <w:t xml:space="preserve">5 </w:t>
      </w:r>
      <w:r>
        <w:br/>
      </w:r>
      <w:r>
        <w:rPr>
          <w:b/>
          <w:bCs/>
        </w:rPr>
        <w:t xml:space="preserve">Tekst, który należy dodać w ogłoszeniu: </w:t>
      </w:r>
      <w:r>
        <w:t xml:space="preserve">45315100-9 Instalacyjne roboty elektryczne 45315300-1 Instalowanie linii energetycznych 45315700-5 Instalowanie rozdzielni elektrycznych 45316100-6 Instalowanie zewnętrznego sprzętu oświetleniowego 45232210-7 Roboty w zakresie linii napowietrznych </w:t>
      </w:r>
      <w:r>
        <w:br/>
      </w:r>
      <w:r>
        <w:br/>
      </w:r>
      <w:r>
        <w:rPr>
          <w:b/>
          <w:bCs/>
        </w:rPr>
        <w:t xml:space="preserve">Miejsce, w którym należy dodać tekst: </w:t>
      </w:r>
      <w:r>
        <w:br/>
      </w:r>
      <w:r>
        <w:rPr>
          <w:b/>
          <w:bCs/>
        </w:rPr>
        <w:t xml:space="preserve">Numer sekcji: </w:t>
      </w:r>
      <w:r>
        <w:t xml:space="preserve">III </w:t>
      </w:r>
      <w:r>
        <w:br/>
      </w:r>
      <w:r>
        <w:rPr>
          <w:b/>
          <w:bCs/>
        </w:rPr>
        <w:t xml:space="preserve">Punkt: </w:t>
      </w:r>
      <w:r>
        <w:t xml:space="preserve">1.3 </w:t>
      </w:r>
      <w:r>
        <w:br/>
      </w:r>
      <w:r>
        <w:rPr>
          <w:b/>
          <w:bCs/>
        </w:rPr>
        <w:t xml:space="preserve">Tekst, który należy dodać w ogłoszeniu: </w:t>
      </w:r>
      <w:r>
        <w:t xml:space="preserve">- kierownik robót w specjalności instalacyjnej w zakresie sieci, instalacji urządzeń elektrycznych i elektroenergetycznych. </w:t>
      </w:r>
    </w:p>
    <w:p w:rsidR="00AC693D" w:rsidRDefault="00AC693D" w:rsidP="001031BF">
      <w:pPr>
        <w:spacing w:after="0" w:line="240" w:lineRule="auto"/>
        <w:jc w:val="both"/>
      </w:pPr>
      <w:r>
        <w:t> </w:t>
      </w:r>
    </w:p>
    <w:p w:rsidR="00C3485B" w:rsidRPr="003E0713" w:rsidRDefault="003E0713" w:rsidP="003E0713">
      <w:pPr>
        <w:spacing w:after="0" w:line="240" w:lineRule="auto"/>
        <w:ind w:left="6372" w:firstLine="708"/>
        <w:jc w:val="both"/>
        <w:rPr>
          <w:color w:val="FF0000"/>
        </w:rPr>
      </w:pPr>
      <w:r w:rsidRPr="003E0713">
        <w:rPr>
          <w:color w:val="FF0000"/>
        </w:rPr>
        <w:t>BURMISTRZ</w:t>
      </w:r>
    </w:p>
    <w:p w:rsidR="003E0713" w:rsidRPr="003E0713" w:rsidRDefault="003E0713" w:rsidP="003E0713">
      <w:pPr>
        <w:spacing w:after="0" w:line="240" w:lineRule="auto"/>
        <w:ind w:left="6372" w:firstLine="708"/>
        <w:jc w:val="both"/>
        <w:rPr>
          <w:color w:val="FF0000"/>
        </w:rPr>
      </w:pPr>
      <w:r w:rsidRPr="003E0713">
        <w:rPr>
          <w:color w:val="FF0000"/>
        </w:rPr>
        <w:t>mgr Julian Ozimek</w:t>
      </w:r>
    </w:p>
    <w:sectPr w:rsidR="003E0713" w:rsidRPr="003E0713" w:rsidSect="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3777B"/>
    <w:multiLevelType w:val="multilevel"/>
    <w:tmpl w:val="001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3358BF"/>
    <w:multiLevelType w:val="multilevel"/>
    <w:tmpl w:val="FB2A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54399"/>
    <w:multiLevelType w:val="multilevel"/>
    <w:tmpl w:val="2DD2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2213"/>
    <w:rsid w:val="001031BF"/>
    <w:rsid w:val="00252213"/>
    <w:rsid w:val="003E0713"/>
    <w:rsid w:val="00772A1D"/>
    <w:rsid w:val="00A466EA"/>
    <w:rsid w:val="00AC693D"/>
    <w:rsid w:val="00BB7FC2"/>
    <w:rsid w:val="00C3485B"/>
    <w:rsid w:val="00D44EEA"/>
    <w:rsid w:val="00D60F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8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252213"/>
  </w:style>
  <w:style w:type="character" w:styleId="Hipercze">
    <w:name w:val="Hyperlink"/>
    <w:basedOn w:val="Domylnaczcionkaakapitu"/>
    <w:uiPriority w:val="99"/>
    <w:semiHidden/>
    <w:unhideWhenUsed/>
    <w:rsid w:val="00252213"/>
    <w:rPr>
      <w:color w:val="0000FF"/>
      <w:u w:val="single"/>
    </w:rPr>
  </w:style>
  <w:style w:type="paragraph" w:customStyle="1" w:styleId="khheader">
    <w:name w:val="kh_header"/>
    <w:basedOn w:val="Normalny"/>
    <w:rsid w:val="00252213"/>
    <w:pPr>
      <w:spacing w:before="100" w:beforeAutospacing="1" w:after="100" w:afterAutospacing="1" w:line="240" w:lineRule="auto"/>
    </w:pPr>
    <w:rPr>
      <w:rFonts w:eastAsia="Times New Roman"/>
      <w:color w:val="auto"/>
      <w:lang w:eastAsia="pl-PL"/>
    </w:rPr>
  </w:style>
  <w:style w:type="paragraph" w:styleId="NormalnyWeb">
    <w:name w:val="Normal (Web)"/>
    <w:basedOn w:val="Normalny"/>
    <w:uiPriority w:val="99"/>
    <w:semiHidden/>
    <w:unhideWhenUsed/>
    <w:rsid w:val="00252213"/>
    <w:pPr>
      <w:spacing w:before="100" w:beforeAutospacing="1" w:after="100" w:afterAutospacing="1" w:line="240" w:lineRule="auto"/>
    </w:pPr>
    <w:rPr>
      <w:rFonts w:eastAsia="Times New Roman"/>
      <w:color w:val="auto"/>
      <w:lang w:eastAsia="pl-PL"/>
    </w:rPr>
  </w:style>
  <w:style w:type="paragraph" w:customStyle="1" w:styleId="khtitle">
    <w:name w:val="kh_title"/>
    <w:basedOn w:val="Normalny"/>
    <w:rsid w:val="00252213"/>
    <w:pPr>
      <w:spacing w:before="100" w:beforeAutospacing="1" w:after="100" w:afterAutospacing="1" w:line="240" w:lineRule="auto"/>
    </w:pPr>
    <w:rPr>
      <w:rFonts w:eastAsia="Times New Roman"/>
      <w:color w:val="auto"/>
      <w:lang w:eastAsia="pl-PL"/>
    </w:rPr>
  </w:style>
  <w:style w:type="paragraph" w:customStyle="1" w:styleId="pkt">
    <w:name w:val="pkt"/>
    <w:basedOn w:val="Normalny"/>
    <w:rsid w:val="00A466EA"/>
    <w:pPr>
      <w:suppressAutoHyphens/>
      <w:spacing w:before="60" w:after="60" w:line="240" w:lineRule="auto"/>
      <w:ind w:left="851" w:hanging="295"/>
      <w:jc w:val="both"/>
    </w:pPr>
    <w:rPr>
      <w:rFonts w:eastAsia="Lucida Sans Unicode" w:cs="Mangal"/>
      <w:color w:val="auto"/>
      <w:kern w:val="2"/>
      <w:szCs w:val="20"/>
      <w:lang w:eastAsia="hi-IN" w:bidi="hi-IN"/>
    </w:rPr>
  </w:style>
</w:styles>
</file>

<file path=word/webSettings.xml><?xml version="1.0" encoding="utf-8"?>
<w:webSettings xmlns:r="http://schemas.openxmlformats.org/officeDocument/2006/relationships" xmlns:w="http://schemas.openxmlformats.org/wordprocessingml/2006/main">
  <w:divs>
    <w:div w:id="1776361046">
      <w:bodyDiv w:val="1"/>
      <w:marLeft w:val="0"/>
      <w:marRight w:val="0"/>
      <w:marTop w:val="0"/>
      <w:marBottom w:val="0"/>
      <w:divBdr>
        <w:top w:val="none" w:sz="0" w:space="0" w:color="auto"/>
        <w:left w:val="none" w:sz="0" w:space="0" w:color="auto"/>
        <w:bottom w:val="none" w:sz="0" w:space="0" w:color="auto"/>
        <w:right w:val="none" w:sz="0" w:space="0" w:color="auto"/>
      </w:divBdr>
      <w:divsChild>
        <w:div w:id="268007962">
          <w:marLeft w:val="150"/>
          <w:marRight w:val="0"/>
          <w:marTop w:val="0"/>
          <w:marBottom w:val="0"/>
          <w:divBdr>
            <w:top w:val="none" w:sz="0" w:space="0" w:color="auto"/>
            <w:left w:val="none" w:sz="0" w:space="0" w:color="auto"/>
            <w:bottom w:val="none" w:sz="0" w:space="0" w:color="auto"/>
            <w:right w:val="none" w:sz="0" w:space="0" w:color="auto"/>
          </w:divBdr>
        </w:div>
      </w:divsChild>
    </w:div>
    <w:div w:id="1895701352">
      <w:bodyDiv w:val="1"/>
      <w:marLeft w:val="0"/>
      <w:marRight w:val="0"/>
      <w:marTop w:val="0"/>
      <w:marBottom w:val="0"/>
      <w:divBdr>
        <w:top w:val="none" w:sz="0" w:space="0" w:color="auto"/>
        <w:left w:val="none" w:sz="0" w:space="0" w:color="auto"/>
        <w:bottom w:val="none" w:sz="0" w:space="0" w:color="auto"/>
        <w:right w:val="none" w:sz="0" w:space="0" w:color="auto"/>
      </w:divBdr>
      <w:divsChild>
        <w:div w:id="1014183590">
          <w:marLeft w:val="0"/>
          <w:marRight w:val="0"/>
          <w:marTop w:val="0"/>
          <w:marBottom w:val="0"/>
          <w:divBdr>
            <w:top w:val="none" w:sz="0" w:space="0" w:color="auto"/>
            <w:left w:val="none" w:sz="0" w:space="0" w:color="auto"/>
            <w:bottom w:val="none" w:sz="0" w:space="0" w:color="auto"/>
            <w:right w:val="none" w:sz="0" w:space="0" w:color="auto"/>
          </w:divBdr>
          <w:divsChild>
            <w:div w:id="472990613">
              <w:marLeft w:val="0"/>
              <w:marRight w:val="0"/>
              <w:marTop w:val="0"/>
              <w:marBottom w:val="0"/>
              <w:divBdr>
                <w:top w:val="none" w:sz="0" w:space="0" w:color="auto"/>
                <w:left w:val="none" w:sz="0" w:space="0" w:color="auto"/>
                <w:bottom w:val="none" w:sz="0" w:space="0" w:color="auto"/>
                <w:right w:val="none" w:sz="0" w:space="0" w:color="auto"/>
              </w:divBdr>
              <w:divsChild>
                <w:div w:id="1798989078">
                  <w:marLeft w:val="0"/>
                  <w:marRight w:val="0"/>
                  <w:marTop w:val="0"/>
                  <w:marBottom w:val="0"/>
                  <w:divBdr>
                    <w:top w:val="none" w:sz="0" w:space="0" w:color="auto"/>
                    <w:left w:val="none" w:sz="0" w:space="0" w:color="auto"/>
                    <w:bottom w:val="none" w:sz="0" w:space="0" w:color="auto"/>
                    <w:right w:val="none" w:sz="0" w:space="0" w:color="auto"/>
                  </w:divBdr>
                  <w:divsChild>
                    <w:div w:id="1188329006">
                      <w:marLeft w:val="0"/>
                      <w:marRight w:val="0"/>
                      <w:marTop w:val="0"/>
                      <w:marBottom w:val="0"/>
                      <w:divBdr>
                        <w:top w:val="none" w:sz="0" w:space="0" w:color="auto"/>
                        <w:left w:val="none" w:sz="0" w:space="0" w:color="auto"/>
                        <w:bottom w:val="none" w:sz="0" w:space="0" w:color="auto"/>
                        <w:right w:val="none" w:sz="0" w:space="0" w:color="auto"/>
                      </w:divBdr>
                    </w:div>
                  </w:divsChild>
                </w:div>
                <w:div w:id="322390783">
                  <w:marLeft w:val="0"/>
                  <w:marRight w:val="0"/>
                  <w:marTop w:val="0"/>
                  <w:marBottom w:val="0"/>
                  <w:divBdr>
                    <w:top w:val="none" w:sz="0" w:space="0" w:color="auto"/>
                    <w:left w:val="none" w:sz="0" w:space="0" w:color="auto"/>
                    <w:bottom w:val="none" w:sz="0" w:space="0" w:color="auto"/>
                    <w:right w:val="none" w:sz="0" w:space="0" w:color="auto"/>
                  </w:divBdr>
                </w:div>
                <w:div w:id="1156603131">
                  <w:marLeft w:val="0"/>
                  <w:marRight w:val="0"/>
                  <w:marTop w:val="0"/>
                  <w:marBottom w:val="0"/>
                  <w:divBdr>
                    <w:top w:val="none" w:sz="0" w:space="0" w:color="auto"/>
                    <w:left w:val="none" w:sz="0" w:space="0" w:color="auto"/>
                    <w:bottom w:val="none" w:sz="0" w:space="0" w:color="auto"/>
                    <w:right w:val="none" w:sz="0" w:space="0" w:color="auto"/>
                  </w:divBdr>
                </w:div>
                <w:div w:id="829517822">
                  <w:marLeft w:val="0"/>
                  <w:marRight w:val="0"/>
                  <w:marTop w:val="0"/>
                  <w:marBottom w:val="0"/>
                  <w:divBdr>
                    <w:top w:val="none" w:sz="0" w:space="0" w:color="auto"/>
                    <w:left w:val="none" w:sz="0" w:space="0" w:color="auto"/>
                    <w:bottom w:val="none" w:sz="0" w:space="0" w:color="auto"/>
                    <w:right w:val="none" w:sz="0" w:space="0" w:color="auto"/>
                  </w:divBdr>
                </w:div>
                <w:div w:id="1210848812">
                  <w:marLeft w:val="0"/>
                  <w:marRight w:val="0"/>
                  <w:marTop w:val="0"/>
                  <w:marBottom w:val="0"/>
                  <w:divBdr>
                    <w:top w:val="none" w:sz="0" w:space="0" w:color="auto"/>
                    <w:left w:val="none" w:sz="0" w:space="0" w:color="auto"/>
                    <w:bottom w:val="none" w:sz="0" w:space="0" w:color="auto"/>
                    <w:right w:val="none" w:sz="0" w:space="0" w:color="auto"/>
                  </w:divBdr>
                  <w:divsChild>
                    <w:div w:id="231089757">
                      <w:marLeft w:val="0"/>
                      <w:marRight w:val="0"/>
                      <w:marTop w:val="0"/>
                      <w:marBottom w:val="0"/>
                      <w:divBdr>
                        <w:top w:val="none" w:sz="0" w:space="0" w:color="auto"/>
                        <w:left w:val="none" w:sz="0" w:space="0" w:color="auto"/>
                        <w:bottom w:val="none" w:sz="0" w:space="0" w:color="auto"/>
                        <w:right w:val="none" w:sz="0" w:space="0" w:color="auto"/>
                      </w:divBdr>
                    </w:div>
                    <w:div w:id="13776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60437">
          <w:marLeft w:val="0"/>
          <w:marRight w:val="0"/>
          <w:marTop w:val="0"/>
          <w:marBottom w:val="0"/>
          <w:divBdr>
            <w:top w:val="none" w:sz="0" w:space="0" w:color="auto"/>
            <w:left w:val="none" w:sz="0" w:space="0" w:color="auto"/>
            <w:bottom w:val="none" w:sz="0" w:space="0" w:color="auto"/>
            <w:right w:val="none" w:sz="0" w:space="0" w:color="auto"/>
          </w:divBdr>
        </w:div>
        <w:div w:id="1602224695">
          <w:marLeft w:val="0"/>
          <w:marRight w:val="0"/>
          <w:marTop w:val="0"/>
          <w:marBottom w:val="0"/>
          <w:divBdr>
            <w:top w:val="single" w:sz="12" w:space="0" w:color="8C7953"/>
            <w:left w:val="none" w:sz="0" w:space="0" w:color="auto"/>
            <w:bottom w:val="single" w:sz="12" w:space="0" w:color="8C7953"/>
            <w:right w:val="none" w:sz="0" w:space="0" w:color="auto"/>
          </w:divBdr>
        </w:div>
      </w:divsChild>
    </w:div>
    <w:div w:id="1905942199">
      <w:bodyDiv w:val="1"/>
      <w:marLeft w:val="0"/>
      <w:marRight w:val="0"/>
      <w:marTop w:val="0"/>
      <w:marBottom w:val="0"/>
      <w:divBdr>
        <w:top w:val="none" w:sz="0" w:space="0" w:color="auto"/>
        <w:left w:val="none" w:sz="0" w:space="0" w:color="auto"/>
        <w:bottom w:val="none" w:sz="0" w:space="0" w:color="auto"/>
        <w:right w:val="none" w:sz="0" w:space="0" w:color="auto"/>
      </w:divBdr>
    </w:div>
    <w:div w:id="1933858020">
      <w:bodyDiv w:val="1"/>
      <w:marLeft w:val="0"/>
      <w:marRight w:val="0"/>
      <w:marTop w:val="0"/>
      <w:marBottom w:val="0"/>
      <w:divBdr>
        <w:top w:val="none" w:sz="0" w:space="0" w:color="auto"/>
        <w:left w:val="none" w:sz="0" w:space="0" w:color="auto"/>
        <w:bottom w:val="none" w:sz="0" w:space="0" w:color="auto"/>
        <w:right w:val="none" w:sz="0" w:space="0" w:color="auto"/>
      </w:divBdr>
      <w:divsChild>
        <w:div w:id="1901138187">
          <w:marLeft w:val="0"/>
          <w:marRight w:val="0"/>
          <w:marTop w:val="0"/>
          <w:marBottom w:val="0"/>
          <w:divBdr>
            <w:top w:val="none" w:sz="0" w:space="0" w:color="auto"/>
            <w:left w:val="none" w:sz="0" w:space="0" w:color="auto"/>
            <w:bottom w:val="none" w:sz="0" w:space="0" w:color="auto"/>
            <w:right w:val="none" w:sz="0" w:space="0" w:color="auto"/>
          </w:divBdr>
          <w:divsChild>
            <w:div w:id="1944218084">
              <w:marLeft w:val="0"/>
              <w:marRight w:val="0"/>
              <w:marTop w:val="0"/>
              <w:marBottom w:val="0"/>
              <w:divBdr>
                <w:top w:val="none" w:sz="0" w:space="0" w:color="auto"/>
                <w:left w:val="none" w:sz="0" w:space="0" w:color="auto"/>
                <w:bottom w:val="none" w:sz="0" w:space="0" w:color="auto"/>
                <w:right w:val="none" w:sz="0" w:space="0" w:color="auto"/>
              </w:divBdr>
              <w:divsChild>
                <w:div w:id="868224209">
                  <w:marLeft w:val="0"/>
                  <w:marRight w:val="0"/>
                  <w:marTop w:val="0"/>
                  <w:marBottom w:val="0"/>
                  <w:divBdr>
                    <w:top w:val="none" w:sz="0" w:space="0" w:color="auto"/>
                    <w:left w:val="none" w:sz="0" w:space="0" w:color="auto"/>
                    <w:bottom w:val="none" w:sz="0" w:space="0" w:color="auto"/>
                    <w:right w:val="none" w:sz="0" w:space="0" w:color="auto"/>
                  </w:divBdr>
                  <w:divsChild>
                    <w:div w:id="367073877">
                      <w:marLeft w:val="0"/>
                      <w:marRight w:val="0"/>
                      <w:marTop w:val="0"/>
                      <w:marBottom w:val="0"/>
                      <w:divBdr>
                        <w:top w:val="none" w:sz="0" w:space="0" w:color="auto"/>
                        <w:left w:val="none" w:sz="0" w:space="0" w:color="auto"/>
                        <w:bottom w:val="none" w:sz="0" w:space="0" w:color="auto"/>
                        <w:right w:val="none" w:sz="0" w:space="0" w:color="auto"/>
                      </w:divBdr>
                    </w:div>
                  </w:divsChild>
                </w:div>
                <w:div w:id="917910780">
                  <w:marLeft w:val="0"/>
                  <w:marRight w:val="0"/>
                  <w:marTop w:val="0"/>
                  <w:marBottom w:val="0"/>
                  <w:divBdr>
                    <w:top w:val="none" w:sz="0" w:space="0" w:color="auto"/>
                    <w:left w:val="none" w:sz="0" w:space="0" w:color="auto"/>
                    <w:bottom w:val="none" w:sz="0" w:space="0" w:color="auto"/>
                    <w:right w:val="none" w:sz="0" w:space="0" w:color="auto"/>
                  </w:divBdr>
                </w:div>
                <w:div w:id="1162812860">
                  <w:marLeft w:val="0"/>
                  <w:marRight w:val="0"/>
                  <w:marTop w:val="0"/>
                  <w:marBottom w:val="0"/>
                  <w:divBdr>
                    <w:top w:val="none" w:sz="0" w:space="0" w:color="auto"/>
                    <w:left w:val="none" w:sz="0" w:space="0" w:color="auto"/>
                    <w:bottom w:val="none" w:sz="0" w:space="0" w:color="auto"/>
                    <w:right w:val="none" w:sz="0" w:space="0" w:color="auto"/>
                  </w:divBdr>
                </w:div>
                <w:div w:id="983126256">
                  <w:marLeft w:val="0"/>
                  <w:marRight w:val="0"/>
                  <w:marTop w:val="0"/>
                  <w:marBottom w:val="0"/>
                  <w:divBdr>
                    <w:top w:val="none" w:sz="0" w:space="0" w:color="auto"/>
                    <w:left w:val="none" w:sz="0" w:space="0" w:color="auto"/>
                    <w:bottom w:val="none" w:sz="0" w:space="0" w:color="auto"/>
                    <w:right w:val="none" w:sz="0" w:space="0" w:color="auto"/>
                  </w:divBdr>
                </w:div>
                <w:div w:id="1496846777">
                  <w:marLeft w:val="0"/>
                  <w:marRight w:val="0"/>
                  <w:marTop w:val="0"/>
                  <w:marBottom w:val="0"/>
                  <w:divBdr>
                    <w:top w:val="none" w:sz="0" w:space="0" w:color="auto"/>
                    <w:left w:val="none" w:sz="0" w:space="0" w:color="auto"/>
                    <w:bottom w:val="none" w:sz="0" w:space="0" w:color="auto"/>
                    <w:right w:val="none" w:sz="0" w:space="0" w:color="auto"/>
                  </w:divBdr>
                  <w:divsChild>
                    <w:div w:id="662313837">
                      <w:marLeft w:val="0"/>
                      <w:marRight w:val="0"/>
                      <w:marTop w:val="0"/>
                      <w:marBottom w:val="0"/>
                      <w:divBdr>
                        <w:top w:val="none" w:sz="0" w:space="0" w:color="auto"/>
                        <w:left w:val="none" w:sz="0" w:space="0" w:color="auto"/>
                        <w:bottom w:val="none" w:sz="0" w:space="0" w:color="auto"/>
                        <w:right w:val="none" w:sz="0" w:space="0" w:color="auto"/>
                      </w:divBdr>
                    </w:div>
                    <w:div w:id="965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908">
          <w:marLeft w:val="0"/>
          <w:marRight w:val="0"/>
          <w:marTop w:val="0"/>
          <w:marBottom w:val="0"/>
          <w:divBdr>
            <w:top w:val="none" w:sz="0" w:space="0" w:color="auto"/>
            <w:left w:val="none" w:sz="0" w:space="0" w:color="auto"/>
            <w:bottom w:val="none" w:sz="0" w:space="0" w:color="auto"/>
            <w:right w:val="none" w:sz="0" w:space="0" w:color="auto"/>
          </w:divBdr>
        </w:div>
        <w:div w:id="842814042">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4176</Words>
  <Characters>25059</Characters>
  <Application>Microsoft Office Word</Application>
  <DocSecurity>0</DocSecurity>
  <Lines>208</Lines>
  <Paragraphs>58</Paragraphs>
  <ScaleCrop>false</ScaleCrop>
  <Company/>
  <LinksUpToDate>false</LinksUpToDate>
  <CharactersWithSpaces>29177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Użytkownik systemu Windows</cp:lastModifiedBy>
  <cp:revision>7</cp:revision>
  <cp:lastPrinted>2017-09-01T10:29:00Z</cp:lastPrinted>
  <dcterms:created xsi:type="dcterms:W3CDTF">2016-07-15T11:22:00Z</dcterms:created>
  <dcterms:modified xsi:type="dcterms:W3CDTF">2017-09-01T10:30:00Z</dcterms:modified>
</cp:coreProperties>
</file>