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Ogłoszenie nr 533067-N-2017 z dnia 2017-06-14 r. </w:t>
      </w:r>
    </w:p>
    <w:p w:rsidR="0067166D" w:rsidRDefault="0067166D" w:rsidP="0067166D">
      <w:pPr>
        <w:spacing w:after="0" w:line="240" w:lineRule="auto"/>
        <w:jc w:val="center"/>
        <w:rPr>
          <w:rFonts w:ascii="Times New Roman" w:eastAsia="Times New Roman" w:hAnsi="Times New Roman" w:cs="Times New Roman"/>
          <w:b/>
          <w:bCs/>
          <w:sz w:val="27"/>
          <w:szCs w:val="27"/>
          <w:lang w:eastAsia="pl-PL"/>
        </w:rPr>
      </w:pPr>
      <w:r w:rsidRPr="0067166D">
        <w:rPr>
          <w:rFonts w:ascii="Times New Roman" w:eastAsia="Times New Roman" w:hAnsi="Times New Roman" w:cs="Times New Roman"/>
          <w:b/>
          <w:bCs/>
          <w:sz w:val="27"/>
          <w:szCs w:val="27"/>
          <w:lang w:eastAsia="pl-PL"/>
        </w:rPr>
        <w:t>Gmina Nisko: Adaptacja pomieszczenia szkolnego na pomieszczenie podgrzewania posiłków w Zespole Szkół w Nowosielcu.</w:t>
      </w:r>
    </w:p>
    <w:p w:rsidR="0067166D" w:rsidRPr="0067166D" w:rsidRDefault="0067166D" w:rsidP="0067166D">
      <w:pPr>
        <w:spacing w:after="0" w:line="240" w:lineRule="auto"/>
        <w:jc w:val="center"/>
        <w:rPr>
          <w:rFonts w:ascii="Times New Roman" w:eastAsia="Times New Roman" w:hAnsi="Times New Roman" w:cs="Times New Roman"/>
          <w:b/>
          <w:bCs/>
          <w:sz w:val="27"/>
          <w:szCs w:val="27"/>
          <w:lang w:eastAsia="pl-PL"/>
        </w:rPr>
      </w:pPr>
      <w:r w:rsidRPr="0067166D">
        <w:rPr>
          <w:rFonts w:ascii="Times New Roman" w:eastAsia="Times New Roman" w:hAnsi="Times New Roman" w:cs="Times New Roman"/>
          <w:b/>
          <w:bCs/>
          <w:sz w:val="27"/>
          <w:szCs w:val="27"/>
          <w:lang w:eastAsia="pl-PL"/>
        </w:rPr>
        <w:br/>
        <w:t xml:space="preserve">OGŁOSZENIE O ZAMÓWIENIU - Roboty budowlane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Zamieszczanie ogłoszenia:</w:t>
      </w:r>
      <w:r w:rsidRPr="0067166D">
        <w:rPr>
          <w:rFonts w:ascii="Times New Roman" w:eastAsia="Times New Roman" w:hAnsi="Times New Roman" w:cs="Times New Roman"/>
          <w:sz w:val="24"/>
          <w:szCs w:val="24"/>
          <w:lang w:eastAsia="pl-PL"/>
        </w:rPr>
        <w:t xml:space="preserve"> Zamieszczanie obowiązkowe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Ogłoszenie dotyczy:</w:t>
      </w:r>
      <w:r w:rsidRPr="0067166D">
        <w:rPr>
          <w:rFonts w:ascii="Times New Roman" w:eastAsia="Times New Roman" w:hAnsi="Times New Roman" w:cs="Times New Roman"/>
          <w:sz w:val="24"/>
          <w:szCs w:val="24"/>
          <w:lang w:eastAsia="pl-PL"/>
        </w:rPr>
        <w:t xml:space="preserve"> Zamówienia publicznego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Nie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Nazwa projektu lub programu</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Nie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67166D">
        <w:rPr>
          <w:rFonts w:ascii="Times New Roman" w:eastAsia="Times New Roman" w:hAnsi="Times New Roman" w:cs="Times New Roman"/>
          <w:sz w:val="24"/>
          <w:szCs w:val="24"/>
          <w:lang w:eastAsia="pl-PL"/>
        </w:rPr>
        <w:br/>
      </w:r>
    </w:p>
    <w:p w:rsidR="0067166D" w:rsidRPr="0067166D" w:rsidRDefault="0067166D" w:rsidP="0067166D">
      <w:pPr>
        <w:spacing w:after="0" w:line="240" w:lineRule="auto"/>
        <w:rPr>
          <w:rFonts w:ascii="Times New Roman" w:eastAsia="Times New Roman" w:hAnsi="Times New Roman" w:cs="Times New Roman"/>
          <w:b/>
          <w:bCs/>
          <w:sz w:val="27"/>
          <w:szCs w:val="27"/>
          <w:lang w:eastAsia="pl-PL"/>
        </w:rPr>
      </w:pPr>
      <w:r w:rsidRPr="0067166D">
        <w:rPr>
          <w:rFonts w:ascii="Times New Roman" w:eastAsia="Times New Roman" w:hAnsi="Times New Roman" w:cs="Times New Roman"/>
          <w:b/>
          <w:bCs/>
          <w:sz w:val="27"/>
          <w:szCs w:val="27"/>
          <w:u w:val="single"/>
          <w:lang w:eastAsia="pl-PL"/>
        </w:rPr>
        <w:t>SEKCJA I: ZAMAWIAJĄCY</w:t>
      </w:r>
      <w:r w:rsidRPr="0067166D">
        <w:rPr>
          <w:rFonts w:ascii="Times New Roman" w:eastAsia="Times New Roman" w:hAnsi="Times New Roman" w:cs="Times New Roman"/>
          <w:b/>
          <w:bCs/>
          <w:sz w:val="27"/>
          <w:szCs w:val="27"/>
          <w:lang w:eastAsia="pl-PL"/>
        </w:rPr>
        <w:t xml:space="preserv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 xml:space="preserve">Postępowanie przeprowadza centralny zamawiający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Nie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Nie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Informacje na temat podmiotu któremu zamawiający powierzył/powierzyli prowadzenie postępowania:</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Postępowanie jest przeprowadzane wspólnie przez zamawiających</w:t>
      </w:r>
      <w:r w:rsidRPr="0067166D">
        <w:rPr>
          <w:rFonts w:ascii="Times New Roman" w:eastAsia="Times New Roman" w:hAnsi="Times New Roman" w:cs="Times New Roman"/>
          <w:sz w:val="24"/>
          <w:szCs w:val="24"/>
          <w:lang w:eastAsia="pl-PL"/>
        </w:rPr>
        <w:t xml:space="preserv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Nie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Nie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Informacje dodatkowe:</w:t>
      </w:r>
      <w:r w:rsidRPr="0067166D">
        <w:rPr>
          <w:rFonts w:ascii="Times New Roman" w:eastAsia="Times New Roman" w:hAnsi="Times New Roman" w:cs="Times New Roman"/>
          <w:sz w:val="24"/>
          <w:szCs w:val="24"/>
          <w:lang w:eastAsia="pl-PL"/>
        </w:rPr>
        <w:t xml:space="preserv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 xml:space="preserve">I. 1) NAZWA I ADRES: </w:t>
      </w:r>
      <w:r w:rsidRPr="0067166D">
        <w:rPr>
          <w:rFonts w:ascii="Times New Roman" w:eastAsia="Times New Roman" w:hAnsi="Times New Roman" w:cs="Times New Roman"/>
          <w:sz w:val="24"/>
          <w:szCs w:val="24"/>
          <w:lang w:eastAsia="pl-PL"/>
        </w:rPr>
        <w:t xml:space="preserve">Gmina Nisko, krajowy numer identyfikacyjny 54413100000, ul. Plac Wolności  14 , 37400   Nisko, woj. podkarpackie, państwo Polska, tel. 15 8415643, 15 8415638, , e-mail przetargi@nisko.pl, , faks 158 415 630. </w:t>
      </w:r>
      <w:r w:rsidRPr="0067166D">
        <w:rPr>
          <w:rFonts w:ascii="Times New Roman" w:eastAsia="Times New Roman" w:hAnsi="Times New Roman" w:cs="Times New Roman"/>
          <w:sz w:val="24"/>
          <w:szCs w:val="24"/>
          <w:lang w:eastAsia="pl-PL"/>
        </w:rPr>
        <w:br/>
        <w:t xml:space="preserve">Adres strony internetowej (URL): www.nisko.pl </w:t>
      </w:r>
      <w:r w:rsidRPr="0067166D">
        <w:rPr>
          <w:rFonts w:ascii="Times New Roman" w:eastAsia="Times New Roman" w:hAnsi="Times New Roman" w:cs="Times New Roman"/>
          <w:sz w:val="24"/>
          <w:szCs w:val="24"/>
          <w:lang w:eastAsia="pl-PL"/>
        </w:rPr>
        <w:br/>
        <w:t xml:space="preserve">Adres profilu nabywcy: </w:t>
      </w:r>
      <w:r w:rsidRPr="0067166D">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 xml:space="preserve">I. 2) RODZAJ ZAMAWIAJĄCEGO: </w:t>
      </w:r>
      <w:r w:rsidRPr="0067166D">
        <w:rPr>
          <w:rFonts w:ascii="Times New Roman" w:eastAsia="Times New Roman" w:hAnsi="Times New Roman" w:cs="Times New Roman"/>
          <w:sz w:val="24"/>
          <w:szCs w:val="24"/>
          <w:lang w:eastAsia="pl-PL"/>
        </w:rPr>
        <w:t xml:space="preserve">Administracja samorządowa </w:t>
      </w:r>
      <w:r w:rsidRPr="0067166D">
        <w:rPr>
          <w:rFonts w:ascii="Times New Roman" w:eastAsia="Times New Roman" w:hAnsi="Times New Roman" w:cs="Times New Roman"/>
          <w:sz w:val="24"/>
          <w:szCs w:val="24"/>
          <w:lang w:eastAsia="pl-PL"/>
        </w:rPr>
        <w:br/>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 xml:space="preserve">I.3) WSPÓLNE UDZIELANIE ZAMÓWIENIA </w:t>
      </w:r>
      <w:r w:rsidRPr="0067166D">
        <w:rPr>
          <w:rFonts w:ascii="Times New Roman" w:eastAsia="Times New Roman" w:hAnsi="Times New Roman" w:cs="Times New Roman"/>
          <w:b/>
          <w:bCs/>
          <w:i/>
          <w:iCs/>
          <w:sz w:val="24"/>
          <w:szCs w:val="24"/>
          <w:lang w:eastAsia="pl-PL"/>
        </w:rPr>
        <w:t>(jeżeli dotyczy)</w:t>
      </w:r>
      <w:r w:rsidRPr="0067166D">
        <w:rPr>
          <w:rFonts w:ascii="Times New Roman" w:eastAsia="Times New Roman" w:hAnsi="Times New Roman" w:cs="Times New Roman"/>
          <w:b/>
          <w:bCs/>
          <w:sz w:val="24"/>
          <w:szCs w:val="24"/>
          <w:lang w:eastAsia="pl-PL"/>
        </w:rPr>
        <w:t xml:space="preserv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w:t>
      </w:r>
      <w:r w:rsidRPr="0067166D">
        <w:rPr>
          <w:rFonts w:ascii="Times New Roman" w:eastAsia="Times New Roman" w:hAnsi="Times New Roman" w:cs="Times New Roman"/>
          <w:sz w:val="24"/>
          <w:szCs w:val="24"/>
          <w:lang w:eastAsia="pl-PL"/>
        </w:rPr>
        <w:lastRenderedPageBreak/>
        <w:t xml:space="preserve">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7166D">
        <w:rPr>
          <w:rFonts w:ascii="Times New Roman" w:eastAsia="Times New Roman" w:hAnsi="Times New Roman" w:cs="Times New Roman"/>
          <w:sz w:val="24"/>
          <w:szCs w:val="24"/>
          <w:lang w:eastAsia="pl-PL"/>
        </w:rPr>
        <w:br/>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 xml:space="preserve">I.4) KOMUNIKACJA: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67166D">
        <w:rPr>
          <w:rFonts w:ascii="Times New Roman" w:eastAsia="Times New Roman" w:hAnsi="Times New Roman" w:cs="Times New Roman"/>
          <w:sz w:val="24"/>
          <w:szCs w:val="24"/>
          <w:lang w:eastAsia="pl-PL"/>
        </w:rPr>
        <w:t xml:space="preserv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Tak </w:t>
      </w:r>
      <w:r w:rsidRPr="0067166D">
        <w:rPr>
          <w:rFonts w:ascii="Times New Roman" w:eastAsia="Times New Roman" w:hAnsi="Times New Roman" w:cs="Times New Roman"/>
          <w:sz w:val="24"/>
          <w:szCs w:val="24"/>
          <w:lang w:eastAsia="pl-PL"/>
        </w:rPr>
        <w:br/>
        <w:t xml:space="preserve">www.bip.nisko.pl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Tak </w:t>
      </w:r>
      <w:r w:rsidRPr="0067166D">
        <w:rPr>
          <w:rFonts w:ascii="Times New Roman" w:eastAsia="Times New Roman" w:hAnsi="Times New Roman" w:cs="Times New Roman"/>
          <w:sz w:val="24"/>
          <w:szCs w:val="24"/>
          <w:lang w:eastAsia="pl-PL"/>
        </w:rPr>
        <w:br/>
        <w:t xml:space="preserve">www.bip.nisko.pl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Nie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Oferty lub wnioski o dopuszczenie do udziału w postępowaniu należy przesyłać:</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Elektronicznie</w:t>
      </w:r>
      <w:r w:rsidRPr="0067166D">
        <w:rPr>
          <w:rFonts w:ascii="Times New Roman" w:eastAsia="Times New Roman" w:hAnsi="Times New Roman" w:cs="Times New Roman"/>
          <w:sz w:val="24"/>
          <w:szCs w:val="24"/>
          <w:lang w:eastAsia="pl-PL"/>
        </w:rPr>
        <w:t xml:space="preserv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Nie </w:t>
      </w:r>
      <w:r w:rsidRPr="0067166D">
        <w:rPr>
          <w:rFonts w:ascii="Times New Roman" w:eastAsia="Times New Roman" w:hAnsi="Times New Roman" w:cs="Times New Roman"/>
          <w:sz w:val="24"/>
          <w:szCs w:val="24"/>
          <w:lang w:eastAsia="pl-PL"/>
        </w:rPr>
        <w:br/>
        <w:t xml:space="preserve">adres </w:t>
      </w:r>
      <w:r w:rsidRPr="0067166D">
        <w:rPr>
          <w:rFonts w:ascii="Times New Roman" w:eastAsia="Times New Roman" w:hAnsi="Times New Roman" w:cs="Times New Roman"/>
          <w:sz w:val="24"/>
          <w:szCs w:val="24"/>
          <w:lang w:eastAsia="pl-PL"/>
        </w:rPr>
        <w:br/>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t xml:space="preserve">Nie </w:t>
      </w:r>
      <w:r w:rsidRPr="0067166D">
        <w:rPr>
          <w:rFonts w:ascii="Times New Roman" w:eastAsia="Times New Roman" w:hAnsi="Times New Roman" w:cs="Times New Roman"/>
          <w:sz w:val="24"/>
          <w:szCs w:val="24"/>
          <w:lang w:eastAsia="pl-PL"/>
        </w:rPr>
        <w:br/>
        <w:t xml:space="preserve">Inny sposób: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t xml:space="preserve">Tak </w:t>
      </w:r>
      <w:r w:rsidRPr="0067166D">
        <w:rPr>
          <w:rFonts w:ascii="Times New Roman" w:eastAsia="Times New Roman" w:hAnsi="Times New Roman" w:cs="Times New Roman"/>
          <w:sz w:val="24"/>
          <w:szCs w:val="24"/>
          <w:lang w:eastAsia="pl-PL"/>
        </w:rPr>
        <w:br/>
        <w:t xml:space="preserve">Inny sposób: </w:t>
      </w:r>
      <w:r w:rsidRPr="0067166D">
        <w:rPr>
          <w:rFonts w:ascii="Times New Roman" w:eastAsia="Times New Roman" w:hAnsi="Times New Roman" w:cs="Times New Roman"/>
          <w:sz w:val="24"/>
          <w:szCs w:val="24"/>
          <w:lang w:eastAsia="pl-PL"/>
        </w:rPr>
        <w:br/>
        <w:t xml:space="preserve">pisemnie </w:t>
      </w:r>
      <w:r w:rsidRPr="0067166D">
        <w:rPr>
          <w:rFonts w:ascii="Times New Roman" w:eastAsia="Times New Roman" w:hAnsi="Times New Roman" w:cs="Times New Roman"/>
          <w:sz w:val="24"/>
          <w:szCs w:val="24"/>
          <w:lang w:eastAsia="pl-PL"/>
        </w:rPr>
        <w:br/>
        <w:t xml:space="preserve">Adres: </w:t>
      </w:r>
      <w:r w:rsidRPr="0067166D">
        <w:rPr>
          <w:rFonts w:ascii="Times New Roman" w:eastAsia="Times New Roman" w:hAnsi="Times New Roman" w:cs="Times New Roman"/>
          <w:sz w:val="24"/>
          <w:szCs w:val="24"/>
          <w:lang w:eastAsia="pl-PL"/>
        </w:rPr>
        <w:br/>
        <w:t xml:space="preserve">Urząd Gminy i Miasta w Nisku Plac Wolności 14 37-400 Nisko, pokój nr 12 Biuro Obługi Klienta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Komunikacja elektroniczna wymaga korzystania z n</w:t>
      </w:r>
      <w:bookmarkStart w:id="0" w:name="_GoBack"/>
      <w:bookmarkEnd w:id="0"/>
      <w:r w:rsidRPr="0067166D">
        <w:rPr>
          <w:rFonts w:ascii="Times New Roman" w:eastAsia="Times New Roman" w:hAnsi="Times New Roman" w:cs="Times New Roman"/>
          <w:b/>
          <w:bCs/>
          <w:sz w:val="24"/>
          <w:szCs w:val="24"/>
          <w:lang w:eastAsia="pl-PL"/>
        </w:rPr>
        <w:t>arzędzi i urządzeń lub formatów plików, które nie są ogólnie dostępne</w:t>
      </w:r>
      <w:r w:rsidRPr="0067166D">
        <w:rPr>
          <w:rFonts w:ascii="Times New Roman" w:eastAsia="Times New Roman" w:hAnsi="Times New Roman" w:cs="Times New Roman"/>
          <w:sz w:val="24"/>
          <w:szCs w:val="24"/>
          <w:lang w:eastAsia="pl-PL"/>
        </w:rPr>
        <w:t xml:space="preserv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Nie </w:t>
      </w:r>
      <w:r w:rsidRPr="0067166D">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67166D">
        <w:rPr>
          <w:rFonts w:ascii="Times New Roman" w:eastAsia="Times New Roman" w:hAnsi="Times New Roman" w:cs="Times New Roman"/>
          <w:sz w:val="24"/>
          <w:szCs w:val="24"/>
          <w:lang w:eastAsia="pl-PL"/>
        </w:rPr>
        <w:br/>
      </w:r>
    </w:p>
    <w:p w:rsidR="0067166D" w:rsidRPr="0067166D" w:rsidRDefault="0067166D" w:rsidP="0067166D">
      <w:pPr>
        <w:spacing w:after="0" w:line="240" w:lineRule="auto"/>
        <w:rPr>
          <w:rFonts w:ascii="Times New Roman" w:eastAsia="Times New Roman" w:hAnsi="Times New Roman" w:cs="Times New Roman"/>
          <w:b/>
          <w:bCs/>
          <w:sz w:val="27"/>
          <w:szCs w:val="27"/>
          <w:lang w:eastAsia="pl-PL"/>
        </w:rPr>
      </w:pPr>
      <w:r w:rsidRPr="0067166D">
        <w:rPr>
          <w:rFonts w:ascii="Times New Roman" w:eastAsia="Times New Roman" w:hAnsi="Times New Roman" w:cs="Times New Roman"/>
          <w:b/>
          <w:bCs/>
          <w:sz w:val="27"/>
          <w:szCs w:val="27"/>
          <w:u w:val="single"/>
          <w:lang w:eastAsia="pl-PL"/>
        </w:rPr>
        <w:t xml:space="preserve">SEKCJA II: PRZEDMIOT ZAMÓWIENIA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II.1) Nazwa nadana zamówieniu przez zamawiającego: </w:t>
      </w:r>
      <w:r w:rsidRPr="0067166D">
        <w:rPr>
          <w:rFonts w:ascii="Times New Roman" w:eastAsia="Times New Roman" w:hAnsi="Times New Roman" w:cs="Times New Roman"/>
          <w:sz w:val="24"/>
          <w:szCs w:val="24"/>
          <w:lang w:eastAsia="pl-PL"/>
        </w:rPr>
        <w:t xml:space="preserve">Adaptacja pomieszczenia szkolnego na pomieszczenie podgrzewania posiłków w Zespole Szkół w Nowosielcu.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Numer referencyjny: </w:t>
      </w:r>
      <w:r w:rsidRPr="0067166D">
        <w:rPr>
          <w:rFonts w:ascii="Times New Roman" w:eastAsia="Times New Roman" w:hAnsi="Times New Roman" w:cs="Times New Roman"/>
          <w:sz w:val="24"/>
          <w:szCs w:val="24"/>
          <w:lang w:eastAsia="pl-PL"/>
        </w:rPr>
        <w:t xml:space="preserve">ZP.271.25.2017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7166D" w:rsidRPr="0067166D" w:rsidRDefault="0067166D" w:rsidP="0067166D">
      <w:pPr>
        <w:spacing w:after="0" w:line="240" w:lineRule="auto"/>
        <w:jc w:val="both"/>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Nie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II.2) Rodzaj zamówienia: </w:t>
      </w:r>
      <w:r w:rsidRPr="0067166D">
        <w:rPr>
          <w:rFonts w:ascii="Times New Roman" w:eastAsia="Times New Roman" w:hAnsi="Times New Roman" w:cs="Times New Roman"/>
          <w:sz w:val="24"/>
          <w:szCs w:val="24"/>
          <w:lang w:eastAsia="pl-PL"/>
        </w:rPr>
        <w:t xml:space="preserve">Roboty budowlane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lastRenderedPageBreak/>
        <w:t>II.3) Informacja o możliwości składania ofert częściowych</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t xml:space="preserve">Zamówienie podzielone jest na części: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Nie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Oferty lub wnioski o dopuszczenie do udziału w postępowaniu można składać w odniesieniu do:</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II.4) Krótki opis przedmiotu zamówienia </w:t>
      </w:r>
      <w:r w:rsidRPr="0067166D">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7166D">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7166D">
        <w:rPr>
          <w:rFonts w:ascii="Times New Roman" w:eastAsia="Times New Roman" w:hAnsi="Times New Roman" w:cs="Times New Roman"/>
          <w:sz w:val="24"/>
          <w:szCs w:val="24"/>
          <w:lang w:eastAsia="pl-PL"/>
        </w:rPr>
        <w:t xml:space="preserve">Przedmiot zamówienia obejmuje między innymi: 1) roboty rozbiórkowe 2) roboty budowlane 3) roboty instalacyjne w zakresie wod - kan 4) roboty instalacyjne w zakresie instalacji elektrycznych 3.1 Szczegółowy opis przedmiotu zamówienia - stanowi Załącznik nr 7 do Specyfikacji istotnych warunków zamówienia (zwanej dalej SIWZ), tj. dokumentacja projektowa, Specyfikacja techniczna wykonania i odbioru robót budowlanych oraz przedmiar robót. 3.2Istotne uwagi dotyczące przedmiotu zamówienia: a)Roboty, które błędnie nie zostały ujęte w przedmiarze, a należy je wykonać zgodnie z obowiązującymi przepisami lub sztuką budowlaną, aby przedmiotowe dzieło zostało wykonane, odebrane i spełniało swoje funkcje nie zostaną zapłacone. b)Dokumentacja techniczna, specyfikacje techniczne wykonania i odbioru robót budowlanych oraz inne dokumenty przekazane przez Zamawiającego, w tym przedmiar robót jako materiał pomocniczy do dokumentacji technicznej i specyfikacji technicznej wykonania i odbioru robót budowlanych służą ustaleniu ceny za wykonanie przedmiotu zamówienia, a wymagania wyszczególnione choćby w jednym z nich są obowiązujące dla Oferenta (Wykonawcy) tak, jakby zawarte były w całej dokumentacji. W przypadku rozbieżności w ustaleniach poszczególnych dokumentów obowiązuje kolejność: specyfikacja techniczna wykonania i odbioru robót budowlanych, dokumentacja techniczna, przedmiar robót, umowa oraz SIWZ. 3.3Wykonawca zobowiązany jest do zgłoszenia wszelkich niezgodności w załączonej dokumentacji Zamawiającemu w sposób określony w pkt 8 niniejszej SIWZ. Wprowadzenie zmian, bez zgody zamawiającego, zostanie uznane za zmianę przedmiotu zamówienia i będzie skutkowało odrzuceniem oferty. 3.4Zamawiający informuje, że oferty składane w przetargu nieograniczonym będą musiały obejmować całość zamówienia. 3.5W razie wątpliwości poczytuje się, iż Wykonawca podjął się wszystkich robót objętych projektem (art. 649 Kodeksu cywilnego). 3.6Roboty muszą być wykonane zgodnie z obowiązującymi przepisami, w szczególności z wymogami ustawy Prawo budowlane (tj. Dz. U. z 2016 r. poz. 290 z późn. zm.) 3.7Roboty muszą być wykonane zgodnie z zasadami wiedzy technicznej, dokumentacją projektową, wykonawczą, techniczną oraz należytą starannością w ich wykonaniu, dobrą jakością, właściwą organizacją pracy oraz z zachowaniem wymagań i obowiązujących przepisów w szczególności bhp, ppoż. i branżowych. 3.8Zgodnie z art. 29 ust. 3 ustawy Prawo zamówień publicznych, 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3.9Wykonawca, który powołuje się na rozwiązania równoważne w stosunku do projektu budowlanego, projektu wykonawczego oraz specyfikacji technicznej wykonania i odbioru robót budowlanych jest obowiązany wykazać, że oferowane przez niego materiały,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techniczne, wymagane prawem certyfikaty i inne dokumenty, dopuszczające dane materiały (wyroby) do użytkowania oraz pozwalające jednoznacznie stwierdzić, że są one równoważne. 3.10Użyte materiały muszą mieć aktualne dokumenty, </w:t>
      </w:r>
      <w:r w:rsidRPr="0067166D">
        <w:rPr>
          <w:rFonts w:ascii="Times New Roman" w:eastAsia="Times New Roman" w:hAnsi="Times New Roman" w:cs="Times New Roman"/>
          <w:sz w:val="24"/>
          <w:szCs w:val="24"/>
          <w:lang w:eastAsia="pl-PL"/>
        </w:rPr>
        <w:lastRenderedPageBreak/>
        <w:t xml:space="preserve">dopuszczające do stosowania w budownictwie, zgodnie z przepisami obowiązującymi w tym zakresie. 3.11Wykonawca robót ponosi odpowiedzialność za jakość wykonywanych robót oraz zastosowanych materiałów. 3.13.Wykonawca/podwykonawca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2014 r. poz. 1502, z późn. zm.: 1)roboty remontowo – budowlane, 2)roboty instalacyjne – instalacja wod. –kan., 3)roboty instalacyjne – instalacje elektryczne. Zatrudnienie, o którym mowa w ust. 3.13 powinno trwać przez okres niezbędny do wykonania wskazanych czynności. W przypadku rozwiązania stosunku pracy przed zakończeniem tego okresu Wykonawca/podwykonawca niezwłocznie zatrudni na to miejsce inną osobę z zastrzeżeniem ust. 3.20. 3.14. Dla udokumentowania faktu zatrudnienia pracowników stosownie do ust. 3.13, Wykonawca nie później niż w terminie 7 dni od dnia zawarcia niniejszej umowy lub umowy z podwykonawcą złoży Zamawiającemu w formie pisemnej oświadczenie o spełnieniu przez Wykonawcę oraz podwykonawcę wymogu, o którym mowa w ust. 3.13, ze wskazaniem ilu pracowników zatrudnionych na podstawie umowy o pracę wykonuje czynności określone w ust. 3.13. 3.15. Zamawiający zastrzega sobie możliwość kontroli zatrudnienia pracowników, o których mowa w ust. 3.13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3.16. Zamawiający może żądać od Wykonawcy/podwykonawcy pisemnych wyjaśnień co do sposobu i stanu zatrudnienia osób, o których mowa w ust. 3.13. 3.17. Nieprzedłożenie przez Wykonawcę dokumentów, o których mowa w ust. 3.15 lub 3.16 w terminie tam wskazanym będzie traktowane jako niewypełnienie obowiązku zatrudnienia pracowników na podstawie umowy o pracę oraz będzie skutkować naliczeniem kary umownej w wysokości określonej w § 13 ust. 2 pkt 1 lit. j wzoru umowy. 3.18. W przypadku nie wywiązania się Wykonawcy z obowiązku wskazanego w ust. 3.15, pomimo dodatkowego wezwania przez Zamawiającego oraz w przypadku dwukrotnego niewywiązania się Wykonawcy/podwykonawcy z obowiązku wskazanego w ust. 3.16 Zamawiający może odstąpić od umowy z powodu okoliczności, za które odpowiada Wykonawca – w terminie 60 dni od upływu terminu wykonania obowiązku wskazanego w ust. 3.16 dla drugiego wezwania lub upływu dodatkowego terminu wyznaczonego przez Zamawiającego do wykonania obowiązku określonego w ust. 3.15. 3.19. W przypadku konieczności zmiany pracowników zatrudnionych na podstawie umowę o pracę, wykonujących czynności, o których mowa w ust. 3.13, Wykonawca każdorazowo przekaże Zamawiającemu w terminie 5 dni roboczych, nowe oświadczenie o którym mowa w ust. 3.15. 3.20. Wykonawca w przypadku opóźnienia lub nienależytego wykonania robót z winy wykonawcy zwróci zamawiającemu w pełnej wysokości korzyści wynikające z utraty dotacji, pożyczki lub innej formy dofinansowania zadania będącego przedmiotem umowy a spowodowanej opóźnieniem lub nienależytym wykonaniem przedmiotu umowy.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II.5) Główny kod CPV: </w:t>
      </w:r>
      <w:r w:rsidRPr="0067166D">
        <w:rPr>
          <w:rFonts w:ascii="Times New Roman" w:eastAsia="Times New Roman" w:hAnsi="Times New Roman" w:cs="Times New Roman"/>
          <w:sz w:val="24"/>
          <w:szCs w:val="24"/>
          <w:lang w:eastAsia="pl-PL"/>
        </w:rPr>
        <w:t xml:space="preserve">45262500-6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Dodatkowe kody CPV:</w:t>
      </w:r>
      <w:r w:rsidRPr="0067166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67166D" w:rsidRPr="0067166D" w:rsidTr="0067166D">
        <w:tc>
          <w:tcPr>
            <w:tcW w:w="0" w:type="auto"/>
            <w:tcBorders>
              <w:top w:val="single" w:sz="6" w:space="0" w:color="000000"/>
              <w:left w:val="single" w:sz="6" w:space="0" w:color="000000"/>
              <w:bottom w:val="single" w:sz="6" w:space="0" w:color="000000"/>
              <w:right w:val="single" w:sz="6" w:space="0" w:color="000000"/>
            </w:tcBorders>
            <w:vAlign w:val="center"/>
            <w:hideMark/>
          </w:tcPr>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Kod CPV</w:t>
            </w:r>
          </w:p>
        </w:tc>
      </w:tr>
      <w:tr w:rsidR="0067166D" w:rsidRPr="0067166D" w:rsidTr="0067166D">
        <w:tc>
          <w:tcPr>
            <w:tcW w:w="0" w:type="auto"/>
            <w:tcBorders>
              <w:top w:val="single" w:sz="6" w:space="0" w:color="000000"/>
              <w:left w:val="single" w:sz="6" w:space="0" w:color="000000"/>
              <w:bottom w:val="single" w:sz="6" w:space="0" w:color="000000"/>
              <w:right w:val="single" w:sz="6" w:space="0" w:color="000000"/>
            </w:tcBorders>
            <w:vAlign w:val="center"/>
            <w:hideMark/>
          </w:tcPr>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45410000-4</w:t>
            </w:r>
          </w:p>
        </w:tc>
      </w:tr>
      <w:tr w:rsidR="0067166D" w:rsidRPr="0067166D" w:rsidTr="0067166D">
        <w:tc>
          <w:tcPr>
            <w:tcW w:w="0" w:type="auto"/>
            <w:tcBorders>
              <w:top w:val="single" w:sz="6" w:space="0" w:color="000000"/>
              <w:left w:val="single" w:sz="6" w:space="0" w:color="000000"/>
              <w:bottom w:val="single" w:sz="6" w:space="0" w:color="000000"/>
              <w:right w:val="single" w:sz="6" w:space="0" w:color="000000"/>
            </w:tcBorders>
            <w:vAlign w:val="center"/>
            <w:hideMark/>
          </w:tcPr>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45431110-4</w:t>
            </w:r>
          </w:p>
        </w:tc>
      </w:tr>
      <w:tr w:rsidR="0067166D" w:rsidRPr="0067166D" w:rsidTr="0067166D">
        <w:tc>
          <w:tcPr>
            <w:tcW w:w="0" w:type="auto"/>
            <w:tcBorders>
              <w:top w:val="single" w:sz="6" w:space="0" w:color="000000"/>
              <w:left w:val="single" w:sz="6" w:space="0" w:color="000000"/>
              <w:bottom w:val="single" w:sz="6" w:space="0" w:color="000000"/>
              <w:right w:val="single" w:sz="6" w:space="0" w:color="000000"/>
            </w:tcBorders>
            <w:vAlign w:val="center"/>
            <w:hideMark/>
          </w:tcPr>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45442100-8</w:t>
            </w:r>
          </w:p>
        </w:tc>
      </w:tr>
    </w:tbl>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II.6) Całkowita wartość zamówienia </w:t>
      </w:r>
      <w:r w:rsidRPr="0067166D">
        <w:rPr>
          <w:rFonts w:ascii="Times New Roman" w:eastAsia="Times New Roman" w:hAnsi="Times New Roman" w:cs="Times New Roman"/>
          <w:i/>
          <w:iCs/>
          <w:sz w:val="24"/>
          <w:szCs w:val="24"/>
          <w:lang w:eastAsia="pl-PL"/>
        </w:rPr>
        <w:t>(jeżeli zamawiający podaje informacje o wartości zamówienia)</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t xml:space="preserve">Wartość bez VAT: </w:t>
      </w:r>
      <w:r w:rsidRPr="0067166D">
        <w:rPr>
          <w:rFonts w:ascii="Times New Roman" w:eastAsia="Times New Roman" w:hAnsi="Times New Roman" w:cs="Times New Roman"/>
          <w:sz w:val="24"/>
          <w:szCs w:val="24"/>
          <w:lang w:eastAsia="pl-PL"/>
        </w:rPr>
        <w:br/>
        <w:t xml:space="preserve">Waluta: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67166D">
        <w:rPr>
          <w:rFonts w:ascii="Times New Roman" w:eastAsia="Times New Roman" w:hAnsi="Times New Roman" w:cs="Times New Roman"/>
          <w:sz w:val="24"/>
          <w:szCs w:val="24"/>
          <w:lang w:eastAsia="pl-PL"/>
        </w:rPr>
        <w:t xml:space="preserv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67166D">
        <w:rPr>
          <w:rFonts w:ascii="Times New Roman" w:eastAsia="Times New Roman" w:hAnsi="Times New Roman" w:cs="Times New Roman"/>
          <w:sz w:val="24"/>
          <w:szCs w:val="24"/>
          <w:lang w:eastAsia="pl-PL"/>
        </w:rPr>
        <w:t xml:space="preserve">Nie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lastRenderedPageBreak/>
        <w:t xml:space="preserve">Określenie przedmiotu, wielkości lub zakresu oraz warunków na jakich zostaną udzielone zamówienia, o których mowa w art. 67 ust. 1 pkt 6 lub w art. 134 ust. 6 pkt 3 ustawy Pzp: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t>miesiącach:   </w:t>
      </w:r>
      <w:r w:rsidRPr="0067166D">
        <w:rPr>
          <w:rFonts w:ascii="Times New Roman" w:eastAsia="Times New Roman" w:hAnsi="Times New Roman" w:cs="Times New Roman"/>
          <w:i/>
          <w:iCs/>
          <w:sz w:val="24"/>
          <w:szCs w:val="24"/>
          <w:lang w:eastAsia="pl-PL"/>
        </w:rPr>
        <w:t xml:space="preserve"> lub </w:t>
      </w:r>
      <w:r w:rsidRPr="0067166D">
        <w:rPr>
          <w:rFonts w:ascii="Times New Roman" w:eastAsia="Times New Roman" w:hAnsi="Times New Roman" w:cs="Times New Roman"/>
          <w:b/>
          <w:bCs/>
          <w:sz w:val="24"/>
          <w:szCs w:val="24"/>
          <w:lang w:eastAsia="pl-PL"/>
        </w:rPr>
        <w:t>dniach:</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i/>
          <w:iCs/>
          <w:sz w:val="24"/>
          <w:szCs w:val="24"/>
          <w:lang w:eastAsia="pl-PL"/>
        </w:rPr>
        <w:t>lub</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data rozpoczęcia: </w:t>
      </w:r>
      <w:r w:rsidRPr="0067166D">
        <w:rPr>
          <w:rFonts w:ascii="Times New Roman" w:eastAsia="Times New Roman" w:hAnsi="Times New Roman" w:cs="Times New Roman"/>
          <w:sz w:val="24"/>
          <w:szCs w:val="24"/>
          <w:lang w:eastAsia="pl-PL"/>
        </w:rPr>
        <w:t> </w:t>
      </w:r>
      <w:r w:rsidRPr="0067166D">
        <w:rPr>
          <w:rFonts w:ascii="Times New Roman" w:eastAsia="Times New Roman" w:hAnsi="Times New Roman" w:cs="Times New Roman"/>
          <w:i/>
          <w:iCs/>
          <w:sz w:val="24"/>
          <w:szCs w:val="24"/>
          <w:lang w:eastAsia="pl-PL"/>
        </w:rPr>
        <w:t xml:space="preserve"> lub </w:t>
      </w:r>
      <w:r w:rsidRPr="0067166D">
        <w:rPr>
          <w:rFonts w:ascii="Times New Roman" w:eastAsia="Times New Roman" w:hAnsi="Times New Roman" w:cs="Times New Roman"/>
          <w:b/>
          <w:bCs/>
          <w:sz w:val="24"/>
          <w:szCs w:val="24"/>
          <w:lang w:eastAsia="pl-PL"/>
        </w:rPr>
        <w:t xml:space="preserve">zakończenia: </w:t>
      </w:r>
      <w:r w:rsidRPr="0067166D">
        <w:rPr>
          <w:rFonts w:ascii="Times New Roman" w:eastAsia="Times New Roman" w:hAnsi="Times New Roman" w:cs="Times New Roman"/>
          <w:sz w:val="24"/>
          <w:szCs w:val="24"/>
          <w:lang w:eastAsia="pl-PL"/>
        </w:rPr>
        <w:t xml:space="preserve">2017-10-16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II.9) Informacje dodatkowe: </w:t>
      </w:r>
    </w:p>
    <w:p w:rsidR="0067166D" w:rsidRPr="0067166D" w:rsidRDefault="0067166D" w:rsidP="0067166D">
      <w:pPr>
        <w:spacing w:after="0" w:line="240" w:lineRule="auto"/>
        <w:rPr>
          <w:rFonts w:ascii="Times New Roman" w:eastAsia="Times New Roman" w:hAnsi="Times New Roman" w:cs="Times New Roman"/>
          <w:b/>
          <w:bCs/>
          <w:sz w:val="27"/>
          <w:szCs w:val="27"/>
          <w:lang w:eastAsia="pl-PL"/>
        </w:rPr>
      </w:pPr>
      <w:r w:rsidRPr="0067166D">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 xml:space="preserve">III.1) WARUNKI UDZIAŁU W POSTĘPOWANIU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67166D">
        <w:rPr>
          <w:rFonts w:ascii="Times New Roman" w:eastAsia="Times New Roman" w:hAnsi="Times New Roman" w:cs="Times New Roman"/>
          <w:sz w:val="24"/>
          <w:szCs w:val="24"/>
          <w:lang w:eastAsia="pl-PL"/>
        </w:rPr>
        <w:br/>
        <w:t xml:space="preserve">Informacje dodatkowe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III.1.2) Sytuacja finansowa lub ekonomiczna </w:t>
      </w:r>
      <w:r w:rsidRPr="0067166D">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67166D">
        <w:rPr>
          <w:rFonts w:ascii="Times New Roman" w:eastAsia="Times New Roman" w:hAnsi="Times New Roman" w:cs="Times New Roman"/>
          <w:sz w:val="24"/>
          <w:szCs w:val="24"/>
          <w:lang w:eastAsia="pl-PL"/>
        </w:rPr>
        <w:br/>
        <w:t xml:space="preserve">Informacje dodatkowe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III.1.3) Zdolność techniczna lub zawodowa </w:t>
      </w:r>
      <w:r w:rsidRPr="0067166D">
        <w:rPr>
          <w:rFonts w:ascii="Times New Roman" w:eastAsia="Times New Roman" w:hAnsi="Times New Roman" w:cs="Times New Roman"/>
          <w:sz w:val="24"/>
          <w:szCs w:val="24"/>
          <w:lang w:eastAsia="pl-PL"/>
        </w:rPr>
        <w:br/>
        <w:t xml:space="preserve">Określenie warunków: Zamawiający dokona oceny spełniania warunków udziału w postępowaniu w tym zakresie i uzna, że warunek ten zostanie spełniony, jeżeli Wykonawca wykaże iż: 1) dysponuje kadrą techniczną posiadającą uprawnienia budowlane: – kierownik budowy w specjalności konstrukcyjno – budowlanej bez ograniczeń. Przez uprawnienia budowlane Zamawiający rozumie uprawnienia wydane zgodnie z ustawą z dnia 7 lipca 1994 r. Prawo Budowlane (tj. Dz. U. z 2016 r. poz. 290 z późn. zm.)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(Dz. U. z 2016 r. poz. 65). </w:t>
      </w:r>
      <w:r w:rsidRPr="0067166D">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67166D">
        <w:rPr>
          <w:rFonts w:ascii="Times New Roman" w:eastAsia="Times New Roman" w:hAnsi="Times New Roman" w:cs="Times New Roman"/>
          <w:sz w:val="24"/>
          <w:szCs w:val="24"/>
          <w:lang w:eastAsia="pl-PL"/>
        </w:rPr>
        <w:br/>
        <w:t xml:space="preserve">Informacje dodatkowe: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 xml:space="preserve">III.2) PODSTAWY WYKLUCZENIA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III.2.1) Podstawy wykluczenia określone w art. 24 ust. 1 ustawy Pzp</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III.2.2) Zamawiający przewiduje wykluczenie wykonawcy na podstawie art. 24 ust. 5 ustawy Pzp</w:t>
      </w:r>
      <w:r w:rsidRPr="0067166D">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w:t>
      </w:r>
      <w:r>
        <w:rPr>
          <w:rFonts w:ascii="Times New Roman" w:eastAsia="Times New Roman" w:hAnsi="Times New Roman" w:cs="Times New Roman"/>
          <w:sz w:val="24"/>
          <w:szCs w:val="24"/>
          <w:lang w:eastAsia="pl-PL"/>
        </w:rPr>
        <w:t xml:space="preserve">4 ust. 5 pkt 1 ustawy Pzp) </w:t>
      </w:r>
      <w:r>
        <w:rPr>
          <w:rFonts w:ascii="Times New Roman" w:eastAsia="Times New Roman" w:hAnsi="Times New Roman" w:cs="Times New Roman"/>
          <w:sz w:val="24"/>
          <w:szCs w:val="24"/>
          <w:lang w:eastAsia="pl-PL"/>
        </w:rPr>
        <w:br/>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7166D">
        <w:rPr>
          <w:rFonts w:ascii="Times New Roman" w:eastAsia="Times New Roman" w:hAnsi="Times New Roman" w:cs="Times New Roman"/>
          <w:sz w:val="24"/>
          <w:szCs w:val="24"/>
          <w:lang w:eastAsia="pl-PL"/>
        </w:rPr>
        <w:br/>
        <w:t xml:space="preserve">Tak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Oświadczenie o spełnianiu kryteriów selekcji </w:t>
      </w:r>
      <w:r w:rsidRPr="0067166D">
        <w:rPr>
          <w:rFonts w:ascii="Times New Roman" w:eastAsia="Times New Roman" w:hAnsi="Times New Roman" w:cs="Times New Roman"/>
          <w:sz w:val="24"/>
          <w:szCs w:val="24"/>
          <w:lang w:eastAsia="pl-PL"/>
        </w:rPr>
        <w:br/>
        <w:t xml:space="preserve">Nie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---1--- Oświadczenie Wykonawcy zgodnie z art.25 ust 1 pkt 3 dotyczące przesłanek wykluczenia z postępowania – Załącznik nr 3 do SIWZ, ---2--- Odpis z właściwego rejestru lub z centralnej ewidencji i </w:t>
      </w:r>
      <w:r w:rsidRPr="0067166D">
        <w:rPr>
          <w:rFonts w:ascii="Times New Roman" w:eastAsia="Times New Roman" w:hAnsi="Times New Roman" w:cs="Times New Roman"/>
          <w:sz w:val="24"/>
          <w:szCs w:val="24"/>
          <w:lang w:eastAsia="pl-PL"/>
        </w:rPr>
        <w:lastRenderedPageBreak/>
        <w:t xml:space="preserve">informacji o działalności gospodarczej, jeżeli odrębne przepisy wymagają wpisu do rejestru lub ewidencji, w celu wykazania braku podstaw do wykluczenia na podstawie art. 24 ust.5 pkt 1 ustawy Pzp,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 Wykonawca, którego oferta zostanie uznana za najkorzystniejszą zostanie powiadomiony odrębnym pismem o terminie i miejscu ich dostarczenia. ---3--- W terminie 3 dni od zamieszczenia na stronie internetowej zamawiającego informacji z otwarcia ofert, o której mowa w art. 86 ust. 5 Pzp Wykonawca zobowiązany jest przekazać Zamawiającemu oświadczenie o przynależności lub braku przynależności do tej samej grupy kapitałowej, o której mowa w art. 24 ust. 1 pkt. 23 ustawy Pzp – Załącznik Nr 4. Wraz ze złożeniem oświadczenia, wykonawca może przedstawić dowody, że powiązania z innym wykonawcą nie prowadzą do zakłócenia konkurencji w postępowaniu o udzielenie zamówienia.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III.5.1) W ZAKRESIE SPEŁNIANIA WARUNKÓW UDZIAŁU W POSTĘPOWANIU:</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t xml:space="preserve">---1--- Oświadczenie Wykonawcy zgodnie z art.25 ust 1 pkt 1 dotyczące spełniania warunków udziału w postępowaniu Załącznik nr 2 do SIWZ, ---2--- Wykaz osób zgodnie z załącznikiem nr 5 do SIWZ,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W/w dokumentu nie należy dołączyć do oferty. Wykonawca, którego oferta zostanie uznana za najkorzystniejszą zostanie powiadomiony odrębnym pismem o terminie i miejscu ich dostarczenia.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III.5.2) W ZAKRESIE KRYTERIÓW SELEKCJI:</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 xml:space="preserve">III.7) INNE DOKUMENTY NIE WYMIENIONE W pkt III.3) - III.6)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---1--- Wypełniony formularz oferty– Załącznik nr 1 do SIWZ, ---2--- 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 Zestawienie materiałów równoważnych W przypadku zaproponowania materiałów równoważnych w ofercie Oferent ma obowiązek dołączyć do oferty zestawienie materiałów równoważnych. W przypadku stosowania materiałów ściśle według zaleceń SIWZ zestawienie materiałów nie jest wymagane. Kosztorys ofertowy zostanie złożony przed zawarciem umowy przez Wykonawcę, który złożył ofertę najkorzystniejszą. Wykonawca zobowiązany jest do określenia w kosztorysach precyzyjnych nazw materiałów zgodnie z dokumentacją projektową lub równoważnych (o ile takie zostały zawarte w ofercie). ---4--- Zobowiązanie innych </w:t>
      </w:r>
      <w:r w:rsidRPr="0067166D">
        <w:rPr>
          <w:rFonts w:ascii="Times New Roman" w:eastAsia="Times New Roman" w:hAnsi="Times New Roman" w:cs="Times New Roman"/>
          <w:sz w:val="24"/>
          <w:szCs w:val="24"/>
          <w:lang w:eastAsia="pl-PL"/>
        </w:rPr>
        <w:lastRenderedPageBreak/>
        <w:t xml:space="preserve">podmiotów do oddania Wykonawcy do dyspozycji na potrzeby realizacji zamówienia niezbędnych zasobów na potwierdzenie spełnienia wymagań Zamawiającego odnośnie zdolności technicznych lub zawodowych lub sytuacji finansowej lub ekonomicznej - jeżeli dotyczy. ---5--- Pełnomocnictwo udzielone przez wykonawców wspólnie ubiegających się o zamówienie do reprezentowania ich w postępowaniu o udzielenie zamówienia albo reprezentowania w postępowaniu i zawarcia umowy w sprawie zamówienia publicznego - jeżeli dotyczy. </w:t>
      </w:r>
    </w:p>
    <w:p w:rsidR="0067166D" w:rsidRPr="0067166D" w:rsidRDefault="0067166D" w:rsidP="0067166D">
      <w:pPr>
        <w:spacing w:after="0" w:line="240" w:lineRule="auto"/>
        <w:rPr>
          <w:rFonts w:ascii="Times New Roman" w:eastAsia="Times New Roman" w:hAnsi="Times New Roman" w:cs="Times New Roman"/>
          <w:b/>
          <w:bCs/>
          <w:sz w:val="27"/>
          <w:szCs w:val="27"/>
          <w:lang w:eastAsia="pl-PL"/>
        </w:rPr>
      </w:pPr>
      <w:r w:rsidRPr="0067166D">
        <w:rPr>
          <w:rFonts w:ascii="Times New Roman" w:eastAsia="Times New Roman" w:hAnsi="Times New Roman" w:cs="Times New Roman"/>
          <w:b/>
          <w:bCs/>
          <w:sz w:val="27"/>
          <w:szCs w:val="27"/>
          <w:u w:val="single"/>
          <w:lang w:eastAsia="pl-PL"/>
        </w:rPr>
        <w:t xml:space="preserve">SEKCJA IV: PROCEDURA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 xml:space="preserve">IV.1) OPIS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IV.1.1) Tryb udzielenia zamówienia: </w:t>
      </w:r>
      <w:r w:rsidRPr="0067166D">
        <w:rPr>
          <w:rFonts w:ascii="Times New Roman" w:eastAsia="Times New Roman" w:hAnsi="Times New Roman" w:cs="Times New Roman"/>
          <w:sz w:val="24"/>
          <w:szCs w:val="24"/>
          <w:lang w:eastAsia="pl-PL"/>
        </w:rPr>
        <w:t xml:space="preserve">Przetarg nieograniczony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IV.1.2) Zamawiający żąda wniesienia wadium:</w:t>
      </w:r>
      <w:r w:rsidRPr="0067166D">
        <w:rPr>
          <w:rFonts w:ascii="Times New Roman" w:eastAsia="Times New Roman" w:hAnsi="Times New Roman" w:cs="Times New Roman"/>
          <w:sz w:val="24"/>
          <w:szCs w:val="24"/>
          <w:lang w:eastAsia="pl-PL"/>
        </w:rPr>
        <w:t xml:space="preserv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Tak </w:t>
      </w:r>
      <w:r w:rsidRPr="0067166D">
        <w:rPr>
          <w:rFonts w:ascii="Times New Roman" w:eastAsia="Times New Roman" w:hAnsi="Times New Roman" w:cs="Times New Roman"/>
          <w:sz w:val="24"/>
          <w:szCs w:val="24"/>
          <w:lang w:eastAsia="pl-PL"/>
        </w:rPr>
        <w:br/>
        <w:t xml:space="preserve">Informacja na temat wadium </w:t>
      </w:r>
      <w:r w:rsidRPr="0067166D">
        <w:rPr>
          <w:rFonts w:ascii="Times New Roman" w:eastAsia="Times New Roman" w:hAnsi="Times New Roman" w:cs="Times New Roman"/>
          <w:sz w:val="24"/>
          <w:szCs w:val="24"/>
          <w:lang w:eastAsia="pl-PL"/>
        </w:rPr>
        <w:br/>
        <w:t xml:space="preserve">1. Oferta musi być zabezpieczona wadium w wysokości: 2 000,00 zł. słownie: (dwa tysiące złotych 00/100) 2. Wadium należy wnieść w terminie do dnia 30.06.2017 do godz. 11:30. 3. Wadium może być wnoszone w jednej lub kilku następujących formach: a) pieniądzu: przelewem na rachunek bankowy Zamawiającego: Nadsański Bank Spółdzielczy z siedzibą w Stalowej Woli 68 9430 0006 0037 8343 2000 0001,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pkt 2 ustawy z dnia 9 listopada 2000 r. o utworzeniu Polskiej Agencji Rozwoju Przedsiębiorczości (Dz. U. Nr 109, poz. 1158, z późn. zm.). 4. Dowód wniesienia wadium winien być załączony do oferty. 5. Wadium wniesione w pieniądzu Zamawiający przechowuje na rachunku bankowym 6. Wykonawca zobowiązany jest wnieść wadium na okres związania ofertą. 7. Zamawiający zwraca wadium wszystkim Wykonawcom niezwłocznie po wyborze oferty najkorzystniejszej lub unieważnieniu postępowania, z wyjątkiem Wykonawcy, którego oferta została wybrana jako najkorzystniejsza, z zastrzeżeniem art. 46 ust. 4a ustawy Pzp. 8. Wykonawcy, którego oferta została wybrana jako najkorzystniejsza, Zamawiający zwraca wadium niezwłocznie po zawarciu umowy w sprawie zamówienia publicznego oraz wniesieniu zabezpieczenia należytego wykonania umowy, jeżeli jego wniesienia żądano. 9. Zamawiający zwraca niezwłocznie wadium, na wniosek Wykonawcy, który wycofał ofertę przed upływem terminu składania ofert. 10. Zamawiający żąda ponownego wniesienia wadium przez Wykonawcę, któremu zwrócono wadium na podstawie art. 46 ust. 1 ustawy Pzp, jeżeli w wyniku rozstrzygnięcia odwołania jego oferta została wybrana jako najkorzystniejsza. Wykonawca wnosi wadium w terminie określonym przez Zamawiającego. 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12. Zamawiający zatrzymuje wadium wraz z odsetkami, jeżeli Wykonawca w odpowiedzi na wezwanie, o którym mowa w art. 26 ust. 3 i 3a ustawy Pzp,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pkt 3 Pzp, co spowodowało brak możliwości wybrania oferty złożonej przez wykonawcę jako najkorzystniejszej. 13. Zamawiający zatrzymuje wadium wraz z odsetkami, jeżeli Wykonawca, którego oferta została wybrana: a) odmówił podpisania umowy w sprawie zamówienia publicznego na warunkach określonych w ofercie, b) nie wniósł wymaganego zabezpieczenia należytego wyko¬nania umowy, c) zawarcie umowy w sprawie zamówienia publicznego stało się niemożliwe z przyczyn leżących po stronie wykonawcy.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IV.1.3) Przewiduje się udzielenie zaliczek na poczet wykonania zamówienia:</w:t>
      </w:r>
      <w:r w:rsidRPr="0067166D">
        <w:rPr>
          <w:rFonts w:ascii="Times New Roman" w:eastAsia="Times New Roman" w:hAnsi="Times New Roman" w:cs="Times New Roman"/>
          <w:sz w:val="24"/>
          <w:szCs w:val="24"/>
          <w:lang w:eastAsia="pl-PL"/>
        </w:rPr>
        <w:t xml:space="preserv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Nie </w:t>
      </w:r>
      <w:r w:rsidRPr="0067166D">
        <w:rPr>
          <w:rFonts w:ascii="Times New Roman" w:eastAsia="Times New Roman" w:hAnsi="Times New Roman" w:cs="Times New Roman"/>
          <w:sz w:val="24"/>
          <w:szCs w:val="24"/>
          <w:lang w:eastAsia="pl-PL"/>
        </w:rPr>
        <w:br/>
        <w:t xml:space="preserve">Należy podać informacje na temat udzielania zaliczek: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Nie </w:t>
      </w:r>
      <w:r w:rsidRPr="0067166D">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w:t>
      </w:r>
      <w:r w:rsidRPr="0067166D">
        <w:rPr>
          <w:rFonts w:ascii="Times New Roman" w:eastAsia="Times New Roman" w:hAnsi="Times New Roman" w:cs="Times New Roman"/>
          <w:sz w:val="24"/>
          <w:szCs w:val="24"/>
          <w:lang w:eastAsia="pl-PL"/>
        </w:rPr>
        <w:lastRenderedPageBreak/>
        <w:t xml:space="preserve">elektronicznych: </w:t>
      </w:r>
      <w:r w:rsidRPr="0067166D">
        <w:rPr>
          <w:rFonts w:ascii="Times New Roman" w:eastAsia="Times New Roman" w:hAnsi="Times New Roman" w:cs="Times New Roman"/>
          <w:sz w:val="24"/>
          <w:szCs w:val="24"/>
          <w:lang w:eastAsia="pl-PL"/>
        </w:rPr>
        <w:br/>
        <w:t xml:space="preserve">Nie </w:t>
      </w:r>
      <w:r w:rsidRPr="0067166D">
        <w:rPr>
          <w:rFonts w:ascii="Times New Roman" w:eastAsia="Times New Roman" w:hAnsi="Times New Roman" w:cs="Times New Roman"/>
          <w:sz w:val="24"/>
          <w:szCs w:val="24"/>
          <w:lang w:eastAsia="pl-PL"/>
        </w:rPr>
        <w:br/>
        <w:t xml:space="preserve">Informacje dodatkowe: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IV.1.5.) Wymaga się złożenia oferty wariantowej: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Nie </w:t>
      </w:r>
      <w:r w:rsidRPr="0067166D">
        <w:rPr>
          <w:rFonts w:ascii="Times New Roman" w:eastAsia="Times New Roman" w:hAnsi="Times New Roman" w:cs="Times New Roman"/>
          <w:sz w:val="24"/>
          <w:szCs w:val="24"/>
          <w:lang w:eastAsia="pl-PL"/>
        </w:rPr>
        <w:br/>
        <w:t xml:space="preserve">Dopuszcza się złożenie oferty wariantowej </w:t>
      </w:r>
      <w:r w:rsidRPr="0067166D">
        <w:rPr>
          <w:rFonts w:ascii="Times New Roman" w:eastAsia="Times New Roman" w:hAnsi="Times New Roman" w:cs="Times New Roman"/>
          <w:sz w:val="24"/>
          <w:szCs w:val="24"/>
          <w:lang w:eastAsia="pl-PL"/>
        </w:rPr>
        <w:br/>
        <w:t xml:space="preserve">Nie </w:t>
      </w:r>
      <w:r w:rsidRPr="0067166D">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7166D">
        <w:rPr>
          <w:rFonts w:ascii="Times New Roman" w:eastAsia="Times New Roman" w:hAnsi="Times New Roman" w:cs="Times New Roman"/>
          <w:sz w:val="24"/>
          <w:szCs w:val="24"/>
          <w:lang w:eastAsia="pl-PL"/>
        </w:rPr>
        <w:br/>
        <w:t xml:space="preserve">Nie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Liczba wykonawców   </w:t>
      </w:r>
      <w:r w:rsidRPr="0067166D">
        <w:rPr>
          <w:rFonts w:ascii="Times New Roman" w:eastAsia="Times New Roman" w:hAnsi="Times New Roman" w:cs="Times New Roman"/>
          <w:sz w:val="24"/>
          <w:szCs w:val="24"/>
          <w:lang w:eastAsia="pl-PL"/>
        </w:rPr>
        <w:br/>
        <w:t xml:space="preserve">Przewidywana minimalna liczba wykonawców </w:t>
      </w:r>
      <w:r w:rsidRPr="0067166D">
        <w:rPr>
          <w:rFonts w:ascii="Times New Roman" w:eastAsia="Times New Roman" w:hAnsi="Times New Roman" w:cs="Times New Roman"/>
          <w:sz w:val="24"/>
          <w:szCs w:val="24"/>
          <w:lang w:eastAsia="pl-PL"/>
        </w:rPr>
        <w:br/>
        <w:t xml:space="preserve">Maksymalna liczba wykonawców   </w:t>
      </w:r>
      <w:r w:rsidRPr="0067166D">
        <w:rPr>
          <w:rFonts w:ascii="Times New Roman" w:eastAsia="Times New Roman" w:hAnsi="Times New Roman" w:cs="Times New Roman"/>
          <w:sz w:val="24"/>
          <w:szCs w:val="24"/>
          <w:lang w:eastAsia="pl-PL"/>
        </w:rPr>
        <w:br/>
        <w:t xml:space="preserve">Kryteria selekcji wykonawców: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IV.1.7) Informacje na temat umowy ramowej lub dynamicznego systemu zakupów: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Umowa ramowa będzie zawarta: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Czy przewiduje się ograniczenie liczby uczestników umowy ramowej: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Przewidziana maksymalna liczba uczestników umowy ramowej: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Informacje dodatkowe: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Zamówienie obejmuje ustanowienie dynamicznego systemu zakupów: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Informacje dodatkowe: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IV.1.8) Aukcja elektroniczna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Przewidziane jest przeprowadzenie aukcji elektronicznej </w:t>
      </w:r>
      <w:r w:rsidRPr="0067166D">
        <w:rPr>
          <w:rFonts w:ascii="Times New Roman" w:eastAsia="Times New Roman" w:hAnsi="Times New Roman" w:cs="Times New Roman"/>
          <w:i/>
          <w:iCs/>
          <w:sz w:val="24"/>
          <w:szCs w:val="24"/>
          <w:lang w:eastAsia="pl-PL"/>
        </w:rPr>
        <w:t xml:space="preserve">(przetarg nieograniczony, przetarg ograniczony, negocjacje z ogłoszeniem) </w:t>
      </w:r>
      <w:r w:rsidRPr="0067166D">
        <w:rPr>
          <w:rFonts w:ascii="Times New Roman" w:eastAsia="Times New Roman" w:hAnsi="Times New Roman" w:cs="Times New Roman"/>
          <w:sz w:val="24"/>
          <w:szCs w:val="24"/>
          <w:lang w:eastAsia="pl-PL"/>
        </w:rPr>
        <w:t xml:space="preserve">Nie </w:t>
      </w:r>
      <w:r w:rsidRPr="0067166D">
        <w:rPr>
          <w:rFonts w:ascii="Times New Roman" w:eastAsia="Times New Roman" w:hAnsi="Times New Roman" w:cs="Times New Roman"/>
          <w:sz w:val="24"/>
          <w:szCs w:val="24"/>
          <w:lang w:eastAsia="pl-PL"/>
        </w:rPr>
        <w:br/>
        <w:t xml:space="preserve">Należy podać adres strony internetowej, na której aukcja będzie prowadzona: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7166D">
        <w:rPr>
          <w:rFonts w:ascii="Times New Roman" w:eastAsia="Times New Roman" w:hAnsi="Times New Roman" w:cs="Times New Roman"/>
          <w:sz w:val="24"/>
          <w:szCs w:val="24"/>
          <w:lang w:eastAsia="pl-PL"/>
        </w:rPr>
        <w:br/>
        <w:t xml:space="preserve">Informacje dotyczące przebiegu aukcji elektronicznej: </w:t>
      </w:r>
      <w:r w:rsidRPr="0067166D">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lastRenderedPageBreak/>
        <w:t xml:space="preserve">Informacje dotyczące wykorzystywanego sprzętu elektronicznego, rozwiązań i specyfikacji technicznych w zakresie połączeń: </w:t>
      </w:r>
      <w:r w:rsidRPr="0067166D">
        <w:rPr>
          <w:rFonts w:ascii="Times New Roman" w:eastAsia="Times New Roman" w:hAnsi="Times New Roman" w:cs="Times New Roman"/>
          <w:sz w:val="24"/>
          <w:szCs w:val="24"/>
          <w:lang w:eastAsia="pl-PL"/>
        </w:rPr>
        <w:br/>
        <w:t xml:space="preserve">Wymagania dotyczące rejestracji i identyfikacji wykonawców w aukcji elektronicznej: </w:t>
      </w:r>
      <w:r w:rsidRPr="0067166D">
        <w:rPr>
          <w:rFonts w:ascii="Times New Roman" w:eastAsia="Times New Roman" w:hAnsi="Times New Roman" w:cs="Times New Roman"/>
          <w:sz w:val="24"/>
          <w:szCs w:val="24"/>
          <w:lang w:eastAsia="pl-PL"/>
        </w:rPr>
        <w:br/>
        <w:t xml:space="preserve">Informacje o liczbie etapów aukcji elektronicznej i czasie ich trwania: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br/>
        <w:t xml:space="preserve">Czas trwania: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67166D">
        <w:rPr>
          <w:rFonts w:ascii="Times New Roman" w:eastAsia="Times New Roman" w:hAnsi="Times New Roman" w:cs="Times New Roman"/>
          <w:sz w:val="24"/>
          <w:szCs w:val="24"/>
          <w:lang w:eastAsia="pl-PL"/>
        </w:rPr>
        <w:br/>
        <w:t xml:space="preserve">Warunki zamknięcia aukcji elektronicznej: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IV.2) KRYTERIA OCENY OFERT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IV.2.1) Kryteria oceny ofert: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IV.2.2) Kryteria</w:t>
      </w:r>
      <w:r w:rsidRPr="0067166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17"/>
        <w:gridCol w:w="1016"/>
      </w:tblGrid>
      <w:tr w:rsidR="0067166D" w:rsidRPr="0067166D" w:rsidTr="0067166D">
        <w:tc>
          <w:tcPr>
            <w:tcW w:w="0" w:type="auto"/>
            <w:tcBorders>
              <w:top w:val="single" w:sz="6" w:space="0" w:color="000000"/>
              <w:left w:val="single" w:sz="6" w:space="0" w:color="000000"/>
              <w:bottom w:val="single" w:sz="6" w:space="0" w:color="000000"/>
              <w:right w:val="single" w:sz="6" w:space="0" w:color="000000"/>
            </w:tcBorders>
            <w:vAlign w:val="center"/>
            <w:hideMark/>
          </w:tcPr>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Znaczenie</w:t>
            </w:r>
          </w:p>
        </w:tc>
      </w:tr>
      <w:tr w:rsidR="0067166D" w:rsidRPr="0067166D" w:rsidTr="0067166D">
        <w:tc>
          <w:tcPr>
            <w:tcW w:w="0" w:type="auto"/>
            <w:tcBorders>
              <w:top w:val="single" w:sz="6" w:space="0" w:color="000000"/>
              <w:left w:val="single" w:sz="6" w:space="0" w:color="000000"/>
              <w:bottom w:val="single" w:sz="6" w:space="0" w:color="000000"/>
              <w:right w:val="single" w:sz="6" w:space="0" w:color="000000"/>
            </w:tcBorders>
            <w:vAlign w:val="center"/>
            <w:hideMark/>
          </w:tcPr>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60,00</w:t>
            </w:r>
          </w:p>
        </w:tc>
      </w:tr>
      <w:tr w:rsidR="0067166D" w:rsidRPr="0067166D" w:rsidTr="0067166D">
        <w:tc>
          <w:tcPr>
            <w:tcW w:w="0" w:type="auto"/>
            <w:tcBorders>
              <w:top w:val="single" w:sz="6" w:space="0" w:color="000000"/>
              <w:left w:val="single" w:sz="6" w:space="0" w:color="000000"/>
              <w:bottom w:val="single" w:sz="6" w:space="0" w:color="000000"/>
              <w:right w:val="single" w:sz="6" w:space="0" w:color="000000"/>
            </w:tcBorders>
            <w:vAlign w:val="center"/>
            <w:hideMark/>
          </w:tcPr>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40,00</w:t>
            </w:r>
          </w:p>
        </w:tc>
      </w:tr>
    </w:tbl>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IV.2.3) Zastosowanie procedury, o której mowa w art. 24aa ust. 1 ustawy Pzp </w:t>
      </w:r>
      <w:r w:rsidRPr="0067166D">
        <w:rPr>
          <w:rFonts w:ascii="Times New Roman" w:eastAsia="Times New Roman" w:hAnsi="Times New Roman" w:cs="Times New Roman"/>
          <w:sz w:val="24"/>
          <w:szCs w:val="24"/>
          <w:lang w:eastAsia="pl-PL"/>
        </w:rPr>
        <w:t xml:space="preserve">(przetarg nieograniczony) </w:t>
      </w:r>
      <w:r w:rsidRPr="0067166D">
        <w:rPr>
          <w:rFonts w:ascii="Times New Roman" w:eastAsia="Times New Roman" w:hAnsi="Times New Roman" w:cs="Times New Roman"/>
          <w:sz w:val="24"/>
          <w:szCs w:val="24"/>
          <w:lang w:eastAsia="pl-PL"/>
        </w:rPr>
        <w:br/>
        <w:t xml:space="preserve">Tak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IV.3) Negocjacje z ogłoszeniem, dialog konkurencyjny, partnerstwo innowacyjne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IV.3.1) Informacje na temat negocjacji z ogłoszeniem</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t xml:space="preserve">Minimalne wymagania, które muszą spełniać wszystkie oferty: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67166D">
        <w:rPr>
          <w:rFonts w:ascii="Times New Roman" w:eastAsia="Times New Roman" w:hAnsi="Times New Roman" w:cs="Times New Roman"/>
          <w:sz w:val="24"/>
          <w:szCs w:val="24"/>
          <w:lang w:eastAsia="pl-PL"/>
        </w:rPr>
        <w:br/>
        <w:t xml:space="preserve">Przewidziany jest podział negocjacji na etapy w celu ograniczenia liczby ofert: </w:t>
      </w:r>
      <w:r w:rsidRPr="0067166D">
        <w:rPr>
          <w:rFonts w:ascii="Times New Roman" w:eastAsia="Times New Roman" w:hAnsi="Times New Roman" w:cs="Times New Roman"/>
          <w:sz w:val="24"/>
          <w:szCs w:val="24"/>
          <w:lang w:eastAsia="pl-PL"/>
        </w:rPr>
        <w:br/>
        <w:t>Należy podać informacje na temat etapów negocjacji (w tym liczbę et</w:t>
      </w:r>
      <w:r>
        <w:rPr>
          <w:rFonts w:ascii="Times New Roman" w:eastAsia="Times New Roman" w:hAnsi="Times New Roman" w:cs="Times New Roman"/>
          <w:sz w:val="24"/>
          <w:szCs w:val="24"/>
          <w:lang w:eastAsia="pl-PL"/>
        </w:rPr>
        <w:t xml:space="preserve">apów):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t xml:space="preserve">Informacje dodatkowe </w:t>
      </w:r>
      <w:r>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IV.3.2) Informacje na temat dialogu konkurencyjnego</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Wstępny harmonogram postępowania: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Podział dialogu na etapy w celu ograniczenia liczby rozwiązań: </w:t>
      </w:r>
      <w:r w:rsidRPr="0067166D">
        <w:rPr>
          <w:rFonts w:ascii="Times New Roman" w:eastAsia="Times New Roman" w:hAnsi="Times New Roman" w:cs="Times New Roman"/>
          <w:sz w:val="24"/>
          <w:szCs w:val="24"/>
          <w:lang w:eastAsia="pl-PL"/>
        </w:rPr>
        <w:br/>
        <w:t>Należy podać inform</w:t>
      </w:r>
      <w:r>
        <w:rPr>
          <w:rFonts w:ascii="Times New Roman" w:eastAsia="Times New Roman" w:hAnsi="Times New Roman" w:cs="Times New Roman"/>
          <w:sz w:val="24"/>
          <w:szCs w:val="24"/>
          <w:lang w:eastAsia="pl-PL"/>
        </w:rPr>
        <w:t xml:space="preserve">acje na temat etapów dialogu: </w:t>
      </w:r>
      <w:r>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Informacje dodatkowe: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IV.3.3) Informacje na temat partnerstwa innowacyjnego</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Informacje dodatkowe: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IV.4) Licytacja elektroniczna </w:t>
      </w:r>
      <w:r w:rsidRPr="0067166D">
        <w:rPr>
          <w:rFonts w:ascii="Times New Roman" w:eastAsia="Times New Roman" w:hAnsi="Times New Roman" w:cs="Times New Roman"/>
          <w:sz w:val="24"/>
          <w:szCs w:val="24"/>
          <w:lang w:eastAsia="pl-PL"/>
        </w:rPr>
        <w:br/>
        <w:t xml:space="preserve">Adres strony internetowej, na której będzie prowadzona licytacja elektroniczna: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lastRenderedPageBreak/>
        <w:t xml:space="preserve">Adres strony internetowej, na której jest dostępny opis przedmiotu zamówienia w licytacji elektronicznej: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Informacje o liczbie etapów licytacji elektronicznej i czasie ich trwania: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Czas trwania: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Termin składania wniosków o dopuszczenie do udziału w licytacji elektronicznej: </w:t>
      </w:r>
      <w:r w:rsidRPr="0067166D">
        <w:rPr>
          <w:rFonts w:ascii="Times New Roman" w:eastAsia="Times New Roman" w:hAnsi="Times New Roman" w:cs="Times New Roman"/>
          <w:sz w:val="24"/>
          <w:szCs w:val="24"/>
          <w:lang w:eastAsia="pl-PL"/>
        </w:rPr>
        <w:br/>
        <w:t xml:space="preserve">Data: godzina: </w:t>
      </w:r>
      <w:r w:rsidRPr="0067166D">
        <w:rPr>
          <w:rFonts w:ascii="Times New Roman" w:eastAsia="Times New Roman" w:hAnsi="Times New Roman" w:cs="Times New Roman"/>
          <w:sz w:val="24"/>
          <w:szCs w:val="24"/>
          <w:lang w:eastAsia="pl-PL"/>
        </w:rPr>
        <w:br/>
        <w:t xml:space="preserve">Termin otwarcia licytacji elektronicznej: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t xml:space="preserve">Termin i warunki zamknięcia licytacji elektronicznej: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br/>
        <w:t xml:space="preserve">Wymagania dotyczące zabezpieczenia należytego wykonania umowy: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sz w:val="24"/>
          <w:szCs w:val="24"/>
          <w:lang w:eastAsia="pl-PL"/>
        </w:rPr>
        <w:br/>
        <w:t xml:space="preserve">Informacje dodatkowe: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r w:rsidRPr="0067166D">
        <w:rPr>
          <w:rFonts w:ascii="Times New Roman" w:eastAsia="Times New Roman" w:hAnsi="Times New Roman" w:cs="Times New Roman"/>
          <w:b/>
          <w:bCs/>
          <w:sz w:val="24"/>
          <w:szCs w:val="24"/>
          <w:lang w:eastAsia="pl-PL"/>
        </w:rPr>
        <w:t>IV.5) ZMIANA UMOWY</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7166D">
        <w:rPr>
          <w:rFonts w:ascii="Times New Roman" w:eastAsia="Times New Roman" w:hAnsi="Times New Roman" w:cs="Times New Roman"/>
          <w:sz w:val="24"/>
          <w:szCs w:val="24"/>
          <w:lang w:eastAsia="pl-PL"/>
        </w:rPr>
        <w:t xml:space="preserve"> Tak </w:t>
      </w:r>
      <w:r w:rsidRPr="0067166D">
        <w:rPr>
          <w:rFonts w:ascii="Times New Roman" w:eastAsia="Times New Roman" w:hAnsi="Times New Roman" w:cs="Times New Roman"/>
          <w:sz w:val="24"/>
          <w:szCs w:val="24"/>
          <w:lang w:eastAsia="pl-PL"/>
        </w:rPr>
        <w:br/>
        <w:t xml:space="preserve">Należy wskazać zakres, charakter zmian oraz warunki wprowadzenia zmian: </w:t>
      </w:r>
      <w:r w:rsidRPr="0067166D">
        <w:rPr>
          <w:rFonts w:ascii="Times New Roman" w:eastAsia="Times New Roman" w:hAnsi="Times New Roman" w:cs="Times New Roman"/>
          <w:sz w:val="24"/>
          <w:szCs w:val="24"/>
          <w:lang w:eastAsia="pl-PL"/>
        </w:rPr>
        <w:br/>
        <w:t xml:space="preserve">1. Zakazana jest zmiana postanowień zawartej umowy w stosunku do treści oferty, na podstawie której dokonano wyboru Wykonawcy, z zastrzeżeniem możliwości dokonania zmian w umowie w przypadkach określonych w art. 144 ust. 1 pkt 2) -6) ustawy Prawo zamówień publicznych oraz zmian o których mowa w § 15 ust. 2 – 4 niniejszej umowy. 2.Dopuszczalne są następujące rodzaje i warunki istotnej zmiany treści umowy: 1)zmniejszenie zakresu przedmiotu zamówienia – w razie zaistnienia istotnej zmiany okoliczności powodującej, że wykonanie umowy w pierwotnym zakresie nie leży w interesie Zamawiającego lub interesie publicznym – z jednoczesnym zmniejszeniem wynagrodzenia stosownie do postanowień ust. 2 pkt 3) i ust.3 pkt 3 ppkt a), 2)zmiany dotyczące sposobu spełnienia świadczenia, w szczególności ze względu na: a)niedostępność na rynku materiałów, sprzętu lub urządzeń wskazanych w dokumentacji projektowej lub technicznej, bądź też w kosztorysie ofertowym Wykonawcy spowodowana zaprzestaniem produkcji lub wycofaniem z rynku tych materiałów, sprzętu lub urządzeń lub gdy wykorzystanie tych materiałów, sprzętu lub urządzeń stało się niemożliwe z innych przyczyn, b)pojawienie się na rynku części, materiałów lub urządzeń nowszej generacji, pozwalających na zaoszczędzenie kosztów realizacji przedmiotu zamówienia lub kosztów eksploatacji wykonanego przedmiotu zamówienia, zwiększenia bezpieczeństwa, c)pojawienie się nowszej technologii wykonania przedmiotu zamówienia, pozwalającej na zaoszczędzenie czasu realizacji zamówienia lub jego kosztów, jak również kosztów eksploatacji wykonanego przedmiotu zamówienia, d)konieczność zrealizowania robót przy zastosowaniu innych rozwiązań technicznych/technologicznych niż wskazane w dokumentacji projektowej lub specyfikacji technicznej, w sytuacji gdyby zastosowanie przewidzianych w nich rozwiązań groziło niewykonaniem lub wadliwym wykonaniem przedmiotu zamówienia lub gdy ich zastosowanie stanie się niemożliwe, e)odmienne od przyjętych w dokumentacji projektowej warunki geologiczne (kategorie gruntu, kurzawka itp.), skutkujące niemożliwością zrealizowania przedmiotu kontraktu przy dotychczasowych założeniach technologicznych; f)odmienne od przyjętych w dokumentacji projektowej lub specyfikacji technicznej warunki terenowe, geologiczne, wodne, istnienie niezinwentaryzowanych (nieujętych w dokumentacji) urządzeń, instalacji lub obiektów, g)konieczność zrealizowania robót przy zastosowaniu innych rozwiązań technicznych lub materiałowych ze względu na zmiany obowiązującego prawa; h)konieczność zaspokojenia roszczeń lub oczekiwań osób trzecich nieartykułowanych lub niemożliwych do jednoznacznego określenia w chwili zawierania umowy, i)konieczność zrealizowania robót przy zastosowaniu innych rozwiązań technicznych/ technologicznych/materiałowych ze względu na kolizję z planowanymi lub równolegle prowadzonymi przez Zamawiającego lub inne podmioty inwestycjami, przy czym zmiany te ograniczą się do zmian koniecznych, umożliwiających uniknięcie lub usunięcie kolizji. j)gdy zmiana pierwotnie przyjętych technologii </w:t>
      </w:r>
      <w:r w:rsidRPr="0067166D">
        <w:rPr>
          <w:rFonts w:ascii="Times New Roman" w:eastAsia="Times New Roman" w:hAnsi="Times New Roman" w:cs="Times New Roman"/>
          <w:sz w:val="24"/>
          <w:szCs w:val="24"/>
          <w:lang w:eastAsia="pl-PL"/>
        </w:rPr>
        <w:lastRenderedPageBreak/>
        <w:t xml:space="preserve">wykonania robót, materiałów budowlanych, sprzętu lub urządzeń podyktowana będzie usprawnieniem procesu budowy lub zwiększeniem bezpieczeństwa na budowie czy też polepszeniem warunków eksploatacji, k)gdy wystąpi konieczność wykonania robót zamiennych niezbędnych do wykonania przedmiotu umowy ze względu na zasady wiedzy technicznej, 3)zmiana wysokości wynagrodzenia określonego w § 3 ust. 2 umowy – w przypadku zmniejszenia zakresu przedmiotu zamówienia w sytuacjach o których mowa w ust.2 pkt 1) oraz w przypadku zmiany dotyczącej sposobu spełnienia świadczenia w sytuacjach określonych w ust. 2 pkt 2), przy czym w przypadku określonym w ust.2 pkt 1) nastąpi zmniejszenie wynagrodzenia należnego Wykonawcy, 4)zmiana terminu realizacji przedmiotu zamówienia, w przypadku: a)gdy wykonanie zamówienia w określonym pierwotnie terminie nie leży w interesie Zamawiającego, b)działania siły wyższej, uniemożliwiającego wykonanie robót w określonym pierwotnie terminie, c)zaistnienia niesprzyjających warunków atmosferycznych, uniemożliwiających wykonywanie prac budowlanych lub spełnienie wymogów technologicznych, udokumentowanych w dzienniku budowy, klęski żywiołowe, d)przerwy w dostawie prądu, wody, gazu, trwającej ponad 7 dni, uniemożliwiające realizację przedmiotu umowy, e)konieczności zmniejszenia zakresu przedmiotu zamówienia, gdy jego wykonanie w pierwotnym zakresie nie leży w interesie Zamawiającego lub interesie publicznym, f)wydłużenia terminów dostaw materiałów, urządzeń lub sprzętu z przyczyn niezależnych od Wykonawcy, g)błędów w dokumentacji projektowej, których usunięcie będzie poprzedzać konieczność konsultacji z projektantem i naniesienia przez niego poprawek lub zmian w dokumentacji projektowej, h)konieczności uzyskania decyzji lub uzgodnień, mogących spowodować wstrzymanie robót, i)konieczności wykonania dodatkowych badań i ekspertyz, j)prac lub badań archeologicznych, wykopalisk, powodujących konieczność wstrzymania robót objętych niniejszą umową, k)realizacji robót powiązanych z przedmiotem niniejszej umowy, w tym realizowanych na podstawie odrębnej umowy, wymuszającej konieczność skoordynowania robót i uwzględnienia wzajemnych powiązań, mających wpływ na uzgodniony termin zakończenia jego realizacji (powodujących konieczność jego wydłużenia), l)wstrzymanie realizacji robót przez uprawniony organ z powodu znalezienia niewybuchów i niewypałów, lub też z innego powodu, w tym na skutek orzeczenia sądu, m)jakiegokolwiek opóźnienia, utrudnienia lub przeszkody spowodowane przez lub dające się przypisać Zamawiającemu, personelowi Zamawiającego lub innemu wykonawcy zatrudnionemu przez Zamawiającego na terenie budowy, n) wystąpienie odmiennych od zakładanych w dokumentacji projektowej warunków geologicznych, wodnych i terenowych, o) zmiany umowy dokonywanej w drodze aneksu do niniejszej umowy na podstawie art. 144 ust.1 pkt 2) do 6) ustawy Prawo zamówień publicznych, powodującej konieczność wydłużenia terminu realizacji przedmiotu umowy, p) zmiany sposobu spełnienia świadczenia w przypadkach określonych w ust.2 pkt 2), mającej wpływ na uzgodniony termin zakończenia realizacji przedmiotu umowy (powodujących konieczność jego wydłużenia), q) inne niezależne od Wykonawcy zdarzenia, które Zamawiający uzna za uzasadnioną przyczynę zmiany terminu, 5) powierzenie Podwykonawcy określonego zakresu robót w trakcie realizacji umowy pod warunkiem, że Zamawiający nie zastrzegł, iż dana część zamówienia nie może być powierzona Podwykonawcom i pod warunkiem spełnienia warunków przewidzianych ustawą Prawo zamówień publicznych, SIWZ - o ile takie są wymagane, 6) zmiana zakresu robót wykonywanych przez Podwykonawcę pod warunkiem, że Zamawiający nie zastrzegł, iż dana część zamówienia nie może być powierzona Podwykonawcom i pod warunkiem spełnienia warunków przewidzianych ustawą Prawo zamówień publicznych, SIWZ - o ile takie są wymagane, 7) zmiana przedstawicieli Wykonawcy - kierownika budowy: a) Wykonawca z własnej inicjatywy proponuje zmianę kierownika budowy w następujących przypadkach: -śmierci, choroby lub innych zdarzeń losowych kierownika budowy; -niewywiązania się kierownika budowy z obowiązków wynikających z umowy; -jeżeli zmiana kierownika budowy stanie się konieczna z jakichkolwiek innych przyczyn niezależnych od wykonawcy (np. rezygnacji, utraty uprawnień itp.); b) Zamawiający może zażądać od Wykonawcy zmiany kierownika budowy, jeżeli uzna, że dotychczasowy kierownik budowy lub kierownik robót budowlanych nie wykonuje swoich obowiązków wynikających z umowy, c) w przypadku zmiany kierownika budowy, nowy kierownik budowy musi spełniać wymagania określone wobec personelu Wykonawcy w SIWZ; w przypadku gdy Zamawiający precyzował w SIWZ takie wymagania; d) Wykonawca obowiązany jest zmienić kierownika budowy, w terminie nie dłuższym niż 14 dni od daty złożenia wniosku przez Zamawiającego, 3. Zmiany umowy przewidziane w ust. 2 pkt 1) - 4) dopuszczalne są na następujących warunkach: 1) - ad pkt 1) - zmniejszenie zakresu przedmiotu umowy w granicach uzasadnionego interesu Zamawiającego lub interesu publicznego, 2) - ad pkt 2 – zmiana dotycząca sposobu spełnienia świadczenia – stosownie do zaistniałych okoliczności, a ponadto w przypadku zmiany na </w:t>
      </w:r>
      <w:r w:rsidRPr="0067166D">
        <w:rPr>
          <w:rFonts w:ascii="Times New Roman" w:eastAsia="Times New Roman" w:hAnsi="Times New Roman" w:cs="Times New Roman"/>
          <w:sz w:val="24"/>
          <w:szCs w:val="24"/>
          <w:lang w:eastAsia="pl-PL"/>
        </w:rPr>
        <w:lastRenderedPageBreak/>
        <w:t xml:space="preserve">materiały, urządzenia i sprzęt – pod warunkiem posiadania co najmniej takich samych parametrów jakościowych i cech użytkowych, jak te, które stanowiły podstawę wyboru oferty, z ewentualną zmianą wynagrodzenia (tzn. zmniejszeniem jego dotychczasowej wysokości bądź jego podwyższeniem), zgodnie z postanowieniami ust.3 pkt 3) ppkt b), pod warunkiem wykazania przez Wykonawcę, że zmiana ta będzie miała wpływ na koszty wykonania zamówienia wraz z pełnym uzasadnieniem, z zastrzeżeniem, że Zamawiającemu będzie przysługiwać prawo żądania dalszych wyjaśnień wraz z przedstawieniem dalszych dokumentów celem stwierdzenia zasadności zmiany wynagrodzenia należnego Wykonawcy, 3) - ad pkt. 3) – zmiana wysokości wynagrodzenia jako konsekwencja działań określonych w ust.2 pkt 1) i 2), przy czym w przypadku: a) określonym w ust.2 pkt 1) – nastąpi zmniejszenie wynagrodzenia Wykonawcy - odpowiednio do wartości zmniejszonego zakresu zamówienia (zaniechanych robót) obliczonego w oparciu o ceny z kosztorysu ofertowego Wykonawcy, stanowiącego załącznik do niniejszej umowy, b) określonym w ust.2 pkt 2) – zmiana wysokości wynagrodzenia Wykonawcy zostanie dokonana stosownie do zmian sposobu spełnienia świadczenia o różnicę wartości zmienionego sposobu spełnienia świadczenia, robót zamiennych w stosunku do pierwotnie przyjętych i zostanie określona przez strony w oparciu o ceny: aa) wynikające z Kosztorysu ofertowego Wykonawcy stanowiącego załącznik do niniejszej umowy lub bb) jeżeli roboty, materiały, urządzenia, sprzęt, technologia, wynikające z ust.2 pkt 2) Umowy, nie odpowiadają opisowi pozycji w Kosztorysie ofertowym, ale jest możliwe ustalenie nowej ceny na podstawie Ceny jednostkowej z Kosztorysu ofertowego poprzez interpolację – na podstawie tak ustalonych cen, cc) jeżeli nie można wycenić robót, materiałów, urządzeń, sprzętu, technologii, wynikających z ust.2 pkt 2) z zastosowaniem metody, o której mowa w bb) – w drodze negocjacji - w oparciu o ceny tych robót, materiałów, urządzeń, sprzętu, technologii, nie wyższych od średnich cen publikowanych w aktualnych wydawnictwach branżowych, katalogach (np. SEKOCENBUD, Orgbud, Intercenbud, itp.) dla województwa podkarpackiego lub innych nośników cenotwórczych. 4) - ad pkt. 4): - lit. a) – o okres umożliwiający osiągnięcie uzasadnionego interesu Zamawiającego, - lit. b) - o czas działania siły wyższej oraz potrzebny do usunięcia skutków tego działania, - lit. c) - o czas trwania niesprzyjających warunków atmosferycznych, - lit. d), f), g), j), l), n), q - o czas trwania przeszkody lub czas niezbędny do usunięcia przeszkody w prowadzeniu robót objętych przedmiotem umowy, - lit. e) - o okres proporcjonalny do zmniejszonego zakresu, - lit. h), i) - o czas niezbędny do uzyskania wymaganych decyzji bądź uzgodnień lub do wykonania dodatkowych ekspertyz, badań, - lit.k) – o okres niezbędny do wykonania robót powiązanych z przedmiotem niniejszej umowy, - lit. m) – o czas opóźnienia, utrudnienia lub przeszkody opisanych przy lit.m)., - lit. o) – o okres niezbędny do wykonania robót będących przedmiotem aneksu do umowy, względnie – o czas niezbędny do wykonania przedmiotu umowy przy uwzględnieniu okoliczności, które były powodem dokonywania zmian umowy i zakresu zmian, - lit. p) – o okres niezbędny do wykonania robót przy uwzględnieniu zmiany sposobu spełnienia świadczenia. 4. Oprócz przypadku określonego w ust. 2 pkt 3, wynagrodzenie Wykonawcy o którym mowa w § 3 ust.2 może ulec zmianie, tj. obniżeniu lub podwyższeniu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5. Wszystkie powyższe postanowienia ust. 2 – 4 stanowią katalog zmian, na które Zamawiający może wyrazić zgodę . Nie stanowią jednocześnie zobowiązania do wyrażenia takiej zgody. 6. Strona występująca o zmianę postanowień zawartej umowy zobowiązana jest do udokumentowania zaistnienia okoliczności stanowiących podstawę takiej zmiany, charakter oraz warunki wprowadzenia zmiany. Wniosek o zmianę postanowień umowy musi być wyrażony na piśmie. 7. Wszelkie zmiany niniejszej umowy wymagają zgody obu stron wyrażonej w formie pisemnego aneksu do umowy pod rygorem nieważności.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IV.6) INFORMACJE ADMINISTRACYJNE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IV.6.1) Sposób udostępniania informacji o charakterze poufnym </w:t>
      </w:r>
      <w:r w:rsidRPr="0067166D">
        <w:rPr>
          <w:rFonts w:ascii="Times New Roman" w:eastAsia="Times New Roman" w:hAnsi="Times New Roman" w:cs="Times New Roman"/>
          <w:i/>
          <w:iCs/>
          <w:sz w:val="24"/>
          <w:szCs w:val="24"/>
          <w:lang w:eastAsia="pl-PL"/>
        </w:rPr>
        <w:t xml:space="preserve">(jeżeli dotyczy):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lastRenderedPageBreak/>
        <w:t>Środki służące ochronie informacji o charakterze poufnym</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7166D">
        <w:rPr>
          <w:rFonts w:ascii="Times New Roman" w:eastAsia="Times New Roman" w:hAnsi="Times New Roman" w:cs="Times New Roman"/>
          <w:sz w:val="24"/>
          <w:szCs w:val="24"/>
          <w:lang w:eastAsia="pl-PL"/>
        </w:rPr>
        <w:br/>
        <w:t xml:space="preserve">Data: 2017-06-30, godzina: 11:30, </w:t>
      </w:r>
      <w:r w:rsidRPr="0067166D">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Wskazać powody: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7166D">
        <w:rPr>
          <w:rFonts w:ascii="Times New Roman" w:eastAsia="Times New Roman" w:hAnsi="Times New Roman" w:cs="Times New Roman"/>
          <w:sz w:val="24"/>
          <w:szCs w:val="24"/>
          <w:lang w:eastAsia="pl-PL"/>
        </w:rPr>
        <w:br/>
        <w:t xml:space="preserve">&gt; polski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 xml:space="preserve">IV.6.3) Termin związania ofertą: </w:t>
      </w:r>
      <w:r w:rsidRPr="0067166D">
        <w:rPr>
          <w:rFonts w:ascii="Times New Roman" w:eastAsia="Times New Roman" w:hAnsi="Times New Roman" w:cs="Times New Roman"/>
          <w:sz w:val="24"/>
          <w:szCs w:val="24"/>
          <w:lang w:eastAsia="pl-PL"/>
        </w:rPr>
        <w:t xml:space="preserve">do: okres w dniach: 30 (od ostatecznego terminu składania ofert)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67166D">
        <w:rPr>
          <w:rFonts w:ascii="Times New Roman" w:eastAsia="Times New Roman" w:hAnsi="Times New Roman" w:cs="Times New Roman"/>
          <w:sz w:val="24"/>
          <w:szCs w:val="24"/>
          <w:lang w:eastAsia="pl-PL"/>
        </w:rPr>
        <w:t xml:space="preserve"> Nie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67166D">
        <w:rPr>
          <w:rFonts w:ascii="Times New Roman" w:eastAsia="Times New Roman" w:hAnsi="Times New Roman" w:cs="Times New Roman"/>
          <w:sz w:val="24"/>
          <w:szCs w:val="24"/>
          <w:lang w:eastAsia="pl-PL"/>
        </w:rPr>
        <w:t xml:space="preserve"> Nie </w:t>
      </w:r>
      <w:r w:rsidRPr="0067166D">
        <w:rPr>
          <w:rFonts w:ascii="Times New Roman" w:eastAsia="Times New Roman" w:hAnsi="Times New Roman" w:cs="Times New Roman"/>
          <w:sz w:val="24"/>
          <w:szCs w:val="24"/>
          <w:lang w:eastAsia="pl-PL"/>
        </w:rPr>
        <w:br/>
      </w:r>
      <w:r w:rsidRPr="0067166D">
        <w:rPr>
          <w:rFonts w:ascii="Times New Roman" w:eastAsia="Times New Roman" w:hAnsi="Times New Roman" w:cs="Times New Roman"/>
          <w:b/>
          <w:bCs/>
          <w:sz w:val="24"/>
          <w:szCs w:val="24"/>
          <w:lang w:eastAsia="pl-PL"/>
        </w:rPr>
        <w:t>IV.6.6) Informacje dodatkowe:</w:t>
      </w:r>
      <w:r w:rsidRPr="0067166D">
        <w:rPr>
          <w:rFonts w:ascii="Times New Roman" w:eastAsia="Times New Roman" w:hAnsi="Times New Roman" w:cs="Times New Roman"/>
          <w:sz w:val="24"/>
          <w:szCs w:val="24"/>
          <w:lang w:eastAsia="pl-PL"/>
        </w:rPr>
        <w:t xml:space="preserve"> </w:t>
      </w:r>
      <w:r w:rsidRPr="0067166D">
        <w:rPr>
          <w:rFonts w:ascii="Times New Roman" w:eastAsia="Times New Roman" w:hAnsi="Times New Roman" w:cs="Times New Roman"/>
          <w:sz w:val="24"/>
          <w:szCs w:val="24"/>
          <w:lang w:eastAsia="pl-PL"/>
        </w:rPr>
        <w:br/>
      </w:r>
    </w:p>
    <w:p w:rsidR="0067166D" w:rsidRPr="0067166D" w:rsidRDefault="0067166D" w:rsidP="0067166D">
      <w:pPr>
        <w:spacing w:after="0" w:line="240" w:lineRule="auto"/>
        <w:jc w:val="center"/>
        <w:rPr>
          <w:rFonts w:ascii="Times New Roman" w:eastAsia="Times New Roman" w:hAnsi="Times New Roman" w:cs="Times New Roman"/>
          <w:b/>
          <w:bCs/>
          <w:sz w:val="27"/>
          <w:szCs w:val="27"/>
          <w:lang w:eastAsia="pl-PL"/>
        </w:rPr>
      </w:pPr>
      <w:r w:rsidRPr="0067166D">
        <w:rPr>
          <w:rFonts w:ascii="Times New Roman" w:eastAsia="Times New Roman" w:hAnsi="Times New Roman" w:cs="Times New Roman"/>
          <w:b/>
          <w:bCs/>
          <w:sz w:val="27"/>
          <w:szCs w:val="27"/>
          <w:u w:val="single"/>
          <w:lang w:eastAsia="pl-PL"/>
        </w:rPr>
        <w:t xml:space="preserve">ZAŁĄCZNIK I - INFORMACJE DOTYCZĄCE OFERT CZĘŚCIOWYCH </w:t>
      </w:r>
    </w:p>
    <w:p w:rsidR="0067166D" w:rsidRPr="0067166D" w:rsidRDefault="0067166D" w:rsidP="0067166D">
      <w:pPr>
        <w:spacing w:after="0" w:line="240" w:lineRule="auto"/>
        <w:rPr>
          <w:rFonts w:ascii="Times New Roman" w:eastAsia="Times New Roman" w:hAnsi="Times New Roman" w:cs="Times New Roman"/>
          <w:sz w:val="24"/>
          <w:szCs w:val="24"/>
          <w:lang w:eastAsia="pl-PL"/>
        </w:rPr>
      </w:pPr>
    </w:p>
    <w:sectPr w:rsidR="0067166D" w:rsidRPr="0067166D" w:rsidSect="0067166D">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66D" w:rsidRDefault="0067166D" w:rsidP="0067166D">
      <w:pPr>
        <w:spacing w:after="0" w:line="240" w:lineRule="auto"/>
      </w:pPr>
      <w:r>
        <w:separator/>
      </w:r>
    </w:p>
  </w:endnote>
  <w:endnote w:type="continuationSeparator" w:id="0">
    <w:p w:rsidR="0067166D" w:rsidRDefault="0067166D" w:rsidP="00671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2809656"/>
      <w:docPartObj>
        <w:docPartGallery w:val="Page Numbers (Bottom of Page)"/>
        <w:docPartUnique/>
      </w:docPartObj>
    </w:sdtPr>
    <w:sdtContent>
      <w:sdt>
        <w:sdtPr>
          <w:id w:val="-1669238322"/>
          <w:docPartObj>
            <w:docPartGallery w:val="Page Numbers (Top of Page)"/>
            <w:docPartUnique/>
          </w:docPartObj>
        </w:sdtPr>
        <w:sdtContent>
          <w:p w:rsidR="0067166D" w:rsidRDefault="0067166D" w:rsidP="0067166D">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13</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66D" w:rsidRDefault="0067166D" w:rsidP="0067166D">
      <w:pPr>
        <w:spacing w:after="0" w:line="240" w:lineRule="auto"/>
      </w:pPr>
      <w:r>
        <w:separator/>
      </w:r>
    </w:p>
  </w:footnote>
  <w:footnote w:type="continuationSeparator" w:id="0">
    <w:p w:rsidR="0067166D" w:rsidRDefault="0067166D" w:rsidP="006716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66D"/>
    <w:rsid w:val="00562CFE"/>
    <w:rsid w:val="006716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716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166D"/>
  </w:style>
  <w:style w:type="paragraph" w:styleId="Stopka">
    <w:name w:val="footer"/>
    <w:basedOn w:val="Normalny"/>
    <w:link w:val="StopkaZnak"/>
    <w:uiPriority w:val="99"/>
    <w:unhideWhenUsed/>
    <w:rsid w:val="006716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16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716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166D"/>
  </w:style>
  <w:style w:type="paragraph" w:styleId="Stopka">
    <w:name w:val="footer"/>
    <w:basedOn w:val="Normalny"/>
    <w:link w:val="StopkaZnak"/>
    <w:uiPriority w:val="99"/>
    <w:unhideWhenUsed/>
    <w:rsid w:val="006716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16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11233">
      <w:bodyDiv w:val="1"/>
      <w:marLeft w:val="0"/>
      <w:marRight w:val="0"/>
      <w:marTop w:val="0"/>
      <w:marBottom w:val="0"/>
      <w:divBdr>
        <w:top w:val="none" w:sz="0" w:space="0" w:color="auto"/>
        <w:left w:val="none" w:sz="0" w:space="0" w:color="auto"/>
        <w:bottom w:val="none" w:sz="0" w:space="0" w:color="auto"/>
        <w:right w:val="none" w:sz="0" w:space="0" w:color="auto"/>
      </w:divBdr>
      <w:divsChild>
        <w:div w:id="1866628222">
          <w:marLeft w:val="0"/>
          <w:marRight w:val="0"/>
          <w:marTop w:val="0"/>
          <w:marBottom w:val="0"/>
          <w:divBdr>
            <w:top w:val="none" w:sz="0" w:space="0" w:color="auto"/>
            <w:left w:val="none" w:sz="0" w:space="0" w:color="auto"/>
            <w:bottom w:val="none" w:sz="0" w:space="0" w:color="auto"/>
            <w:right w:val="none" w:sz="0" w:space="0" w:color="auto"/>
          </w:divBdr>
        </w:div>
        <w:div w:id="513343597">
          <w:marLeft w:val="0"/>
          <w:marRight w:val="0"/>
          <w:marTop w:val="0"/>
          <w:marBottom w:val="0"/>
          <w:divBdr>
            <w:top w:val="none" w:sz="0" w:space="0" w:color="auto"/>
            <w:left w:val="none" w:sz="0" w:space="0" w:color="auto"/>
            <w:bottom w:val="none" w:sz="0" w:space="0" w:color="auto"/>
            <w:right w:val="none" w:sz="0" w:space="0" w:color="auto"/>
          </w:divBdr>
        </w:div>
        <w:div w:id="1727677465">
          <w:marLeft w:val="0"/>
          <w:marRight w:val="0"/>
          <w:marTop w:val="0"/>
          <w:marBottom w:val="0"/>
          <w:divBdr>
            <w:top w:val="none" w:sz="0" w:space="0" w:color="auto"/>
            <w:left w:val="none" w:sz="0" w:space="0" w:color="auto"/>
            <w:bottom w:val="none" w:sz="0" w:space="0" w:color="auto"/>
            <w:right w:val="none" w:sz="0" w:space="0" w:color="auto"/>
          </w:divBdr>
          <w:divsChild>
            <w:div w:id="1320227694">
              <w:marLeft w:val="0"/>
              <w:marRight w:val="0"/>
              <w:marTop w:val="0"/>
              <w:marBottom w:val="0"/>
              <w:divBdr>
                <w:top w:val="none" w:sz="0" w:space="0" w:color="auto"/>
                <w:left w:val="none" w:sz="0" w:space="0" w:color="auto"/>
                <w:bottom w:val="none" w:sz="0" w:space="0" w:color="auto"/>
                <w:right w:val="none" w:sz="0" w:space="0" w:color="auto"/>
              </w:divBdr>
            </w:div>
            <w:div w:id="1825734245">
              <w:marLeft w:val="0"/>
              <w:marRight w:val="0"/>
              <w:marTop w:val="0"/>
              <w:marBottom w:val="0"/>
              <w:divBdr>
                <w:top w:val="none" w:sz="0" w:space="0" w:color="auto"/>
                <w:left w:val="none" w:sz="0" w:space="0" w:color="auto"/>
                <w:bottom w:val="none" w:sz="0" w:space="0" w:color="auto"/>
                <w:right w:val="none" w:sz="0" w:space="0" w:color="auto"/>
              </w:divBdr>
            </w:div>
            <w:div w:id="159740214">
              <w:marLeft w:val="0"/>
              <w:marRight w:val="0"/>
              <w:marTop w:val="0"/>
              <w:marBottom w:val="0"/>
              <w:divBdr>
                <w:top w:val="none" w:sz="0" w:space="0" w:color="auto"/>
                <w:left w:val="none" w:sz="0" w:space="0" w:color="auto"/>
                <w:bottom w:val="none" w:sz="0" w:space="0" w:color="auto"/>
                <w:right w:val="none" w:sz="0" w:space="0" w:color="auto"/>
              </w:divBdr>
              <w:divsChild>
                <w:div w:id="288753575">
                  <w:marLeft w:val="0"/>
                  <w:marRight w:val="0"/>
                  <w:marTop w:val="0"/>
                  <w:marBottom w:val="0"/>
                  <w:divBdr>
                    <w:top w:val="none" w:sz="0" w:space="0" w:color="auto"/>
                    <w:left w:val="none" w:sz="0" w:space="0" w:color="auto"/>
                    <w:bottom w:val="none" w:sz="0" w:space="0" w:color="auto"/>
                    <w:right w:val="none" w:sz="0" w:space="0" w:color="auto"/>
                  </w:divBdr>
                </w:div>
              </w:divsChild>
            </w:div>
            <w:div w:id="953639271">
              <w:marLeft w:val="0"/>
              <w:marRight w:val="0"/>
              <w:marTop w:val="0"/>
              <w:marBottom w:val="0"/>
              <w:divBdr>
                <w:top w:val="none" w:sz="0" w:space="0" w:color="auto"/>
                <w:left w:val="none" w:sz="0" w:space="0" w:color="auto"/>
                <w:bottom w:val="none" w:sz="0" w:space="0" w:color="auto"/>
                <w:right w:val="none" w:sz="0" w:space="0" w:color="auto"/>
              </w:divBdr>
              <w:divsChild>
                <w:div w:id="1463233203">
                  <w:marLeft w:val="0"/>
                  <w:marRight w:val="0"/>
                  <w:marTop w:val="0"/>
                  <w:marBottom w:val="0"/>
                  <w:divBdr>
                    <w:top w:val="none" w:sz="0" w:space="0" w:color="auto"/>
                    <w:left w:val="none" w:sz="0" w:space="0" w:color="auto"/>
                    <w:bottom w:val="none" w:sz="0" w:space="0" w:color="auto"/>
                    <w:right w:val="none" w:sz="0" w:space="0" w:color="auto"/>
                  </w:divBdr>
                </w:div>
              </w:divsChild>
            </w:div>
            <w:div w:id="1764373015">
              <w:marLeft w:val="0"/>
              <w:marRight w:val="0"/>
              <w:marTop w:val="0"/>
              <w:marBottom w:val="0"/>
              <w:divBdr>
                <w:top w:val="none" w:sz="0" w:space="0" w:color="auto"/>
                <w:left w:val="none" w:sz="0" w:space="0" w:color="auto"/>
                <w:bottom w:val="none" w:sz="0" w:space="0" w:color="auto"/>
                <w:right w:val="none" w:sz="0" w:space="0" w:color="auto"/>
              </w:divBdr>
              <w:divsChild>
                <w:div w:id="1128088208">
                  <w:marLeft w:val="0"/>
                  <w:marRight w:val="0"/>
                  <w:marTop w:val="0"/>
                  <w:marBottom w:val="0"/>
                  <w:divBdr>
                    <w:top w:val="none" w:sz="0" w:space="0" w:color="auto"/>
                    <w:left w:val="none" w:sz="0" w:space="0" w:color="auto"/>
                    <w:bottom w:val="none" w:sz="0" w:space="0" w:color="auto"/>
                    <w:right w:val="none" w:sz="0" w:space="0" w:color="auto"/>
                  </w:divBdr>
                </w:div>
                <w:div w:id="530075526">
                  <w:marLeft w:val="0"/>
                  <w:marRight w:val="0"/>
                  <w:marTop w:val="0"/>
                  <w:marBottom w:val="0"/>
                  <w:divBdr>
                    <w:top w:val="none" w:sz="0" w:space="0" w:color="auto"/>
                    <w:left w:val="none" w:sz="0" w:space="0" w:color="auto"/>
                    <w:bottom w:val="none" w:sz="0" w:space="0" w:color="auto"/>
                    <w:right w:val="none" w:sz="0" w:space="0" w:color="auto"/>
                  </w:divBdr>
                </w:div>
                <w:div w:id="1689287778">
                  <w:marLeft w:val="0"/>
                  <w:marRight w:val="0"/>
                  <w:marTop w:val="0"/>
                  <w:marBottom w:val="0"/>
                  <w:divBdr>
                    <w:top w:val="none" w:sz="0" w:space="0" w:color="auto"/>
                    <w:left w:val="none" w:sz="0" w:space="0" w:color="auto"/>
                    <w:bottom w:val="none" w:sz="0" w:space="0" w:color="auto"/>
                    <w:right w:val="none" w:sz="0" w:space="0" w:color="auto"/>
                  </w:divBdr>
                </w:div>
                <w:div w:id="1596548850">
                  <w:marLeft w:val="0"/>
                  <w:marRight w:val="0"/>
                  <w:marTop w:val="0"/>
                  <w:marBottom w:val="0"/>
                  <w:divBdr>
                    <w:top w:val="none" w:sz="0" w:space="0" w:color="auto"/>
                    <w:left w:val="none" w:sz="0" w:space="0" w:color="auto"/>
                    <w:bottom w:val="none" w:sz="0" w:space="0" w:color="auto"/>
                    <w:right w:val="none" w:sz="0" w:space="0" w:color="auto"/>
                  </w:divBdr>
                </w:div>
              </w:divsChild>
            </w:div>
            <w:div w:id="1572305045">
              <w:marLeft w:val="0"/>
              <w:marRight w:val="0"/>
              <w:marTop w:val="0"/>
              <w:marBottom w:val="0"/>
              <w:divBdr>
                <w:top w:val="none" w:sz="0" w:space="0" w:color="auto"/>
                <w:left w:val="none" w:sz="0" w:space="0" w:color="auto"/>
                <w:bottom w:val="none" w:sz="0" w:space="0" w:color="auto"/>
                <w:right w:val="none" w:sz="0" w:space="0" w:color="auto"/>
              </w:divBdr>
              <w:divsChild>
                <w:div w:id="856503917">
                  <w:marLeft w:val="0"/>
                  <w:marRight w:val="0"/>
                  <w:marTop w:val="0"/>
                  <w:marBottom w:val="0"/>
                  <w:divBdr>
                    <w:top w:val="none" w:sz="0" w:space="0" w:color="auto"/>
                    <w:left w:val="none" w:sz="0" w:space="0" w:color="auto"/>
                    <w:bottom w:val="none" w:sz="0" w:space="0" w:color="auto"/>
                    <w:right w:val="none" w:sz="0" w:space="0" w:color="auto"/>
                  </w:divBdr>
                </w:div>
                <w:div w:id="219099055">
                  <w:marLeft w:val="0"/>
                  <w:marRight w:val="0"/>
                  <w:marTop w:val="0"/>
                  <w:marBottom w:val="0"/>
                  <w:divBdr>
                    <w:top w:val="none" w:sz="0" w:space="0" w:color="auto"/>
                    <w:left w:val="none" w:sz="0" w:space="0" w:color="auto"/>
                    <w:bottom w:val="none" w:sz="0" w:space="0" w:color="auto"/>
                    <w:right w:val="none" w:sz="0" w:space="0" w:color="auto"/>
                  </w:divBdr>
                </w:div>
                <w:div w:id="1706321843">
                  <w:marLeft w:val="0"/>
                  <w:marRight w:val="0"/>
                  <w:marTop w:val="0"/>
                  <w:marBottom w:val="0"/>
                  <w:divBdr>
                    <w:top w:val="none" w:sz="0" w:space="0" w:color="auto"/>
                    <w:left w:val="none" w:sz="0" w:space="0" w:color="auto"/>
                    <w:bottom w:val="none" w:sz="0" w:space="0" w:color="auto"/>
                    <w:right w:val="none" w:sz="0" w:space="0" w:color="auto"/>
                  </w:divBdr>
                </w:div>
                <w:div w:id="1582104752">
                  <w:marLeft w:val="0"/>
                  <w:marRight w:val="0"/>
                  <w:marTop w:val="0"/>
                  <w:marBottom w:val="0"/>
                  <w:divBdr>
                    <w:top w:val="none" w:sz="0" w:space="0" w:color="auto"/>
                    <w:left w:val="none" w:sz="0" w:space="0" w:color="auto"/>
                    <w:bottom w:val="none" w:sz="0" w:space="0" w:color="auto"/>
                    <w:right w:val="none" w:sz="0" w:space="0" w:color="auto"/>
                  </w:divBdr>
                </w:div>
                <w:div w:id="1527789855">
                  <w:marLeft w:val="0"/>
                  <w:marRight w:val="0"/>
                  <w:marTop w:val="0"/>
                  <w:marBottom w:val="0"/>
                  <w:divBdr>
                    <w:top w:val="none" w:sz="0" w:space="0" w:color="auto"/>
                    <w:left w:val="none" w:sz="0" w:space="0" w:color="auto"/>
                    <w:bottom w:val="none" w:sz="0" w:space="0" w:color="auto"/>
                    <w:right w:val="none" w:sz="0" w:space="0" w:color="auto"/>
                  </w:divBdr>
                </w:div>
                <w:div w:id="1769504236">
                  <w:marLeft w:val="0"/>
                  <w:marRight w:val="0"/>
                  <w:marTop w:val="0"/>
                  <w:marBottom w:val="0"/>
                  <w:divBdr>
                    <w:top w:val="none" w:sz="0" w:space="0" w:color="auto"/>
                    <w:left w:val="none" w:sz="0" w:space="0" w:color="auto"/>
                    <w:bottom w:val="none" w:sz="0" w:space="0" w:color="auto"/>
                    <w:right w:val="none" w:sz="0" w:space="0" w:color="auto"/>
                  </w:divBdr>
                </w:div>
                <w:div w:id="39288256">
                  <w:marLeft w:val="0"/>
                  <w:marRight w:val="0"/>
                  <w:marTop w:val="0"/>
                  <w:marBottom w:val="0"/>
                  <w:divBdr>
                    <w:top w:val="none" w:sz="0" w:space="0" w:color="auto"/>
                    <w:left w:val="none" w:sz="0" w:space="0" w:color="auto"/>
                    <w:bottom w:val="none" w:sz="0" w:space="0" w:color="auto"/>
                    <w:right w:val="none" w:sz="0" w:space="0" w:color="auto"/>
                  </w:divBdr>
                </w:div>
              </w:divsChild>
            </w:div>
            <w:div w:id="1589315957">
              <w:marLeft w:val="0"/>
              <w:marRight w:val="0"/>
              <w:marTop w:val="0"/>
              <w:marBottom w:val="0"/>
              <w:divBdr>
                <w:top w:val="none" w:sz="0" w:space="0" w:color="auto"/>
                <w:left w:val="none" w:sz="0" w:space="0" w:color="auto"/>
                <w:bottom w:val="none" w:sz="0" w:space="0" w:color="auto"/>
                <w:right w:val="none" w:sz="0" w:space="0" w:color="auto"/>
              </w:divBdr>
              <w:divsChild>
                <w:div w:id="540047926">
                  <w:marLeft w:val="0"/>
                  <w:marRight w:val="0"/>
                  <w:marTop w:val="0"/>
                  <w:marBottom w:val="0"/>
                  <w:divBdr>
                    <w:top w:val="none" w:sz="0" w:space="0" w:color="auto"/>
                    <w:left w:val="none" w:sz="0" w:space="0" w:color="auto"/>
                    <w:bottom w:val="none" w:sz="0" w:space="0" w:color="auto"/>
                    <w:right w:val="none" w:sz="0" w:space="0" w:color="auto"/>
                  </w:divBdr>
                </w:div>
                <w:div w:id="412551071">
                  <w:marLeft w:val="0"/>
                  <w:marRight w:val="0"/>
                  <w:marTop w:val="0"/>
                  <w:marBottom w:val="0"/>
                  <w:divBdr>
                    <w:top w:val="none" w:sz="0" w:space="0" w:color="auto"/>
                    <w:left w:val="none" w:sz="0" w:space="0" w:color="auto"/>
                    <w:bottom w:val="none" w:sz="0" w:space="0" w:color="auto"/>
                    <w:right w:val="none" w:sz="0" w:space="0" w:color="auto"/>
                  </w:divBdr>
                </w:div>
              </w:divsChild>
            </w:div>
            <w:div w:id="735475398">
              <w:marLeft w:val="0"/>
              <w:marRight w:val="0"/>
              <w:marTop w:val="0"/>
              <w:marBottom w:val="0"/>
              <w:divBdr>
                <w:top w:val="none" w:sz="0" w:space="0" w:color="auto"/>
                <w:left w:val="none" w:sz="0" w:space="0" w:color="auto"/>
                <w:bottom w:val="none" w:sz="0" w:space="0" w:color="auto"/>
                <w:right w:val="none" w:sz="0" w:space="0" w:color="auto"/>
              </w:divBdr>
              <w:divsChild>
                <w:div w:id="1479179891">
                  <w:marLeft w:val="0"/>
                  <w:marRight w:val="0"/>
                  <w:marTop w:val="0"/>
                  <w:marBottom w:val="0"/>
                  <w:divBdr>
                    <w:top w:val="none" w:sz="0" w:space="0" w:color="auto"/>
                    <w:left w:val="none" w:sz="0" w:space="0" w:color="auto"/>
                    <w:bottom w:val="none" w:sz="0" w:space="0" w:color="auto"/>
                    <w:right w:val="none" w:sz="0" w:space="0" w:color="auto"/>
                  </w:divBdr>
                </w:div>
                <w:div w:id="1010108104">
                  <w:marLeft w:val="0"/>
                  <w:marRight w:val="0"/>
                  <w:marTop w:val="0"/>
                  <w:marBottom w:val="0"/>
                  <w:divBdr>
                    <w:top w:val="none" w:sz="0" w:space="0" w:color="auto"/>
                    <w:left w:val="none" w:sz="0" w:space="0" w:color="auto"/>
                    <w:bottom w:val="none" w:sz="0" w:space="0" w:color="auto"/>
                    <w:right w:val="none" w:sz="0" w:space="0" w:color="auto"/>
                  </w:divBdr>
                </w:div>
                <w:div w:id="926695824">
                  <w:marLeft w:val="0"/>
                  <w:marRight w:val="0"/>
                  <w:marTop w:val="0"/>
                  <w:marBottom w:val="0"/>
                  <w:divBdr>
                    <w:top w:val="none" w:sz="0" w:space="0" w:color="auto"/>
                    <w:left w:val="none" w:sz="0" w:space="0" w:color="auto"/>
                    <w:bottom w:val="none" w:sz="0" w:space="0" w:color="auto"/>
                    <w:right w:val="none" w:sz="0" w:space="0" w:color="auto"/>
                  </w:divBdr>
                </w:div>
                <w:div w:id="1007364796">
                  <w:marLeft w:val="0"/>
                  <w:marRight w:val="0"/>
                  <w:marTop w:val="0"/>
                  <w:marBottom w:val="0"/>
                  <w:divBdr>
                    <w:top w:val="none" w:sz="0" w:space="0" w:color="auto"/>
                    <w:left w:val="none" w:sz="0" w:space="0" w:color="auto"/>
                    <w:bottom w:val="none" w:sz="0" w:space="0" w:color="auto"/>
                    <w:right w:val="none" w:sz="0" w:space="0" w:color="auto"/>
                  </w:divBdr>
                </w:div>
                <w:div w:id="67120465">
                  <w:marLeft w:val="0"/>
                  <w:marRight w:val="0"/>
                  <w:marTop w:val="0"/>
                  <w:marBottom w:val="0"/>
                  <w:divBdr>
                    <w:top w:val="none" w:sz="0" w:space="0" w:color="auto"/>
                    <w:left w:val="none" w:sz="0" w:space="0" w:color="auto"/>
                    <w:bottom w:val="none" w:sz="0" w:space="0" w:color="auto"/>
                    <w:right w:val="none" w:sz="0" w:space="0" w:color="auto"/>
                  </w:divBdr>
                </w:div>
                <w:div w:id="563637877">
                  <w:marLeft w:val="0"/>
                  <w:marRight w:val="0"/>
                  <w:marTop w:val="0"/>
                  <w:marBottom w:val="0"/>
                  <w:divBdr>
                    <w:top w:val="none" w:sz="0" w:space="0" w:color="auto"/>
                    <w:left w:val="none" w:sz="0" w:space="0" w:color="auto"/>
                    <w:bottom w:val="none" w:sz="0" w:space="0" w:color="auto"/>
                    <w:right w:val="none" w:sz="0" w:space="0" w:color="auto"/>
                  </w:divBdr>
                </w:div>
              </w:divsChild>
            </w:div>
            <w:div w:id="1594704336">
              <w:marLeft w:val="0"/>
              <w:marRight w:val="0"/>
              <w:marTop w:val="0"/>
              <w:marBottom w:val="0"/>
              <w:divBdr>
                <w:top w:val="none" w:sz="0" w:space="0" w:color="auto"/>
                <w:left w:val="none" w:sz="0" w:space="0" w:color="auto"/>
                <w:bottom w:val="none" w:sz="0" w:space="0" w:color="auto"/>
                <w:right w:val="none" w:sz="0" w:space="0" w:color="auto"/>
              </w:divBdr>
              <w:divsChild>
                <w:div w:id="1036541466">
                  <w:marLeft w:val="0"/>
                  <w:marRight w:val="0"/>
                  <w:marTop w:val="0"/>
                  <w:marBottom w:val="0"/>
                  <w:divBdr>
                    <w:top w:val="none" w:sz="0" w:space="0" w:color="auto"/>
                    <w:left w:val="none" w:sz="0" w:space="0" w:color="auto"/>
                    <w:bottom w:val="none" w:sz="0" w:space="0" w:color="auto"/>
                    <w:right w:val="none" w:sz="0" w:space="0" w:color="auto"/>
                  </w:divBdr>
                </w:div>
                <w:div w:id="576139063">
                  <w:marLeft w:val="0"/>
                  <w:marRight w:val="0"/>
                  <w:marTop w:val="0"/>
                  <w:marBottom w:val="0"/>
                  <w:divBdr>
                    <w:top w:val="none" w:sz="0" w:space="0" w:color="auto"/>
                    <w:left w:val="none" w:sz="0" w:space="0" w:color="auto"/>
                    <w:bottom w:val="none" w:sz="0" w:space="0" w:color="auto"/>
                    <w:right w:val="none" w:sz="0" w:space="0" w:color="auto"/>
                  </w:divBdr>
                </w:div>
                <w:div w:id="1498498952">
                  <w:marLeft w:val="0"/>
                  <w:marRight w:val="0"/>
                  <w:marTop w:val="0"/>
                  <w:marBottom w:val="0"/>
                  <w:divBdr>
                    <w:top w:val="none" w:sz="0" w:space="0" w:color="auto"/>
                    <w:left w:val="none" w:sz="0" w:space="0" w:color="auto"/>
                    <w:bottom w:val="none" w:sz="0" w:space="0" w:color="auto"/>
                    <w:right w:val="none" w:sz="0" w:space="0" w:color="auto"/>
                  </w:divBdr>
                </w:div>
                <w:div w:id="1127697025">
                  <w:marLeft w:val="0"/>
                  <w:marRight w:val="0"/>
                  <w:marTop w:val="0"/>
                  <w:marBottom w:val="0"/>
                  <w:divBdr>
                    <w:top w:val="none" w:sz="0" w:space="0" w:color="auto"/>
                    <w:left w:val="none" w:sz="0" w:space="0" w:color="auto"/>
                    <w:bottom w:val="none" w:sz="0" w:space="0" w:color="auto"/>
                    <w:right w:val="none" w:sz="0" w:space="0" w:color="auto"/>
                  </w:divBdr>
                </w:div>
                <w:div w:id="1359964001">
                  <w:marLeft w:val="0"/>
                  <w:marRight w:val="0"/>
                  <w:marTop w:val="0"/>
                  <w:marBottom w:val="0"/>
                  <w:divBdr>
                    <w:top w:val="none" w:sz="0" w:space="0" w:color="auto"/>
                    <w:left w:val="none" w:sz="0" w:space="0" w:color="auto"/>
                    <w:bottom w:val="none" w:sz="0" w:space="0" w:color="auto"/>
                    <w:right w:val="none" w:sz="0" w:space="0" w:color="auto"/>
                  </w:divBdr>
                </w:div>
                <w:div w:id="286473016">
                  <w:marLeft w:val="0"/>
                  <w:marRight w:val="0"/>
                  <w:marTop w:val="0"/>
                  <w:marBottom w:val="0"/>
                  <w:divBdr>
                    <w:top w:val="none" w:sz="0" w:space="0" w:color="auto"/>
                    <w:left w:val="none" w:sz="0" w:space="0" w:color="auto"/>
                    <w:bottom w:val="none" w:sz="0" w:space="0" w:color="auto"/>
                    <w:right w:val="none" w:sz="0" w:space="0" w:color="auto"/>
                  </w:divBdr>
                </w:div>
                <w:div w:id="2029866646">
                  <w:marLeft w:val="0"/>
                  <w:marRight w:val="0"/>
                  <w:marTop w:val="0"/>
                  <w:marBottom w:val="0"/>
                  <w:divBdr>
                    <w:top w:val="none" w:sz="0" w:space="0" w:color="auto"/>
                    <w:left w:val="none" w:sz="0" w:space="0" w:color="auto"/>
                    <w:bottom w:val="none" w:sz="0" w:space="0" w:color="auto"/>
                    <w:right w:val="none" w:sz="0" w:space="0" w:color="auto"/>
                  </w:divBdr>
                </w:div>
                <w:div w:id="1640726146">
                  <w:marLeft w:val="0"/>
                  <w:marRight w:val="0"/>
                  <w:marTop w:val="0"/>
                  <w:marBottom w:val="0"/>
                  <w:divBdr>
                    <w:top w:val="none" w:sz="0" w:space="0" w:color="auto"/>
                    <w:left w:val="none" w:sz="0" w:space="0" w:color="auto"/>
                    <w:bottom w:val="none" w:sz="0" w:space="0" w:color="auto"/>
                    <w:right w:val="none" w:sz="0" w:space="0" w:color="auto"/>
                  </w:divBdr>
                </w:div>
              </w:divsChild>
            </w:div>
            <w:div w:id="171974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1E1A8-CC91-4E6A-B65F-77EBAE921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6525</Words>
  <Characters>39150</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1</cp:revision>
  <cp:lastPrinted>2017-06-14T11:38:00Z</cp:lastPrinted>
  <dcterms:created xsi:type="dcterms:W3CDTF">2017-06-14T11:35:00Z</dcterms:created>
  <dcterms:modified xsi:type="dcterms:W3CDTF">2017-06-14T11:39:00Z</dcterms:modified>
</cp:coreProperties>
</file>