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30302B">
      <w:pPr>
        <w:spacing w:line="276" w:lineRule="auto"/>
        <w:rPr>
          <w:sz w:val="20"/>
          <w:szCs w:val="20"/>
        </w:rPr>
      </w:pPr>
      <w:r w:rsidRPr="0030302B">
        <w:rPr>
          <w:noProof/>
          <w:lang w:eastAsia="pl-PL"/>
        </w:rPr>
      </w:r>
      <w:r w:rsidRPr="0030302B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7F41AC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7F41AC">
        <w:rPr>
          <w:rFonts w:eastAsia="Arial"/>
          <w:b/>
          <w:bCs/>
          <w:iCs/>
        </w:rPr>
        <w:t xml:space="preserve">Budowa Centrum Przesiadkowego i ścieżek rowerowych na terenie Gminy i Miasta Nisko – etap II - w ramach projektu „Mobilny MOF Stalowej Woli” – </w:t>
      </w:r>
      <w:r w:rsidR="007F41AC">
        <w:rPr>
          <w:rFonts w:eastAsia="Arial"/>
          <w:b/>
          <w:bCs/>
        </w:rPr>
        <w:t>ODCINEK NR 2.2 - odcinek ścieżki rowerowej (od skrzyżowania z ulicą Kasztanową, wzdłuż ulicy Nowej do skrzyżowania z ulicą Nową Boczną)</w:t>
      </w:r>
    </w:p>
    <w:p w:rsidR="00E10D34" w:rsidRPr="008036BE" w:rsidRDefault="00655844" w:rsidP="007F41AC">
      <w:pPr>
        <w:pStyle w:val="Tekstpodstawowywcity"/>
        <w:widowControl w:val="0"/>
        <w:tabs>
          <w:tab w:val="left" w:pos="284"/>
        </w:tabs>
        <w:autoSpaceDE w:val="0"/>
        <w:spacing w:after="0"/>
        <w:ind w:left="284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8E1B61" w:rsidP="007F41AC">
      <w:pPr>
        <w:widowControl w:val="0"/>
        <w:autoSpaceDE w:val="0"/>
      </w:pPr>
      <w:r>
        <w:rPr>
          <w:rFonts w:eastAsia="Arial"/>
          <w:b/>
          <w:bCs/>
        </w:rPr>
        <w:t xml:space="preserve">  </w:t>
      </w: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8E1B61" w:rsidRPr="00B560FF" w:rsidRDefault="008E1B61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21E" w:rsidRDefault="0001721E" w:rsidP="004142E9">
      <w:r>
        <w:separator/>
      </w:r>
    </w:p>
  </w:endnote>
  <w:endnote w:type="continuationSeparator" w:id="0">
    <w:p w:rsidR="0001721E" w:rsidRDefault="0001721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</w:p>
  <w:p w:rsidR="004142E9" w:rsidRDefault="00687394" w:rsidP="000017AF">
    <w:pPr>
      <w:pStyle w:val="Stopka"/>
      <w:jc w:val="center"/>
      <w:rPr>
        <w:i/>
        <w:sz w:val="18"/>
        <w:szCs w:val="18"/>
      </w:rPr>
    </w:pPr>
    <w:r w:rsidRPr="007B7AAD">
      <w:rPr>
        <w:i/>
        <w:sz w:val="18"/>
        <w:szCs w:val="18"/>
      </w:rPr>
      <w:t>Projek</w:t>
    </w:r>
    <w:r w:rsidR="00CD5DB6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7F41AC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30302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30302B" w:rsidRPr="00A171E9">
      <w:rPr>
        <w:sz w:val="20"/>
        <w:szCs w:val="20"/>
      </w:rPr>
      <w:fldChar w:fldCharType="separate"/>
    </w:r>
    <w:r w:rsidR="00EC6EC8">
      <w:rPr>
        <w:noProof/>
        <w:sz w:val="20"/>
        <w:szCs w:val="20"/>
      </w:rPr>
      <w:t>3</w:t>
    </w:r>
    <w:r w:rsidR="0030302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30302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30302B" w:rsidRPr="00A171E9">
      <w:rPr>
        <w:sz w:val="20"/>
        <w:szCs w:val="20"/>
      </w:rPr>
      <w:fldChar w:fldCharType="separate"/>
    </w:r>
    <w:r w:rsidR="00EC6EC8">
      <w:rPr>
        <w:noProof/>
        <w:sz w:val="20"/>
        <w:szCs w:val="20"/>
      </w:rPr>
      <w:t>3</w:t>
    </w:r>
    <w:r w:rsidR="0030302B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21E" w:rsidRDefault="0001721E" w:rsidP="004142E9">
      <w:r>
        <w:separator/>
      </w:r>
    </w:p>
  </w:footnote>
  <w:footnote w:type="continuationSeparator" w:id="0">
    <w:p w:rsidR="0001721E" w:rsidRDefault="0001721E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C00327">
    <w:pPr>
      <w:pStyle w:val="Nagwek"/>
    </w:pPr>
    <w:r w:rsidRPr="00C0032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-832209</wp:posOffset>
          </wp:positionV>
          <wp:extent cx="6927491" cy="888520"/>
          <wp:effectExtent l="19050" t="0" r="635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9524EBF0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435EDD2A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21E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21351"/>
    <w:rsid w:val="001823A3"/>
    <w:rsid w:val="001B2DAF"/>
    <w:rsid w:val="0025509D"/>
    <w:rsid w:val="002658B0"/>
    <w:rsid w:val="00280BBD"/>
    <w:rsid w:val="002953DD"/>
    <w:rsid w:val="002A0AA8"/>
    <w:rsid w:val="002A49CA"/>
    <w:rsid w:val="002E122F"/>
    <w:rsid w:val="002E5D2C"/>
    <w:rsid w:val="0030302B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A53D5"/>
    <w:rsid w:val="005B3E80"/>
    <w:rsid w:val="005D129C"/>
    <w:rsid w:val="005E6D0E"/>
    <w:rsid w:val="00655844"/>
    <w:rsid w:val="00687394"/>
    <w:rsid w:val="0069661C"/>
    <w:rsid w:val="006E1776"/>
    <w:rsid w:val="00722F73"/>
    <w:rsid w:val="007320B6"/>
    <w:rsid w:val="007F41AC"/>
    <w:rsid w:val="008036BE"/>
    <w:rsid w:val="00815C8C"/>
    <w:rsid w:val="00817C90"/>
    <w:rsid w:val="008A57FA"/>
    <w:rsid w:val="008D0ED6"/>
    <w:rsid w:val="008D1C9A"/>
    <w:rsid w:val="008E1B61"/>
    <w:rsid w:val="008E2F31"/>
    <w:rsid w:val="00A171E9"/>
    <w:rsid w:val="00A649EC"/>
    <w:rsid w:val="00A925FB"/>
    <w:rsid w:val="00A95707"/>
    <w:rsid w:val="00AD5EF0"/>
    <w:rsid w:val="00AF169F"/>
    <w:rsid w:val="00B35732"/>
    <w:rsid w:val="00B560FF"/>
    <w:rsid w:val="00BB5409"/>
    <w:rsid w:val="00BF763E"/>
    <w:rsid w:val="00C00327"/>
    <w:rsid w:val="00C218C4"/>
    <w:rsid w:val="00C32548"/>
    <w:rsid w:val="00CB79FC"/>
    <w:rsid w:val="00CD5DB6"/>
    <w:rsid w:val="00CD7AB9"/>
    <w:rsid w:val="00D973B2"/>
    <w:rsid w:val="00E10D34"/>
    <w:rsid w:val="00E11F61"/>
    <w:rsid w:val="00E22265"/>
    <w:rsid w:val="00EC1322"/>
    <w:rsid w:val="00EC6EC8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E9EFD-D369-4B06-BF41-ECC6CC2B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14</cp:revision>
  <cp:lastPrinted>2017-04-26T07:49:00Z</cp:lastPrinted>
  <dcterms:created xsi:type="dcterms:W3CDTF">2016-11-09T12:01:00Z</dcterms:created>
  <dcterms:modified xsi:type="dcterms:W3CDTF">2017-04-26T07:49:00Z</dcterms:modified>
</cp:coreProperties>
</file>