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F5293">
      <w:pPr>
        <w:rPr>
          <w:rFonts w:eastAsia="Times New Roman"/>
        </w:rPr>
      </w:pPr>
    </w:p>
    <w:p w:rsidR="00000000" w:rsidRDefault="00AF5293">
      <w:pPr>
        <w:pStyle w:val="NormalnyWeb"/>
      </w:pPr>
      <w:r>
        <w:t xml:space="preserve">Adres strony internetowej, na której zamieszczona będzie specyfikacja istotnych warunków zamówienia (jeżeli dotyczy): </w:t>
      </w:r>
    </w:p>
    <w:p w:rsidR="00000000" w:rsidRDefault="00AF5293">
      <w:pPr>
        <w:rPr>
          <w:rFonts w:eastAsia="Times New Roman"/>
        </w:rPr>
      </w:pPr>
      <w:hyperlink r:id="rId4" w:tgtFrame="_blank" w:history="1">
        <w:r>
          <w:rPr>
            <w:rStyle w:val="Hipercze"/>
            <w:rFonts w:eastAsia="Times New Roman"/>
          </w:rPr>
          <w:t>http://www.bip.nisko.pl</w:t>
        </w:r>
      </w:hyperlink>
    </w:p>
    <w:p w:rsidR="00000000" w:rsidRDefault="00636CDF">
      <w:pPr>
        <w:rPr>
          <w:rFonts w:eastAsia="Times New Roman"/>
        </w:rPr>
      </w:pPr>
      <w:r>
        <w:rPr>
          <w:rFonts w:eastAsia="Times New Roman"/>
        </w:rPr>
        <w:pict>
          <v:rect id="_x0000_i1025" style="width:0;height:1.5pt" o:hralign="center" o:hrstd="t" o:hr="t" fillcolor="#a0a0a0" stroked="f"/>
        </w:pict>
      </w:r>
    </w:p>
    <w:p w:rsidR="00000000" w:rsidRDefault="00AF5293">
      <w:pPr>
        <w:spacing w:line="376" w:lineRule="atLeast"/>
        <w:divId w:val="2116750812"/>
        <w:rPr>
          <w:rFonts w:eastAsia="Times New Roman"/>
        </w:rPr>
      </w:pPr>
      <w:r>
        <w:rPr>
          <w:rFonts w:eastAsia="Times New Roman"/>
        </w:rPr>
        <w:t xml:space="preserve">Ogłoszenie nr 29274 - 2017 z dnia 2017-02-21 r. </w:t>
      </w:r>
    </w:p>
    <w:p w:rsidR="00000000" w:rsidRDefault="00AF5293">
      <w:pPr>
        <w:spacing w:line="376" w:lineRule="atLeast"/>
        <w:jc w:val="center"/>
        <w:divId w:val="1070083630"/>
        <w:rPr>
          <w:rFonts w:eastAsia="Times New Roman"/>
          <w:b/>
          <w:bCs/>
          <w:sz w:val="27"/>
          <w:szCs w:val="27"/>
        </w:rPr>
      </w:pPr>
      <w:r>
        <w:rPr>
          <w:rFonts w:eastAsia="Times New Roman"/>
          <w:b/>
          <w:bCs/>
          <w:sz w:val="27"/>
          <w:szCs w:val="27"/>
        </w:rPr>
        <w:t>Nisko: Opracowanie dokumentacji projektowej dla przedsięwzięcia pod nazwą: „Budowa drogi gminnej do terenów inwestycyjnych w miejscowości Nowosielec.</w:t>
      </w:r>
      <w:r>
        <w:rPr>
          <w:rFonts w:eastAsia="Times New Roman"/>
          <w:b/>
          <w:bCs/>
          <w:sz w:val="27"/>
          <w:szCs w:val="27"/>
        </w:rPr>
        <w:br/>
        <w:t>OGŁOSZENIE O ZAMÓWIEN</w:t>
      </w:r>
      <w:r>
        <w:rPr>
          <w:rFonts w:eastAsia="Times New Roman"/>
          <w:b/>
          <w:bCs/>
          <w:sz w:val="27"/>
          <w:szCs w:val="27"/>
        </w:rPr>
        <w:t xml:space="preserve">IU - Usługi </w:t>
      </w:r>
    </w:p>
    <w:p w:rsidR="00000000" w:rsidRDefault="00AF5293">
      <w:pPr>
        <w:spacing w:line="376" w:lineRule="atLeast"/>
        <w:divId w:val="1152523931"/>
        <w:rPr>
          <w:rFonts w:eastAsia="Times New Roman"/>
        </w:rPr>
      </w:pPr>
      <w:r>
        <w:rPr>
          <w:rFonts w:eastAsia="Times New Roman"/>
          <w:b/>
          <w:bCs/>
        </w:rPr>
        <w:t>Zamieszczanie ogłoszenia:</w:t>
      </w:r>
      <w:r>
        <w:rPr>
          <w:rFonts w:eastAsia="Times New Roman"/>
        </w:rPr>
        <w:t xml:space="preserve"> obowiązkowe </w:t>
      </w:r>
    </w:p>
    <w:p w:rsidR="00000000" w:rsidRDefault="00AF5293">
      <w:pPr>
        <w:spacing w:line="376" w:lineRule="atLeast"/>
        <w:divId w:val="559825908"/>
        <w:rPr>
          <w:rFonts w:eastAsia="Times New Roman"/>
        </w:rPr>
      </w:pPr>
      <w:r>
        <w:rPr>
          <w:rFonts w:eastAsia="Times New Roman"/>
          <w:b/>
          <w:bCs/>
        </w:rPr>
        <w:t>Ogłoszenie dotyczy:</w:t>
      </w:r>
      <w:r>
        <w:rPr>
          <w:rFonts w:eastAsia="Times New Roman"/>
        </w:rPr>
        <w:t xml:space="preserve"> zamówienia publicznego </w:t>
      </w:r>
    </w:p>
    <w:p w:rsidR="00000000" w:rsidRDefault="00AF5293">
      <w:pPr>
        <w:spacing w:line="376" w:lineRule="atLeast"/>
        <w:divId w:val="1235123939"/>
        <w:rPr>
          <w:rFonts w:eastAsia="Times New Roman"/>
        </w:rPr>
      </w:pPr>
      <w:r>
        <w:rPr>
          <w:rFonts w:eastAsia="Times New Roman"/>
          <w:b/>
          <w:bCs/>
        </w:rPr>
        <w:t xml:space="preserve">Zamówienie dotyczy projektu lub programu współfinansowanego ze środków Unii Europejskiej </w:t>
      </w:r>
    </w:p>
    <w:p w:rsidR="00000000" w:rsidRDefault="00AF5293">
      <w:pPr>
        <w:spacing w:line="376" w:lineRule="atLeast"/>
        <w:divId w:val="2132673324"/>
        <w:rPr>
          <w:rFonts w:eastAsia="Times New Roman"/>
        </w:rPr>
      </w:pPr>
      <w:r>
        <w:rPr>
          <w:rFonts w:eastAsia="Times New Roman"/>
        </w:rPr>
        <w:t xml:space="preserve">nie </w:t>
      </w:r>
    </w:p>
    <w:p w:rsidR="00000000" w:rsidRDefault="00AF5293">
      <w:pPr>
        <w:spacing w:line="376" w:lineRule="atLeast"/>
        <w:divId w:val="1235123939"/>
        <w:rPr>
          <w:rFonts w:eastAsia="Times New Roman"/>
        </w:rPr>
      </w:pPr>
      <w:r>
        <w:rPr>
          <w:rFonts w:eastAsia="Times New Roman"/>
        </w:rPr>
        <w:br/>
      </w:r>
      <w:r>
        <w:rPr>
          <w:rFonts w:eastAsia="Times New Roman"/>
          <w:b/>
          <w:bCs/>
        </w:rPr>
        <w:t>Nazwa projektu lub programu</w:t>
      </w:r>
    </w:p>
    <w:p w:rsidR="00000000" w:rsidRDefault="00AF5293">
      <w:pPr>
        <w:spacing w:line="376" w:lineRule="atLeast"/>
        <w:divId w:val="1975942377"/>
        <w:rPr>
          <w:rFonts w:eastAsia="Times New Roman"/>
        </w:rPr>
      </w:pPr>
      <w:r>
        <w:rPr>
          <w:rFonts w:eastAsia="Times New Roman"/>
          <w:b/>
          <w:bCs/>
        </w:rPr>
        <w:t>O zamówienie mogą ubiegać się wyłą</w:t>
      </w:r>
      <w:r>
        <w:rPr>
          <w:rFonts w:eastAsia="Times New Roman"/>
          <w:b/>
          <w:bCs/>
        </w:rPr>
        <w:t>cznie zakłady pracy chronionej oraz wykonawcy, których działalność, lub działalność ich wyodrębnionych organizacyjnie jednostek, które będą realizowały zamówienie, obejmuje społeczną i zawodową integrację osób będących członkami grup społecznie marginalizo</w:t>
      </w:r>
      <w:r>
        <w:rPr>
          <w:rFonts w:eastAsia="Times New Roman"/>
          <w:b/>
          <w:bCs/>
        </w:rPr>
        <w:t xml:space="preserve">wanych </w:t>
      </w:r>
    </w:p>
    <w:p w:rsidR="00000000" w:rsidRDefault="00AF5293">
      <w:pPr>
        <w:spacing w:line="376" w:lineRule="atLeast"/>
        <w:divId w:val="1748260016"/>
        <w:rPr>
          <w:rFonts w:eastAsia="Times New Roman"/>
        </w:rPr>
      </w:pPr>
      <w:r>
        <w:rPr>
          <w:rFonts w:eastAsia="Times New Roman"/>
        </w:rPr>
        <w:t xml:space="preserve">nie </w:t>
      </w:r>
    </w:p>
    <w:p w:rsidR="00000000" w:rsidRDefault="00AF5293">
      <w:pPr>
        <w:spacing w:line="376" w:lineRule="atLeast"/>
        <w:divId w:val="1975942377"/>
        <w:rPr>
          <w:rFonts w:eastAsia="Times New Roman"/>
        </w:rPr>
      </w:pPr>
      <w:r>
        <w:rPr>
          <w:rFonts w:eastAsia="Times New Roman"/>
        </w:rPr>
        <w:br/>
        <w:t>Należy podać minimalny procentowy wskaźnik zatrudnienia osób należących do jednej lub więcej kategorii, o których mowa w art. 22 ust. 2 ustawy Pzp, nie mniejszy niż 30%, osób zatrudnionych przez zakłady pracy chronionej lub wykonawców albo i</w:t>
      </w:r>
      <w:r>
        <w:rPr>
          <w:rFonts w:eastAsia="Times New Roman"/>
        </w:rPr>
        <w:t xml:space="preserve">ch jednostki (w %) </w:t>
      </w:r>
    </w:p>
    <w:p w:rsidR="00000000" w:rsidRDefault="00AF5293">
      <w:pPr>
        <w:spacing w:line="376" w:lineRule="atLeast"/>
        <w:divId w:val="1070083630"/>
        <w:rPr>
          <w:rFonts w:eastAsia="Times New Roman"/>
          <w:b/>
          <w:bCs/>
          <w:sz w:val="27"/>
          <w:szCs w:val="27"/>
        </w:rPr>
      </w:pPr>
      <w:r>
        <w:rPr>
          <w:rFonts w:eastAsia="Times New Roman"/>
          <w:b/>
          <w:bCs/>
          <w:sz w:val="27"/>
          <w:szCs w:val="27"/>
          <w:u w:val="single"/>
        </w:rPr>
        <w:t>SEKCJA I: ZAMAWIAJĄCY</w:t>
      </w:r>
    </w:p>
    <w:p w:rsidR="00000000" w:rsidRDefault="00AF5293">
      <w:pPr>
        <w:spacing w:line="376" w:lineRule="atLeast"/>
        <w:divId w:val="83376870"/>
        <w:rPr>
          <w:rFonts w:eastAsia="Times New Roman"/>
        </w:rPr>
      </w:pPr>
      <w:r>
        <w:rPr>
          <w:rFonts w:eastAsia="Times New Roman"/>
          <w:b/>
          <w:bCs/>
        </w:rPr>
        <w:t xml:space="preserve">Postępowanie przeprowadza centralny zamawiający </w:t>
      </w:r>
    </w:p>
    <w:p w:rsidR="00000000" w:rsidRDefault="00AF5293">
      <w:pPr>
        <w:spacing w:line="376" w:lineRule="atLeast"/>
        <w:divId w:val="283658427"/>
        <w:rPr>
          <w:rFonts w:eastAsia="Times New Roman"/>
        </w:rPr>
      </w:pPr>
      <w:r>
        <w:rPr>
          <w:rFonts w:eastAsia="Times New Roman"/>
        </w:rPr>
        <w:t xml:space="preserve">nie </w:t>
      </w:r>
    </w:p>
    <w:p w:rsidR="00000000" w:rsidRDefault="00AF5293">
      <w:pPr>
        <w:spacing w:line="376" w:lineRule="atLeast"/>
        <w:divId w:val="83376870"/>
        <w:rPr>
          <w:rFonts w:eastAsia="Times New Roman"/>
        </w:rPr>
      </w:pPr>
      <w:r>
        <w:rPr>
          <w:rFonts w:eastAsia="Times New Roman"/>
          <w:b/>
          <w:bCs/>
        </w:rPr>
        <w:t xml:space="preserve">Postępowanie przeprowadza podmiot, któremu zamawiający powierzył/powierzyli przeprowadzenie postępowania </w:t>
      </w:r>
    </w:p>
    <w:p w:rsidR="00000000" w:rsidRDefault="00AF5293">
      <w:pPr>
        <w:spacing w:line="376" w:lineRule="atLeast"/>
        <w:divId w:val="1141768595"/>
        <w:rPr>
          <w:rFonts w:eastAsia="Times New Roman"/>
        </w:rPr>
      </w:pPr>
      <w:r>
        <w:rPr>
          <w:rFonts w:eastAsia="Times New Roman"/>
        </w:rPr>
        <w:t xml:space="preserve">nie </w:t>
      </w:r>
    </w:p>
    <w:p w:rsidR="00000000" w:rsidRDefault="00AF5293">
      <w:pPr>
        <w:spacing w:line="376" w:lineRule="atLeast"/>
        <w:divId w:val="83376870"/>
        <w:rPr>
          <w:rFonts w:eastAsia="Times New Roman"/>
        </w:rPr>
      </w:pPr>
      <w:r>
        <w:rPr>
          <w:rFonts w:eastAsia="Times New Roman"/>
          <w:b/>
          <w:bCs/>
        </w:rPr>
        <w:t>Informacje na temat podmiotu któremu zamawiają</w:t>
      </w:r>
      <w:r>
        <w:rPr>
          <w:rFonts w:eastAsia="Times New Roman"/>
          <w:b/>
          <w:bCs/>
        </w:rPr>
        <w:t>cy powierzył/powierzyli prowadzenie postępowania:</w:t>
      </w:r>
      <w:r>
        <w:rPr>
          <w:rFonts w:eastAsia="Times New Roman"/>
        </w:rPr>
        <w:br/>
      </w:r>
      <w:r>
        <w:rPr>
          <w:rFonts w:eastAsia="Times New Roman"/>
          <w:b/>
          <w:bCs/>
        </w:rPr>
        <w:t>Postępowanie jest przeprowadzane wspólnie przez zamawiających</w:t>
      </w:r>
    </w:p>
    <w:p w:rsidR="00000000" w:rsidRDefault="00AF5293">
      <w:pPr>
        <w:spacing w:line="376" w:lineRule="atLeast"/>
        <w:divId w:val="1848329274"/>
        <w:rPr>
          <w:rFonts w:eastAsia="Times New Roman"/>
        </w:rPr>
      </w:pPr>
      <w:r>
        <w:rPr>
          <w:rFonts w:eastAsia="Times New Roman"/>
        </w:rPr>
        <w:t xml:space="preserve">nie </w:t>
      </w:r>
    </w:p>
    <w:p w:rsidR="00000000" w:rsidRDefault="00AF5293">
      <w:pPr>
        <w:spacing w:line="376" w:lineRule="atLeast"/>
        <w:divId w:val="83376870"/>
        <w:rPr>
          <w:rFonts w:eastAsia="Times New Roman"/>
        </w:rPr>
      </w:pPr>
      <w:r>
        <w:rPr>
          <w:rFonts w:eastAsia="Times New Roman"/>
        </w:rPr>
        <w:br/>
        <w:t>Jeżeli tak, należy wymienić zamawiających, którzy wspólnie przeprowadzają postępowanie oraz podać adresy ich siedzib, krajowe numery iden</w:t>
      </w:r>
      <w:r>
        <w:rPr>
          <w:rFonts w:eastAsia="Times New Roman"/>
        </w:rPr>
        <w:t xml:space="preserve">tyfikacyjne oraz osoby do kontaktów wraz z danymi do kontaktów: </w:t>
      </w:r>
      <w:r>
        <w:rPr>
          <w:rFonts w:eastAsia="Times New Roman"/>
        </w:rPr>
        <w:br/>
      </w:r>
      <w:r>
        <w:rPr>
          <w:rFonts w:eastAsia="Times New Roman"/>
        </w:rPr>
        <w:br/>
      </w:r>
      <w:r>
        <w:rPr>
          <w:rFonts w:eastAsia="Times New Roman"/>
          <w:b/>
          <w:bCs/>
        </w:rPr>
        <w:t xml:space="preserve">Postępowanie jest przeprowadzane wspólnie z zamawiającymi z innych państw członkowskich Unii Europejskiej </w:t>
      </w:r>
    </w:p>
    <w:p w:rsidR="00000000" w:rsidRDefault="00AF5293">
      <w:pPr>
        <w:spacing w:line="376" w:lineRule="atLeast"/>
        <w:divId w:val="2032216847"/>
        <w:rPr>
          <w:rFonts w:eastAsia="Times New Roman"/>
        </w:rPr>
      </w:pPr>
      <w:r>
        <w:rPr>
          <w:rFonts w:eastAsia="Times New Roman"/>
        </w:rPr>
        <w:t xml:space="preserve">nie </w:t>
      </w:r>
    </w:p>
    <w:p w:rsidR="00000000" w:rsidRDefault="00AF5293">
      <w:pPr>
        <w:spacing w:line="376" w:lineRule="atLeast"/>
        <w:divId w:val="83376870"/>
        <w:rPr>
          <w:rFonts w:eastAsia="Times New Roman"/>
        </w:rPr>
      </w:pPr>
      <w:r>
        <w:rPr>
          <w:rFonts w:eastAsia="Times New Roman"/>
          <w:b/>
          <w:bCs/>
        </w:rPr>
        <w:t>W przypadku przeprowadzania postępowania wspólnie z zamawiającymi z innych pa</w:t>
      </w:r>
      <w:r>
        <w:rPr>
          <w:rFonts w:eastAsia="Times New Roman"/>
          <w:b/>
          <w:bCs/>
        </w:rPr>
        <w:t>ństw członkowskich Unii Europejskiej – mające zastosowanie krajowe prawo zamówień publicznych:</w:t>
      </w:r>
      <w:r>
        <w:rPr>
          <w:rFonts w:eastAsia="Times New Roman"/>
        </w:rPr>
        <w:br/>
      </w:r>
      <w:r>
        <w:rPr>
          <w:rFonts w:eastAsia="Times New Roman"/>
          <w:b/>
          <w:bCs/>
        </w:rPr>
        <w:t>Informacje dodatkowe:</w:t>
      </w:r>
    </w:p>
    <w:p w:rsidR="00000000" w:rsidRDefault="00AF5293">
      <w:pPr>
        <w:spacing w:after="240" w:line="376" w:lineRule="atLeast"/>
        <w:divId w:val="568078046"/>
        <w:rPr>
          <w:rFonts w:eastAsia="Times New Roman"/>
        </w:rPr>
      </w:pPr>
      <w:r>
        <w:rPr>
          <w:rFonts w:eastAsia="Times New Roman"/>
          <w:b/>
          <w:bCs/>
        </w:rPr>
        <w:t xml:space="preserve">I. 1) NAZWA I ADRES: </w:t>
      </w:r>
      <w:r>
        <w:rPr>
          <w:rFonts w:eastAsia="Times New Roman"/>
        </w:rPr>
        <w:t>Gmina Nisko, krajowy numer identyfikacyjny 54413100000, ul. Plac Wolności  14, 37400   Nisko, woj. podkarpackie, pańs</w:t>
      </w:r>
      <w:r>
        <w:rPr>
          <w:rFonts w:eastAsia="Times New Roman"/>
        </w:rPr>
        <w:t xml:space="preserve">two Polska, tel. 15 8415643, 15 8415638, e-mail przetargi@nisko.pl, faks 158 415 630. </w:t>
      </w:r>
      <w:r>
        <w:rPr>
          <w:rFonts w:eastAsia="Times New Roman"/>
        </w:rPr>
        <w:br/>
        <w:t>Adres strony internetowej (URL): www.nisko.pl</w:t>
      </w:r>
    </w:p>
    <w:p w:rsidR="00000000" w:rsidRDefault="00AF5293">
      <w:pPr>
        <w:spacing w:line="376" w:lineRule="atLeast"/>
        <w:divId w:val="568078046"/>
        <w:rPr>
          <w:rFonts w:eastAsia="Times New Roman"/>
        </w:rPr>
      </w:pPr>
      <w:r>
        <w:rPr>
          <w:rFonts w:eastAsia="Times New Roman"/>
          <w:b/>
          <w:bCs/>
        </w:rPr>
        <w:t xml:space="preserve">I. 2) RODZAJ ZAMAWIAJĄCEGO: </w:t>
      </w:r>
      <w:r>
        <w:rPr>
          <w:rFonts w:eastAsia="Times New Roman"/>
        </w:rPr>
        <w:t xml:space="preserve">Administracja samorządowa </w:t>
      </w:r>
    </w:p>
    <w:p w:rsidR="00000000" w:rsidRDefault="00AF5293">
      <w:pPr>
        <w:spacing w:line="376" w:lineRule="atLeast"/>
        <w:divId w:val="568078046"/>
        <w:rPr>
          <w:rFonts w:eastAsia="Times New Roman"/>
        </w:rPr>
      </w:pPr>
      <w:r>
        <w:rPr>
          <w:rFonts w:eastAsia="Times New Roman"/>
          <w:b/>
          <w:bCs/>
        </w:rPr>
        <w:t xml:space="preserve">I.3) WSPÓLNE UDZIELANIE ZAMÓWIENIA </w:t>
      </w:r>
      <w:r>
        <w:rPr>
          <w:rFonts w:eastAsia="Times New Roman"/>
          <w:b/>
          <w:bCs/>
          <w:i/>
          <w:iCs/>
        </w:rPr>
        <w:t>(jeżeli dotyczy)</w:t>
      </w:r>
      <w:r>
        <w:rPr>
          <w:rFonts w:eastAsia="Times New Roman"/>
          <w:b/>
          <w:bCs/>
        </w:rPr>
        <w:t xml:space="preserve">: </w:t>
      </w:r>
    </w:p>
    <w:p w:rsidR="00000000" w:rsidRDefault="00AF5293">
      <w:pPr>
        <w:spacing w:line="376" w:lineRule="atLeast"/>
        <w:divId w:val="299921606"/>
        <w:rPr>
          <w:rFonts w:eastAsia="Times New Roman"/>
        </w:rPr>
      </w:pPr>
      <w:r>
        <w:rPr>
          <w:rFonts w:eastAsia="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w:t>
      </w:r>
      <w:r>
        <w:rPr>
          <w:rFonts w:eastAsia="Times New Roman"/>
        </w:rPr>
        <w:t>za przeprowadzenie postępowania, czy i w jakim zakresie za przeprowadzenie postępowania odpowiadają pozostali zamawiający, czy zamówienie będzie udzielane przez każdego z zamawiających indywidualnie, czy zamówienie zostanie udzielone w imieniu i na rzecz p</w:t>
      </w:r>
      <w:r>
        <w:rPr>
          <w:rFonts w:eastAsia="Times New Roman"/>
        </w:rPr>
        <w:t xml:space="preserve">ozostałych zamawiających): </w:t>
      </w:r>
    </w:p>
    <w:p w:rsidR="00000000" w:rsidRDefault="00AF5293">
      <w:pPr>
        <w:spacing w:line="376" w:lineRule="atLeast"/>
        <w:divId w:val="568078046"/>
        <w:rPr>
          <w:rFonts w:eastAsia="Times New Roman"/>
        </w:rPr>
      </w:pPr>
      <w:r>
        <w:rPr>
          <w:rFonts w:eastAsia="Times New Roman"/>
          <w:b/>
          <w:bCs/>
        </w:rPr>
        <w:t xml:space="preserve">I.4) KOMUNIKACJA: </w:t>
      </w:r>
      <w:r>
        <w:rPr>
          <w:rFonts w:eastAsia="Times New Roman"/>
        </w:rPr>
        <w:br/>
      </w:r>
      <w:r>
        <w:rPr>
          <w:rFonts w:eastAsia="Times New Roman"/>
          <w:b/>
          <w:bCs/>
        </w:rPr>
        <w:t>Nieograniczony, pełny i bezpośredni dostęp do dokumentów z postępowania można uzyskać pod adresem (URL)</w:t>
      </w:r>
    </w:p>
    <w:p w:rsidR="00000000" w:rsidRDefault="00AF5293">
      <w:pPr>
        <w:spacing w:line="376" w:lineRule="atLeast"/>
        <w:divId w:val="1970355281"/>
        <w:rPr>
          <w:rFonts w:eastAsia="Times New Roman"/>
        </w:rPr>
      </w:pPr>
      <w:r>
        <w:rPr>
          <w:rFonts w:eastAsia="Times New Roman"/>
        </w:rPr>
        <w:t xml:space="preserve">tak </w:t>
      </w:r>
      <w:r>
        <w:rPr>
          <w:rFonts w:eastAsia="Times New Roman"/>
        </w:rPr>
        <w:br/>
        <w:t>www.bip.nisko.pl</w:t>
      </w:r>
    </w:p>
    <w:p w:rsidR="00000000" w:rsidRDefault="00AF5293">
      <w:pPr>
        <w:spacing w:line="376" w:lineRule="atLeast"/>
        <w:divId w:val="568078046"/>
        <w:rPr>
          <w:rFonts w:eastAsia="Times New Roman"/>
        </w:rPr>
      </w:pPr>
      <w:r>
        <w:rPr>
          <w:rFonts w:eastAsia="Times New Roman"/>
        </w:rPr>
        <w:br/>
      </w:r>
      <w:r>
        <w:rPr>
          <w:rFonts w:eastAsia="Times New Roman"/>
          <w:b/>
          <w:bCs/>
        </w:rPr>
        <w:t>Adres strony internetowej, na której zamieszczona będzie specyfikacja istotnych w</w:t>
      </w:r>
      <w:r>
        <w:rPr>
          <w:rFonts w:eastAsia="Times New Roman"/>
          <w:b/>
          <w:bCs/>
        </w:rPr>
        <w:t xml:space="preserve">arunków zamówienia </w:t>
      </w:r>
    </w:p>
    <w:p w:rsidR="00000000" w:rsidRDefault="00AF5293">
      <w:pPr>
        <w:spacing w:line="376" w:lineRule="atLeast"/>
        <w:divId w:val="459612504"/>
        <w:rPr>
          <w:rFonts w:eastAsia="Times New Roman"/>
        </w:rPr>
      </w:pPr>
      <w:r>
        <w:rPr>
          <w:rFonts w:eastAsia="Times New Roman"/>
        </w:rPr>
        <w:t xml:space="preserve">tak </w:t>
      </w:r>
      <w:r>
        <w:rPr>
          <w:rFonts w:eastAsia="Times New Roman"/>
        </w:rPr>
        <w:br/>
        <w:t>www.bip.nisko.pl</w:t>
      </w:r>
    </w:p>
    <w:p w:rsidR="00000000" w:rsidRDefault="00AF5293">
      <w:pPr>
        <w:spacing w:line="376" w:lineRule="atLeast"/>
        <w:divId w:val="568078046"/>
        <w:rPr>
          <w:rFonts w:eastAsia="Times New Roman"/>
        </w:rPr>
      </w:pPr>
      <w:r>
        <w:rPr>
          <w:rFonts w:eastAsia="Times New Roman"/>
        </w:rPr>
        <w:br/>
      </w:r>
      <w:r>
        <w:rPr>
          <w:rFonts w:eastAsia="Times New Roman"/>
          <w:b/>
          <w:bCs/>
        </w:rPr>
        <w:t xml:space="preserve">Dostęp do dokumentów z postępowania jest ograniczony - więcej informacji można uzyskać pod adresem </w:t>
      </w:r>
    </w:p>
    <w:p w:rsidR="00000000" w:rsidRDefault="00AF5293">
      <w:pPr>
        <w:spacing w:line="376" w:lineRule="atLeast"/>
        <w:divId w:val="822284245"/>
        <w:rPr>
          <w:rFonts w:eastAsia="Times New Roman"/>
        </w:rPr>
      </w:pPr>
      <w:r>
        <w:rPr>
          <w:rFonts w:eastAsia="Times New Roman"/>
        </w:rPr>
        <w:t xml:space="preserve">nie </w:t>
      </w:r>
    </w:p>
    <w:p w:rsidR="00000000" w:rsidRDefault="00AF5293">
      <w:pPr>
        <w:spacing w:line="376" w:lineRule="atLeast"/>
        <w:divId w:val="568078046"/>
        <w:rPr>
          <w:rFonts w:eastAsia="Times New Roman"/>
        </w:rPr>
      </w:pPr>
      <w:r>
        <w:rPr>
          <w:rFonts w:eastAsia="Times New Roman"/>
        </w:rPr>
        <w:br/>
      </w:r>
      <w:r>
        <w:rPr>
          <w:rFonts w:eastAsia="Times New Roman"/>
          <w:b/>
          <w:bCs/>
        </w:rPr>
        <w:t>Oferty lub wnioski o dopuszczenie do udziału w postępowaniu należy przesyłać:</w:t>
      </w:r>
      <w:r>
        <w:rPr>
          <w:rFonts w:eastAsia="Times New Roman"/>
        </w:rPr>
        <w:br/>
      </w:r>
      <w:r>
        <w:rPr>
          <w:rFonts w:eastAsia="Times New Roman"/>
          <w:b/>
          <w:bCs/>
        </w:rPr>
        <w:t>Elektronicznie</w:t>
      </w:r>
    </w:p>
    <w:p w:rsidR="00000000" w:rsidRDefault="00AF5293">
      <w:pPr>
        <w:spacing w:line="376" w:lineRule="atLeast"/>
        <w:divId w:val="2104497141"/>
        <w:rPr>
          <w:rFonts w:eastAsia="Times New Roman"/>
        </w:rPr>
      </w:pPr>
      <w:r>
        <w:rPr>
          <w:rFonts w:eastAsia="Times New Roman"/>
        </w:rPr>
        <w:t xml:space="preserve">nie </w:t>
      </w:r>
      <w:r>
        <w:rPr>
          <w:rFonts w:eastAsia="Times New Roman"/>
        </w:rPr>
        <w:br/>
        <w:t xml:space="preserve">adres </w:t>
      </w:r>
    </w:p>
    <w:p w:rsidR="00000000" w:rsidRDefault="00AF5293">
      <w:pPr>
        <w:spacing w:line="376" w:lineRule="atLeast"/>
        <w:divId w:val="568078046"/>
        <w:rPr>
          <w:rFonts w:eastAsia="Times New Roman"/>
        </w:rPr>
      </w:pPr>
    </w:p>
    <w:p w:rsidR="00000000" w:rsidRDefault="00AF5293">
      <w:pPr>
        <w:spacing w:line="376" w:lineRule="atLeast"/>
        <w:divId w:val="981277536"/>
        <w:rPr>
          <w:rFonts w:eastAsia="Times New Roman"/>
        </w:rPr>
      </w:pPr>
      <w:r>
        <w:rPr>
          <w:rFonts w:eastAsia="Times New Roman"/>
          <w:b/>
          <w:bCs/>
        </w:rPr>
        <w:t>Dopuszczone jest przesłanie ofert lub wniosków o dopuszczenie do udziału w postępowaniu w inny sposób:</w:t>
      </w:r>
      <w:r>
        <w:rPr>
          <w:rFonts w:eastAsia="Times New Roman"/>
        </w:rPr>
        <w:br/>
        <w:t xml:space="preserve">nie </w:t>
      </w:r>
      <w:r>
        <w:rPr>
          <w:rFonts w:eastAsia="Times New Roman"/>
        </w:rPr>
        <w:br/>
      </w:r>
      <w:r>
        <w:rPr>
          <w:rFonts w:eastAsia="Times New Roman"/>
          <w:b/>
          <w:bCs/>
        </w:rPr>
        <w:t>Wymagane jest przesłanie ofert lub wniosków o dopuszczenie do udziału w postępowaniu w inny sposób:</w:t>
      </w:r>
      <w:r>
        <w:rPr>
          <w:rFonts w:eastAsia="Times New Roman"/>
        </w:rPr>
        <w:br/>
        <w:t xml:space="preserve">tak </w:t>
      </w:r>
      <w:r>
        <w:rPr>
          <w:rFonts w:eastAsia="Times New Roman"/>
        </w:rPr>
        <w:br/>
        <w:t xml:space="preserve">Inny sposób: </w:t>
      </w:r>
      <w:r>
        <w:rPr>
          <w:rFonts w:eastAsia="Times New Roman"/>
        </w:rPr>
        <w:br/>
        <w:t>pisemnie</w:t>
      </w:r>
      <w:r>
        <w:rPr>
          <w:rFonts w:eastAsia="Times New Roman"/>
        </w:rPr>
        <w:br/>
        <w:t xml:space="preserve">Adres: </w:t>
      </w:r>
      <w:r>
        <w:rPr>
          <w:rFonts w:eastAsia="Times New Roman"/>
        </w:rPr>
        <w:br/>
        <w:t>Urząd Gmin</w:t>
      </w:r>
      <w:r>
        <w:rPr>
          <w:rFonts w:eastAsia="Times New Roman"/>
        </w:rPr>
        <w:t>y i Miasta Nisko Plac Wolności 14, 37-400 Nisko pokój nr 12, Biuro Obsługi Klienta</w:t>
      </w:r>
    </w:p>
    <w:p w:rsidR="00000000" w:rsidRDefault="00AF5293">
      <w:pPr>
        <w:spacing w:line="376" w:lineRule="atLeast"/>
        <w:divId w:val="568078046"/>
        <w:rPr>
          <w:rFonts w:eastAsia="Times New Roman"/>
        </w:rPr>
      </w:pPr>
      <w:r>
        <w:rPr>
          <w:rFonts w:eastAsia="Times New Roman"/>
        </w:rPr>
        <w:br/>
      </w:r>
      <w:r>
        <w:rPr>
          <w:rFonts w:eastAsia="Times New Roman"/>
          <w:b/>
          <w:bCs/>
        </w:rPr>
        <w:t>Komunikacja elektroniczna wymaga korzystania z narzędzi i urządzeń lub formatów plików, które nie są ogólnie dostępne</w:t>
      </w:r>
    </w:p>
    <w:p w:rsidR="00000000" w:rsidRDefault="00AF5293">
      <w:pPr>
        <w:spacing w:line="376" w:lineRule="atLeast"/>
        <w:divId w:val="1214580007"/>
        <w:rPr>
          <w:rFonts w:eastAsia="Times New Roman"/>
        </w:rPr>
      </w:pPr>
      <w:r>
        <w:rPr>
          <w:rFonts w:eastAsia="Times New Roman"/>
        </w:rPr>
        <w:t xml:space="preserve">nie </w:t>
      </w:r>
      <w:r>
        <w:rPr>
          <w:rFonts w:eastAsia="Times New Roman"/>
        </w:rPr>
        <w:br/>
        <w:t>Nieograniczony, pełny, bezpośredni i bezpłatny do</w:t>
      </w:r>
      <w:r>
        <w:rPr>
          <w:rFonts w:eastAsia="Times New Roman"/>
        </w:rPr>
        <w:t xml:space="preserve">stęp do tych narzędzi można uzyskać pod adresem: (URL) </w:t>
      </w:r>
    </w:p>
    <w:p w:rsidR="00000000" w:rsidRDefault="00AF5293">
      <w:pPr>
        <w:spacing w:line="376" w:lineRule="atLeast"/>
        <w:divId w:val="1070083630"/>
        <w:rPr>
          <w:rFonts w:eastAsia="Times New Roman"/>
          <w:b/>
          <w:bCs/>
          <w:sz w:val="27"/>
          <w:szCs w:val="27"/>
        </w:rPr>
      </w:pPr>
      <w:r>
        <w:rPr>
          <w:rFonts w:eastAsia="Times New Roman"/>
          <w:b/>
          <w:bCs/>
          <w:sz w:val="27"/>
          <w:szCs w:val="27"/>
          <w:u w:val="single"/>
        </w:rPr>
        <w:t xml:space="preserve">SEKCJA II: PRZEDMIOT ZAMÓWIENIA </w:t>
      </w:r>
    </w:p>
    <w:p w:rsidR="00000000" w:rsidRDefault="00AF5293">
      <w:pPr>
        <w:spacing w:line="376" w:lineRule="atLeast"/>
        <w:divId w:val="13728387"/>
        <w:rPr>
          <w:rFonts w:eastAsia="Times New Roman"/>
        </w:rPr>
      </w:pPr>
      <w:r>
        <w:rPr>
          <w:rFonts w:eastAsia="Times New Roman"/>
        </w:rPr>
        <w:br/>
      </w:r>
      <w:r>
        <w:rPr>
          <w:rFonts w:eastAsia="Times New Roman"/>
          <w:b/>
          <w:bCs/>
        </w:rPr>
        <w:t xml:space="preserve">II.1) Nazwa nadana zamówieniu przez zamawiającego: </w:t>
      </w:r>
      <w:r>
        <w:rPr>
          <w:rFonts w:eastAsia="Times New Roman"/>
        </w:rPr>
        <w:t>Opracowanie dokumentacji projektowej dla przedsięwzięcia pod nazwą: „Budowa drogi gminnej do terenów inwestycyjnyc</w:t>
      </w:r>
      <w:r>
        <w:rPr>
          <w:rFonts w:eastAsia="Times New Roman"/>
        </w:rPr>
        <w:t>h w miejscowości Nowosielec.</w:t>
      </w:r>
      <w:r>
        <w:rPr>
          <w:rFonts w:eastAsia="Times New Roman"/>
        </w:rPr>
        <w:br/>
      </w:r>
      <w:r>
        <w:rPr>
          <w:rFonts w:eastAsia="Times New Roman"/>
          <w:b/>
          <w:bCs/>
        </w:rPr>
        <w:t xml:space="preserve">Numer referencyjny: </w:t>
      </w:r>
      <w:r>
        <w:rPr>
          <w:rFonts w:eastAsia="Times New Roman"/>
        </w:rPr>
        <w:t>ZP.271.4.2017</w:t>
      </w:r>
      <w:r>
        <w:rPr>
          <w:rFonts w:eastAsia="Times New Roman"/>
        </w:rPr>
        <w:br/>
      </w:r>
      <w:r>
        <w:rPr>
          <w:rFonts w:eastAsia="Times New Roman"/>
          <w:b/>
          <w:bCs/>
        </w:rPr>
        <w:t xml:space="preserve">Przed wszczęciem postępowania o udzielenie zamówienia przeprowadzono dialog techniczny </w:t>
      </w:r>
    </w:p>
    <w:p w:rsidR="00000000" w:rsidRDefault="00AF5293">
      <w:pPr>
        <w:spacing w:line="376" w:lineRule="atLeast"/>
        <w:jc w:val="both"/>
        <w:divId w:val="13728387"/>
        <w:rPr>
          <w:rFonts w:eastAsia="Times New Roman"/>
        </w:rPr>
      </w:pPr>
      <w:r>
        <w:rPr>
          <w:rFonts w:eastAsia="Times New Roman"/>
        </w:rPr>
        <w:t xml:space="preserve">nie </w:t>
      </w:r>
    </w:p>
    <w:p w:rsidR="00000000" w:rsidRDefault="00AF5293">
      <w:pPr>
        <w:spacing w:line="376" w:lineRule="atLeast"/>
        <w:divId w:val="13728387"/>
        <w:rPr>
          <w:rFonts w:eastAsia="Times New Roman"/>
        </w:rPr>
      </w:pPr>
      <w:r>
        <w:rPr>
          <w:rFonts w:eastAsia="Times New Roman"/>
        </w:rPr>
        <w:br/>
      </w:r>
      <w:r>
        <w:rPr>
          <w:rFonts w:eastAsia="Times New Roman"/>
          <w:b/>
          <w:bCs/>
        </w:rPr>
        <w:t xml:space="preserve">II.2) Rodzaj zamówienia: </w:t>
      </w:r>
      <w:r>
        <w:rPr>
          <w:rFonts w:eastAsia="Times New Roman"/>
        </w:rPr>
        <w:t xml:space="preserve">usługi </w:t>
      </w:r>
      <w:r>
        <w:rPr>
          <w:rFonts w:eastAsia="Times New Roman"/>
        </w:rPr>
        <w:br/>
      </w:r>
      <w:r>
        <w:rPr>
          <w:rFonts w:eastAsia="Times New Roman"/>
          <w:b/>
          <w:bCs/>
        </w:rPr>
        <w:t>II.3) Informacja o możliwości składania ofert częściowych</w:t>
      </w:r>
      <w:r>
        <w:rPr>
          <w:rFonts w:eastAsia="Times New Roman"/>
        </w:rPr>
        <w:br/>
        <w:t>Zamówie</w:t>
      </w:r>
      <w:r>
        <w:rPr>
          <w:rFonts w:eastAsia="Times New Roman"/>
        </w:rPr>
        <w:t xml:space="preserve">nie podzielone jest na części: </w:t>
      </w:r>
    </w:p>
    <w:p w:rsidR="00000000" w:rsidRDefault="00AF5293">
      <w:pPr>
        <w:spacing w:line="376" w:lineRule="atLeast"/>
        <w:divId w:val="92287080"/>
        <w:rPr>
          <w:rFonts w:eastAsia="Times New Roman"/>
        </w:rPr>
      </w:pPr>
      <w:r>
        <w:rPr>
          <w:rFonts w:eastAsia="Times New Roman"/>
        </w:rPr>
        <w:t xml:space="preserve">Nie </w:t>
      </w:r>
    </w:p>
    <w:p w:rsidR="00000000" w:rsidRDefault="00AF5293">
      <w:pPr>
        <w:spacing w:line="376" w:lineRule="atLeast"/>
        <w:divId w:val="13728387"/>
        <w:rPr>
          <w:rFonts w:eastAsia="Times New Roman"/>
        </w:rPr>
      </w:pPr>
      <w:r>
        <w:rPr>
          <w:rFonts w:eastAsia="Times New Roman"/>
        </w:rPr>
        <w:br/>
      </w:r>
      <w:r>
        <w:rPr>
          <w:rFonts w:eastAsia="Times New Roman"/>
        </w:rPr>
        <w:br/>
      </w:r>
      <w:r>
        <w:rPr>
          <w:rFonts w:eastAsia="Times New Roman"/>
          <w:b/>
          <w:bCs/>
        </w:rPr>
        <w:t xml:space="preserve">II.4) Krótki opis przedmiotu zamówienia </w:t>
      </w:r>
      <w:r>
        <w:rPr>
          <w:rFonts w:eastAsia="Times New Roman"/>
          <w:i/>
          <w:iCs/>
        </w:rPr>
        <w:t>(wielkość, zakres, rodzaj i ilość dostaw, usług lub robót budowlanych lub określenie zapotrzebowania i wymagań )</w:t>
      </w:r>
      <w:r>
        <w:rPr>
          <w:rFonts w:eastAsia="Times New Roman"/>
          <w:b/>
          <w:bCs/>
        </w:rPr>
        <w:t xml:space="preserve"> </w:t>
      </w:r>
      <w:r>
        <w:rPr>
          <w:rFonts w:eastAsia="Times New Roman"/>
          <w:b/>
          <w:bCs/>
        </w:rPr>
        <w:t xml:space="preserve">a w przypadku partnerstwa innowacyjnego - określenie zapotrzebowania na innowacyjny produkt, usługę lub roboty budowlane: </w:t>
      </w:r>
      <w:r>
        <w:rPr>
          <w:rFonts w:eastAsia="Times New Roman"/>
        </w:rPr>
        <w:t>1-- Przedmiotem zamówienia jest: Opracowanie dokumentacji projektowej dla przedsięwzięcia pod nazwą: Budowa drogi gminnej do terenów i</w:t>
      </w:r>
      <w:r>
        <w:rPr>
          <w:rFonts w:eastAsia="Times New Roman"/>
        </w:rPr>
        <w:t xml:space="preserve">nwestycyjnych w miejscowości Nowosielec. 2-- Przedmiot umowy został podzielony na 2 odcinki, tj. Odcinek nr 1 o przybliżonej długości 850m oraz Odcinek nr 2 o przybliżonej długości 320m. Szczegóły opisu każdego z odcinków zawarty jest w Załączniku nr 1 do </w:t>
      </w:r>
      <w:r>
        <w:rPr>
          <w:rFonts w:eastAsia="Times New Roman"/>
        </w:rPr>
        <w:t>SIWZ 3-- Każdy z odcinków stanowił będzie odrębne opracowanie. Dla każdego z odcinków wykonana zostanie odrębna dokumentacja projektowa i uzyskane zostaną odrębne decyzje o zezwoleniu na realizację inwestycji drogowej (oraz inne niezbędne decyzje i uzgodni</w:t>
      </w:r>
      <w:r>
        <w:rPr>
          <w:rFonts w:eastAsia="Times New Roman"/>
        </w:rPr>
        <w:t>enia). 4-- Zakres rzeczowy przedmiotu zamówienia obejmuje wykonanie dokumentacji projektowej, opracowań prawnych oraz formalnych: a)Projektu Budowlanego (PB). b)Projektu Wykonawczego (PW). c)Dokumentacji Przetargowej (DP). d)Kosztorysów inwestorskich i Prz</w:t>
      </w:r>
      <w:r>
        <w:rPr>
          <w:rFonts w:eastAsia="Times New Roman"/>
        </w:rPr>
        <w:t>edmiarów Robót. e)Specyfikacji Technicznych Wykonania i Odbioru Robót (STWiOR). f)Uzyskanie w imieniu Zamawiającego Decyzji o zezwoleniu na realizację inwestycji drogowej (ZRID) oraz innych niezbędnych decyzji i uzgodnień, g)Opracowanie odpowiedzi na pytan</w:t>
      </w:r>
      <w:r>
        <w:rPr>
          <w:rFonts w:eastAsia="Times New Roman"/>
        </w:rPr>
        <w:t>ia i modyfikację opracowań projektowych na etapie postępowania udzielenie zamówienia publicznego na realizację dróg. h)Opracowanie i zatwierdzenie projektów stałej organizacji ruchu na przedmiotowe drogi (jeśli następuje zmiana lub konieczność wprowadzenia</w:t>
      </w:r>
      <w:r>
        <w:rPr>
          <w:rFonts w:eastAsia="Times New Roman"/>
        </w:rPr>
        <w:t xml:space="preserve"> organizacji ruchu), i)Uzyskania uzgodnień z zarządcami dróg wyższych kategorii, z właścicielami przyległych działek (jeżeli będzie to konieczne: pozyskanie operatów wodno-prawnych, uzyskanie warunków przebudowy sieci itp.) j)Pełnienie nadzoru autorskiego.</w:t>
      </w:r>
      <w:r>
        <w:rPr>
          <w:rFonts w:eastAsia="Times New Roman"/>
        </w:rPr>
        <w:t xml:space="preserve"> 5-- Opracowana dokumentacja winna: a)być wykonana zgodnie z zakresem przedmiotowym zadania, obowiązującymi przepisami, normami i zasadami wiedzy technicznej oraz zawierać wszystkie elementy z punktu widzenia celu, któremu ma służyć, a w szczególności winn</w:t>
      </w:r>
      <w:r>
        <w:rPr>
          <w:rFonts w:eastAsia="Times New Roman"/>
        </w:rPr>
        <w:t xml:space="preserve">a posiadać niezbędne uzgodnienia. b)spełniać wszystkie wymagania niezbędne do wydania decyzji o zezwoleniu na realizację inwestycji drogowej (ZRID) zgodnie z ustawą z dnia 10 kwietnia 2003 r. o szczególnych zasadach przygotowania i realizacji inwestycji w </w:t>
      </w:r>
      <w:r>
        <w:rPr>
          <w:rFonts w:eastAsia="Times New Roman"/>
        </w:rPr>
        <w:t>zakresie dróg publicznych (Dz.U.2015 r. poz. 2031 z późn. zm.) lub złożenia wniosku o pozwolenie na budowę / zgłoszenia wykonania robót budowlanych jeżeli decyzja ZRID nie jest wymagana c)zostać wykonana w języku polskim, zgodnie z obowiązującymi przepisam</w:t>
      </w:r>
      <w:r>
        <w:rPr>
          <w:rFonts w:eastAsia="Times New Roman"/>
        </w:rPr>
        <w:t>i prawa, normami technicznymi, zasadami wiedzy technicznej oraz powinna być opatrzona klauzulą o kompletności i przydatności z punktu widzenia celu, któremu ma służyć. d)być spójna i skoordynowana we wszystkich branżach. Ponadto zawierać będzie wymagane po</w:t>
      </w:r>
      <w:r>
        <w:rPr>
          <w:rFonts w:eastAsia="Times New Roman"/>
        </w:rPr>
        <w:t>twierdzenia sprawdzeń rozwiązań projektowych w zakresie wynikającym z przepisów, wymagane opinie, uzgodnienia, zgody i pozwolenia w zakresie wynikającym z przepisów, a także spis opracowań i dokumentacji składających się na komplet przedmiotu zamówienia. e</w:t>
      </w:r>
      <w:r>
        <w:rPr>
          <w:rFonts w:eastAsia="Times New Roman"/>
        </w:rPr>
        <w:t>)zostać sprawdzona i podpisana przez osoby posiadające wymagane przepisami uprawnienia w zakresie wykonania przedmiotu umowy. f)być wykonana zgodnie z obowiązującymi przepisami ustawy z dnia 7 lipca 1994 r. Prawa budowlanego (t.j. Dz. U. z 2016 r. poz. 290</w:t>
      </w:r>
      <w:r>
        <w:rPr>
          <w:rFonts w:eastAsia="Times New Roman"/>
        </w:rPr>
        <w:t xml:space="preserve"> z późn. zm.) oraz przepisami wykonawczymi, a w szczególności: Rozporządzeniem Ministra Transportu, Budownictwa i Gospodarki Morskiej z dnia 25 kwietnia 2012 roku, w sprawie szczegółowego zakresu i formy projektu budowlanego (Dz. U. z 2012 r. poz. 462 z pó</w:t>
      </w:r>
      <w:r>
        <w:rPr>
          <w:rFonts w:eastAsia="Times New Roman"/>
        </w:rPr>
        <w:t>źn. zm.), Rozporządzeniem Ministra Infrastruktury z dnia 2 września 2004 r. w sprawie szczegółowego zakresu i formy dokumentacji projektowej, specyfikacji technicznych wykonania i odbioru robót budowlanych oraz programu funkcjonalno – użytkowego (tj. Dz. U</w:t>
      </w:r>
      <w:r>
        <w:rPr>
          <w:rFonts w:eastAsia="Times New Roman"/>
        </w:rPr>
        <w:t>. z 2013, poz.1129). 6-- Sposób wykonania Dokumentacji: a)Kosztorys inwestorski powinien być sporządzony w oparciu o Rozporządzenie Ministra Infrastruktury z dnia 18 maja 2004 roku w sprawie określenia metod i podstaw sporządzania kosztorysu inwestorskiego</w:t>
      </w:r>
      <w:r>
        <w:rPr>
          <w:rFonts w:eastAsia="Times New Roman"/>
        </w:rPr>
        <w:t>, obliczania planowanych kosztów prac projektowych oraz planowanych kosztów robót budowlanych określonych w programie funkcjonalno – użytkowym (Dz. U. Nr 130 poz.1389) w układzie zgodnym z układem pozycji cen jednostkowych wynikających z opracowanych Szcze</w:t>
      </w:r>
      <w:r>
        <w:rPr>
          <w:rFonts w:eastAsia="Times New Roman"/>
        </w:rPr>
        <w:t>gółowych Specyfikacji Technicznych. b)Szczegółowe specyfikacje techniczne wykonania i odbioru robót budowlanych powinny być sporządzone na podstawie aktualnie obowiązujących norm. W każdej specyfikacji należy dokładnie określić roboty objęte daną specyfika</w:t>
      </w:r>
      <w:r>
        <w:rPr>
          <w:rFonts w:eastAsia="Times New Roman"/>
        </w:rPr>
        <w:t>cją. Specyfikację Techniczną Wykonania i Odbioru Robót Projektant opracuje na podstawie dokumentacji projektowej. Specyfikacja winna zawierać w szczególności zbiory wymagań, które są niezbędne do określenia standardu i jakości wykonania robót w zakresie sp</w:t>
      </w:r>
      <w:r>
        <w:rPr>
          <w:rFonts w:eastAsia="Times New Roman"/>
        </w:rPr>
        <w:t>osobu wykonania robót budowlanych, właściwości wyrobów budowlanych oraz oceny prawidłowości wykonania poszczególnych robót. Zakres i sposób jej opracowania określa rozporządzenie Ministra Infrastruktury z dn. 2.wrzesnia .2004 r. (t.j. Dz. U. z 2013 r., poz</w:t>
      </w:r>
      <w:r>
        <w:rPr>
          <w:rFonts w:eastAsia="Times New Roman"/>
        </w:rPr>
        <w:t>.1129). c)W projektach wykonawczych Projektant ujmie wszystkie roboty niezbędne do wykonawstwa robót w tym przygotowawcze i tymczasowe. d)Informacje zawarte w Dokumentacji w zakresie technologii wykonania robót, doboru materiałów i urządzeń powinny określa</w:t>
      </w:r>
      <w:r>
        <w:rPr>
          <w:rFonts w:eastAsia="Times New Roman"/>
        </w:rPr>
        <w:t>ć przedmiot Umowy w sposób zgodny z ustawą Prawo zamówień publicznych oraz przepisów wykonawczych do tej ustawy; W szczególności Projektant obowiązany jest przestrzegać postanowień art. 29 ust. 3 ustawy Prawo zamówień publicznych, zgodnie z którym: przedmi</w:t>
      </w:r>
      <w:r>
        <w:rPr>
          <w:rFonts w:eastAsia="Times New Roman"/>
        </w:rPr>
        <w:t>otu zamówienia nie można opisywać przez wskazanie znaków towarowych, patentów lub pochodzenia, źródła lub szczególnego procesu, który charakteryzuje produkty lub usługi dostarczane przez konkretnego Wykonawcę jeżeli mogłoby to prowadzić do uprzywilejowania</w:t>
      </w:r>
      <w:r>
        <w:rPr>
          <w:rFonts w:eastAsia="Times New Roman"/>
        </w:rPr>
        <w:t xml:space="preserve"> lub wyeliminowania niektórych wykonawców lub produktów chyba że jest to uzasadnione specyfiką przedmiotu zamówienia i zamawiający nie może opisać przedmiotu zamówienia za pomocą dostatecznie dokładnych określeń, a wskazaniu takiemu towarzyszą wyrazy „lub </w:t>
      </w:r>
      <w:r>
        <w:rPr>
          <w:rFonts w:eastAsia="Times New Roman"/>
        </w:rPr>
        <w:t>równoważny”. Projektant zobowiązany jest zawrzeć określenia precyzujące wymogi w kwestii równoważności, z jednoznacznym określeniem wymaganych parametrów materiału lub urządzenia, i wskazaniem najistotniejszych cech. e)Dokumentacja posiadać będzie zaświadc</w:t>
      </w:r>
      <w:r>
        <w:rPr>
          <w:rFonts w:eastAsia="Times New Roman"/>
        </w:rPr>
        <w:t>zenia o przynależności projektantów do Okręgowej Izby Inżynierów Budownictwa. f)Całą dokumentację należy wykonać w wersji papierowej w 6 egzemplarzach oraz w wersji elektronicznej (pdf i edytowalnej – części opisowe w formacie .doc, części rysunkowe w .dwg</w:t>
      </w:r>
      <w:r>
        <w:rPr>
          <w:rFonts w:eastAsia="Times New Roman"/>
        </w:rPr>
        <w:t>, przedmiary i kosztorysy w .xls). g)Koncepcja techniczna (uproszczona) – 2 egz. Opracowanie przedstawione na mapie zasadniczej w skali 1:500 Zamawiającemu przez Wykonawcę, w celu akceptacji proponowanych rozwiązań drogowych. h)Projektant dostarczy Zamawia</w:t>
      </w:r>
      <w:r>
        <w:rPr>
          <w:rFonts w:eastAsia="Times New Roman"/>
        </w:rPr>
        <w:t>jącemu dokumentację wraz z oświadczeniem o kompletności oraz zgodności z Umową, obowiązującymi przepisami i normami, stanowiącymi integralną część dokumentacji projektowej i)Projektant sprawować będzie nadzór autorski w sposób i na zasadach określonych w u</w:t>
      </w:r>
      <w:r>
        <w:rPr>
          <w:rFonts w:eastAsia="Times New Roman"/>
        </w:rPr>
        <w:t>stawie Prawo Budowlane z dnia 07.07.1994 r., art. 20 ust. 1 pkt 4 ppkt a i ppkt b (t.j. Dz. U. z 2016 r. poz. 290 z późn.zm.), przy czym koszty sprawowania nadzoru autorskiego należy uwzględnić w cenie oferty. Projektant zobowiązany jest sprawować nadzór a</w:t>
      </w:r>
      <w:r>
        <w:rPr>
          <w:rFonts w:eastAsia="Times New Roman"/>
        </w:rPr>
        <w:t>utorski osobiście. Nadzór autorski będzie pełniony według potrzeb wynikających z postępu robót. j)Wszelkie opłaty związane z opracowaniem dokumentacji projektowej w tym sprawowanie nadzoru autorskiego ponosi Projektant k)Szczegółowy zakres rzeczowy przedmi</w:t>
      </w:r>
      <w:r>
        <w:rPr>
          <w:rFonts w:eastAsia="Times New Roman"/>
        </w:rPr>
        <w:t xml:space="preserve">otu zamówienia określa Załącznik nr 1 do SIWZ tj Specyfikacja Techniczna Na Opracowanie Dokumentacji Projektowej dla przedsięwzięcia pod nazwą: Budowa drogi gminnej do terenów inwestycyjnych w miejscowości. Nowosielec. 8-- Zamawiający informuje, że oferty </w:t>
      </w:r>
      <w:r>
        <w:rPr>
          <w:rFonts w:eastAsia="Times New Roman"/>
        </w:rPr>
        <w:t>składane w przetargu nieograniczonym będą musiały obejmować całość zamówienia. 9-- Zamawiający określa następujące wymagania dotyczące zatrudnienia przez Projektanta lub podwykonawcę na podstawie umowy o pracę osób wykonujących wskazane poniżej czynności w</w:t>
      </w:r>
      <w:r>
        <w:rPr>
          <w:rFonts w:eastAsia="Times New Roman"/>
        </w:rPr>
        <w:t xml:space="preserve"> zakresie realizacji zamówienia, jeżeli wykonanie tych czynności polega na wykonywaniu pracy w sposób określony w art. 22 § 1 ustawy z dnia 26 czerwca 1974 r. Kodeks pracy (t. j. Dz. U. z 2016 r. poz. 1666), zgodnie z którym przez nawiązanie stosunku pracy</w:t>
      </w:r>
      <w:r>
        <w:rPr>
          <w:rFonts w:eastAsia="Times New Roman"/>
        </w:rPr>
        <w:t xml:space="preserve"> pracownik zobowiązuje się do wykonywania pracy określonego rodzaju na rzecz pracodawcy i pod jego kierownictwem oraz w miejscu i czasie wyznaczonym przez pracodawcę, a pracodawca - do zatrudniania pracownika za wynagrodzeniem:. Projektant/Projektanci z up</w:t>
      </w:r>
      <w:r>
        <w:rPr>
          <w:rFonts w:eastAsia="Times New Roman"/>
        </w:rPr>
        <w:t>rawnieniami budowlanymi do projektowania w branży drogowej. 10-- W celu potwierdzenia spełnienia wymogu zatrudnienia na podstawie umowy o pracę przez Projektanta lub podwykonawcę osób wykonujących w trakcie realizacji zamówienia wskazane w ust.7 czynności,</w:t>
      </w:r>
      <w:r>
        <w:rPr>
          <w:rFonts w:eastAsia="Times New Roman"/>
        </w:rPr>
        <w:t xml:space="preserve"> Projektant nie później niż w terminie 7 dni od daty zawarcia niniejszej umowy lub umowy z podwykonawcą przedłoży Zamawiającemu w formie pisemnej oświadczenie Projektanta i/lub podwykonawcy o zatrudnieniu na podstawie umowy o pracę osób wykonujących czynno</w:t>
      </w:r>
      <w:r>
        <w:rPr>
          <w:rFonts w:eastAsia="Times New Roman"/>
        </w:rPr>
        <w:t>ści wskazane przez Zamawiającego. Oświadczenie to powinno zawierać w szczególności: dokładne określenie podmiotu składającego oświadczenie, datę złożenia oświadczenia, wskazanie, że objęte wezwaniem czynności wykonuje/wykonują osoba/osoby zatrudnione na po</w:t>
      </w:r>
      <w:r>
        <w:rPr>
          <w:rFonts w:eastAsia="Times New Roman"/>
        </w:rPr>
        <w:t xml:space="preserve">dstawie umowy o pracę wraz ze wskazaniem liczby tych osób, rodzaju umowy o pracę i wymiaru etatu oraz podpis osoby uprawnionej do złożenia oświadczenia w imieniu Projektanta lub podwykonawcy. W przypadku wątpliwości w zakresie potwierdzenia spełniania ww. </w:t>
      </w:r>
      <w:r>
        <w:rPr>
          <w:rFonts w:eastAsia="Times New Roman"/>
        </w:rPr>
        <w:t>wymogu, Zamawiający uprawniony jest w szczególności do żądania poświadczonej za zgodność z oryginałem zanonimizowanej kopii umowy o pracę dotyczących osób wykonujących wskazane w ust. 7 czynności w zakresie realizacji zamówienia lub innych dodatkowych doku</w:t>
      </w:r>
      <w:r>
        <w:rPr>
          <w:rFonts w:eastAsia="Times New Roman"/>
        </w:rPr>
        <w:t>mentów lub wyjaśnień. 11-- W trakcie realizacji zamówienia Zamawiający uprawniony jest do wykonywania czynności kontrolnych wobec Projektanta/ podwykonawcy odnośnie spełniania przez Projektanta lub podwykonawcę wymogu zatrudnienia na podstawie umowy o prac</w:t>
      </w:r>
      <w:r>
        <w:rPr>
          <w:rFonts w:eastAsia="Times New Roman"/>
        </w:rPr>
        <w:t>ę osób wykonujących wskazane w ust. 7 czynności. Zamawiający uprawniony jest w szczególności do żądania oświadczeń i dokumentów w zakresie potwierdzenia spełnienia ww wymogu i dokonywania ich oceny, w tym poświadczonej za zgodność z oryginałem zanonimizowa</w:t>
      </w:r>
      <w:r>
        <w:rPr>
          <w:rFonts w:eastAsia="Times New Roman"/>
        </w:rPr>
        <w:t>nej kopii umowy o pracę dotyczących osób wykonujących wskazane w ust. 7 czynności w zakresie realizacji zamówienia lub innych dodatkowych dokumentów, oświadczeń i wyjaśnień. Projektant/ podwykonawca na każde pisemne wezwanie Zamawiającego obowiązany jest d</w:t>
      </w:r>
      <w:r>
        <w:rPr>
          <w:rFonts w:eastAsia="Times New Roman"/>
        </w:rPr>
        <w:t>ostarczyć Zamawiającemu żądane dokumenty, oświadczenia, wyjaśnienia – w terminie do 5 dni roboczych od otrzymania tego wezwania.</w:t>
      </w:r>
      <w:r>
        <w:rPr>
          <w:rFonts w:eastAsia="Times New Roman"/>
        </w:rPr>
        <w:br/>
      </w:r>
      <w:r>
        <w:rPr>
          <w:rFonts w:eastAsia="Times New Roman"/>
        </w:rPr>
        <w:br/>
      </w:r>
      <w:r>
        <w:rPr>
          <w:rFonts w:eastAsia="Times New Roman"/>
          <w:b/>
          <w:bCs/>
        </w:rPr>
        <w:t xml:space="preserve">II.5) Główny kod CPV: </w:t>
      </w:r>
      <w:r>
        <w:rPr>
          <w:rFonts w:eastAsia="Times New Roman"/>
        </w:rPr>
        <w:t>71320000-7</w:t>
      </w:r>
      <w:r>
        <w:rPr>
          <w:rFonts w:eastAsia="Times New Roman"/>
        </w:rPr>
        <w:br/>
      </w:r>
      <w:r>
        <w:rPr>
          <w:rFonts w:eastAsia="Times New Roman"/>
          <w:b/>
          <w:bCs/>
        </w:rPr>
        <w:t>Dodatkowe kody CPV:</w:t>
      </w:r>
      <w:r>
        <w:rPr>
          <w:rFonts w:eastAsia="Times New Roman"/>
        </w:rPr>
        <w:t>71320000-8</w:t>
      </w:r>
      <w:r>
        <w:rPr>
          <w:rFonts w:eastAsia="Times New Roman"/>
        </w:rPr>
        <w:br/>
      </w:r>
      <w:r>
        <w:rPr>
          <w:rFonts w:eastAsia="Times New Roman"/>
          <w:b/>
          <w:bCs/>
        </w:rPr>
        <w:t xml:space="preserve">II.6) Całkowita wartość zamówienia </w:t>
      </w:r>
      <w:r>
        <w:rPr>
          <w:rFonts w:eastAsia="Times New Roman"/>
          <w:i/>
          <w:iCs/>
        </w:rPr>
        <w:t>(jeżeli zamawiający podaje i</w:t>
      </w:r>
      <w:r>
        <w:rPr>
          <w:rFonts w:eastAsia="Times New Roman"/>
          <w:i/>
          <w:iCs/>
        </w:rPr>
        <w:t>nformacje o wartości zamówienia)</w:t>
      </w:r>
      <w:r>
        <w:rPr>
          <w:rFonts w:eastAsia="Times New Roman"/>
        </w:rPr>
        <w:t xml:space="preserve">: </w:t>
      </w:r>
      <w:r>
        <w:rPr>
          <w:rFonts w:eastAsia="Times New Roman"/>
        </w:rPr>
        <w:br/>
        <w:t xml:space="preserve">Wartość bez VAT: </w:t>
      </w:r>
      <w:r>
        <w:rPr>
          <w:rFonts w:eastAsia="Times New Roman"/>
        </w:rPr>
        <w:br/>
        <w:t xml:space="preserve">Waluta: </w:t>
      </w:r>
    </w:p>
    <w:p w:rsidR="00000000" w:rsidRDefault="00AF5293">
      <w:pPr>
        <w:spacing w:line="376" w:lineRule="atLeast"/>
        <w:divId w:val="281957391"/>
        <w:rPr>
          <w:rFonts w:eastAsia="Times New Roman"/>
        </w:rPr>
      </w:pPr>
      <w:r>
        <w:rPr>
          <w:rFonts w:eastAsia="Times New Roman"/>
        </w:rPr>
        <w:br/>
      </w:r>
      <w:r>
        <w:rPr>
          <w:rFonts w:eastAsia="Times New Roman"/>
          <w:i/>
          <w:iCs/>
        </w:rPr>
        <w:t>(w przypadku umów ramowych lub dynamicznego systemu zakupów – szacunkowa całkowita maksymalna wartość w całym okresie obowiązywania umowy ramowej lub dynamicznego systemu zakupów)</w:t>
      </w:r>
    </w:p>
    <w:p w:rsidR="00000000" w:rsidRDefault="00AF5293">
      <w:pPr>
        <w:spacing w:line="376" w:lineRule="atLeast"/>
        <w:divId w:val="13728387"/>
        <w:rPr>
          <w:rFonts w:eastAsia="Times New Roman"/>
        </w:rPr>
      </w:pPr>
      <w:r>
        <w:rPr>
          <w:rFonts w:eastAsia="Times New Roman"/>
        </w:rPr>
        <w:br/>
      </w:r>
      <w:r>
        <w:rPr>
          <w:rFonts w:eastAsia="Times New Roman"/>
          <w:b/>
          <w:bCs/>
        </w:rPr>
        <w:t>II.7) Czy p</w:t>
      </w:r>
      <w:r>
        <w:rPr>
          <w:rFonts w:eastAsia="Times New Roman"/>
          <w:b/>
          <w:bCs/>
        </w:rPr>
        <w:t xml:space="preserve">rzewiduje się udzielenie zamówień, o których mowa w art. 67 ust. 1 pkt 6 i 7 lub w art. 134 ust. 6 pkt 3 ustawy Pzp: </w:t>
      </w:r>
      <w:r>
        <w:rPr>
          <w:rFonts w:eastAsia="Times New Roman"/>
        </w:rPr>
        <w:t xml:space="preserve">nie </w:t>
      </w:r>
      <w:r>
        <w:rPr>
          <w:rFonts w:eastAsia="Times New Roman"/>
        </w:rPr>
        <w:br/>
      </w:r>
      <w:r>
        <w:rPr>
          <w:rFonts w:eastAsia="Times New Roman"/>
          <w:b/>
          <w:bCs/>
        </w:rPr>
        <w:t>II.8) Okres, w którym realizowane będzie zamówienie lub okres, na który została zawarta umowa ramowa lub okres, na który został ustano</w:t>
      </w:r>
      <w:r>
        <w:rPr>
          <w:rFonts w:eastAsia="Times New Roman"/>
          <w:b/>
          <w:bCs/>
        </w:rPr>
        <w:t>wiony dynamiczny system zakupów:</w:t>
      </w:r>
    </w:p>
    <w:p w:rsidR="00000000" w:rsidRDefault="00AF5293">
      <w:pPr>
        <w:spacing w:line="376" w:lineRule="atLeast"/>
        <w:divId w:val="1530097892"/>
        <w:rPr>
          <w:rFonts w:eastAsia="Times New Roman"/>
        </w:rPr>
      </w:pPr>
      <w:r>
        <w:rPr>
          <w:rFonts w:eastAsia="Times New Roman"/>
        </w:rPr>
        <w:t>data zakończenia: 30/09/2018</w:t>
      </w:r>
    </w:p>
    <w:p w:rsidR="00000000" w:rsidRDefault="00AF5293">
      <w:pPr>
        <w:spacing w:line="376" w:lineRule="atLeast"/>
        <w:divId w:val="13728387"/>
        <w:rPr>
          <w:rFonts w:eastAsia="Times New Roman"/>
        </w:rPr>
      </w:pPr>
      <w:r>
        <w:rPr>
          <w:rFonts w:eastAsia="Times New Roman"/>
        </w:rPr>
        <w:br/>
      </w:r>
      <w:r>
        <w:rPr>
          <w:rFonts w:eastAsia="Times New Roman"/>
          <w:b/>
          <w:bCs/>
        </w:rPr>
        <w:t xml:space="preserve">II.9) Informacje dodatkowe: </w:t>
      </w:r>
    </w:p>
    <w:p w:rsidR="00000000" w:rsidRDefault="00AF5293">
      <w:pPr>
        <w:spacing w:line="376" w:lineRule="atLeast"/>
        <w:divId w:val="1070083630"/>
        <w:rPr>
          <w:rFonts w:eastAsia="Times New Roman"/>
          <w:b/>
          <w:bCs/>
          <w:sz w:val="27"/>
          <w:szCs w:val="27"/>
        </w:rPr>
      </w:pPr>
      <w:r>
        <w:rPr>
          <w:rFonts w:eastAsia="Times New Roman"/>
          <w:b/>
          <w:bCs/>
          <w:sz w:val="27"/>
          <w:szCs w:val="27"/>
          <w:u w:val="single"/>
        </w:rPr>
        <w:t xml:space="preserve">SEKCJA III: INFORMACJE O CHARAKTERZE PRAWNYM, EKONOMICZNYM, FINANSOWYM I TECHNICZNYM </w:t>
      </w:r>
    </w:p>
    <w:p w:rsidR="00000000" w:rsidRDefault="00AF5293">
      <w:pPr>
        <w:spacing w:line="376" w:lineRule="atLeast"/>
        <w:divId w:val="402332539"/>
        <w:rPr>
          <w:rFonts w:eastAsia="Times New Roman"/>
        </w:rPr>
      </w:pPr>
      <w:r>
        <w:rPr>
          <w:rFonts w:eastAsia="Times New Roman"/>
          <w:b/>
          <w:bCs/>
        </w:rPr>
        <w:t xml:space="preserve">III.1) WARUNKI UDZIAŁU W POSTĘPOWANIU </w:t>
      </w:r>
    </w:p>
    <w:p w:rsidR="00000000" w:rsidRDefault="00AF5293">
      <w:pPr>
        <w:spacing w:line="376" w:lineRule="atLeast"/>
        <w:divId w:val="707220469"/>
        <w:rPr>
          <w:rFonts w:eastAsia="Times New Roman"/>
        </w:rPr>
      </w:pPr>
      <w:r>
        <w:rPr>
          <w:rFonts w:eastAsia="Times New Roman"/>
          <w:b/>
          <w:bCs/>
        </w:rPr>
        <w:t xml:space="preserve">III.1.1) Kompetencje lub uprawnienia </w:t>
      </w:r>
      <w:r>
        <w:rPr>
          <w:rFonts w:eastAsia="Times New Roman"/>
          <w:b/>
          <w:bCs/>
        </w:rPr>
        <w:t>do prowadzenia określonej działalności zawodowej, o ile wynika to z odrębnych przepisów</w:t>
      </w:r>
      <w:r>
        <w:rPr>
          <w:rFonts w:eastAsia="Times New Roman"/>
        </w:rPr>
        <w:br/>
        <w:t xml:space="preserve">Określenie warunków: Zamawiający nie stawia szczególnych wymagań w tym zakresie. Warunek zostanie spełniony poprzez złożenie oświadczenia o spełnieniu warunków udziału </w:t>
      </w:r>
      <w:r>
        <w:rPr>
          <w:rFonts w:eastAsia="Times New Roman"/>
        </w:rPr>
        <w:t xml:space="preserve">w postępowaniu. </w:t>
      </w:r>
      <w:r>
        <w:rPr>
          <w:rFonts w:eastAsia="Times New Roman"/>
        </w:rPr>
        <w:br/>
        <w:t xml:space="preserve">Informacje dodatkowe </w:t>
      </w:r>
      <w:r>
        <w:rPr>
          <w:rFonts w:eastAsia="Times New Roman"/>
        </w:rPr>
        <w:br/>
      </w:r>
      <w:r>
        <w:rPr>
          <w:rFonts w:eastAsia="Times New Roman"/>
          <w:b/>
          <w:bCs/>
        </w:rPr>
        <w:t xml:space="preserve">III.1.2) Sytuacja finansowa lub ekonomiczna </w:t>
      </w:r>
      <w:r>
        <w:rPr>
          <w:rFonts w:eastAsia="Times New Roman"/>
        </w:rPr>
        <w:br/>
        <w:t>Określenie warunków: Zamawiający nie stawia szczególnych wymagań w tym zakresie. Warunek zostanie spełniony poprzez złożenie oświadczenia o spełnieniu warunków udziału w po</w:t>
      </w:r>
      <w:r>
        <w:rPr>
          <w:rFonts w:eastAsia="Times New Roman"/>
        </w:rPr>
        <w:t xml:space="preserve">stępowaniu. </w:t>
      </w:r>
      <w:r>
        <w:rPr>
          <w:rFonts w:eastAsia="Times New Roman"/>
        </w:rPr>
        <w:br/>
        <w:t xml:space="preserve">Informacje dodatkowe </w:t>
      </w:r>
      <w:r>
        <w:rPr>
          <w:rFonts w:eastAsia="Times New Roman"/>
        </w:rPr>
        <w:br/>
      </w:r>
      <w:r>
        <w:rPr>
          <w:rFonts w:eastAsia="Times New Roman"/>
          <w:b/>
          <w:bCs/>
        </w:rPr>
        <w:t xml:space="preserve">III.1.3) Zdolność techniczna lub zawodowa </w:t>
      </w:r>
      <w:r>
        <w:rPr>
          <w:rFonts w:eastAsia="Times New Roman"/>
        </w:rPr>
        <w:br/>
        <w:t>Określenie warunków: Zamawiający nie stawia szczególnych wymagań w tym zakresie. Warunek zostanie spełniony poprzez złożenie oświadczenia o spełnieniu warunków udziału w postępow</w:t>
      </w:r>
      <w:r>
        <w:rPr>
          <w:rFonts w:eastAsia="Times New Roman"/>
        </w:rPr>
        <w:t xml:space="preserve">aniu. </w:t>
      </w:r>
      <w:r>
        <w:rPr>
          <w:rFonts w:eastAsia="Times New Roman"/>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w:t>
      </w:r>
      <w:r>
        <w:rPr>
          <w:rFonts w:eastAsia="Times New Roman"/>
        </w:rPr>
        <w:t xml:space="preserve">osób: nie </w:t>
      </w:r>
      <w:r>
        <w:rPr>
          <w:rFonts w:eastAsia="Times New Roman"/>
        </w:rPr>
        <w:br/>
        <w:t xml:space="preserve">Informacje dodatkowe: </w:t>
      </w:r>
    </w:p>
    <w:p w:rsidR="00000000" w:rsidRDefault="00AF5293">
      <w:pPr>
        <w:spacing w:line="376" w:lineRule="atLeast"/>
        <w:divId w:val="402332539"/>
        <w:rPr>
          <w:rFonts w:eastAsia="Times New Roman"/>
        </w:rPr>
      </w:pPr>
      <w:r>
        <w:rPr>
          <w:rFonts w:eastAsia="Times New Roman"/>
          <w:b/>
          <w:bCs/>
        </w:rPr>
        <w:t xml:space="preserve">III.2) PODSTAWY WYKLUCZENIA </w:t>
      </w:r>
    </w:p>
    <w:p w:rsidR="00000000" w:rsidRDefault="00AF5293">
      <w:pPr>
        <w:spacing w:line="376" w:lineRule="atLeast"/>
        <w:divId w:val="1847481085"/>
        <w:rPr>
          <w:rFonts w:eastAsia="Times New Roman"/>
        </w:rPr>
      </w:pPr>
      <w:r>
        <w:rPr>
          <w:rFonts w:eastAsia="Times New Roman"/>
          <w:b/>
          <w:bCs/>
        </w:rPr>
        <w:t>III.2.1) Podstawy wykluczenia określone w art. 24 ust. 1 ustawy Pzp</w:t>
      </w:r>
      <w:r>
        <w:rPr>
          <w:rFonts w:eastAsia="Times New Roman"/>
        </w:rPr>
        <w:br/>
      </w:r>
      <w:r>
        <w:rPr>
          <w:rFonts w:eastAsia="Times New Roman"/>
          <w:b/>
          <w:bCs/>
        </w:rPr>
        <w:t>III.2.2) Zamawiający przewiduje wykluczenie wykonawcy na podstawie art. 24 ust. 5 ustawy Pzp</w:t>
      </w:r>
      <w:r>
        <w:rPr>
          <w:rFonts w:eastAsia="Times New Roman"/>
        </w:rPr>
        <w:t xml:space="preserve"> tak </w:t>
      </w:r>
      <w:r>
        <w:rPr>
          <w:rFonts w:eastAsia="Times New Roman"/>
        </w:rPr>
        <w:br/>
        <w:t>Zamawiający przewiduje nas</w:t>
      </w:r>
      <w:r>
        <w:rPr>
          <w:rFonts w:eastAsia="Times New Roman"/>
        </w:rPr>
        <w:t xml:space="preserve">tępujące fakultatywne podstawy wykluczenia: </w:t>
      </w:r>
      <w:r>
        <w:rPr>
          <w:rFonts w:eastAsia="Times New Roman"/>
        </w:rPr>
        <w:br/>
        <w:t xml:space="preserve">(podstawa wykluczenia określona w art. 24 ust. 5 pkt 1 ustawy Pzp) </w:t>
      </w:r>
    </w:p>
    <w:p w:rsidR="00000000" w:rsidRDefault="00AF5293">
      <w:pPr>
        <w:spacing w:line="376" w:lineRule="atLeast"/>
        <w:divId w:val="402332539"/>
        <w:rPr>
          <w:rFonts w:eastAsia="Times New Roman"/>
        </w:rPr>
      </w:pPr>
      <w:r>
        <w:rPr>
          <w:rFonts w:eastAsia="Times New Roman"/>
          <w:b/>
          <w:bCs/>
        </w:rPr>
        <w:t xml:space="preserve">III.3) WYKAZ OŚWIADCZEŃ SKŁADANYCH PRZEZ WYKONAWCĘ W CELU WSTĘPNEGO POTWIERDZENIA, ŻE NIE PODLEGA ON WYKLUCZENIU ORAZ SPEŁNIA WARUNKI UDZIAŁU W POSTĘPOWANIU ORAZ SPEŁNIA KRYTERIA SELEKCJI </w:t>
      </w:r>
    </w:p>
    <w:p w:rsidR="00000000" w:rsidRDefault="00AF5293">
      <w:pPr>
        <w:spacing w:line="376" w:lineRule="atLeast"/>
        <w:divId w:val="1651982862"/>
        <w:rPr>
          <w:rFonts w:eastAsia="Times New Roman"/>
        </w:rPr>
      </w:pPr>
      <w:r>
        <w:rPr>
          <w:rFonts w:eastAsia="Times New Roman"/>
          <w:b/>
          <w:bCs/>
        </w:rPr>
        <w:t xml:space="preserve">Oświadczenie o niepodleganiu wykluczeniu oraz spełnianiu warunków </w:t>
      </w:r>
      <w:r>
        <w:rPr>
          <w:rFonts w:eastAsia="Times New Roman"/>
          <w:b/>
          <w:bCs/>
        </w:rPr>
        <w:t xml:space="preserve">udziału w postępowaniu </w:t>
      </w:r>
      <w:r>
        <w:rPr>
          <w:rFonts w:eastAsia="Times New Roman"/>
        </w:rPr>
        <w:br/>
        <w:t xml:space="preserve">tak </w:t>
      </w:r>
      <w:r>
        <w:rPr>
          <w:rFonts w:eastAsia="Times New Roman"/>
        </w:rPr>
        <w:br/>
      </w:r>
      <w:r>
        <w:rPr>
          <w:rFonts w:eastAsia="Times New Roman"/>
          <w:b/>
          <w:bCs/>
        </w:rPr>
        <w:t xml:space="preserve">Oświadczenie o spełnianiu kryteriów selekcji </w:t>
      </w:r>
      <w:r>
        <w:rPr>
          <w:rFonts w:eastAsia="Times New Roman"/>
        </w:rPr>
        <w:br/>
        <w:t xml:space="preserve">nie </w:t>
      </w:r>
    </w:p>
    <w:p w:rsidR="00000000" w:rsidRDefault="00AF5293">
      <w:pPr>
        <w:spacing w:line="376" w:lineRule="atLeast"/>
        <w:divId w:val="402332539"/>
        <w:rPr>
          <w:rFonts w:eastAsia="Times New Roman"/>
        </w:rPr>
      </w:pPr>
      <w:r>
        <w:rPr>
          <w:rFonts w:eastAsia="Times New Roman"/>
          <w:b/>
          <w:bCs/>
        </w:rPr>
        <w:t xml:space="preserve">III.4) WYKAZ OŚWIADCZEŃ LUB DOKUMENTÓW , SKŁADANYCH PRZEZ WYKONAWCĘ W POSTĘPOWANIU NA WEZWANIE ZAMAWIAJACEGO W CELU POTWIERDZENIA OKOLICZNOŚCI, O KTÓRYCH MOWA W ART. 25 UST. 1 </w:t>
      </w:r>
      <w:r>
        <w:rPr>
          <w:rFonts w:eastAsia="Times New Roman"/>
          <w:b/>
          <w:bCs/>
        </w:rPr>
        <w:t xml:space="preserve">PKT 3 USTAWY PZP: </w:t>
      </w:r>
    </w:p>
    <w:p w:rsidR="00000000" w:rsidRDefault="00AF5293">
      <w:pPr>
        <w:spacing w:line="376" w:lineRule="atLeast"/>
        <w:divId w:val="747583175"/>
        <w:rPr>
          <w:rFonts w:eastAsia="Times New Roman"/>
        </w:rPr>
      </w:pPr>
      <w:r>
        <w:rPr>
          <w:rFonts w:eastAsia="Times New Roman"/>
        </w:rPr>
        <w:t>---1--- Oświadczenie Wykonawcy zgodnie z art.25 ust 1 pkt 3 dotyczące przesłanek wykluczenia z postępowania – Załącznik nr 6 do SIWZ ---2--- Odpis z właściwego rejestru lub z centralnej ewidencji i informacji o działalności gospodarczej</w:t>
      </w:r>
      <w:r>
        <w:rPr>
          <w:rFonts w:eastAsia="Times New Roman"/>
        </w:rPr>
        <w:t>, jeżeli odrębne przepisy wymagają wpisu do rejestru lub ewidencji, w celu wykazania braku podstaw do wykluczenia na podstawie art. 24 ust.5 pkt 1 ustawy Pzp, wystawiony nie wcześniej niż 6 miesięcy przed upływem terminu składania ofert. Jeżeli wykonawca m</w:t>
      </w:r>
      <w:r>
        <w:rPr>
          <w:rFonts w:eastAsia="Times New Roman"/>
        </w:rPr>
        <w:t>a siedzibę lub miejsce zamieszkania poza terytorium Rzeczypospolitej Polskiej, składa dokument wystawiony w kraju, w którym Wykonawca ma siedzibę lub miejsce zamieszkania potwierdzający, że nie otwarto jego likwidacji ani nie ogłoszono upadłości - wystawio</w:t>
      </w:r>
      <w:r>
        <w:rPr>
          <w:rFonts w:eastAsia="Times New Roman"/>
        </w:rPr>
        <w:t>ny nie wcześniej niż 6 miesięcy przed upływem terminu składania ofert. Jeżeli w kraju, w którym wykonawca ma siedzibę lub miejsce zamieszkania lub miejsce zamieszkania ma osoba, której dokument dotyczy, nie wydaje się dokumentów, o których mowa w ust. 1, z</w:t>
      </w:r>
      <w:r>
        <w:rPr>
          <w:rFonts w:eastAsia="Times New Roman"/>
        </w:rPr>
        <w:t>astępuje się je dokumentem zawierającym odpowiednio oświadczenie wykonawcy, ze wskazaniem osoby albo osób uprawnionych do jego reprezentacji, lub oświadczenie osoby, której dokument miał dotyczyć, złożone przed notariuszem lub przed organem sądowym adminis</w:t>
      </w:r>
      <w:r>
        <w:rPr>
          <w:rFonts w:eastAsia="Times New Roman"/>
        </w:rPr>
        <w:t>tracyjnym albo organem samorządu zawodowego lub gospodarczego właściwym ze względu na siedzibę lub miejsce zamieszkania wykonawcy lub miejsce zamieszkania tej osoby wystawiony nie wcześniej niż 6 miesięcy przed upływem terminu składania ofert. W/w dokument</w:t>
      </w:r>
      <w:r>
        <w:rPr>
          <w:rFonts w:eastAsia="Times New Roman"/>
        </w:rPr>
        <w:t>u nie należy dołączyć do oferty. Wykonawca, którego oferta zostanie uznana za najkorzystniejszą zostanie powiadomiony odrębnym pismem o terminie i miejscu ich dostarczenia. ---3--- W terminie 3 dni od zamieszczenia na stronie internetowej zamawiającego inf</w:t>
      </w:r>
      <w:r>
        <w:rPr>
          <w:rFonts w:eastAsia="Times New Roman"/>
        </w:rPr>
        <w:t>ormacji z otwarcia ofert, o której mowa w art. 86 ust. 5 Pzp Wykonawca zobowiązany jest przekazać Zamawiającemu oświadczenie o przynależności lub braku przynależności do tej samej grupy kapitałowej, o której mowa w art. 24 ust. 1 pkt. 23 ustawy Pzp – Załąc</w:t>
      </w:r>
      <w:r>
        <w:rPr>
          <w:rFonts w:eastAsia="Times New Roman"/>
        </w:rPr>
        <w:t>znik Nr 7 do SIWZ. Wraz ze złożeniem oświadczenia, wykonawca może przedstawić dowody, że powiązania z innym wykonawcą nie prowadzą do zakłócenia konkurencji w postępowaniu o udzielenie zamówienia.</w:t>
      </w:r>
    </w:p>
    <w:p w:rsidR="00000000" w:rsidRDefault="00AF5293">
      <w:pPr>
        <w:spacing w:line="376" w:lineRule="atLeast"/>
        <w:divId w:val="402332539"/>
        <w:rPr>
          <w:rFonts w:eastAsia="Times New Roman"/>
        </w:rPr>
      </w:pPr>
      <w:r>
        <w:rPr>
          <w:rFonts w:eastAsia="Times New Roman"/>
          <w:b/>
          <w:bCs/>
        </w:rPr>
        <w:t>III.5) WYKAZ OŚWIADCZEŃ LUB DOKUMENTÓW SKŁADANYCH PRZEZ WYK</w:t>
      </w:r>
      <w:r>
        <w:rPr>
          <w:rFonts w:eastAsia="Times New Roman"/>
          <w:b/>
          <w:bCs/>
        </w:rPr>
        <w:t xml:space="preserve">ONAWCĘ W POSTĘPOWANIU NA WEZWANIE ZAMAWIAJACEGO W CELU POTWIERDZENIA OKOLICZNOŚCI, O KTÓRYCH MOWA W ART. 25 UST. 1 PKT 1 USTAWY PZP </w:t>
      </w:r>
    </w:p>
    <w:p w:rsidR="00000000" w:rsidRDefault="00AF5293">
      <w:pPr>
        <w:spacing w:line="376" w:lineRule="atLeast"/>
        <w:divId w:val="303169766"/>
        <w:rPr>
          <w:rFonts w:eastAsia="Times New Roman"/>
        </w:rPr>
      </w:pPr>
      <w:r>
        <w:rPr>
          <w:rFonts w:eastAsia="Times New Roman"/>
          <w:b/>
          <w:bCs/>
        </w:rPr>
        <w:t>III.5.1) W ZAKRESIE SPEŁNIANIA WARUNKÓW UDZIAŁU W POSTĘPOWANIU:</w:t>
      </w:r>
      <w:r>
        <w:rPr>
          <w:rFonts w:eastAsia="Times New Roman"/>
        </w:rPr>
        <w:br/>
        <w:t>Oświadczenie Wykonawcy zgodnie z art.25 ust 1 pkt 1 dotycz</w:t>
      </w:r>
      <w:r>
        <w:rPr>
          <w:rFonts w:eastAsia="Times New Roman"/>
        </w:rPr>
        <w:t>ące spełniania warunków udziału w postępowaniu Załącznik nr 5 do SIWZ</w:t>
      </w:r>
      <w:r>
        <w:rPr>
          <w:rFonts w:eastAsia="Times New Roman"/>
        </w:rPr>
        <w:br/>
      </w:r>
      <w:r>
        <w:rPr>
          <w:rFonts w:eastAsia="Times New Roman"/>
          <w:b/>
          <w:bCs/>
        </w:rPr>
        <w:t>III.5.2) W ZAKRESIE KRYTERIÓW SELEKCJI:</w:t>
      </w:r>
    </w:p>
    <w:p w:rsidR="00000000" w:rsidRDefault="00AF5293">
      <w:pPr>
        <w:spacing w:line="376" w:lineRule="atLeast"/>
        <w:divId w:val="402332539"/>
        <w:rPr>
          <w:rFonts w:eastAsia="Times New Roman"/>
        </w:rPr>
      </w:pPr>
      <w:r>
        <w:rPr>
          <w:rFonts w:eastAsia="Times New Roman"/>
          <w:b/>
          <w:bCs/>
        </w:rPr>
        <w:t>III.6) WYKAZ OŚWIADCZEŃ LUB DOKUMENTÓW SKŁADANYCH PRZEZ WYKONAWCĘ W POSTĘPOWANIU NA WEZWANIE ZAMAWIAJACEGO W CELU POTWIERDZENIA OKOLICZNOŚCI, O K</w:t>
      </w:r>
      <w:r>
        <w:rPr>
          <w:rFonts w:eastAsia="Times New Roman"/>
          <w:b/>
          <w:bCs/>
        </w:rPr>
        <w:t xml:space="preserve">TÓRYCH MOWA W ART. 25 UST. 1 PKT 2 USTAWY PZP </w:t>
      </w:r>
    </w:p>
    <w:p w:rsidR="00000000" w:rsidRDefault="00AF5293">
      <w:pPr>
        <w:spacing w:line="376" w:lineRule="atLeast"/>
        <w:divId w:val="402332539"/>
        <w:rPr>
          <w:rFonts w:eastAsia="Times New Roman"/>
        </w:rPr>
      </w:pPr>
      <w:r>
        <w:rPr>
          <w:rFonts w:eastAsia="Times New Roman"/>
          <w:b/>
          <w:bCs/>
        </w:rPr>
        <w:t xml:space="preserve">III.7) INNE DOKUMENTY NIE WYMIENIONE W pkt III.3) - III.6) </w:t>
      </w:r>
    </w:p>
    <w:p w:rsidR="00000000" w:rsidRDefault="00AF5293">
      <w:pPr>
        <w:spacing w:line="376" w:lineRule="atLeast"/>
        <w:divId w:val="209459716"/>
        <w:rPr>
          <w:rFonts w:eastAsia="Times New Roman"/>
        </w:rPr>
      </w:pPr>
      <w:r>
        <w:rPr>
          <w:rFonts w:eastAsia="Times New Roman"/>
        </w:rPr>
        <w:t>---1--- Wypełniony formularz oferty– Załącznik nr 4 do SIWZ ---2--- Pełnomocnictwo do reprezentowania wykonawcy w niniejszym postępowaniu oraz do po</w:t>
      </w:r>
      <w:r>
        <w:rPr>
          <w:rFonts w:eastAsia="Times New Roman"/>
        </w:rPr>
        <w:t>dpisania umowy (o ile nie wynika to z dokumentów rejestracyjnych). Pełnomocnictwo osób podpisujących ofertę do reprezentowania Wykonawcy, zaciągania w jego imieniu zobowiązań finansowych w wysokości odpowiadającej cenie oferty oraz podpisania oferty musi b</w:t>
      </w:r>
      <w:r>
        <w:rPr>
          <w:rFonts w:eastAsia="Times New Roman"/>
        </w:rPr>
        <w:t>ezpośrednio wynikać z dokumentów dołączonych do oferty. Oznacza to, że jeżeli pełnomocnictwo takie nie wynika wprost z dokumentu stwierdzającego status prawny Wykonawcy (odpisu z właściwego rejestru lub z centralnej ewidencji i informacji o działalności go</w:t>
      </w:r>
      <w:r>
        <w:rPr>
          <w:rFonts w:eastAsia="Times New Roman"/>
        </w:rPr>
        <w:t>spodarczej), to do oferty należy dołączyć oryginał lub poświadczoną za zgodność z oryginałem przez notariusza, kopię pełnomocnictwa wystawionego na reprezentanta Wykonawcy przez osoby do tego upełnomocnione. ---3--- Zobowiązanie innych podmiotów do oddania</w:t>
      </w:r>
      <w:r>
        <w:rPr>
          <w:rFonts w:eastAsia="Times New Roman"/>
        </w:rPr>
        <w:t xml:space="preserve"> Wykonawcy do dyspozycji na potrzeby realizacji zamówienia niezbędnych zasobów na potwierdzenie spełnienia wymagań Zamawiającego odnośnie zdolności technicznych lub zawodowych lub sytuacji finansowej lub ekonomicznej - jeżeli dotyczy. ---4--- Pełnomocnictw</w:t>
      </w:r>
      <w:r>
        <w:rPr>
          <w:rFonts w:eastAsia="Times New Roman"/>
        </w:rPr>
        <w:t xml:space="preserve">o udzielone przez wykonawców wspólnie ubiegających się o zamówienie do reprezentowania ich w postępowaniu o udzielenie zamówienia albo reprezentowania w postępowaniu i zawarcia umowy w sprawie zamówienia publicznego - jeżeli dotyczy. </w:t>
      </w:r>
    </w:p>
    <w:p w:rsidR="00000000" w:rsidRDefault="00AF5293">
      <w:pPr>
        <w:spacing w:line="376" w:lineRule="atLeast"/>
        <w:divId w:val="1070083630"/>
        <w:rPr>
          <w:rFonts w:eastAsia="Times New Roman"/>
          <w:b/>
          <w:bCs/>
          <w:sz w:val="27"/>
          <w:szCs w:val="27"/>
        </w:rPr>
      </w:pPr>
      <w:r>
        <w:rPr>
          <w:rFonts w:eastAsia="Times New Roman"/>
          <w:b/>
          <w:bCs/>
          <w:sz w:val="27"/>
          <w:szCs w:val="27"/>
          <w:u w:val="single"/>
        </w:rPr>
        <w:t xml:space="preserve">SEKCJA IV: PROCEDURA </w:t>
      </w:r>
    </w:p>
    <w:p w:rsidR="00000000" w:rsidRDefault="00AF5293">
      <w:pPr>
        <w:spacing w:line="376" w:lineRule="atLeast"/>
        <w:divId w:val="320739114"/>
        <w:rPr>
          <w:rFonts w:eastAsia="Times New Roman"/>
        </w:rPr>
      </w:pPr>
      <w:r>
        <w:rPr>
          <w:rFonts w:eastAsia="Times New Roman"/>
          <w:b/>
          <w:bCs/>
        </w:rPr>
        <w:t xml:space="preserve">IV.1) OPIS </w:t>
      </w:r>
      <w:r>
        <w:rPr>
          <w:rFonts w:eastAsia="Times New Roman"/>
        </w:rPr>
        <w:br/>
      </w:r>
      <w:r>
        <w:rPr>
          <w:rFonts w:eastAsia="Times New Roman"/>
          <w:b/>
          <w:bCs/>
        </w:rPr>
        <w:t xml:space="preserve">IV.1.1) Tryb udzielenia zamówienia: </w:t>
      </w:r>
      <w:r>
        <w:rPr>
          <w:rFonts w:eastAsia="Times New Roman"/>
        </w:rPr>
        <w:t xml:space="preserve">przetarg nieograniczony </w:t>
      </w:r>
      <w:r>
        <w:rPr>
          <w:rFonts w:eastAsia="Times New Roman"/>
        </w:rPr>
        <w:br/>
      </w:r>
      <w:r>
        <w:rPr>
          <w:rFonts w:eastAsia="Times New Roman"/>
          <w:b/>
          <w:bCs/>
        </w:rPr>
        <w:t>IV.1.2) Zamawiający żąda wniesienia wadium:</w:t>
      </w:r>
    </w:p>
    <w:p w:rsidR="00000000" w:rsidRDefault="00AF5293">
      <w:pPr>
        <w:spacing w:line="376" w:lineRule="atLeast"/>
        <w:divId w:val="1202284826"/>
        <w:rPr>
          <w:rFonts w:eastAsia="Times New Roman"/>
        </w:rPr>
      </w:pPr>
      <w:r>
        <w:rPr>
          <w:rFonts w:eastAsia="Times New Roman"/>
        </w:rPr>
        <w:t xml:space="preserve">tak, </w:t>
      </w:r>
      <w:r>
        <w:rPr>
          <w:rFonts w:eastAsia="Times New Roman"/>
        </w:rPr>
        <w:br/>
        <w:t xml:space="preserve">Informacja na temat wadium </w:t>
      </w:r>
      <w:r>
        <w:rPr>
          <w:rFonts w:eastAsia="Times New Roman"/>
        </w:rPr>
        <w:br/>
        <w:t>1.Oferta musi być zabezpieczona wadium w wysokości: 4 000,00 zł. Słownie: (cztery tysiące złotych 00/100</w:t>
      </w:r>
      <w:r>
        <w:rPr>
          <w:rFonts w:eastAsia="Times New Roman"/>
        </w:rPr>
        <w:t xml:space="preserve">) 2.Wadium należy wnieść w terminie do dnia 03.03.2017 do godz. 11:30. 3.Wadium może być wnoszone w jednej lub kilku następujących formach: 1)pieniądzu: przelewem na rachunek bankowy Zamawiającego: Nadsański Bank Spółdzielczy z siedzibą w Stalowej Woli 68 </w:t>
      </w:r>
      <w:r>
        <w:rPr>
          <w:rFonts w:eastAsia="Times New Roman"/>
        </w:rPr>
        <w:t>9430 0006 0037 8343 2000 0001, 2)poręczeniach bankowych lub poręczeniach spółdzielczej kasy oszczędnościowo-kredytowej, z tym że poręczenie kasy jest zawsze poręczeniem pieniężnym, 3)gwarancjach bankowych, 4)gwarancjach ubezpieczeniowych, 5)poręczeniach ud</w:t>
      </w:r>
      <w:r>
        <w:rPr>
          <w:rFonts w:eastAsia="Times New Roman"/>
        </w:rPr>
        <w:t>zielanych przez podmioty, o których mowa w art. 6b ust. 5 pkt 2 ustawy z dnia 9 listopada 2000 r. o utworzeniu Polskiej Agencji Rozwoju Przedsiębiorczości (Dz. U. Nr 109, poz. 1158, z późn. zm.). 4. Wadium wnoszone w formie poręczeń, gwarancji należy złoży</w:t>
      </w:r>
      <w:r>
        <w:rPr>
          <w:rFonts w:eastAsia="Times New Roman"/>
        </w:rPr>
        <w:t>ć w oryginale w pokoju 12A (parter), Urząd Gminy i Miasta w Nisku, Plac Wolności 14, 37 – 400 Nisko, w terminie nie późniejszym niż termin składania ofert. W takim wypadku do oferty Wykonawca załącza kopię dokumentu potwierdzoną za zgodność z oryginałem. 5</w:t>
      </w:r>
      <w:r>
        <w:rPr>
          <w:rFonts w:eastAsia="Times New Roman"/>
        </w:rPr>
        <w:t>. Wadium wniesione w pieniądzu Zamawiający przechowuje na rachunku bankowym 6. Wykonawca zobowiązany jest wnieść wadium na okres związania ofertą. 7. Zamawiający zwraca wadium wszystkim Wykonawcom niezwłocznie po wyborze oferty najkorzystniejszej lub uniew</w:t>
      </w:r>
      <w:r>
        <w:rPr>
          <w:rFonts w:eastAsia="Times New Roman"/>
        </w:rPr>
        <w:t>ażnieniu postępowania, z wyjątkiem Wykonawcy, którego oferta została wybrana jako najkorzystniejsza, z zastrzeżeniem art. 46 ust. 4a ustawy Pzp. 8.Wykonawcy, którego oferta została wybrana jako najkorzystniejsza, Zamawiający zwraca wadium niezwłocznie po z</w:t>
      </w:r>
      <w:r>
        <w:rPr>
          <w:rFonts w:eastAsia="Times New Roman"/>
        </w:rPr>
        <w:t>awarciu umowy w sprawie zamówienia publicznego oraz wniesieniu zabezpieczenia należytego wykonania umowy, jeżeli jego wniesienia żądano. 9. Zamawiający zwraca niezwłocznie wadium, na wniosek Wykonawcy, który wycofał ofertę przed upływem terminu składania o</w:t>
      </w:r>
      <w:r>
        <w:rPr>
          <w:rFonts w:eastAsia="Times New Roman"/>
        </w:rPr>
        <w:t>fert. 10. Zamawiający żąda ponownego wniesienia wadium przez Wykonawcę, któremu zwrócono wadium na podstawie art. 46 ust. 1 ustawy Pzp, jeżeli w wyniku rozstrzygnięcia odwołania jego oferta została wybrana jako najkorzystniejsza. Wykonawca wnosi wadium w t</w:t>
      </w:r>
      <w:r>
        <w:rPr>
          <w:rFonts w:eastAsia="Times New Roman"/>
        </w:rPr>
        <w:t>erminie określonym przez Zamawiającego. 11. Jeżeli wadium wniesiono w pieniądzu, Zamawiający zwraca je wraz z odsetkami wynikającymi z umowy rachunku bankowego, na którym było ono przechowywane, pomniejszone o koszty prowadzenia rachunku bankowego oraz pro</w:t>
      </w:r>
      <w:r>
        <w:rPr>
          <w:rFonts w:eastAsia="Times New Roman"/>
        </w:rPr>
        <w:t>wizji bankowej za przelew pieniędzy na rachunek bankowy wskazany przez Wykonawcę. 12. Zamawiający zatrzymuje wadium wraz z odsetkami, jeżeli Wykonawca w odpowiedzi na wezwanie, o którym mowa w art. 26 ust. 3 i 3a ustawy Pzp, z przyczyn leżących po jego str</w:t>
      </w:r>
      <w:r>
        <w:rPr>
          <w:rFonts w:eastAsia="Times New Roman"/>
        </w:rPr>
        <w:t>onie, nie złożył oświadczeń lub dokumentów potwierdzających okoliczności, o których mowa w art. 25 ust. 1, oświadczenia, o którym mowa w art. 25a ust. 1, pełnomocnictw lub nie wyraził zgody na poprawienie omyłki, o której mowa w art. 87 ust.2 pkt 3 Pzp, co</w:t>
      </w:r>
      <w:r>
        <w:rPr>
          <w:rFonts w:eastAsia="Times New Roman"/>
        </w:rPr>
        <w:t xml:space="preserve"> spowodowało brak możliwości wybrania oferty złożonej przez wykonawcę jako najkorzystniejszej. 13. Zamawiający zatrzymuje wadium wraz z odsetkami, jeżeli Wykonawca, którego oferta została wybrana: 1)odmówił podpisania umowy w sprawie zamówienia publicznego</w:t>
      </w:r>
      <w:r>
        <w:rPr>
          <w:rFonts w:eastAsia="Times New Roman"/>
        </w:rPr>
        <w:t xml:space="preserve"> na warunkach określonych w ofercie, 2)nie wniósł wymaganego zabezpieczenia należytego wykonania umowy, 3)zawarcie umowy w sprawie zamówienia publicznego stało się niemożliwe z przyczyn leżących po stronie wykonawcy.</w:t>
      </w:r>
    </w:p>
    <w:p w:rsidR="00000000" w:rsidRDefault="00AF5293">
      <w:pPr>
        <w:spacing w:line="376" w:lineRule="atLeast"/>
        <w:divId w:val="320739114"/>
        <w:rPr>
          <w:rFonts w:eastAsia="Times New Roman"/>
        </w:rPr>
      </w:pPr>
      <w:r>
        <w:rPr>
          <w:rFonts w:eastAsia="Times New Roman"/>
        </w:rPr>
        <w:br/>
      </w:r>
      <w:r>
        <w:rPr>
          <w:rFonts w:eastAsia="Times New Roman"/>
          <w:b/>
          <w:bCs/>
        </w:rPr>
        <w:t>IV.1.3) Przewiduje się udzielenie zali</w:t>
      </w:r>
      <w:r>
        <w:rPr>
          <w:rFonts w:eastAsia="Times New Roman"/>
          <w:b/>
          <w:bCs/>
        </w:rPr>
        <w:t>czek na poczet wykonania zamówienia:</w:t>
      </w:r>
    </w:p>
    <w:p w:rsidR="00000000" w:rsidRDefault="00AF5293">
      <w:pPr>
        <w:spacing w:line="376" w:lineRule="atLeast"/>
        <w:divId w:val="697779772"/>
        <w:rPr>
          <w:rFonts w:eastAsia="Times New Roman"/>
        </w:rPr>
      </w:pPr>
      <w:r>
        <w:rPr>
          <w:rFonts w:eastAsia="Times New Roman"/>
        </w:rPr>
        <w:t xml:space="preserve">nie </w:t>
      </w:r>
    </w:p>
    <w:p w:rsidR="00000000" w:rsidRDefault="00AF5293">
      <w:pPr>
        <w:spacing w:line="376" w:lineRule="atLeast"/>
        <w:divId w:val="320739114"/>
        <w:rPr>
          <w:rFonts w:eastAsia="Times New Roman"/>
        </w:rPr>
      </w:pPr>
      <w:r>
        <w:rPr>
          <w:rFonts w:eastAsia="Times New Roman"/>
        </w:rPr>
        <w:br/>
      </w:r>
      <w:r>
        <w:rPr>
          <w:rFonts w:eastAsia="Times New Roman"/>
          <w:b/>
          <w:bCs/>
        </w:rPr>
        <w:t xml:space="preserve">IV.1.4) Wymaga się złożenia ofert w postaci katalogów elektronicznych lub dołączenia do ofert katalogów elektronicznych: </w:t>
      </w:r>
    </w:p>
    <w:p w:rsidR="00000000" w:rsidRDefault="00AF5293">
      <w:pPr>
        <w:spacing w:line="376" w:lineRule="atLeast"/>
        <w:divId w:val="253442974"/>
        <w:rPr>
          <w:rFonts w:eastAsia="Times New Roman"/>
        </w:rPr>
      </w:pPr>
      <w:r>
        <w:rPr>
          <w:rFonts w:eastAsia="Times New Roman"/>
        </w:rPr>
        <w:t xml:space="preserve">nie </w:t>
      </w:r>
      <w:r>
        <w:rPr>
          <w:rFonts w:eastAsia="Times New Roman"/>
        </w:rPr>
        <w:br/>
        <w:t>Dopuszcza się złożenie ofert w postaci katalogów elektronicznych lub dołączenia do ofe</w:t>
      </w:r>
      <w:r>
        <w:rPr>
          <w:rFonts w:eastAsia="Times New Roman"/>
        </w:rPr>
        <w:t xml:space="preserve">rt katalogów elektronicznych: </w:t>
      </w:r>
      <w:r>
        <w:rPr>
          <w:rFonts w:eastAsia="Times New Roman"/>
        </w:rPr>
        <w:br/>
        <w:t xml:space="preserve">nie </w:t>
      </w:r>
      <w:r>
        <w:rPr>
          <w:rFonts w:eastAsia="Times New Roman"/>
        </w:rPr>
        <w:br/>
        <w:t xml:space="preserve">Informacje dodatkowe: </w:t>
      </w:r>
    </w:p>
    <w:p w:rsidR="00000000" w:rsidRDefault="00AF5293">
      <w:pPr>
        <w:spacing w:line="376" w:lineRule="atLeast"/>
        <w:divId w:val="320739114"/>
        <w:rPr>
          <w:rFonts w:eastAsia="Times New Roman"/>
        </w:rPr>
      </w:pPr>
      <w:r>
        <w:rPr>
          <w:rFonts w:eastAsia="Times New Roman"/>
        </w:rPr>
        <w:br/>
      </w:r>
      <w:r>
        <w:rPr>
          <w:rFonts w:eastAsia="Times New Roman"/>
          <w:b/>
          <w:bCs/>
        </w:rPr>
        <w:t xml:space="preserve">IV.1.5.) Wymaga się złożenia oferty wariantowej: </w:t>
      </w:r>
    </w:p>
    <w:p w:rsidR="00000000" w:rsidRDefault="00AF5293">
      <w:pPr>
        <w:spacing w:line="376" w:lineRule="atLeast"/>
        <w:divId w:val="1068577284"/>
        <w:rPr>
          <w:rFonts w:eastAsia="Times New Roman"/>
        </w:rPr>
      </w:pPr>
      <w:r>
        <w:rPr>
          <w:rFonts w:eastAsia="Times New Roman"/>
        </w:rPr>
        <w:t xml:space="preserve">nie </w:t>
      </w:r>
      <w:r>
        <w:rPr>
          <w:rFonts w:eastAsia="Times New Roman"/>
        </w:rPr>
        <w:br/>
        <w:t xml:space="preserve">Dopuszcza się złożenie oferty wariantowej </w:t>
      </w:r>
      <w:r>
        <w:rPr>
          <w:rFonts w:eastAsia="Times New Roman"/>
        </w:rPr>
        <w:br/>
        <w:t xml:space="preserve">nie </w:t>
      </w:r>
      <w:r>
        <w:rPr>
          <w:rFonts w:eastAsia="Times New Roman"/>
        </w:rPr>
        <w:br/>
        <w:t>Złożenie oferty wariantowej dopuszcza się tylko z jednoczesnym złożeniem oferty zasadniczej:</w:t>
      </w:r>
      <w:r>
        <w:rPr>
          <w:rFonts w:eastAsia="Times New Roman"/>
        </w:rPr>
        <w:t xml:space="preserve"> </w:t>
      </w:r>
      <w:r>
        <w:rPr>
          <w:rFonts w:eastAsia="Times New Roman"/>
        </w:rPr>
        <w:br/>
        <w:t xml:space="preserve">nie </w:t>
      </w:r>
    </w:p>
    <w:p w:rsidR="00000000" w:rsidRDefault="00AF5293">
      <w:pPr>
        <w:spacing w:line="376" w:lineRule="atLeast"/>
        <w:divId w:val="320739114"/>
        <w:rPr>
          <w:rFonts w:eastAsia="Times New Roman"/>
        </w:rPr>
      </w:pPr>
      <w:r>
        <w:rPr>
          <w:rFonts w:eastAsia="Times New Roman"/>
        </w:rPr>
        <w:br/>
      </w:r>
      <w:r>
        <w:rPr>
          <w:rFonts w:eastAsia="Times New Roman"/>
          <w:b/>
          <w:bCs/>
        </w:rPr>
        <w:t xml:space="preserve">IV.1.6) Przewidywana liczba wykonawców, którzy zostaną zaproszeni do udziału w postępowaniu </w:t>
      </w:r>
      <w:r>
        <w:rPr>
          <w:rFonts w:eastAsia="Times New Roman"/>
        </w:rPr>
        <w:br/>
      </w:r>
      <w:r>
        <w:rPr>
          <w:rFonts w:eastAsia="Times New Roman"/>
          <w:i/>
          <w:iCs/>
        </w:rPr>
        <w:t xml:space="preserve">(przetarg ograniczony, negocjacje z ogłoszeniem, dialog konkurencyjny, partnerstwo innowacyjne) </w:t>
      </w:r>
    </w:p>
    <w:p w:rsidR="00000000" w:rsidRDefault="00AF5293">
      <w:pPr>
        <w:spacing w:line="376" w:lineRule="atLeast"/>
        <w:divId w:val="1799949617"/>
        <w:rPr>
          <w:rFonts w:eastAsia="Times New Roman"/>
        </w:rPr>
      </w:pPr>
      <w:r>
        <w:rPr>
          <w:rFonts w:eastAsia="Times New Roman"/>
        </w:rPr>
        <w:t>Liczba wykonawców  </w:t>
      </w:r>
      <w:r>
        <w:rPr>
          <w:rFonts w:eastAsia="Times New Roman"/>
        </w:rPr>
        <w:br/>
        <w:t>Przewidywana minimalna liczba wykonawc</w:t>
      </w:r>
      <w:r>
        <w:rPr>
          <w:rFonts w:eastAsia="Times New Roman"/>
        </w:rPr>
        <w:t xml:space="preserve">ów </w:t>
      </w:r>
      <w:r>
        <w:rPr>
          <w:rFonts w:eastAsia="Times New Roman"/>
        </w:rPr>
        <w:br/>
        <w:t>Maksymalna liczba wykonawców  </w:t>
      </w:r>
      <w:r>
        <w:rPr>
          <w:rFonts w:eastAsia="Times New Roman"/>
        </w:rPr>
        <w:br/>
        <w:t xml:space="preserve">Kryteria selekcji wykonawców: </w:t>
      </w:r>
    </w:p>
    <w:p w:rsidR="00000000" w:rsidRDefault="00AF5293">
      <w:pPr>
        <w:spacing w:line="376" w:lineRule="atLeast"/>
        <w:divId w:val="320739114"/>
        <w:rPr>
          <w:rFonts w:eastAsia="Times New Roman"/>
        </w:rPr>
      </w:pPr>
      <w:r>
        <w:rPr>
          <w:rFonts w:eastAsia="Times New Roman"/>
        </w:rPr>
        <w:br/>
      </w:r>
      <w:r>
        <w:rPr>
          <w:rFonts w:eastAsia="Times New Roman"/>
          <w:b/>
          <w:bCs/>
        </w:rPr>
        <w:t xml:space="preserve">IV.1.7) Informacje na temat umowy ramowej lub dynamicznego systemu zakupów: </w:t>
      </w:r>
    </w:p>
    <w:p w:rsidR="00000000" w:rsidRDefault="00AF5293">
      <w:pPr>
        <w:spacing w:line="376" w:lineRule="atLeast"/>
        <w:divId w:val="718669876"/>
        <w:rPr>
          <w:rFonts w:eastAsia="Times New Roman"/>
        </w:rPr>
      </w:pPr>
      <w:r>
        <w:rPr>
          <w:rFonts w:eastAsia="Times New Roman"/>
        </w:rPr>
        <w:t xml:space="preserve">Umowa ramowa będzie zawarta: </w:t>
      </w:r>
      <w:r>
        <w:rPr>
          <w:rFonts w:eastAsia="Times New Roman"/>
        </w:rPr>
        <w:br/>
      </w:r>
      <w:r>
        <w:rPr>
          <w:rFonts w:eastAsia="Times New Roman"/>
        </w:rPr>
        <w:br/>
        <w:t xml:space="preserve">Czy przewiduje się ograniczenie liczby uczestników umowy ramowej: </w:t>
      </w:r>
      <w:r>
        <w:rPr>
          <w:rFonts w:eastAsia="Times New Roman"/>
        </w:rPr>
        <w:br/>
        <w:t xml:space="preserve">nie </w:t>
      </w:r>
      <w:r>
        <w:rPr>
          <w:rFonts w:eastAsia="Times New Roman"/>
        </w:rPr>
        <w:br/>
        <w:t>Informac</w:t>
      </w:r>
      <w:r>
        <w:rPr>
          <w:rFonts w:eastAsia="Times New Roman"/>
        </w:rPr>
        <w:t xml:space="preserve">je dodatkowe: </w:t>
      </w:r>
      <w:r>
        <w:rPr>
          <w:rFonts w:eastAsia="Times New Roman"/>
        </w:rPr>
        <w:br/>
      </w:r>
      <w:r>
        <w:rPr>
          <w:rFonts w:eastAsia="Times New Roman"/>
        </w:rPr>
        <w:br/>
        <w:t xml:space="preserve">Zamówienie obejmuje ustanowienie dynamicznego systemu zakupów: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W ramach umowy ramowej/dynamicznego systemu zakupów dopuszcza się złożenie ofert w formie katalogów elektronicznych: </w:t>
      </w:r>
      <w:r>
        <w:rPr>
          <w:rFonts w:eastAsia="Times New Roman"/>
        </w:rPr>
        <w:br/>
        <w:t xml:space="preserve">nie </w:t>
      </w:r>
      <w:r>
        <w:rPr>
          <w:rFonts w:eastAsia="Times New Roman"/>
        </w:rPr>
        <w:br/>
        <w:t xml:space="preserve">Przewiduje się pobranie </w:t>
      </w:r>
      <w:r>
        <w:rPr>
          <w:rFonts w:eastAsia="Times New Roman"/>
        </w:rPr>
        <w:t xml:space="preserve">ze złożonych katalogów elektronicznych informacji potrzebnych do sporządzenia ofert w ramach umowy ramowej/dynamicznego systemu zakupów: </w:t>
      </w:r>
      <w:r>
        <w:rPr>
          <w:rFonts w:eastAsia="Times New Roman"/>
        </w:rPr>
        <w:br/>
        <w:t xml:space="preserve">nie </w:t>
      </w:r>
    </w:p>
    <w:p w:rsidR="00000000" w:rsidRDefault="00AF5293">
      <w:pPr>
        <w:spacing w:line="376" w:lineRule="atLeast"/>
        <w:divId w:val="320739114"/>
        <w:rPr>
          <w:rFonts w:eastAsia="Times New Roman"/>
        </w:rPr>
      </w:pPr>
      <w:r>
        <w:rPr>
          <w:rFonts w:eastAsia="Times New Roman"/>
        </w:rPr>
        <w:br/>
      </w:r>
      <w:r>
        <w:rPr>
          <w:rFonts w:eastAsia="Times New Roman"/>
          <w:b/>
          <w:bCs/>
        </w:rPr>
        <w:t xml:space="preserve">IV.1.8) Aukcja elektroniczna </w:t>
      </w:r>
      <w:r>
        <w:rPr>
          <w:rFonts w:eastAsia="Times New Roman"/>
        </w:rPr>
        <w:br/>
      </w:r>
      <w:r>
        <w:rPr>
          <w:rFonts w:eastAsia="Times New Roman"/>
          <w:b/>
          <w:bCs/>
        </w:rPr>
        <w:t xml:space="preserve">Przewidziane jest przeprowadzenie aukcji elektronicznej </w:t>
      </w:r>
      <w:r>
        <w:rPr>
          <w:rFonts w:eastAsia="Times New Roman"/>
          <w:i/>
          <w:iCs/>
        </w:rPr>
        <w:t xml:space="preserve">(przetarg nieograniczony, </w:t>
      </w:r>
      <w:r>
        <w:rPr>
          <w:rFonts w:eastAsia="Times New Roman"/>
          <w:i/>
          <w:iCs/>
        </w:rPr>
        <w:t xml:space="preserve">przetarg ograniczony, negocjacje z ogłoszeniem) </w:t>
      </w:r>
      <w:r>
        <w:rPr>
          <w:rFonts w:eastAsia="Times New Roman"/>
        </w:rPr>
        <w:t xml:space="preserve">nie </w:t>
      </w:r>
      <w:r>
        <w:rPr>
          <w:rFonts w:eastAsia="Times New Roman"/>
        </w:rPr>
        <w:br/>
      </w:r>
      <w:r>
        <w:rPr>
          <w:rFonts w:eastAsia="Times New Roman"/>
          <w:b/>
          <w:bCs/>
        </w:rPr>
        <w:t xml:space="preserve">Należy wskazać elementy, których wartości będą przedmiotem aukcji elektronicznej: </w:t>
      </w:r>
      <w:r>
        <w:rPr>
          <w:rFonts w:eastAsia="Times New Roman"/>
        </w:rPr>
        <w:br/>
      </w:r>
      <w:r>
        <w:rPr>
          <w:rFonts w:eastAsia="Times New Roman"/>
          <w:b/>
          <w:bCs/>
        </w:rPr>
        <w:t>Przewiduje się ograniczenia co do przedstawionych wartości, wynikające z opisu przedmiotu zamówienia:</w:t>
      </w:r>
      <w:r>
        <w:rPr>
          <w:rFonts w:eastAsia="Times New Roman"/>
        </w:rPr>
        <w:br/>
        <w:t xml:space="preserve">nie </w:t>
      </w:r>
      <w:r>
        <w:rPr>
          <w:rFonts w:eastAsia="Times New Roman"/>
        </w:rPr>
        <w:br/>
        <w:t>Należy podać,</w:t>
      </w:r>
      <w:r>
        <w:rPr>
          <w:rFonts w:eastAsia="Times New Roman"/>
        </w:rPr>
        <w:t xml:space="preserve"> które informacje zostaną udostępnione wykonawcom w trakcie aukcji elektronicznej oraz jaki będzie termin ich udostępnienia: </w:t>
      </w:r>
      <w:r>
        <w:rPr>
          <w:rFonts w:eastAsia="Times New Roman"/>
        </w:rPr>
        <w:br/>
        <w:t xml:space="preserve">Informacje dotyczące przebiegu aukcji elektronicznej: </w:t>
      </w:r>
      <w:r>
        <w:rPr>
          <w:rFonts w:eastAsia="Times New Roman"/>
        </w:rPr>
        <w:br/>
        <w:t>Jaki jest przewidziany sposób postępowania w toku aukcji elektronicznej i j</w:t>
      </w:r>
      <w:r>
        <w:rPr>
          <w:rFonts w:eastAsia="Times New Roman"/>
        </w:rPr>
        <w:t xml:space="preserve">akie będą warunki, na jakich wykonawcy będą mogli licytować (minimalne wysokości postąpień): </w:t>
      </w:r>
      <w:r>
        <w:rPr>
          <w:rFonts w:eastAsia="Times New Roman"/>
        </w:rPr>
        <w:br/>
        <w:t xml:space="preserve">Informacje dotyczące wykorzystywanego sprzętu elektronicznego, rozwiązań i specyfikacji technicznych w zakresie połączeń: </w:t>
      </w:r>
      <w:r>
        <w:rPr>
          <w:rFonts w:eastAsia="Times New Roman"/>
        </w:rPr>
        <w:br/>
        <w:t>Wymagania dotyczące rejestracji i ident</w:t>
      </w:r>
      <w:r>
        <w:rPr>
          <w:rFonts w:eastAsia="Times New Roman"/>
        </w:rPr>
        <w:t xml:space="preserve">yfikacji wykonawców w aukcji elektronicznej: </w:t>
      </w:r>
      <w:r>
        <w:rPr>
          <w:rFonts w:eastAsia="Times New Roman"/>
        </w:rPr>
        <w:br/>
        <w:t xml:space="preserve">Informacje o liczbie etapów aukcji elektronicznej i czasie ich trwania: </w:t>
      </w:r>
    </w:p>
    <w:p w:rsidR="00000000" w:rsidRDefault="00AF5293">
      <w:pPr>
        <w:spacing w:line="376" w:lineRule="atLeast"/>
        <w:divId w:val="811098169"/>
        <w:rPr>
          <w:rFonts w:eastAsia="Times New Roman"/>
        </w:rPr>
      </w:pPr>
      <w:r>
        <w:rPr>
          <w:rFonts w:eastAsia="Times New Roman"/>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811098169"/>
          <w:tblCellSpacing w:w="15" w:type="dxa"/>
        </w:trPr>
        <w:tc>
          <w:tcPr>
            <w:tcW w:w="0" w:type="auto"/>
            <w:vAlign w:val="center"/>
            <w:hideMark/>
          </w:tcPr>
          <w:p w:rsidR="00000000" w:rsidRDefault="00AF5293">
            <w:pPr>
              <w:rPr>
                <w:rFonts w:eastAsia="Times New Roman"/>
              </w:rPr>
            </w:pPr>
            <w:r>
              <w:rPr>
                <w:rFonts w:eastAsia="Times New Roman"/>
              </w:rPr>
              <w:t>etap nr</w:t>
            </w:r>
          </w:p>
        </w:tc>
        <w:tc>
          <w:tcPr>
            <w:tcW w:w="0" w:type="auto"/>
            <w:vAlign w:val="center"/>
            <w:hideMark/>
          </w:tcPr>
          <w:p w:rsidR="00000000" w:rsidRDefault="00AF5293">
            <w:pPr>
              <w:rPr>
                <w:rFonts w:eastAsia="Times New Roman"/>
              </w:rPr>
            </w:pPr>
            <w:r>
              <w:rPr>
                <w:rFonts w:eastAsia="Times New Roman"/>
              </w:rPr>
              <w:t>czas trwania etapu</w:t>
            </w:r>
          </w:p>
        </w:tc>
      </w:tr>
      <w:tr w:rsidR="00000000">
        <w:trPr>
          <w:divId w:val="811098169"/>
          <w:tblCellSpacing w:w="15" w:type="dxa"/>
        </w:trPr>
        <w:tc>
          <w:tcPr>
            <w:tcW w:w="0" w:type="auto"/>
            <w:vAlign w:val="center"/>
            <w:hideMark/>
          </w:tcPr>
          <w:p w:rsidR="00000000" w:rsidRDefault="00AF5293">
            <w:pPr>
              <w:rPr>
                <w:rFonts w:eastAsia="Times New Roman"/>
              </w:rPr>
            </w:pPr>
          </w:p>
        </w:tc>
        <w:tc>
          <w:tcPr>
            <w:tcW w:w="0" w:type="auto"/>
            <w:vAlign w:val="center"/>
            <w:hideMark/>
          </w:tcPr>
          <w:p w:rsidR="00000000" w:rsidRDefault="00AF5293">
            <w:pPr>
              <w:rPr>
                <w:rFonts w:eastAsia="Times New Roman"/>
              </w:rPr>
            </w:pPr>
          </w:p>
        </w:tc>
      </w:tr>
    </w:tbl>
    <w:p w:rsidR="00000000" w:rsidRDefault="00AF5293">
      <w:pPr>
        <w:spacing w:line="376" w:lineRule="atLeast"/>
        <w:divId w:val="811098169"/>
        <w:rPr>
          <w:rFonts w:eastAsia="Times New Roman"/>
        </w:rPr>
      </w:pPr>
      <w:r>
        <w:rPr>
          <w:rFonts w:eastAsia="Times New Roman"/>
        </w:rPr>
        <w:br/>
      </w:r>
      <w:r>
        <w:rPr>
          <w:rFonts w:eastAsia="Times New Roman"/>
        </w:rPr>
        <w:t xml:space="preserve">Czy wykonawcy, którzy nie złożyli nowych postąpień, zostaną zakwalifikowani do następnego etapu: nie </w:t>
      </w:r>
      <w:r>
        <w:rPr>
          <w:rFonts w:eastAsia="Times New Roman"/>
        </w:rPr>
        <w:br/>
        <w:t xml:space="preserve">Warunki zamknięcia aukcji elektronicznej: </w:t>
      </w:r>
    </w:p>
    <w:p w:rsidR="00000000" w:rsidRDefault="00AF5293">
      <w:pPr>
        <w:spacing w:line="376" w:lineRule="atLeast"/>
        <w:divId w:val="320739114"/>
        <w:rPr>
          <w:rFonts w:eastAsia="Times New Roman"/>
        </w:rPr>
      </w:pPr>
      <w:r>
        <w:rPr>
          <w:rFonts w:eastAsia="Times New Roman"/>
        </w:rPr>
        <w:br/>
      </w:r>
      <w:r>
        <w:rPr>
          <w:rFonts w:eastAsia="Times New Roman"/>
          <w:b/>
          <w:bCs/>
        </w:rPr>
        <w:t xml:space="preserve">IV.2) KRYTERIA OCENY OFERT </w:t>
      </w:r>
      <w:r>
        <w:rPr>
          <w:rFonts w:eastAsia="Times New Roman"/>
        </w:rPr>
        <w:br/>
      </w:r>
      <w:r>
        <w:rPr>
          <w:rFonts w:eastAsia="Times New Roman"/>
          <w:b/>
          <w:bCs/>
        </w:rPr>
        <w:t xml:space="preserve">IV.2.1) Kryteria oceny ofert: </w:t>
      </w:r>
      <w:r>
        <w:rPr>
          <w:rFonts w:eastAsia="Times New Roman"/>
        </w:rPr>
        <w:br/>
      </w:r>
      <w:r>
        <w:rPr>
          <w:rFonts w:eastAsia="Times New Roman"/>
          <w:b/>
          <w:bCs/>
        </w:rPr>
        <w:t>IV.2.2) Kryteria</w:t>
      </w:r>
    </w:p>
    <w:tbl>
      <w:tblPr>
        <w:tblW w:w="0" w:type="auto"/>
        <w:tblCellSpacing w:w="15" w:type="dxa"/>
        <w:tblCellMar>
          <w:top w:w="15" w:type="dxa"/>
          <w:left w:w="15" w:type="dxa"/>
          <w:bottom w:w="15" w:type="dxa"/>
          <w:right w:w="15" w:type="dxa"/>
        </w:tblCellMar>
        <w:tblLook w:val="04A0"/>
      </w:tblPr>
      <w:tblGrid>
        <w:gridCol w:w="1628"/>
        <w:gridCol w:w="1049"/>
      </w:tblGrid>
      <w:tr w:rsidR="00000000">
        <w:trPr>
          <w:divId w:val="454102823"/>
          <w:tblCellSpacing w:w="15" w:type="dxa"/>
        </w:trPr>
        <w:tc>
          <w:tcPr>
            <w:tcW w:w="0" w:type="auto"/>
            <w:vAlign w:val="center"/>
            <w:hideMark/>
          </w:tcPr>
          <w:p w:rsidR="00000000" w:rsidRDefault="00AF5293">
            <w:pPr>
              <w:rPr>
                <w:rFonts w:eastAsia="Times New Roman"/>
              </w:rPr>
            </w:pPr>
            <w:r>
              <w:rPr>
                <w:rFonts w:eastAsia="Times New Roman"/>
                <w:i/>
                <w:iCs/>
              </w:rPr>
              <w:t>Kryteria</w:t>
            </w:r>
          </w:p>
        </w:tc>
        <w:tc>
          <w:tcPr>
            <w:tcW w:w="0" w:type="auto"/>
            <w:vAlign w:val="center"/>
            <w:hideMark/>
          </w:tcPr>
          <w:p w:rsidR="00000000" w:rsidRDefault="00AF5293">
            <w:pPr>
              <w:rPr>
                <w:rFonts w:eastAsia="Times New Roman"/>
              </w:rPr>
            </w:pPr>
            <w:r>
              <w:rPr>
                <w:rFonts w:eastAsia="Times New Roman"/>
                <w:i/>
                <w:iCs/>
              </w:rPr>
              <w:t>Znaczenie</w:t>
            </w:r>
          </w:p>
        </w:tc>
      </w:tr>
      <w:tr w:rsidR="00000000">
        <w:trPr>
          <w:divId w:val="454102823"/>
          <w:tblCellSpacing w:w="15" w:type="dxa"/>
        </w:trPr>
        <w:tc>
          <w:tcPr>
            <w:tcW w:w="0" w:type="auto"/>
            <w:vAlign w:val="center"/>
            <w:hideMark/>
          </w:tcPr>
          <w:p w:rsidR="00000000" w:rsidRDefault="00AF5293">
            <w:pPr>
              <w:rPr>
                <w:rFonts w:eastAsia="Times New Roman"/>
              </w:rPr>
            </w:pPr>
            <w:r>
              <w:rPr>
                <w:rFonts w:eastAsia="Times New Roman"/>
              </w:rPr>
              <w:t>cena</w:t>
            </w:r>
          </w:p>
        </w:tc>
        <w:tc>
          <w:tcPr>
            <w:tcW w:w="0" w:type="auto"/>
            <w:vAlign w:val="center"/>
            <w:hideMark/>
          </w:tcPr>
          <w:p w:rsidR="00000000" w:rsidRDefault="00AF5293">
            <w:pPr>
              <w:rPr>
                <w:rFonts w:eastAsia="Times New Roman"/>
              </w:rPr>
            </w:pPr>
            <w:r>
              <w:rPr>
                <w:rFonts w:eastAsia="Times New Roman"/>
              </w:rPr>
              <w:t>60</w:t>
            </w:r>
          </w:p>
        </w:tc>
      </w:tr>
      <w:tr w:rsidR="00000000">
        <w:trPr>
          <w:divId w:val="454102823"/>
          <w:tblCellSpacing w:w="15" w:type="dxa"/>
        </w:trPr>
        <w:tc>
          <w:tcPr>
            <w:tcW w:w="0" w:type="auto"/>
            <w:vAlign w:val="center"/>
            <w:hideMark/>
          </w:tcPr>
          <w:p w:rsidR="00000000" w:rsidRDefault="00AF5293">
            <w:pPr>
              <w:rPr>
                <w:rFonts w:eastAsia="Times New Roman"/>
              </w:rPr>
            </w:pPr>
            <w:r>
              <w:rPr>
                <w:rFonts w:eastAsia="Times New Roman"/>
              </w:rPr>
              <w:t>termin płatności</w:t>
            </w:r>
          </w:p>
        </w:tc>
        <w:tc>
          <w:tcPr>
            <w:tcW w:w="0" w:type="auto"/>
            <w:vAlign w:val="center"/>
            <w:hideMark/>
          </w:tcPr>
          <w:p w:rsidR="00000000" w:rsidRDefault="00AF5293">
            <w:pPr>
              <w:rPr>
                <w:rFonts w:eastAsia="Times New Roman"/>
              </w:rPr>
            </w:pPr>
            <w:r>
              <w:rPr>
                <w:rFonts w:eastAsia="Times New Roman"/>
              </w:rPr>
              <w:t>40</w:t>
            </w:r>
          </w:p>
        </w:tc>
      </w:tr>
    </w:tbl>
    <w:p w:rsidR="00000000" w:rsidRDefault="00AF5293">
      <w:pPr>
        <w:spacing w:line="376" w:lineRule="atLeast"/>
        <w:divId w:val="320739114"/>
        <w:rPr>
          <w:rFonts w:eastAsia="Times New Roman"/>
        </w:rPr>
      </w:pPr>
      <w:r>
        <w:rPr>
          <w:rFonts w:eastAsia="Times New Roman"/>
        </w:rPr>
        <w:br/>
      </w:r>
      <w:r>
        <w:rPr>
          <w:rFonts w:eastAsia="Times New Roman"/>
          <w:b/>
          <w:bCs/>
        </w:rPr>
        <w:t xml:space="preserve">IV.2.3) Zastosowanie procedury, o której mowa w art. 24aa ust. 1 ustawy Pzp </w:t>
      </w:r>
      <w:r>
        <w:rPr>
          <w:rFonts w:eastAsia="Times New Roman"/>
        </w:rPr>
        <w:t xml:space="preserve">(przetarg nieograniczony) </w:t>
      </w:r>
      <w:r>
        <w:rPr>
          <w:rFonts w:eastAsia="Times New Roman"/>
        </w:rPr>
        <w:br/>
        <w:t xml:space="preserve">tak </w:t>
      </w:r>
      <w:r>
        <w:rPr>
          <w:rFonts w:eastAsia="Times New Roman"/>
        </w:rPr>
        <w:br/>
      </w:r>
      <w:r>
        <w:rPr>
          <w:rFonts w:eastAsia="Times New Roman"/>
          <w:b/>
          <w:bCs/>
        </w:rPr>
        <w:t xml:space="preserve">IV.3) Negocjacje z ogłoszeniem, dialog konkurencyjny, partnerstwo innowacyjne </w:t>
      </w:r>
      <w:r>
        <w:rPr>
          <w:rFonts w:eastAsia="Times New Roman"/>
        </w:rPr>
        <w:br/>
      </w:r>
      <w:r>
        <w:rPr>
          <w:rFonts w:eastAsia="Times New Roman"/>
          <w:b/>
          <w:bCs/>
        </w:rPr>
        <w:t>IV.3.1) Informacje na temat negocjacji</w:t>
      </w:r>
      <w:r>
        <w:rPr>
          <w:rFonts w:eastAsia="Times New Roman"/>
          <w:b/>
          <w:bCs/>
        </w:rPr>
        <w:t xml:space="preserve"> z ogłoszeniem</w:t>
      </w:r>
      <w:r>
        <w:rPr>
          <w:rFonts w:eastAsia="Times New Roman"/>
        </w:rPr>
        <w:br/>
        <w:t xml:space="preserve">Minimalne wymagania, które muszą spełniać wszystkie oferty: </w:t>
      </w:r>
      <w:r>
        <w:rPr>
          <w:rFonts w:eastAsia="Times New Roman"/>
        </w:rPr>
        <w:br/>
      </w:r>
      <w:r>
        <w:rPr>
          <w:rFonts w:eastAsia="Times New Roman"/>
        </w:rPr>
        <w:br/>
        <w:t xml:space="preserve">Przewidziane jest zastrzeżenie prawa do udzielenia zamówienia na podstawie ofert wstępnych bez przeprowadzenia negocjacji nie </w:t>
      </w:r>
      <w:r>
        <w:rPr>
          <w:rFonts w:eastAsia="Times New Roman"/>
        </w:rPr>
        <w:br/>
        <w:t>Przewidziany jest podział negocjacji na etapy w celu</w:t>
      </w:r>
      <w:r>
        <w:rPr>
          <w:rFonts w:eastAsia="Times New Roman"/>
        </w:rPr>
        <w:t xml:space="preserve"> ograniczenia liczby ofert: nie </w:t>
      </w:r>
      <w:r>
        <w:rPr>
          <w:rFonts w:eastAsia="Times New Roman"/>
        </w:rPr>
        <w:br/>
        <w:t xml:space="preserve">Należy podać informacje na temat etapów negocjacji (w tym liczbę etapów): </w:t>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rPr>
        <w:br/>
      </w:r>
      <w:r>
        <w:rPr>
          <w:rFonts w:eastAsia="Times New Roman"/>
          <w:b/>
          <w:bCs/>
        </w:rPr>
        <w:t>IV.3.2) Informacje na temat dialogu konkurencyjnego</w:t>
      </w:r>
      <w:r>
        <w:rPr>
          <w:rFonts w:eastAsia="Times New Roman"/>
        </w:rPr>
        <w:br/>
        <w:t>Opis potrzeb i wymagań zamawiającego lub informacja o sposobie uzyskani</w:t>
      </w:r>
      <w:r>
        <w:rPr>
          <w:rFonts w:eastAsia="Times New Roman"/>
        </w:rPr>
        <w:t xml:space="preserve">a tego opisu: </w:t>
      </w:r>
      <w:r>
        <w:rPr>
          <w:rFonts w:eastAsia="Times New Roman"/>
        </w:rPr>
        <w:br/>
      </w:r>
      <w:r>
        <w:rPr>
          <w:rFonts w:eastAsia="Times New Roman"/>
        </w:rPr>
        <w:br/>
        <w:t xml:space="preserve">Informacja o wysokości nagród dla wykonawców, którzy podczas dialogu konkurencyjnego przedstawili rozwiązania stanowiące podstawę do składania ofert, jeżeli zamawiający przewiduje nagrody: </w:t>
      </w:r>
      <w:r>
        <w:rPr>
          <w:rFonts w:eastAsia="Times New Roman"/>
        </w:rPr>
        <w:br/>
      </w:r>
      <w:r>
        <w:rPr>
          <w:rFonts w:eastAsia="Times New Roman"/>
        </w:rPr>
        <w:br/>
        <w:t xml:space="preserve">Wstępny harmonogram postępowania: </w:t>
      </w:r>
      <w:r>
        <w:rPr>
          <w:rFonts w:eastAsia="Times New Roman"/>
        </w:rPr>
        <w:br/>
      </w:r>
      <w:r>
        <w:rPr>
          <w:rFonts w:eastAsia="Times New Roman"/>
        </w:rPr>
        <w:br/>
        <w:t>Podział dialo</w:t>
      </w:r>
      <w:r>
        <w:rPr>
          <w:rFonts w:eastAsia="Times New Roman"/>
        </w:rPr>
        <w:t xml:space="preserve">gu na etapy w celu ograniczenia liczby rozwiązań: nie </w:t>
      </w:r>
      <w:r>
        <w:rPr>
          <w:rFonts w:eastAsia="Times New Roman"/>
        </w:rPr>
        <w:br/>
        <w:t xml:space="preserve">Należy podać informacje na temat etapów dialogu: </w:t>
      </w:r>
      <w:r>
        <w:rPr>
          <w:rFonts w:eastAsia="Times New Roman"/>
        </w:rPr>
        <w:br/>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b/>
          <w:bCs/>
        </w:rPr>
        <w:t>IV.3.3) Informacje na temat partnerstwa innowacyjnego</w:t>
      </w:r>
      <w:r>
        <w:rPr>
          <w:rFonts w:eastAsia="Times New Roman"/>
        </w:rPr>
        <w:br/>
        <w:t>Elementy opisu przedmiotu zamówienia definiujące minimalne wymagania, k</w:t>
      </w:r>
      <w:r>
        <w:rPr>
          <w:rFonts w:eastAsia="Times New Roman"/>
        </w:rPr>
        <w:t xml:space="preserve">tórym muszą odpowiadać wszystkie oferty: </w:t>
      </w:r>
      <w:r>
        <w:rPr>
          <w:rFonts w:eastAsia="Times New Roman"/>
        </w:rPr>
        <w:br/>
      </w:r>
      <w:r>
        <w:rPr>
          <w:rFonts w:eastAsia="Times New Roman"/>
        </w:rPr>
        <w:br/>
        <w:t xml:space="preserve">Podział negocjacji na etapy w celu ograniczeniu liczby ofert podlegających negocjacjom poprzez zastosowanie kryteriów oceny ofert wskazanych w specyfikacji istotnych warunków zamówienia: </w:t>
      </w:r>
      <w:r>
        <w:rPr>
          <w:rFonts w:eastAsia="Times New Roman"/>
        </w:rPr>
        <w:br/>
        <w:t xml:space="preserve">nie </w:t>
      </w:r>
      <w:r>
        <w:rPr>
          <w:rFonts w:eastAsia="Times New Roman"/>
        </w:rPr>
        <w:br/>
        <w:t>Informacje dodatkowe</w:t>
      </w:r>
      <w:r>
        <w:rPr>
          <w:rFonts w:eastAsia="Times New Roman"/>
        </w:rPr>
        <w:t xml:space="preserve">: </w:t>
      </w:r>
      <w:r>
        <w:rPr>
          <w:rFonts w:eastAsia="Times New Roman"/>
        </w:rPr>
        <w:br/>
      </w:r>
      <w:r>
        <w:rPr>
          <w:rFonts w:eastAsia="Times New Roman"/>
        </w:rPr>
        <w:br/>
      </w:r>
      <w:r>
        <w:rPr>
          <w:rFonts w:eastAsia="Times New Roman"/>
          <w:b/>
          <w:bCs/>
        </w:rPr>
        <w:t xml:space="preserve">IV.4) Licytacja elektroniczna </w:t>
      </w:r>
      <w:r>
        <w:rPr>
          <w:rFonts w:eastAsia="Times New Roman"/>
        </w:rPr>
        <w:br/>
        <w:t xml:space="preserve">Adres strony internetowej, na której będzie prowadzona licytacja elektroniczna: </w:t>
      </w:r>
    </w:p>
    <w:p w:rsidR="00000000" w:rsidRDefault="00AF5293">
      <w:pPr>
        <w:spacing w:line="376" w:lineRule="atLeast"/>
        <w:divId w:val="320739114"/>
        <w:rPr>
          <w:rFonts w:eastAsia="Times New Roman"/>
        </w:rPr>
      </w:pPr>
      <w:r>
        <w:rPr>
          <w:rFonts w:eastAsia="Times New Roman"/>
        </w:rPr>
        <w:t xml:space="preserve">Adres strony internetowej, na której jest dostępny opis przedmiotu zamówienia w licytacji elektronicznej: </w:t>
      </w:r>
    </w:p>
    <w:p w:rsidR="00000000" w:rsidRDefault="00AF5293">
      <w:pPr>
        <w:spacing w:line="376" w:lineRule="atLeast"/>
        <w:divId w:val="320739114"/>
        <w:rPr>
          <w:rFonts w:eastAsia="Times New Roman"/>
        </w:rPr>
      </w:pPr>
      <w:r>
        <w:rPr>
          <w:rFonts w:eastAsia="Times New Roman"/>
        </w:rPr>
        <w:t>Wymagania dotyczące rejestracji</w:t>
      </w:r>
      <w:r>
        <w:rPr>
          <w:rFonts w:eastAsia="Times New Roman"/>
        </w:rPr>
        <w:t xml:space="preserve"> i identyfikacji wykonawców w licytacji elektronicznej, w tym wymagania techniczne urządzeń informatycznych: </w:t>
      </w:r>
    </w:p>
    <w:p w:rsidR="00000000" w:rsidRDefault="00AF5293">
      <w:pPr>
        <w:spacing w:line="376" w:lineRule="atLeast"/>
        <w:divId w:val="320739114"/>
        <w:rPr>
          <w:rFonts w:eastAsia="Times New Roman"/>
        </w:rPr>
      </w:pPr>
      <w:r>
        <w:rPr>
          <w:rFonts w:eastAsia="Times New Roman"/>
        </w:rPr>
        <w:t xml:space="preserve">Sposób postępowania w toku licytacji elektronicznej, w tym określenie minimalnych wysokości postąpień: </w:t>
      </w:r>
    </w:p>
    <w:p w:rsidR="00000000" w:rsidRDefault="00AF5293">
      <w:pPr>
        <w:spacing w:line="376" w:lineRule="atLeast"/>
        <w:divId w:val="320739114"/>
        <w:rPr>
          <w:rFonts w:eastAsia="Times New Roman"/>
        </w:rPr>
      </w:pPr>
      <w:r>
        <w:rPr>
          <w:rFonts w:eastAsia="Times New Roman"/>
        </w:rPr>
        <w:t>Informacje o liczbie etapów licytacji el</w:t>
      </w:r>
      <w:r>
        <w:rPr>
          <w:rFonts w:eastAsia="Times New Roman"/>
        </w:rPr>
        <w:t xml:space="preserve">ektronicznej i czasie ich trwania: </w:t>
      </w:r>
    </w:p>
    <w:p w:rsidR="00000000" w:rsidRDefault="00AF5293">
      <w:pPr>
        <w:spacing w:line="376" w:lineRule="atLeast"/>
        <w:divId w:val="1513455512"/>
        <w:rPr>
          <w:rFonts w:eastAsia="Times New Roman"/>
        </w:rPr>
      </w:pPr>
      <w:r>
        <w:rPr>
          <w:rFonts w:eastAsia="Times New Roman"/>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513455512"/>
          <w:tblCellSpacing w:w="15" w:type="dxa"/>
        </w:trPr>
        <w:tc>
          <w:tcPr>
            <w:tcW w:w="0" w:type="auto"/>
            <w:vAlign w:val="center"/>
            <w:hideMark/>
          </w:tcPr>
          <w:p w:rsidR="00000000" w:rsidRDefault="00AF5293">
            <w:pPr>
              <w:rPr>
                <w:rFonts w:eastAsia="Times New Roman"/>
              </w:rPr>
            </w:pPr>
            <w:r>
              <w:rPr>
                <w:rFonts w:eastAsia="Times New Roman"/>
              </w:rPr>
              <w:t>etap nr</w:t>
            </w:r>
          </w:p>
        </w:tc>
        <w:tc>
          <w:tcPr>
            <w:tcW w:w="0" w:type="auto"/>
            <w:vAlign w:val="center"/>
            <w:hideMark/>
          </w:tcPr>
          <w:p w:rsidR="00000000" w:rsidRDefault="00AF5293">
            <w:pPr>
              <w:rPr>
                <w:rFonts w:eastAsia="Times New Roman"/>
              </w:rPr>
            </w:pPr>
            <w:r>
              <w:rPr>
                <w:rFonts w:eastAsia="Times New Roman"/>
              </w:rPr>
              <w:t>czas trwania etapu</w:t>
            </w:r>
          </w:p>
        </w:tc>
      </w:tr>
      <w:tr w:rsidR="00000000">
        <w:trPr>
          <w:divId w:val="1513455512"/>
          <w:tblCellSpacing w:w="15" w:type="dxa"/>
        </w:trPr>
        <w:tc>
          <w:tcPr>
            <w:tcW w:w="0" w:type="auto"/>
            <w:vAlign w:val="center"/>
            <w:hideMark/>
          </w:tcPr>
          <w:p w:rsidR="00000000" w:rsidRDefault="00AF5293">
            <w:pPr>
              <w:rPr>
                <w:rFonts w:eastAsia="Times New Roman"/>
              </w:rPr>
            </w:pPr>
          </w:p>
        </w:tc>
        <w:tc>
          <w:tcPr>
            <w:tcW w:w="0" w:type="auto"/>
            <w:vAlign w:val="center"/>
            <w:hideMark/>
          </w:tcPr>
          <w:p w:rsidR="00000000" w:rsidRDefault="00AF5293">
            <w:pPr>
              <w:rPr>
                <w:rFonts w:eastAsia="Times New Roman"/>
              </w:rPr>
            </w:pPr>
          </w:p>
        </w:tc>
      </w:tr>
    </w:tbl>
    <w:p w:rsidR="00000000" w:rsidRDefault="00AF5293">
      <w:pPr>
        <w:spacing w:line="376" w:lineRule="atLeast"/>
        <w:divId w:val="1513455512"/>
        <w:rPr>
          <w:rFonts w:eastAsia="Times New Roman"/>
        </w:rPr>
      </w:pPr>
      <w:r>
        <w:rPr>
          <w:rFonts w:eastAsia="Times New Roman"/>
        </w:rPr>
        <w:br/>
        <w:t xml:space="preserve">Wykonawcy, którzy nie złożyli nowych postąpień, zostaną zakwalifikowani do następnego etapu: nie </w:t>
      </w:r>
    </w:p>
    <w:p w:rsidR="00000000" w:rsidRDefault="00AF5293">
      <w:pPr>
        <w:spacing w:line="376" w:lineRule="atLeast"/>
        <w:divId w:val="320739114"/>
        <w:rPr>
          <w:rFonts w:eastAsia="Times New Roman"/>
        </w:rPr>
      </w:pPr>
      <w:r>
        <w:rPr>
          <w:rFonts w:eastAsia="Times New Roman"/>
        </w:rPr>
        <w:t xml:space="preserve">Termin otwarcia licytacji elektronicznej: </w:t>
      </w:r>
    </w:p>
    <w:p w:rsidR="00000000" w:rsidRDefault="00AF5293">
      <w:pPr>
        <w:spacing w:line="376" w:lineRule="atLeast"/>
        <w:divId w:val="320739114"/>
        <w:rPr>
          <w:rFonts w:eastAsia="Times New Roman"/>
        </w:rPr>
      </w:pPr>
      <w:r>
        <w:rPr>
          <w:rFonts w:eastAsia="Times New Roman"/>
        </w:rPr>
        <w:t xml:space="preserve">Termin i warunki zamknięcia licytacji elektronicznej: </w:t>
      </w:r>
    </w:p>
    <w:p w:rsidR="00000000" w:rsidRDefault="00AF5293">
      <w:pPr>
        <w:spacing w:line="376" w:lineRule="atLeast"/>
        <w:divId w:val="320739114"/>
        <w:rPr>
          <w:rFonts w:eastAsia="Times New Roman"/>
        </w:rPr>
      </w:pPr>
      <w:r>
        <w:rPr>
          <w:rFonts w:eastAsia="Times New Roman"/>
        </w:rPr>
        <w:br/>
        <w:t xml:space="preserve">Istotne dla stron postanowienia, które zostaną wprowadzone do treści zawieranej umowy w sprawie zamówienia publicznego, albo ogólne warunki umowy, albo wzór umowy: </w:t>
      </w:r>
    </w:p>
    <w:p w:rsidR="00000000" w:rsidRDefault="00AF5293">
      <w:pPr>
        <w:spacing w:line="376" w:lineRule="atLeast"/>
        <w:divId w:val="320739114"/>
        <w:rPr>
          <w:rFonts w:eastAsia="Times New Roman"/>
        </w:rPr>
      </w:pPr>
      <w:r>
        <w:rPr>
          <w:rFonts w:eastAsia="Times New Roman"/>
        </w:rPr>
        <w:br/>
        <w:t>Wymagania dotyczące zabezpieczen</w:t>
      </w:r>
      <w:r>
        <w:rPr>
          <w:rFonts w:eastAsia="Times New Roman"/>
        </w:rPr>
        <w:t xml:space="preserve">ia należytego wykonania umowy: </w:t>
      </w:r>
    </w:p>
    <w:p w:rsidR="00000000" w:rsidRDefault="00AF5293">
      <w:pPr>
        <w:spacing w:line="376" w:lineRule="atLeast"/>
        <w:divId w:val="320739114"/>
        <w:rPr>
          <w:rFonts w:eastAsia="Times New Roman"/>
        </w:rPr>
      </w:pPr>
      <w:r>
        <w:rPr>
          <w:rFonts w:eastAsia="Times New Roman"/>
        </w:rPr>
        <w:br/>
        <w:t xml:space="preserve">Informacje dodatkowe: </w:t>
      </w:r>
    </w:p>
    <w:p w:rsidR="00000000" w:rsidRDefault="00AF5293">
      <w:pPr>
        <w:spacing w:line="376" w:lineRule="atLeast"/>
        <w:divId w:val="320739114"/>
        <w:rPr>
          <w:rFonts w:eastAsia="Times New Roman"/>
        </w:rPr>
      </w:pPr>
      <w:r>
        <w:rPr>
          <w:rFonts w:eastAsia="Times New Roman"/>
          <w:b/>
          <w:bCs/>
        </w:rPr>
        <w:t>IV.5) ZMIANA UMOWY</w:t>
      </w:r>
      <w:r>
        <w:rPr>
          <w:rFonts w:eastAsia="Times New Roman"/>
        </w:rPr>
        <w:br/>
      </w:r>
      <w:r>
        <w:rPr>
          <w:rFonts w:eastAsia="Times New Roman"/>
          <w:b/>
          <w:bCs/>
        </w:rPr>
        <w:t>Przewiduje się istotne zmiany postanowień zawartej umowy w stosunku do treści oferty, na podstawie której dokonano wyboru wykonawcy:</w:t>
      </w:r>
      <w:r>
        <w:rPr>
          <w:rFonts w:eastAsia="Times New Roman"/>
        </w:rPr>
        <w:t xml:space="preserve"> tak </w:t>
      </w:r>
      <w:r>
        <w:rPr>
          <w:rFonts w:eastAsia="Times New Roman"/>
        </w:rPr>
        <w:br/>
        <w:t>Należy wskazać zakres, charakter zmian or</w:t>
      </w:r>
      <w:r>
        <w:rPr>
          <w:rFonts w:eastAsia="Times New Roman"/>
        </w:rPr>
        <w:t xml:space="preserve">az warunki wprowadzenia zmian: </w:t>
      </w:r>
      <w:r>
        <w:rPr>
          <w:rFonts w:eastAsia="Times New Roman"/>
        </w:rPr>
        <w:br/>
        <w:t>1.Zakazana jest zmiana postanowień zawartej umowy w stosunku do treści oferty, na podstawie której dokonano wyboru Wykonawcy, z zastrzeżeniem możliwości dokonania zmian w umowie w przypadkach określonych w art. 144 ust. 1 pk</w:t>
      </w:r>
      <w:r>
        <w:rPr>
          <w:rFonts w:eastAsia="Times New Roman"/>
        </w:rPr>
        <w:t>t 2) -6) ustawy Prawo zamówień publicznych oraz zmian o których mowa w § 12 ust. 2 – 8 niniejszej umowy . 2.Dopuszczalne są następujące rodzaje i warunki istotnej zmiany treści umowy: 1)w zakresie zmiany terminu realizacji przedmiotu Umowy w przypadku: a)w</w:t>
      </w:r>
      <w:r>
        <w:rPr>
          <w:rFonts w:eastAsia="Times New Roman"/>
        </w:rPr>
        <w:t xml:space="preserve">ystąpienia okoliczności niezależnych od Projektanta skutkujących niemożliwością dotrzymania terminu określonego w § 3 Umowy, tj. między innymi: </w:t>
      </w:r>
      <w:r>
        <w:rPr>
          <w:rFonts w:eastAsia="Times New Roman"/>
        </w:rPr>
        <w:sym w:font="Symbol" w:char="F02D"/>
      </w:r>
      <w:r>
        <w:rPr>
          <w:rFonts w:eastAsia="Times New Roman"/>
        </w:rPr>
        <w:t>z uwagi na skomplikowany charakter opracowania tj. brak w dokumentacji uzbrojenia terenu, wszystkich mediów prz</w:t>
      </w:r>
      <w:r>
        <w:rPr>
          <w:rFonts w:eastAsia="Times New Roman"/>
        </w:rPr>
        <w:t xml:space="preserve">ebiegających pod projektowaną inwestycją, </w:t>
      </w:r>
      <w:r>
        <w:rPr>
          <w:rFonts w:eastAsia="Times New Roman"/>
        </w:rPr>
        <w:sym w:font="Symbol" w:char="F02D"/>
      </w:r>
      <w:r>
        <w:rPr>
          <w:rFonts w:eastAsia="Times New Roman"/>
        </w:rPr>
        <w:t xml:space="preserve">w związku z rozszerzeniem warunków technicznych, </w:t>
      </w:r>
      <w:r>
        <w:rPr>
          <w:rFonts w:eastAsia="Times New Roman"/>
        </w:rPr>
        <w:sym w:font="Symbol" w:char="F02D"/>
      </w:r>
      <w:r>
        <w:rPr>
          <w:rFonts w:eastAsia="Times New Roman"/>
        </w:rPr>
        <w:t xml:space="preserve">z uwagi na przedłużające się uzgodnienia branżowe, </w:t>
      </w:r>
      <w:r>
        <w:rPr>
          <w:rFonts w:eastAsia="Times New Roman"/>
        </w:rPr>
        <w:sym w:font="Symbol" w:char="F02D"/>
      </w:r>
      <w:r>
        <w:rPr>
          <w:rFonts w:eastAsia="Times New Roman"/>
        </w:rPr>
        <w:t>w związku z przedłużającą się procedurą uzyskania warunków technicznych przebudowy kolidującego uzbrojenia od w</w:t>
      </w:r>
      <w:r>
        <w:rPr>
          <w:rFonts w:eastAsia="Times New Roman"/>
        </w:rPr>
        <w:t xml:space="preserve">łaścicieli/użytkowników mediów zlokalizowanych na obszarze objętym pracami projektowymi, </w:t>
      </w:r>
      <w:r>
        <w:rPr>
          <w:rFonts w:eastAsia="Times New Roman"/>
        </w:rPr>
        <w:sym w:font="Symbol" w:char="F02D"/>
      </w:r>
      <w:r>
        <w:rPr>
          <w:rFonts w:eastAsia="Times New Roman"/>
        </w:rPr>
        <w:t>z uwagi na konieczność oczekiwania na wydanie właściwych decyzji, opinii lub uzgodnień wymaganych przepisami prawa lub niniejszą umową z przyczyn niezależnych od Proj</w:t>
      </w:r>
      <w:r>
        <w:rPr>
          <w:rFonts w:eastAsia="Times New Roman"/>
        </w:rPr>
        <w:t xml:space="preserve">ektanta, b)wystąpienia zamówień dodatkowych, nieobjętych zamówieniem podstawowym, niezbędnych do jego prawidłowego wykonania, których wykonanie stało się konieczne na skutek sytuacji niemożliwej wcześniej do przewidzenia, jeżeli: </w:t>
      </w:r>
      <w:r>
        <w:rPr>
          <w:rFonts w:eastAsia="Times New Roman"/>
        </w:rPr>
        <w:sym w:font="Symbol" w:char="F02D"/>
      </w:r>
      <w:r>
        <w:rPr>
          <w:rFonts w:eastAsia="Times New Roman"/>
        </w:rPr>
        <w:t>z przyczyn technicznych l</w:t>
      </w:r>
      <w:r>
        <w:rPr>
          <w:rFonts w:eastAsia="Times New Roman"/>
        </w:rPr>
        <w:t xml:space="preserve">ub gospodarczych oddzielenie zamówienia dodatkowego od zamówienia podstawowego wymagałoby poniesienia niewspółmiernie wysokich kosztów, lub </w:t>
      </w:r>
      <w:r>
        <w:rPr>
          <w:rFonts w:eastAsia="Times New Roman"/>
        </w:rPr>
        <w:sym w:font="Symbol" w:char="F02D"/>
      </w:r>
      <w:r>
        <w:rPr>
          <w:rFonts w:eastAsia="Times New Roman"/>
        </w:rPr>
        <w:t>wykonanie zamówienia podstawowego jest uzależnione od wykonania zamówienia dodatkowego, a wykonanie zamówienia doda</w:t>
      </w:r>
      <w:r>
        <w:rPr>
          <w:rFonts w:eastAsia="Times New Roman"/>
        </w:rPr>
        <w:t>tkowego uniemożliwia wykonanie zamówienia podstawowego w terminie umownym. We wszystkich powyższych przypadkach termin realizacji przedmiotu Umowy może ulec przedłużeniu, nie dłużej jednak niż o czas trwania tych okoliczności. c)zmiany umowy dokonywanej na</w:t>
      </w:r>
      <w:r>
        <w:rPr>
          <w:rFonts w:eastAsia="Times New Roman"/>
        </w:rPr>
        <w:t xml:space="preserve"> podstawie art. 144 ust.1 pkt 2), 3) i 6) ustawy Prawo zamówień publicznych o czas niezbędny do wykonania przedmiotu umowy przy uwzględnieniu okoliczności które były powodem dokonywania zmian umowy i zakresu zmian. 2)zmniejszenie zakresu przedmiotu zamówie</w:t>
      </w:r>
      <w:r>
        <w:rPr>
          <w:rFonts w:eastAsia="Times New Roman"/>
        </w:rPr>
        <w:t>nia - w razie zaistnienia istotnej zmiany okoliczności powodującej, że wykonanie umowy w pierwotnym zakresie nie leży w interesie publicznym, czego nie można było przewidzieć w chwili zawarcia umowy – z jednoczesnym zmniejszeniem wynagrodzenia stosownie do</w:t>
      </w:r>
      <w:r>
        <w:rPr>
          <w:rFonts w:eastAsia="Times New Roman"/>
        </w:rPr>
        <w:t xml:space="preserve"> postanowień ust. 2 pkt 3, przy czym zmniejszenie zakresu przedmiotu zamówienia jest dopuszczalne w granicach uzasadnionego interesu Zamawiającego. 3)zmiana wysokości wynagrodzenia określonego w §4 ust.1 i 2 umowy w związku z okolicznościami wymienionymi w</w:t>
      </w:r>
      <w:r>
        <w:rPr>
          <w:rFonts w:eastAsia="Times New Roman"/>
        </w:rPr>
        <w:t xml:space="preserve"> ust. 2 pkt 2) - o wartość zmniejszonego zakresu przedmiotu zamówienia, 3.Oprócz przypadku określonego w ust. 2 pkt 3, wynagrodzenie Projektanta, o którym mowa w § 4 ust. 1 i 2 może ulec zmianie, tj. obniżeniu lub podwyższeniu w przypadku zmiany: 1)stawki </w:t>
      </w:r>
      <w:r>
        <w:rPr>
          <w:rFonts w:eastAsia="Times New Roman"/>
        </w:rPr>
        <w:t>podatku od towarów i usług, 2)wysokości minimalnego wynagrodzenia za prace albo wysokości minimalnej stawki godzinowej, ustalonych na podstawie przepisów ustawy z dnia a 10 października 2002 roku o minimalnym wynagrodzeniu za pracę, 3)zasad podlegania ubez</w:t>
      </w:r>
      <w:r>
        <w:rPr>
          <w:rFonts w:eastAsia="Times New Roman"/>
        </w:rPr>
        <w:t>pieczeniom społecznym lub ubezpieczeniu zdrowotnemu lub wysokości stawki składki na ubezpieczenia społeczne lub zdrowotne, - jeżeli zmiany te będą miały wpływ na koszty wykonania zamówienia przez Projektanta. 4.W przypadku zmiany o której mowa w ust. 3 pkt</w:t>
      </w:r>
      <w:r>
        <w:rPr>
          <w:rFonts w:eastAsia="Times New Roman"/>
        </w:rPr>
        <w:t xml:space="preserve"> 1) wartość netto wynagrodzenia Projektanta nie zmieni się, a określona w aneksie wartość brutto wynagrodzenia zostanie wyliczona na podstawie nowych przepisów. W przypadku zmiany stawki podatku od towarów i usług polegającej na jej podwyższeniu, warunkiem</w:t>
      </w:r>
      <w:r>
        <w:rPr>
          <w:rFonts w:eastAsia="Times New Roman"/>
        </w:rPr>
        <w:t xml:space="preserve"> dokonania waloryzacji w tym przypadku będzie skierowanie do Zamawiającego pisemnego wniosku Projektanta zawierającego wyczerpujące uzasadnienie faktyczne i prawne oraz szczegółowy sposób wyliczenia nowej kwoty wynagrodzenia Projektanta oraz szczegółowe uz</w:t>
      </w:r>
      <w:r>
        <w:rPr>
          <w:rFonts w:eastAsia="Times New Roman"/>
        </w:rPr>
        <w:t>asadnienie wpływu zmiany o której mowa w ust.3 pkt 1) na wynagrodzenie Projektanta. 5.W przypadku zmiany, o której mowa w ust.3 pkt 2) wynagrodzenie Projektanta ulegnie zmianie o wartość wzrostu całkowitego kosztu Projektanta wynikającą ze zwiększenia wyna</w:t>
      </w:r>
      <w:r>
        <w:rPr>
          <w:rFonts w:eastAsia="Times New Roman"/>
        </w:rPr>
        <w:t>grodzeń osób bezpośrednio wykonujących zamówienie do wysokości aktualnie obowiązującego minimalnego wynagrodzenia za pracę albo wysokości minimalnej stawki godzinowej, z uwzględnieniem wszystkich obciążeń publicznoprawnych od kwoty wzrostu minimalnego wyna</w:t>
      </w:r>
      <w:r>
        <w:rPr>
          <w:rFonts w:eastAsia="Times New Roman"/>
        </w:rPr>
        <w:t>grodzenia albo wysokości minimalnej stawki godzinowej. Warunki dokonania waloryzacji wynagrodzenia określają postanowienia ust. 7. 6.W przypadku zmiany, o której mowa w ust. 3 pkt 3) wynagrodzenie Projektanta ulegnie zmianie o wartość wzrostu całkowitego k</w:t>
      </w:r>
      <w:r>
        <w:rPr>
          <w:rFonts w:eastAsia="Times New Roman"/>
        </w:rPr>
        <w:t>osztu Projektanta, jaki będzie on zobowiązany dodatkowo ponieść w celu uwzględnienia tej zmiany, przy zachowaniu dotychczasowej kwoty netto wynagrodzenia osób bezpośrednio wykonujących zamówienie na rzecz Zamawiającego. Warunki dokonania waloryzacji wynagr</w:t>
      </w:r>
      <w:r>
        <w:rPr>
          <w:rFonts w:eastAsia="Times New Roman"/>
        </w:rPr>
        <w:t>odzenia określają postanowienia ust. 7 7.W przypadkach określonych w ust. 3 pkt 2) i 3) warunkiem dokonania waloryzacji wynagrodzenia Projektanta będzie skierowanie przez Projektanta do Zamawiającego pisemnego wniosku zawierającego wyczerpujące uzasadnieni</w:t>
      </w:r>
      <w:r>
        <w:rPr>
          <w:rFonts w:eastAsia="Times New Roman"/>
        </w:rPr>
        <w:t>e faktyczne i prawne oraz szczegółowy sposób wyliczenia nowej kwoty wynagrodzenia Projektanta oraz szczegółowe uzasadnienie wpływu zmian o których mowa w ust.3 odpowiednio pkt 2) lub 3) na koszty wykonania zamówienia przez Projektanta. Projektant zobowiąza</w:t>
      </w:r>
      <w:r>
        <w:rPr>
          <w:rFonts w:eastAsia="Times New Roman"/>
        </w:rPr>
        <w:t>ny będzie udowodnić, że zmiana wysokości minimalnego wynagrodzenia za pracę albo wysokości minimalnej stawki godzinowej lub zmiana zasad podlegania ubezpieczeniom społecznym lub ubezpieczeniu zdrowotnemu lub wysokości stawki składki na ubezpieczenia społec</w:t>
      </w:r>
      <w:r>
        <w:rPr>
          <w:rFonts w:eastAsia="Times New Roman"/>
        </w:rPr>
        <w:t xml:space="preserve">zne lub zdrowotne, ustalona na podstawie ustawy, przy tych samych założeniach przy których Projektant wyliczył cenę oferty netto, wpłynęła na zmianę tej ceny. Do wniosku Projektant zobowiązany jest przedłożyć odpowiednie dokumenty potwierdzające zasadność </w:t>
      </w:r>
      <w:r>
        <w:rPr>
          <w:rFonts w:eastAsia="Times New Roman"/>
        </w:rPr>
        <w:t>złożenia takiego wniosku i przedstawionych wyliczeń. W szczególności w celu udowodnienia zmiany ceny oferty netto, Projektant będzie zobowiązany przedstawić porównanie kalkulacji ceny wyliczonej z oferty i kalkulacji ceny ofertowej netto wynikającej ze zmi</w:t>
      </w:r>
      <w:r>
        <w:rPr>
          <w:rFonts w:eastAsia="Times New Roman"/>
        </w:rPr>
        <w:t>any przepisów prawa. Przedstawienie porównania kalkulacji ceny ofertowej netto musi w sposób nie budzący wątpliwości wykazywać wpływ zmiany przepisów prawa na wysokość ceny w stosunku do ceny z oferty. Do przedstawionego porównania kalkulacji Projektant je</w:t>
      </w:r>
      <w:r>
        <w:rPr>
          <w:rFonts w:eastAsia="Times New Roman"/>
        </w:rPr>
        <w:t>st zobowiązany przedstawić dowody potwierdzające ponoszenie poszczególnych kosztów przy cenie ofertowej netto oraz ceny której zmiana wynika z przepisów prawa. 8.W przypadku uwzględnienia wniosku Projektanta o którym mowa w ust. 7, zmiana wysokości wynagro</w:t>
      </w:r>
      <w:r>
        <w:rPr>
          <w:rFonts w:eastAsia="Times New Roman"/>
        </w:rPr>
        <w:t xml:space="preserve">dzenia obowiązywać będzie od dnia wejścia w życie zmian, o których mowa w ust. 3 pkt 2) i 3), pod warunkiem złożenia przez Projektanta pisemnego wniosku w terminie 30 dni od dnia wejścia przepisów dokonujących tych zmian, a jeżeli Projektant złoży wniosek </w:t>
      </w:r>
      <w:r>
        <w:rPr>
          <w:rFonts w:eastAsia="Times New Roman"/>
        </w:rPr>
        <w:t>po tym terminie - od chwili jego złożenia. W przypadku zmiany o której mowa w ust. 4, a w przypadku gdy zgodnie z ust. 4 wymagane jest złożenie przez Projektanta wniosku - w przypadku uwzględnienia tego wniosku przez Zamawiającego, zmiana wysokości wynagro</w:t>
      </w:r>
      <w:r>
        <w:rPr>
          <w:rFonts w:eastAsia="Times New Roman"/>
        </w:rPr>
        <w:t>dzenia obowiązywać będzie od dnia wejścia w życie przepisów dokonujących tych zmian. 9.W przypadku niewykazania przez Projektanta wpływu zmian, o których mowa w ust. 3 na wzrost wynagrodzenia Projektanta, Zamawiający ma prawo odmówić waloryzacji wynagrodze</w:t>
      </w:r>
      <w:r>
        <w:rPr>
          <w:rFonts w:eastAsia="Times New Roman"/>
        </w:rPr>
        <w:t>nia Projektanta do czasu przedstawienia wymaganego uzasadnienia oraz dokumentów potwierdzających żądania Projektanta. 10.W związku z postanowieniami ust.3 pkt 2) i 3) oraz postanowieniami ust.5 - ust.7, Projektant obowiązany jest w terminie do 14 dni od da</w:t>
      </w:r>
      <w:r>
        <w:rPr>
          <w:rFonts w:eastAsia="Times New Roman"/>
        </w:rPr>
        <w:t>ty zawarcia niniejszej umowy do przedstawienia Zamawiającemu na piśmie następujących informacji: 1)Ilość osób ujętych w kalkulacji ceny ofertowej Projektanta do bezpośredniego wykonywania przedmiotu niniejszej umowy, w tym osobno: - Ilość osób zatrudnionyc</w:t>
      </w:r>
      <w:r>
        <w:rPr>
          <w:rFonts w:eastAsia="Times New Roman"/>
        </w:rPr>
        <w:t>h na podstawie umowy o pracę uzyskujących minimalne wynagrodzenie za pracę ustalone na podstawie art. 2 ust. 3 – 5 ustawy z dnia 10 października 2002 roku o minimalnym wynagrodzeniu za pracę, - Ilość osób zatrudnionych na podstawie umowy o pracę uzyskujący</w:t>
      </w:r>
      <w:r>
        <w:rPr>
          <w:rFonts w:eastAsia="Times New Roman"/>
        </w:rPr>
        <w:t>ch wynagrodzenie wyższe niż minimalne wynagrodzenie za pracę ustalone na podstawie art. 2 ust. 3 – 5 ustawy z dnia 10 października 2002 roku o minimalnym wynagrodzeniu za pracę, - Ilość osób zatrudnionych na podstawie umowy cywilnoprawnej ze wskazaniem rod</w:t>
      </w:r>
      <w:r>
        <w:rPr>
          <w:rFonts w:eastAsia="Times New Roman"/>
        </w:rPr>
        <w:t>zaju umowy (np. umowa zlecenia, umowa o dzieło), uzyskujących minimalną stawkę godzinową ustaloną na podstawie ustawy z dnia 10 października 2002 roku o minimalnym wynagrodzeniu za pracę, ze wskazaniem ilości godzin przewidzianych do wykonania przez te oso</w:t>
      </w:r>
      <w:r>
        <w:rPr>
          <w:rFonts w:eastAsia="Times New Roman"/>
        </w:rPr>
        <w:t>by, - Ilość osób zatrudnionych na podstawie umowy cywilnoprawnej uzyskujących wynagrodzenie wyższe niż minimalna stawka godzinowa ustalona na podstawie ustawy z dnia 10 października 2002 roku o minimalnym wynagrodzeniu za pracę 2)Wskazanie czy osoby zatrud</w:t>
      </w:r>
      <w:r>
        <w:rPr>
          <w:rFonts w:eastAsia="Times New Roman"/>
        </w:rPr>
        <w:t xml:space="preserve">nione na podstawie umowy o pracę, wymienione w pkt 1, zatrudnione są w pełnym czy w niepełnym wymiarze czasu pracy; w przypadku niepełnego wymiaru czasu pracy należy podać wymiar czasu pracy poszczególnych osób, Wskazanie kwoty wynagrodzenia brutto każdej </w:t>
      </w:r>
      <w:r>
        <w:rPr>
          <w:rFonts w:eastAsia="Times New Roman"/>
        </w:rPr>
        <w:t>z osób wymienionych w pkt 1 (bez podawania danych osobowych) oraz wysokości obowiązkowych obciążeń publicznoprawnych obciążających te osoby (składek na ubezpieczenia społeczne i zdrowotne, podatek dochodowy od osób fizycznych), z wyszczególnieniem wysokośc</w:t>
      </w:r>
      <w:r>
        <w:rPr>
          <w:rFonts w:eastAsia="Times New Roman"/>
        </w:rPr>
        <w:t>i każdej ze składek z osobna i podatku jak również podanie kwoty netto wynagrodzenia. 3)Wskazanie kwoty obciążeń publicznoprawnych obciążających Projektanta i będących jego kosztem od wynagrodzeń poszczególnych osób wymienionych w pkt 1, z wyszczególnienie</w:t>
      </w:r>
      <w:r>
        <w:rPr>
          <w:rFonts w:eastAsia="Times New Roman"/>
        </w:rPr>
        <w:t xml:space="preserve">m kwot poszczególnych obciążeń publicznoprawnych, w tym składek na ubezpieczenia społeczne. 11.Nie przedstawienie przez Projektanta informacji o której mowa w ust.10 we wskazanym w ust. 10 terminie skutkować będzie odmową przez Zamawiającego uwzględnienia </w:t>
      </w:r>
      <w:r>
        <w:rPr>
          <w:rFonts w:eastAsia="Times New Roman"/>
        </w:rPr>
        <w:t>wniosku Projektanta o waloryzację wynagrodzenia o którym mowa w ust. 7. 12.Wszelkie zmiany niniejszej umowy wymagają zgody obu stron wyrażonej w formie pisemnego aneksu do umowy pod rygorem nieważności.</w:t>
      </w:r>
      <w:r>
        <w:rPr>
          <w:rFonts w:eastAsia="Times New Roman"/>
        </w:rPr>
        <w:br/>
      </w:r>
      <w:r>
        <w:rPr>
          <w:rFonts w:eastAsia="Times New Roman"/>
          <w:b/>
          <w:bCs/>
        </w:rPr>
        <w:t xml:space="preserve">IV.6) INFORMACJE ADMINISTRACYJNE </w:t>
      </w:r>
      <w:r>
        <w:rPr>
          <w:rFonts w:eastAsia="Times New Roman"/>
        </w:rPr>
        <w:br/>
      </w:r>
      <w:r>
        <w:rPr>
          <w:rFonts w:eastAsia="Times New Roman"/>
        </w:rPr>
        <w:br/>
      </w:r>
      <w:r>
        <w:rPr>
          <w:rFonts w:eastAsia="Times New Roman"/>
          <w:b/>
          <w:bCs/>
        </w:rPr>
        <w:t>IV.6.1) Sposób udo</w:t>
      </w:r>
      <w:r>
        <w:rPr>
          <w:rFonts w:eastAsia="Times New Roman"/>
          <w:b/>
          <w:bCs/>
        </w:rPr>
        <w:t xml:space="preserve">stępniania informacji o charakterze poufnym </w:t>
      </w:r>
      <w:r>
        <w:rPr>
          <w:rFonts w:eastAsia="Times New Roman"/>
          <w:i/>
          <w:iCs/>
        </w:rPr>
        <w:t xml:space="preserve">(jeżeli dotyczy): </w:t>
      </w:r>
      <w:r>
        <w:rPr>
          <w:rFonts w:eastAsia="Times New Roman"/>
        </w:rPr>
        <w:br/>
      </w:r>
      <w:r>
        <w:rPr>
          <w:rFonts w:eastAsia="Times New Roman"/>
        </w:rPr>
        <w:br/>
      </w:r>
      <w:r>
        <w:rPr>
          <w:rFonts w:eastAsia="Times New Roman"/>
          <w:b/>
          <w:bCs/>
        </w:rPr>
        <w:t>Środki służące ochronie informacji o charakterze poufnym</w:t>
      </w:r>
      <w:r>
        <w:rPr>
          <w:rFonts w:eastAsia="Times New Roman"/>
        </w:rPr>
        <w:br/>
      </w:r>
      <w:r>
        <w:rPr>
          <w:rFonts w:eastAsia="Times New Roman"/>
        </w:rPr>
        <w:br/>
      </w:r>
      <w:r>
        <w:rPr>
          <w:rFonts w:eastAsia="Times New Roman"/>
          <w:b/>
          <w:bCs/>
        </w:rPr>
        <w:t xml:space="preserve">IV.6.2) Termin składania ofert lub wniosków o dopuszczenie do udziału w postępowaniu: </w:t>
      </w:r>
      <w:r>
        <w:rPr>
          <w:rFonts w:eastAsia="Times New Roman"/>
        </w:rPr>
        <w:br/>
        <w:t xml:space="preserve">Data: 03/03/2017, godzina: 11:30, </w:t>
      </w:r>
      <w:r>
        <w:rPr>
          <w:rFonts w:eastAsia="Times New Roman"/>
        </w:rPr>
        <w:br/>
        <w:t>Skrócenie te</w:t>
      </w:r>
      <w:r>
        <w:rPr>
          <w:rFonts w:eastAsia="Times New Roman"/>
        </w:rPr>
        <w:t xml:space="preserve">rminu składania wniosków, ze względu na pilną potrzebę udzielenia zamówienia (przetarg nieograniczony, przetarg ograniczony, negocjacje z ogłoszeniem): </w:t>
      </w:r>
      <w:r>
        <w:rPr>
          <w:rFonts w:eastAsia="Times New Roman"/>
        </w:rPr>
        <w:br/>
        <w:t xml:space="preserve">nie </w:t>
      </w:r>
      <w:r>
        <w:rPr>
          <w:rFonts w:eastAsia="Times New Roman"/>
        </w:rPr>
        <w:br/>
        <w:t xml:space="preserve">Wskazać powody: </w:t>
      </w:r>
      <w:r>
        <w:rPr>
          <w:rFonts w:eastAsia="Times New Roman"/>
        </w:rPr>
        <w:br/>
      </w:r>
      <w:r>
        <w:rPr>
          <w:rFonts w:eastAsia="Times New Roman"/>
        </w:rPr>
        <w:br/>
        <w:t>Język lub języki, w jakich mogą być sporządzane oferty lub wnioski o dopuszczeni</w:t>
      </w:r>
      <w:r>
        <w:rPr>
          <w:rFonts w:eastAsia="Times New Roman"/>
        </w:rPr>
        <w:t xml:space="preserve">e do udziału w postępowaniu </w:t>
      </w:r>
      <w:r>
        <w:rPr>
          <w:rFonts w:eastAsia="Times New Roman"/>
        </w:rPr>
        <w:br/>
        <w:t>&gt; polski</w:t>
      </w:r>
      <w:r>
        <w:rPr>
          <w:rFonts w:eastAsia="Times New Roman"/>
        </w:rPr>
        <w:br/>
      </w:r>
      <w:r>
        <w:rPr>
          <w:rFonts w:eastAsia="Times New Roman"/>
          <w:b/>
          <w:bCs/>
        </w:rPr>
        <w:t xml:space="preserve">IV.6.3) Termin związania ofertą: </w:t>
      </w:r>
      <w:r>
        <w:rPr>
          <w:rFonts w:eastAsia="Times New Roman"/>
        </w:rPr>
        <w:t xml:space="preserve">okres w dniach: 30 (od ostatecznego terminu składania ofert) </w:t>
      </w:r>
      <w:r>
        <w:rPr>
          <w:rFonts w:eastAsia="Times New Roman"/>
        </w:rPr>
        <w:br/>
      </w:r>
      <w:r>
        <w:rPr>
          <w:rFonts w:eastAsia="Times New Roman"/>
          <w:b/>
          <w:bCs/>
        </w:rPr>
        <w:t>IV.6.4) Przewiduje się unieważnienie postępowania o udzielenie zamówienia, w przypadku nieprzyznania środków pochodzących z</w:t>
      </w:r>
      <w:r>
        <w:rPr>
          <w:rFonts w:eastAsia="Times New Roman"/>
          <w:b/>
          <w:bCs/>
        </w:rPr>
        <w:t xml:space="preserve"> budżetu Unii Europejskiej oraz niepodlegających zwrotowi środków z pomocy udzielonej przez państwa członkowskie Europejskiego Porozumienia o Wolnym Handlu (EFTA), które miały być przeznaczone na sfinansowanie całości lub części zamówienia:</w:t>
      </w:r>
      <w:r>
        <w:rPr>
          <w:rFonts w:eastAsia="Times New Roman"/>
        </w:rPr>
        <w:t xml:space="preserve"> nie </w:t>
      </w:r>
      <w:r>
        <w:rPr>
          <w:rFonts w:eastAsia="Times New Roman"/>
        </w:rPr>
        <w:br/>
      </w:r>
      <w:r>
        <w:rPr>
          <w:rFonts w:eastAsia="Times New Roman"/>
          <w:b/>
          <w:bCs/>
        </w:rPr>
        <w:t>IV.6.5) Pr</w:t>
      </w:r>
      <w:r>
        <w:rPr>
          <w:rFonts w:eastAsia="Times New Roman"/>
          <w:b/>
          <w:bCs/>
        </w:rPr>
        <w:t>zewiduje się unieważnienie postępowania o udzielenie zamówienia, jeżeli środki służące sfinansowaniu zamówień na badania naukowe lub prace rozwojowe, które zamawiający zamierzał przeznaczyć na sfinansowanie całości lub części zamówienia, nie zostały mu prz</w:t>
      </w:r>
      <w:r>
        <w:rPr>
          <w:rFonts w:eastAsia="Times New Roman"/>
          <w:b/>
          <w:bCs/>
        </w:rPr>
        <w:t>yznane</w:t>
      </w:r>
      <w:r>
        <w:rPr>
          <w:rFonts w:eastAsia="Times New Roman"/>
        </w:rPr>
        <w:t xml:space="preserve"> nie </w:t>
      </w:r>
      <w:r>
        <w:rPr>
          <w:rFonts w:eastAsia="Times New Roman"/>
        </w:rPr>
        <w:br/>
      </w:r>
      <w:r>
        <w:rPr>
          <w:rFonts w:eastAsia="Times New Roman"/>
          <w:b/>
          <w:bCs/>
        </w:rPr>
        <w:t>IV.6.6) Informacje dodatkowe:</w:t>
      </w:r>
    </w:p>
    <w:p w:rsidR="00000000" w:rsidRDefault="00636CDF">
      <w:pPr>
        <w:rPr>
          <w:rFonts w:eastAsia="Times New Roman"/>
        </w:rPr>
      </w:pPr>
      <w:r>
        <w:rPr>
          <w:rFonts w:eastAsia="Times New Roman"/>
        </w:rPr>
        <w:pict/>
      </w:r>
      <w:r>
        <w:rPr>
          <w:rFonts w:eastAsia="Times New Roman"/>
        </w:rPr>
        <w:pict/>
      </w:r>
      <w:r>
        <w:rPr>
          <w:rFonts w:eastAsia="Times New Roman"/>
        </w:rPr>
        <w:pict/>
      </w:r>
    </w:p>
    <w:p w:rsidR="00000000" w:rsidRDefault="00AF5293">
      <w:pPr>
        <w:pStyle w:val="Zagicieodgryformularza"/>
      </w:pPr>
      <w:r>
        <w:t>Początek formularza</w:t>
      </w:r>
    </w:p>
    <w:p w:rsidR="00000000" w:rsidRDefault="00AF5293">
      <w:pPr>
        <w:divId w:val="970326336"/>
        <w:rPr>
          <w:rFonts w:eastAsia="Times New Roman"/>
        </w:rPr>
      </w:pPr>
      <w:r>
        <w:rPr>
          <w:rFonts w:eastAsia="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in;height:18.4pt" o:ole="">
            <v:imagedata r:id="rId5" o:title=""/>
          </v:shape>
          <w:control r:id="rId6" w:name="DefaultOcxName" w:shapeid="_x0000_i1054"/>
        </w:object>
      </w:r>
      <w:r>
        <w:rPr>
          <w:rFonts w:eastAsia="Times New Roman"/>
        </w:rPr>
        <w:object w:dxaOrig="1440" w:dyaOrig="1440">
          <v:shape id="_x0000_i1057" type="#_x0000_t75" style="width:1in;height:18.4pt" o:ole="">
            <v:imagedata r:id="rId5" o:title=""/>
          </v:shape>
          <w:control r:id="rId7" w:name="DefaultOcxName1" w:shapeid="_x0000_i1057"/>
        </w:object>
      </w:r>
      <w:r>
        <w:rPr>
          <w:rFonts w:eastAsia="Times New Roman"/>
        </w:rPr>
        <w:object w:dxaOrig="1440" w:dyaOrig="1440">
          <v:shape id="_x0000_i1060" type="#_x0000_t75" style="width:1in;height:18.4pt" o:ole="">
            <v:imagedata r:id="rId5" o:title=""/>
          </v:shape>
          <w:control r:id="rId8" w:name="DefaultOcxName2" w:shapeid="_x0000_i1060"/>
        </w:object>
      </w:r>
      <w:r>
        <w:rPr>
          <w:rFonts w:eastAsia="Times New Roman"/>
        </w:rPr>
        <w:object w:dxaOrig="1440" w:dyaOrig="1440">
          <v:shape id="_x0000_i1063" type="#_x0000_t75" style="width:1in;height:18.4pt" o:ole="">
            <v:imagedata r:id="rId9" o:title=""/>
          </v:shape>
          <w:control r:id="rId10" w:name="DefaultOcxName3" w:shapeid="_x0000_i1063"/>
        </w:object>
      </w:r>
    </w:p>
    <w:p w:rsidR="00000000" w:rsidRDefault="00636CDF">
      <w:pPr>
        <w:divId w:val="166288030"/>
        <w:rPr>
          <w:rFonts w:eastAsia="Times New Roman"/>
        </w:rPr>
      </w:pP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sidR="00AF5293">
        <w:rPr>
          <w:rFonts w:eastAsia="Times New Roman"/>
        </w:rPr>
        <w:object w:dxaOrig="1440" w:dyaOrig="1440">
          <v:shape id="_x0000_i1066" type="#_x0000_t75" style="width:1in;height:18.4pt" o:ole="">
            <v:imagedata r:id="rId11" o:title=""/>
          </v:shape>
          <w:control r:id="rId12" w:name="DefaultOcxName4" w:shapeid="_x0000_i1066"/>
        </w:object>
      </w:r>
      <w:r w:rsidR="00AF5293">
        <w:rPr>
          <w:rFonts w:eastAsia="Times New Roman"/>
        </w:rPr>
        <w:object w:dxaOrig="1440" w:dyaOrig="1440">
          <v:shape id="_x0000_i1078" type="#_x0000_t75" style="width:1in;height:18.4pt" o:ole="">
            <v:imagedata r:id="rId13" o:title=""/>
          </v:shape>
          <w:control r:id="rId14" w:name="DefaultOcxName5" w:shapeid="_x0000_i1078"/>
        </w:object>
      </w:r>
    </w:p>
    <w:p w:rsidR="00000000" w:rsidRDefault="00636CDF">
      <w:pPr>
        <w:divId w:val="161090005"/>
        <w:rPr>
          <w:rFonts w:eastAsia="Times New Roman"/>
        </w:rPr>
      </w:pPr>
      <w:r>
        <w:rPr>
          <w:rFonts w:eastAsia="Times New Roman"/>
        </w:rPr>
        <w:pict/>
      </w:r>
      <w:r w:rsidR="00AF5293">
        <w:rPr>
          <w:rFonts w:eastAsia="Times New Roman"/>
        </w:rPr>
        <w:t>Z powodu braku aktywności zostaniesz wylogowany za  sekund.</w:t>
      </w:r>
      <w:r w:rsidR="00AF5293">
        <w:rPr>
          <w:rFonts w:eastAsia="Times New Roman"/>
        </w:rPr>
        <w:t xml:space="preserve"> </w:t>
      </w:r>
      <w:hyperlink r:id="rId15" w:history="1">
        <w:r w:rsidR="00AF5293">
          <w:rPr>
            <w:rStyle w:val="Hipercze"/>
            <w:rFonts w:eastAsia="Times New Roman"/>
          </w:rPr>
          <w:t>Kliknij tu, aby pozostać na stronie.</w:t>
        </w:r>
      </w:hyperlink>
      <w:r w:rsidR="00AF5293">
        <w:rPr>
          <w:rFonts w:eastAsia="Times New Roman"/>
        </w:rPr>
        <w:t xml:space="preserve">. </w:t>
      </w:r>
    </w:p>
    <w:tbl>
      <w:tblPr>
        <w:tblW w:w="0" w:type="auto"/>
        <w:tblCellSpacing w:w="0" w:type="dxa"/>
        <w:tblCellMar>
          <w:left w:w="0" w:type="dxa"/>
          <w:right w:w="0" w:type="dxa"/>
        </w:tblCellMar>
        <w:tblLook w:val="04A0"/>
      </w:tblPr>
      <w:tblGrid>
        <w:gridCol w:w="1377"/>
        <w:gridCol w:w="7695"/>
      </w:tblGrid>
      <w:tr w:rsidR="00000000">
        <w:trPr>
          <w:divId w:val="1911455523"/>
          <w:tblCellSpacing w:w="0" w:type="dxa"/>
        </w:trPr>
        <w:tc>
          <w:tcPr>
            <w:tcW w:w="0" w:type="auto"/>
            <w:gridSpan w:val="2"/>
            <w:vAlign w:val="center"/>
            <w:hideMark/>
          </w:tcPr>
          <w:tbl>
            <w:tblPr>
              <w:tblW w:w="5000" w:type="pct"/>
              <w:tblCellSpacing w:w="0" w:type="dxa"/>
              <w:tblCellMar>
                <w:left w:w="0" w:type="dxa"/>
                <w:right w:w="0" w:type="dxa"/>
              </w:tblCellMar>
              <w:tblLook w:val="04A0"/>
            </w:tblPr>
            <w:tblGrid>
              <w:gridCol w:w="34"/>
              <w:gridCol w:w="9038"/>
            </w:tblGrid>
            <w:tr w:rsidR="00000000">
              <w:trPr>
                <w:divId w:val="739060182"/>
                <w:tblCellSpacing w:w="0" w:type="dxa"/>
              </w:trPr>
              <w:tc>
                <w:tcPr>
                  <w:tcW w:w="0" w:type="auto"/>
                  <w:vAlign w:val="center"/>
                  <w:hideMark/>
                </w:tcPr>
                <w:p w:rsidR="00000000" w:rsidRDefault="00636CDF">
                  <w:pPr>
                    <w:rPr>
                      <w:rFonts w:eastAsia="Times New Roman"/>
                    </w:rPr>
                  </w:pPr>
                  <w:r>
                    <w:rPr>
                      <w:rFonts w:eastAsia="Times New Roman"/>
                    </w:rPr>
                    <w:pict/>
                  </w:r>
                </w:p>
              </w:tc>
              <w:tc>
                <w:tcPr>
                  <w:tcW w:w="0" w:type="auto"/>
                  <w:tcMar>
                    <w:top w:w="0" w:type="dxa"/>
                    <w:left w:w="0" w:type="dxa"/>
                    <w:bottom w:w="0" w:type="dxa"/>
                    <w:right w:w="63" w:type="dxa"/>
                  </w:tcMar>
                  <w:vAlign w:val="center"/>
                  <w:hideMark/>
                </w:tcPr>
                <w:p w:rsidR="00000000" w:rsidRDefault="00AF5293">
                  <w:pPr>
                    <w:jc w:val="right"/>
                    <w:rPr>
                      <w:rFonts w:eastAsia="Times New Roman"/>
                    </w:rPr>
                  </w:pPr>
                  <w:r>
                    <w:rPr>
                      <w:rFonts w:eastAsia="Times New Roman"/>
                      <w:noProof/>
                      <w:color w:val="0000FF"/>
                    </w:rPr>
                    <w:drawing>
                      <wp:inline distT="0" distB="0" distL="0" distR="0">
                        <wp:extent cx="302260" cy="302260"/>
                        <wp:effectExtent l="19050" t="0" r="2540" b="0"/>
                        <wp:docPr id="22" name="Obraz 22" descr="Zwiększ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Zwiększ rozmiar czcionki">
                                  <a:hlinkClick r:id="rId16"/>
                                </pic:cNvPr>
                                <pic:cNvPicPr>
                                  <a:picLocks noChangeAspect="1" noChangeArrowheads="1"/>
                                </pic:cNvPicPr>
                              </pic:nvPicPr>
                              <pic:blipFill>
                                <a:blip r:link="rId17"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Pr>
                      <w:rFonts w:eastAsia="Times New Roman"/>
                      <w:noProof/>
                      <w:color w:val="0000FF"/>
                    </w:rPr>
                    <w:drawing>
                      <wp:inline distT="0" distB="0" distL="0" distR="0">
                        <wp:extent cx="302260" cy="302260"/>
                        <wp:effectExtent l="19050" t="0" r="2540" b="0"/>
                        <wp:docPr id="23" name="Obraz 23" descr="Ustaw domyślny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staw domyślny rozmiar czcionki">
                                  <a:hlinkClick r:id="rId16"/>
                                </pic:cNvPr>
                                <pic:cNvPicPr>
                                  <a:picLocks noChangeAspect="1" noChangeArrowheads="1"/>
                                </pic:cNvPicPr>
                              </pic:nvPicPr>
                              <pic:blipFill>
                                <a:blip r:link="rId18"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Pr>
                      <w:rFonts w:eastAsia="Times New Roman"/>
                      <w:noProof/>
                      <w:color w:val="0000FF"/>
                    </w:rPr>
                    <w:drawing>
                      <wp:inline distT="0" distB="0" distL="0" distR="0">
                        <wp:extent cx="302260" cy="302260"/>
                        <wp:effectExtent l="19050" t="0" r="2540" b="0"/>
                        <wp:docPr id="24" name="Obraz 24" descr="Zmniejsz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Zmniejsz rozmiar czcionki">
                                  <a:hlinkClick r:id="rId16"/>
                                </pic:cNvPr>
                                <pic:cNvPicPr>
                                  <a:picLocks noChangeAspect="1" noChangeArrowheads="1"/>
                                </pic:cNvPicPr>
                              </pic:nvPicPr>
                              <pic:blipFill>
                                <a:blip r:link="rId19"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p>
              </w:tc>
            </w:tr>
          </w:tbl>
          <w:p w:rsidR="00000000" w:rsidRDefault="00AF5293">
            <w:pPr>
              <w:textAlignment w:val="center"/>
              <w:rPr>
                <w:rFonts w:ascii="Tahoma" w:eastAsia="Times New Roman" w:hAnsi="Tahoma" w:cs="Tahoma"/>
                <w:sz w:val="15"/>
                <w:szCs w:val="15"/>
              </w:rPr>
            </w:pPr>
          </w:p>
        </w:tc>
      </w:tr>
      <w:tr w:rsidR="00000000">
        <w:trPr>
          <w:divId w:val="1911455523"/>
          <w:tblCellSpacing w:w="0" w:type="dxa"/>
        </w:trPr>
        <w:tc>
          <w:tcPr>
            <w:tcW w:w="0" w:type="auto"/>
            <w:vAlign w:val="center"/>
            <w:hideMark/>
          </w:tcPr>
          <w:p w:rsidR="00000000" w:rsidRDefault="00AF5293">
            <w:pPr>
              <w:divId w:val="2021662997"/>
              <w:rPr>
                <w:rFonts w:eastAsia="Times New Roman"/>
              </w:rPr>
            </w:pPr>
            <w:r>
              <w:rPr>
                <w:rStyle w:val="base"/>
                <w:rFonts w:eastAsia="Times New Roman"/>
              </w:rPr>
              <w:t>Gmina Nisko</w:t>
            </w:r>
            <w:r>
              <w:rPr>
                <w:rFonts w:eastAsia="Times New Roman"/>
              </w:rPr>
              <w:br/>
            </w:r>
            <w:r>
              <w:rPr>
                <w:rStyle w:val="base"/>
                <w:rFonts w:eastAsia="Times New Roman"/>
                <w:sz w:val="19"/>
                <w:szCs w:val="19"/>
              </w:rPr>
              <w:t>Zamawiając</w:t>
            </w:r>
            <w:r>
              <w:rPr>
                <w:rStyle w:val="base"/>
                <w:rFonts w:eastAsia="Times New Roman"/>
                <w:sz w:val="19"/>
                <w:szCs w:val="19"/>
              </w:rPr>
              <w:t>y</w:t>
            </w:r>
            <w:r>
              <w:rPr>
                <w:rFonts w:eastAsia="Times New Roman"/>
              </w:rPr>
              <w:t xml:space="preserve"> </w:t>
            </w:r>
          </w:p>
          <w:p w:rsidR="00000000" w:rsidRDefault="00AF5293">
            <w:pPr>
              <w:rPr>
                <w:rFonts w:eastAsia="Times New Roman"/>
              </w:rPr>
            </w:pPr>
            <w:r>
              <w:rPr>
                <w:rFonts w:eastAsia="Times New Roman"/>
                <w:noProof/>
                <w:color w:val="0000FF"/>
              </w:rPr>
              <w:drawing>
                <wp:inline distT="0" distB="0" distL="0" distR="0">
                  <wp:extent cx="302260" cy="302260"/>
                  <wp:effectExtent l="19050" t="0" r="2540" b="0"/>
                  <wp:docPr id="25" name="Obraz 25" descr="Pomiń łącza nawigacji">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omiń łącza nawigacji">
                            <a:hlinkClick r:id="rId20"/>
                          </pic:cNvPr>
                          <pic:cNvPicPr>
                            <a:picLocks noChangeAspect="1" noChangeArrowheads="1"/>
                          </pic:cNvPicPr>
                        </pic:nvPicPr>
                        <pic:blipFill>
                          <a:blip r:link="rId21"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1377"/>
            </w:tblGrid>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"file:///C:/in/Default.aspx"</w:instrText>
                        </w:r>
                        <w:r>
                          <w:rPr>
                            <w:rFonts w:eastAsia="Times New Roman"/>
                          </w:rPr>
                          <w:instrText xml:space="preserve"> </w:instrText>
                        </w:r>
                        <w:r>
                          <w:rPr>
                            <w:rFonts w:eastAsia="Times New Roman"/>
                          </w:rPr>
                          <w:fldChar w:fldCharType="separate"/>
                        </w:r>
                      </w:p>
                      <w:p w:rsidR="00000000" w:rsidRDefault="00AF5293">
                        <w:pPr>
                          <w:divId w:val="760830251"/>
                        </w:pPr>
                        <w:r>
                          <w:rPr>
                            <w:rFonts w:eastAsia="Times New Roman"/>
                            <w:color w:val="0000FF"/>
                            <w:bdr w:val="none" w:sz="0" w:space="0" w:color="auto" w:frame="1"/>
                          </w:rPr>
                          <w:t>Strona główna BZ</w:t>
                        </w:r>
                        <w:r>
                          <w:rPr>
                            <w:rFonts w:eastAsia="Times New Roman"/>
                            <w:color w:val="0000FF"/>
                            <w:bdr w:val="none" w:sz="0" w:space="0" w:color="auto" w:frame="1"/>
                          </w:rPr>
                          <w:t>P</w:t>
                        </w:r>
                        <w:r>
                          <w:rPr>
                            <w:rFonts w:eastAsia="Times New Roman"/>
                            <w:color w:val="0000FF"/>
                            <w:bdr w:val="none" w:sz="0" w:space="0" w:color="auto" w:frame="1"/>
                          </w:rPr>
                          <w:t xml:space="preserve"> </w:t>
                        </w:r>
                      </w:p>
                      <w:p w:rsidR="00000000" w:rsidRDefault="00AF5293">
                        <w:pPr>
                          <w:rPr>
                            <w:rFonts w:eastAsia="Times New Roman"/>
                          </w:rPr>
                        </w:pPr>
                        <w:r>
                          <w:rPr>
                            <w:rFonts w:eastAsia="Times New Roman"/>
                          </w:rPr>
                          <w:fldChar w:fldCharType="end"/>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divId w:val="1531839952"/>
                          <w:rPr>
                            <w:rFonts w:eastAsia="Times New Roman"/>
                          </w:rPr>
                        </w:pPr>
                        <w:r>
                          <w:rPr>
                            <w:rFonts w:eastAsia="Times New Roman"/>
                            <w:b/>
                            <w:bCs/>
                          </w:rPr>
                          <w:t>Moje ogłoszeni</w:t>
                        </w:r>
                        <w:r>
                          <w:rPr>
                            <w:rFonts w:eastAsia="Times New Roman"/>
                            <w:b/>
                            <w:bCs/>
                          </w:rPr>
                          <w:t>a</w:t>
                        </w:r>
                        <w:r>
                          <w:rPr>
                            <w:rFonts w:eastAsia="Times New Roman"/>
                          </w:rPr>
                          <w:t xml:space="preserve"> </w:t>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"file:///C:/IN/AnnouncementChoice.aspx"</w:instrText>
                        </w:r>
                        <w:r>
                          <w:rPr>
                            <w:rFonts w:eastAsia="Times New Roman"/>
                          </w:rPr>
                          <w:instrText xml:space="preserve"> </w:instrText>
                        </w:r>
                        <w:r>
                          <w:rPr>
                            <w:rFonts w:eastAsia="Times New Roman"/>
                          </w:rPr>
                          <w:fldChar w:fldCharType="separate"/>
                        </w:r>
                      </w:p>
                      <w:p w:rsidR="00000000" w:rsidRDefault="00AF5293">
                        <w:pPr>
                          <w:divId w:val="2081176043"/>
                        </w:pPr>
                        <w:r>
                          <w:rPr>
                            <w:rFonts w:eastAsia="Times New Roman"/>
                            <w:color w:val="0000FF"/>
                            <w:bdr w:val="none" w:sz="0" w:space="0" w:color="auto" w:frame="1"/>
                          </w:rPr>
                          <w:t>Now</w:t>
                        </w:r>
                        <w:r>
                          <w:rPr>
                            <w:rFonts w:eastAsia="Times New Roman"/>
                            <w:color w:val="0000FF"/>
                            <w:bdr w:val="none" w:sz="0" w:space="0" w:color="auto" w:frame="1"/>
                          </w:rPr>
                          <w:t>e</w:t>
                        </w:r>
                        <w:r>
                          <w:rPr>
                            <w:rFonts w:eastAsia="Times New Roman"/>
                            <w:color w:val="0000FF"/>
                            <w:bdr w:val="none" w:sz="0" w:space="0" w:color="auto" w:frame="1"/>
                          </w:rPr>
                          <w:t xml:space="preserve"> </w:t>
                        </w:r>
                      </w:p>
                      <w:p w:rsidR="00000000" w:rsidRDefault="00AF5293">
                        <w:pPr>
                          <w:rPr>
                            <w:rFonts w:eastAsia="Times New Roman"/>
                          </w:rPr>
                        </w:pPr>
                        <w:r>
                          <w:rPr>
                            <w:rFonts w:eastAsia="Times New Roman"/>
                          </w:rPr>
                          <w:fldChar w:fldCharType="end"/>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"file:///C:/IN/MyAnnouncements.aspx"</w:instrText>
                        </w:r>
                        <w:r>
                          <w:rPr>
                            <w:rFonts w:eastAsia="Times New Roman"/>
                          </w:rPr>
                          <w:instrText xml:space="preserve"> </w:instrText>
                        </w:r>
                        <w:r>
                          <w:rPr>
                            <w:rFonts w:eastAsia="Times New Roman"/>
                          </w:rPr>
                          <w:fldChar w:fldCharType="separate"/>
                        </w:r>
                      </w:p>
                      <w:p w:rsidR="00000000" w:rsidRDefault="00AF5293">
                        <w:pPr>
                          <w:divId w:val="2136557966"/>
                        </w:pPr>
                        <w:r>
                          <w:rPr>
                            <w:rFonts w:eastAsia="Times New Roman"/>
                            <w:color w:val="0000FF"/>
                            <w:bdr w:val="none" w:sz="0" w:space="0" w:color="auto" w:frame="1"/>
                          </w:rPr>
                          <w:t>Przegląda</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AF5293">
                        <w:pPr>
                          <w:rPr>
                            <w:rFonts w:eastAsia="Times New Roman"/>
                          </w:rPr>
                        </w:pPr>
                        <w:r>
                          <w:rPr>
                            <w:rFonts w:eastAsia="Times New Roman"/>
                          </w:rPr>
                          <w:fldChar w:fldCharType="end"/>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divId w:val="1965774294"/>
                          <w:rPr>
                            <w:rFonts w:eastAsia="Times New Roman"/>
                          </w:rPr>
                        </w:pPr>
                        <w:r>
                          <w:rPr>
                            <w:rFonts w:eastAsia="Times New Roman"/>
                            <w:b/>
                            <w:bCs/>
                          </w:rPr>
                          <w:t>Ogłoszenia BZ</w:t>
                        </w:r>
                        <w:r>
                          <w:rPr>
                            <w:rFonts w:eastAsia="Times New Roman"/>
                            <w:b/>
                            <w:bCs/>
                          </w:rPr>
                          <w:t>P</w:t>
                        </w:r>
                        <w:r>
                          <w:rPr>
                            <w:rFonts w:eastAsia="Times New Roman"/>
                          </w:rPr>
                          <w:t xml:space="preserve"> </w:t>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"file:///C:/Out/Search.aspx"</w:instrText>
                        </w:r>
                        <w:r>
                          <w:rPr>
                            <w:rFonts w:eastAsia="Times New Roman"/>
                          </w:rPr>
                          <w:instrText xml:space="preserve"> </w:instrText>
                        </w:r>
                        <w:r>
                          <w:rPr>
                            <w:rFonts w:eastAsia="Times New Roman"/>
                          </w:rPr>
                          <w:fldChar w:fldCharType="separate"/>
                        </w:r>
                      </w:p>
                      <w:p w:rsidR="00000000" w:rsidRDefault="00AF5293">
                        <w:pPr>
                          <w:divId w:val="564990120"/>
                        </w:pPr>
                        <w:r>
                          <w:rPr>
                            <w:rFonts w:eastAsia="Times New Roman"/>
                            <w:color w:val="0000FF"/>
                            <w:bdr w:val="none" w:sz="0" w:space="0" w:color="auto" w:frame="1"/>
                          </w:rPr>
                          <w:t>Przegląda</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AF5293">
                        <w:pPr>
                          <w:rPr>
                            <w:rFonts w:eastAsia="Times New Roman"/>
                          </w:rPr>
                        </w:pPr>
                        <w:r>
                          <w:rPr>
                            <w:rFonts w:eastAsia="Times New Roman"/>
                          </w:rPr>
                          <w:fldChar w:fldCharType="end"/>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divId w:val="2080208720"/>
                          <w:rPr>
                            <w:rFonts w:eastAsia="Times New Roman"/>
                          </w:rPr>
                        </w:pPr>
                        <w:r>
                          <w:rPr>
                            <w:rFonts w:eastAsia="Times New Roman"/>
                            <w:b/>
                            <w:bCs/>
                          </w:rPr>
                          <w:t>Pozostał</w:t>
                        </w:r>
                        <w:r>
                          <w:rPr>
                            <w:rFonts w:eastAsia="Times New Roman"/>
                            <w:b/>
                            <w:bCs/>
                          </w:rPr>
                          <w:t>e</w:t>
                        </w:r>
                        <w:r>
                          <w:rPr>
                            <w:rFonts w:eastAsia="Times New Roman"/>
                          </w:rPr>
                          <w:t xml:space="preserve"> </w:t>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"file:///C:/Adm/PasswordChange.aspx"</w:instrText>
                        </w:r>
                        <w:r>
                          <w:rPr>
                            <w:rFonts w:eastAsia="Times New Roman"/>
                          </w:rPr>
                          <w:instrText xml:space="preserve"> </w:instrText>
                        </w:r>
                        <w:r>
                          <w:rPr>
                            <w:rFonts w:eastAsia="Times New Roman"/>
                          </w:rPr>
                          <w:fldChar w:fldCharType="separate"/>
                        </w:r>
                      </w:p>
                      <w:p w:rsidR="00000000" w:rsidRDefault="00AF5293">
                        <w:pPr>
                          <w:divId w:val="1517234874"/>
                        </w:pPr>
                        <w:r>
                          <w:rPr>
                            <w:rFonts w:eastAsia="Times New Roman"/>
                            <w:color w:val="0000FF"/>
                            <w:bdr w:val="none" w:sz="0" w:space="0" w:color="auto" w:frame="1"/>
                          </w:rPr>
                          <w:t>Zmień hasł</w:t>
                        </w:r>
                        <w:r>
                          <w:rPr>
                            <w:rFonts w:eastAsia="Times New Roman"/>
                            <w:color w:val="0000FF"/>
                            <w:bdr w:val="none" w:sz="0" w:space="0" w:color="auto" w:frame="1"/>
                          </w:rPr>
                          <w:t>o</w:t>
                        </w:r>
                        <w:r>
                          <w:rPr>
                            <w:rFonts w:eastAsia="Times New Roman"/>
                            <w:color w:val="0000FF"/>
                            <w:bdr w:val="none" w:sz="0" w:space="0" w:color="auto" w:frame="1"/>
                          </w:rPr>
                          <w:t xml:space="preserve"> </w:t>
                        </w:r>
                      </w:p>
                      <w:p w:rsidR="00000000" w:rsidRDefault="00AF5293">
                        <w:pPr>
                          <w:rPr>
                            <w:rFonts w:eastAsia="Times New Roman"/>
                          </w:rPr>
                        </w:pPr>
                        <w:r>
                          <w:rPr>
                            <w:rFonts w:eastAsia="Times New Roman"/>
                          </w:rPr>
                          <w:fldChar w:fldCharType="end"/>
                        </w:r>
                      </w:p>
                    </w:tc>
                  </w:tr>
                </w:tbl>
                <w:p w:rsidR="00000000" w:rsidRDefault="00AF5293">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AF5293">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"file:///C:/Adm/Login.aspx?Logout=true"</w:instrText>
                        </w:r>
                        <w:r>
                          <w:rPr>
                            <w:rFonts w:eastAsia="Times New Roman"/>
                          </w:rPr>
                          <w:instrText xml:space="preserve"> </w:instrText>
                        </w:r>
                        <w:r>
                          <w:rPr>
                            <w:rFonts w:eastAsia="Times New Roman"/>
                          </w:rPr>
                          <w:fldChar w:fldCharType="separate"/>
                        </w:r>
                      </w:p>
                      <w:p w:rsidR="00000000" w:rsidRDefault="00AF5293">
                        <w:pPr>
                          <w:divId w:val="648746431"/>
                        </w:pPr>
                        <w:r>
                          <w:rPr>
                            <w:rFonts w:eastAsia="Times New Roman"/>
                            <w:color w:val="0000FF"/>
                            <w:bdr w:val="none" w:sz="0" w:space="0" w:color="auto" w:frame="1"/>
                          </w:rPr>
                          <w:t>Wylogu</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AF5293">
                        <w:pPr>
                          <w:rPr>
                            <w:rFonts w:eastAsia="Times New Roman"/>
                          </w:rPr>
                        </w:pPr>
                        <w:r>
                          <w:rPr>
                            <w:rFonts w:eastAsia="Times New Roman"/>
                          </w:rPr>
                          <w:fldChar w:fldCharType="end"/>
                        </w:r>
                      </w:p>
                    </w:tc>
                  </w:tr>
                </w:tbl>
                <w:p w:rsidR="00000000" w:rsidRDefault="00AF5293">
                  <w:pPr>
                    <w:rPr>
                      <w:rFonts w:eastAsia="Times New Roman"/>
                    </w:rPr>
                  </w:pPr>
                </w:p>
              </w:tc>
            </w:tr>
          </w:tbl>
          <w:p w:rsidR="00000000" w:rsidRDefault="00AF5293">
            <w:pPr>
              <w:rPr>
                <w:rFonts w:eastAsia="Times New Roman"/>
              </w:rPr>
            </w:pP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7695"/>
            </w:tblGrid>
            <w:tr w:rsidR="00000000">
              <w:trPr>
                <w:divId w:val="1061562274"/>
                <w:tblCellSpacing w:w="15" w:type="dxa"/>
              </w:trPr>
              <w:tc>
                <w:tcPr>
                  <w:tcW w:w="0" w:type="auto"/>
                  <w:vAlign w:val="center"/>
                  <w:hideMark/>
                </w:tcPr>
                <w:p w:rsidR="00000000" w:rsidRDefault="00AF5293">
                  <w:pPr>
                    <w:rPr>
                      <w:rFonts w:eastAsia="Times New Roman"/>
                    </w:rPr>
                  </w:pPr>
                  <w:r>
                    <w:rPr>
                      <w:rFonts w:eastAsia="Times New Roman"/>
                    </w:rPr>
                    <w:t>Szanowni Państwo,</w:t>
                  </w:r>
                  <w:r>
                    <w:rPr>
                      <w:rFonts w:eastAsia="Times New Roman"/>
                    </w:rPr>
                    <w:br/>
                  </w:r>
                  <w:r>
                    <w:rPr>
                      <w:rFonts w:eastAsia="Times New Roman"/>
                    </w:rPr>
                    <w:t>Uprzejmie informujemy, że Państwa ogłoszenie przesłane w dniu</w:t>
                  </w:r>
                  <w:r>
                    <w:rPr>
                      <w:rFonts w:eastAsia="Times New Roman"/>
                    </w:rPr>
                    <w:t xml:space="preserve"> </w:t>
                  </w:r>
                  <w:r>
                    <w:rPr>
                      <w:rFonts w:eastAsia="Times New Roman"/>
                    </w:rPr>
                    <w:t>2017-02-2</w:t>
                  </w:r>
                  <w:r>
                    <w:rPr>
                      <w:rFonts w:eastAsia="Times New Roman"/>
                    </w:rPr>
                    <w:t>1</w:t>
                  </w:r>
                  <w:r>
                    <w:rPr>
                      <w:rFonts w:eastAsia="Times New Roman"/>
                    </w:rPr>
                    <w:t xml:space="preserve"> zostało opublikowane w Biuletynie Zamówień Publicznych w dniu</w:t>
                  </w:r>
                  <w:r>
                    <w:rPr>
                      <w:rFonts w:eastAsia="Times New Roman"/>
                    </w:rPr>
                    <w:t xml:space="preserve"> </w:t>
                  </w:r>
                  <w:r>
                    <w:rPr>
                      <w:rFonts w:eastAsia="Times New Roman"/>
                    </w:rPr>
                    <w:t>2017-02-2</w:t>
                  </w:r>
                  <w:r>
                    <w:rPr>
                      <w:rFonts w:eastAsia="Times New Roman"/>
                    </w:rPr>
                    <w:t>1</w:t>
                  </w:r>
                  <w:r>
                    <w:rPr>
                      <w:rFonts w:eastAsia="Times New Roman"/>
                    </w:rPr>
                    <w:t xml:space="preserve"> (numer ogłoszenia</w:t>
                  </w:r>
                  <w:r>
                    <w:rPr>
                      <w:rFonts w:eastAsia="Times New Roman"/>
                    </w:rPr>
                    <w:t xml:space="preserve"> </w:t>
                  </w:r>
                  <w:r>
                    <w:rPr>
                      <w:rFonts w:eastAsia="Times New Roman"/>
                    </w:rPr>
                    <w:t>29274-201</w:t>
                  </w:r>
                  <w:r>
                    <w:rPr>
                      <w:rFonts w:eastAsia="Times New Roman"/>
                    </w:rPr>
                    <w:t>7</w:t>
                  </w:r>
                  <w:r>
                    <w:rPr>
                      <w:rFonts w:eastAsia="Times New Roman"/>
                    </w:rPr>
                    <w:t>).</w:t>
                  </w:r>
                  <w:r>
                    <w:rPr>
                      <w:rFonts w:eastAsia="Times New Roman"/>
                    </w:rPr>
                    <w:br/>
                    <w:t>Wszelkie uwagi i komentarze w sprawie publikacji ogłoszeń prosimy kierować na b</w:t>
                  </w:r>
                  <w:r>
                    <w:rPr>
                      <w:rFonts w:eastAsia="Times New Roman"/>
                    </w:rPr>
                    <w:t xml:space="preserve">iuletynzp@uzp.gov.pl </w:t>
                  </w:r>
                  <w:r>
                    <w:rPr>
                      <w:rFonts w:eastAsia="Times New Roman"/>
                    </w:rPr>
                    <w:br/>
                  </w:r>
                  <w:r>
                    <w:rPr>
                      <w:rFonts w:eastAsia="Times New Roman"/>
                    </w:rPr>
                    <w:br/>
                    <w:t xml:space="preserve">Urząd Zamówień Publicznych. </w:t>
                  </w:r>
                </w:p>
              </w:tc>
            </w:tr>
            <w:tr w:rsidR="00000000">
              <w:trPr>
                <w:divId w:val="1061562274"/>
                <w:tblCellSpacing w:w="15" w:type="dxa"/>
              </w:trPr>
              <w:tc>
                <w:tcPr>
                  <w:tcW w:w="0" w:type="auto"/>
                  <w:vAlign w:val="center"/>
                  <w:hideMark/>
                </w:tcPr>
                <w:p w:rsidR="00000000" w:rsidRDefault="00AF5293">
                  <w:pPr>
                    <w:rPr>
                      <w:rFonts w:eastAsia="Times New Roman"/>
                    </w:rPr>
                  </w:pPr>
                </w:p>
              </w:tc>
            </w:tr>
            <w:tr w:rsidR="00000000">
              <w:trPr>
                <w:divId w:val="1061562274"/>
                <w:tblCellSpacing w:w="15" w:type="dxa"/>
              </w:trPr>
              <w:tc>
                <w:tcPr>
                  <w:tcW w:w="0" w:type="auto"/>
                  <w:vAlign w:val="center"/>
                  <w:hideMark/>
                </w:tcPr>
                <w:p w:rsidR="00000000" w:rsidRDefault="00AF5293">
                  <w:pPr>
                    <w:jc w:val="center"/>
                    <w:rPr>
                      <w:rFonts w:eastAsia="Times New Roman"/>
                    </w:rPr>
                  </w:pPr>
                  <w:r>
                    <w:rPr>
                      <w:rFonts w:eastAsia="Times New Roman"/>
                    </w:rPr>
                    <w:object w:dxaOrig="1440" w:dyaOrig="1440">
                      <v:shape id="_x0000_i1081" type="#_x0000_t75" style="width:100.45pt;height:22.6pt" o:ole="">
                        <v:imagedata r:id="rId22" o:title=""/>
                      </v:shape>
                      <w:control r:id="rId23" w:name="DefaultOcxName6" w:shapeid="_x0000_i1081"/>
                    </w:object>
                  </w:r>
                  <w:r>
                    <w:rPr>
                      <w:rFonts w:eastAsia="Times New Roman"/>
                    </w:rPr>
                    <w:t> </w:t>
                  </w:r>
                  <w:r>
                    <w:rPr>
                      <w:rFonts w:eastAsia="Times New Roman"/>
                    </w:rPr>
                    <w:t xml:space="preserve"> </w:t>
                  </w:r>
                  <w:r>
                    <w:rPr>
                      <w:rFonts w:eastAsia="Times New Roman"/>
                    </w:rPr>
                    <w:object w:dxaOrig="1440" w:dyaOrig="1440">
                      <v:shape id="_x0000_i1086" type="#_x0000_t75" style="width:81.2pt;height:22.6pt" o:ole="">
                        <v:imagedata r:id="rId24" o:title=""/>
                      </v:shape>
                      <w:control r:id="rId25" w:name="DefaultOcxName7" w:shapeid="_x0000_i1086"/>
                    </w:object>
                  </w:r>
                </w:p>
              </w:tc>
            </w:tr>
          </w:tbl>
          <w:p w:rsidR="00000000" w:rsidRDefault="00AF5293">
            <w:pPr>
              <w:rPr>
                <w:rFonts w:eastAsia="Times New Roman"/>
              </w:rPr>
            </w:pPr>
          </w:p>
        </w:tc>
      </w:tr>
      <w:tr w:rsidR="00000000">
        <w:trPr>
          <w:divId w:val="1911455523"/>
          <w:tblCellSpacing w:w="0" w:type="dxa"/>
        </w:trPr>
        <w:tc>
          <w:tcPr>
            <w:tcW w:w="0" w:type="auto"/>
            <w:gridSpan w:val="2"/>
            <w:vAlign w:val="center"/>
            <w:hideMark/>
          </w:tcPr>
          <w:p w:rsidR="00000000" w:rsidRDefault="00AF5293">
            <w:pPr>
              <w:shd w:val="clear" w:color="auto" w:fill="E0DCCE"/>
              <w:spacing w:line="250" w:lineRule="atLeast"/>
              <w:jc w:val="center"/>
              <w:textAlignment w:val="center"/>
              <w:divId w:val="169879514"/>
              <w:rPr>
                <w:rFonts w:ascii="Tahoma" w:eastAsia="Times New Roman" w:hAnsi="Tahoma" w:cs="Tahoma"/>
                <w:sz w:val="15"/>
                <w:szCs w:val="15"/>
              </w:rPr>
            </w:pPr>
            <w:r>
              <w:rPr>
                <w:rFonts w:ascii="Tahoma" w:eastAsia="Times New Roman" w:hAnsi="Tahoma" w:cs="Tahoma"/>
                <w:sz w:val="15"/>
                <w:szCs w:val="15"/>
              </w:rPr>
              <w:t xml:space="preserve">Copyright © 2010 </w:t>
            </w:r>
            <w:hyperlink r:id="rId26" w:history="1">
              <w:r>
                <w:rPr>
                  <w:rStyle w:val="Hipercze"/>
                  <w:rFonts w:ascii="Tahoma" w:eastAsia="Times New Roman" w:hAnsi="Tahoma" w:cs="Tahoma"/>
                  <w:sz w:val="15"/>
                  <w:szCs w:val="15"/>
                </w:rPr>
                <w:t>Urząd Zamówień Publicznych</w:t>
              </w:r>
            </w:hyperlink>
            <w:r>
              <w:rPr>
                <w:rFonts w:ascii="Tahoma" w:eastAsia="Times New Roman" w:hAnsi="Tahoma" w:cs="Tahoma"/>
                <w:sz w:val="15"/>
                <w:szCs w:val="15"/>
              </w:rPr>
              <w:t xml:space="preserve"> </w:t>
            </w:r>
          </w:p>
        </w:tc>
      </w:tr>
    </w:tbl>
    <w:p w:rsidR="00000000" w:rsidRDefault="00636CDF">
      <w:pPr>
        <w:rPr>
          <w:rFonts w:eastAsia="Times New Roman"/>
        </w:rPr>
      </w:pPr>
      <w:r>
        <w:rPr>
          <w:rFonts w:eastAsia="Times New Roman"/>
        </w:rPr>
        <w:pict/>
      </w:r>
    </w:p>
    <w:p w:rsidR="00000000" w:rsidRDefault="00AF5293">
      <w:pPr>
        <w:pStyle w:val="Zagicieoddouformularza"/>
      </w:pPr>
      <w:r>
        <w:t>Dół formularza</w:t>
      </w: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defaultTabStop w:val="708"/>
  <w:hyphenationZone w:val="425"/>
  <w:noPunctuationKerning/>
  <w:characterSpacingControl w:val="doNotCompress"/>
  <w:compat/>
  <w:rsids>
    <w:rsidRoot w:val="00636CDF"/>
    <w:rsid w:val="00636CDF"/>
    <w:rsid w:val="00AF5293"/>
  </w:rsids>
  <m:mathPr>
    <m:mathFont m:val="Cambria Math"/>
    <m:brkBin m:val="before"/>
    <m:brkBinSub m:val="--"/>
    <m:smallFrac m:val="off"/>
    <m:dispDef/>
    <m:lMargin m:val="0"/>
    <m:rMargin m:val="0"/>
    <m:defJc m:val="centerGroup"/>
    <m:wrapIndent m:val="1440"/>
    <m:intLim m:val="subSup"/>
    <m:naryLim m:val="undOvr"/>
  </m:mathPr>
  <w:attachedSchema w:val="http://crd.uzp.gov.pl/400"/>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heme="minorEastAs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ivrowxforms">
    <w:name w:val="divrow_xforms"/>
    <w:basedOn w:val="Normalny"/>
    <w:pPr>
      <w:spacing w:before="100" w:beforeAutospacing="1" w:after="100" w:afterAutospacing="1" w:line="376" w:lineRule="atLeast"/>
    </w:pPr>
  </w:style>
  <w:style w:type="paragraph" w:customStyle="1" w:styleId="headerlargexforms">
    <w:name w:val="headerlarge_xforms"/>
    <w:basedOn w:val="Normalny"/>
    <w:pPr>
      <w:spacing w:before="100" w:beforeAutospacing="1" w:after="100" w:afterAutospacing="1"/>
    </w:pPr>
    <w:rPr>
      <w:b/>
      <w:bCs/>
      <w:sz w:val="27"/>
      <w:szCs w:val="27"/>
    </w:rPr>
  </w:style>
  <w:style w:type="paragraph" w:customStyle="1" w:styleId="headermediumxforms">
    <w:name w:val="headermedium_xforms"/>
    <w:basedOn w:val="Normalny"/>
    <w:pPr>
      <w:spacing w:before="100" w:beforeAutospacing="1" w:after="100" w:afterAutospacing="1"/>
    </w:pPr>
    <w:rPr>
      <w:b/>
      <w:bCs/>
      <w:sz w:val="27"/>
      <w:szCs w:val="27"/>
    </w:rPr>
  </w:style>
  <w:style w:type="paragraph" w:customStyle="1" w:styleId="headersmallxforms">
    <w:name w:val="headersmall_xforms"/>
    <w:basedOn w:val="Normalny"/>
    <w:pPr>
      <w:spacing w:before="100" w:beforeAutospacing="1" w:after="100" w:afterAutospacing="1"/>
    </w:pPr>
    <w:rPr>
      <w:b/>
      <w:bCs/>
      <w:sz w:val="20"/>
      <w:szCs w:val="20"/>
    </w:rPr>
  </w:style>
  <w:style w:type="paragraph" w:customStyle="1" w:styleId="tablexforms">
    <w:name w:val="table_xforms"/>
    <w:basedOn w:val="Normalny"/>
    <w:pPr>
      <w:spacing w:before="100" w:beforeAutospacing="1" w:after="100" w:afterAutospacing="1"/>
    </w:pPr>
  </w:style>
  <w:style w:type="paragraph" w:styleId="NormalnyWeb">
    <w:name w:val="Normal (Web)"/>
    <w:basedOn w:val="Normalny"/>
    <w:uiPriority w:val="99"/>
    <w:semiHidden/>
    <w:unhideWhenUsed/>
    <w:pPr>
      <w:spacing w:before="100" w:beforeAutospacing="1" w:after="100" w:afterAutospacing="1"/>
    </w:pPr>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paragraph" w:customStyle="1" w:styleId="ctl00menu1basemenu0">
    <w:name w:val="ctl00_menu1_basemenu_0"/>
    <w:basedOn w:val="Normalny"/>
    <w:pPr>
      <w:shd w:val="clear" w:color="auto" w:fill="FFFFFF"/>
      <w:spacing w:before="100" w:beforeAutospacing="1" w:after="100" w:afterAutospacing="1"/>
    </w:pPr>
    <w:rPr>
      <w:vanish/>
    </w:rPr>
  </w:style>
  <w:style w:type="paragraph" w:customStyle="1" w:styleId="ctl00menu1basemenu1">
    <w:name w:val="ctl00_menu1_basemenu_1"/>
    <w:basedOn w:val="Normalny"/>
    <w:pPr>
      <w:spacing w:before="100" w:beforeAutospacing="1" w:after="100" w:afterAutospacing="1"/>
    </w:pPr>
  </w:style>
  <w:style w:type="paragraph" w:customStyle="1" w:styleId="ctl00menu1basemenu2">
    <w:name w:val="ctl00_menu1_basemenu_2"/>
    <w:basedOn w:val="Normalny"/>
    <w:pPr>
      <w:spacing w:before="100" w:beforeAutospacing="1" w:after="100" w:afterAutospacing="1"/>
    </w:pPr>
  </w:style>
  <w:style w:type="paragraph" w:customStyle="1" w:styleId="ctl00menu1basemenu3">
    <w:name w:val="ctl00_menu1_basemenu_3"/>
    <w:basedOn w:val="Normalny"/>
    <w:pPr>
      <w:spacing w:before="100" w:beforeAutospacing="1" w:after="100" w:afterAutospacing="1"/>
    </w:pPr>
  </w:style>
  <w:style w:type="paragraph" w:customStyle="1" w:styleId="ctl00menu1basemenu4">
    <w:name w:val="ctl00_menu1_basemenu_4"/>
    <w:basedOn w:val="Normalny"/>
    <w:pPr>
      <w:spacing w:before="100" w:beforeAutospacing="1" w:after="100" w:afterAutospacing="1"/>
    </w:pPr>
  </w:style>
  <w:style w:type="paragraph" w:customStyle="1" w:styleId="ctl00menu1basemenu6">
    <w:name w:val="ctl00_menu1_basemenu_6"/>
    <w:basedOn w:val="Normalny"/>
    <w:pPr>
      <w:spacing w:before="100" w:beforeAutospacing="1" w:after="100" w:afterAutospacing="1"/>
    </w:pPr>
  </w:style>
  <w:style w:type="paragraph" w:customStyle="1" w:styleId="ctl00menu1basemenu8">
    <w:name w:val="ctl00_menu1_basemenu_8"/>
    <w:basedOn w:val="Normalny"/>
    <w:pPr>
      <w:spacing w:before="100" w:beforeAutospacing="1" w:after="100" w:afterAutospacing="1"/>
    </w:pPr>
  </w:style>
  <w:style w:type="paragraph" w:customStyle="1" w:styleId="ctl00menu1basemenu10">
    <w:name w:val="ctl00_menu1_basemenu_10"/>
    <w:basedOn w:val="Normalny"/>
    <w:pPr>
      <w:spacing w:before="100" w:beforeAutospacing="1" w:after="100" w:afterAutospacing="1"/>
    </w:p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eastAsiaTheme="minorEastAsia" w:hAnsi="Arial" w:cs="Arial"/>
      <w:vanish/>
      <w:sz w:val="16"/>
      <w:szCs w:val="16"/>
    </w:rPr>
  </w:style>
  <w:style w:type="character" w:customStyle="1" w:styleId="base">
    <w:name w:val="base"/>
    <w:basedOn w:val="Domylnaczcionkaakapitu"/>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eastAsiaTheme="minorEastAsia"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66288030">
      <w:marLeft w:val="0"/>
      <w:marRight w:val="0"/>
      <w:marTop w:val="0"/>
      <w:marBottom w:val="0"/>
      <w:divBdr>
        <w:top w:val="none" w:sz="0" w:space="0" w:color="auto"/>
        <w:left w:val="none" w:sz="0" w:space="0" w:color="auto"/>
        <w:bottom w:val="none" w:sz="0" w:space="0" w:color="auto"/>
        <w:right w:val="none" w:sz="0" w:space="0" w:color="auto"/>
      </w:divBdr>
    </w:div>
    <w:div w:id="970326336">
      <w:marLeft w:val="0"/>
      <w:marRight w:val="0"/>
      <w:marTop w:val="0"/>
      <w:marBottom w:val="0"/>
      <w:divBdr>
        <w:top w:val="none" w:sz="0" w:space="0" w:color="auto"/>
        <w:left w:val="none" w:sz="0" w:space="0" w:color="auto"/>
        <w:bottom w:val="none" w:sz="0" w:space="0" w:color="auto"/>
        <w:right w:val="none" w:sz="0" w:space="0" w:color="auto"/>
      </w:divBdr>
    </w:div>
    <w:div w:id="1070083630">
      <w:marLeft w:val="0"/>
      <w:marRight w:val="0"/>
      <w:marTop w:val="0"/>
      <w:marBottom w:val="0"/>
      <w:divBdr>
        <w:top w:val="none" w:sz="0" w:space="0" w:color="auto"/>
        <w:left w:val="none" w:sz="0" w:space="0" w:color="auto"/>
        <w:bottom w:val="none" w:sz="0" w:space="0" w:color="auto"/>
        <w:right w:val="none" w:sz="0" w:space="0" w:color="auto"/>
      </w:divBdr>
      <w:divsChild>
        <w:div w:id="2116750812">
          <w:marLeft w:val="0"/>
          <w:marRight w:val="0"/>
          <w:marTop w:val="0"/>
          <w:marBottom w:val="0"/>
          <w:divBdr>
            <w:top w:val="none" w:sz="0" w:space="0" w:color="auto"/>
            <w:left w:val="none" w:sz="0" w:space="0" w:color="auto"/>
            <w:bottom w:val="none" w:sz="0" w:space="0" w:color="auto"/>
            <w:right w:val="none" w:sz="0" w:space="0" w:color="auto"/>
          </w:divBdr>
        </w:div>
        <w:div w:id="1152523931">
          <w:marLeft w:val="0"/>
          <w:marRight w:val="0"/>
          <w:marTop w:val="0"/>
          <w:marBottom w:val="0"/>
          <w:divBdr>
            <w:top w:val="none" w:sz="0" w:space="0" w:color="auto"/>
            <w:left w:val="none" w:sz="0" w:space="0" w:color="auto"/>
            <w:bottom w:val="none" w:sz="0" w:space="0" w:color="auto"/>
            <w:right w:val="none" w:sz="0" w:space="0" w:color="auto"/>
          </w:divBdr>
        </w:div>
        <w:div w:id="559825908">
          <w:marLeft w:val="0"/>
          <w:marRight w:val="0"/>
          <w:marTop w:val="0"/>
          <w:marBottom w:val="0"/>
          <w:divBdr>
            <w:top w:val="none" w:sz="0" w:space="0" w:color="auto"/>
            <w:left w:val="none" w:sz="0" w:space="0" w:color="auto"/>
            <w:bottom w:val="none" w:sz="0" w:space="0" w:color="auto"/>
            <w:right w:val="none" w:sz="0" w:space="0" w:color="auto"/>
          </w:divBdr>
        </w:div>
        <w:div w:id="1235123939">
          <w:marLeft w:val="0"/>
          <w:marRight w:val="0"/>
          <w:marTop w:val="0"/>
          <w:marBottom w:val="0"/>
          <w:divBdr>
            <w:top w:val="none" w:sz="0" w:space="0" w:color="auto"/>
            <w:left w:val="none" w:sz="0" w:space="0" w:color="auto"/>
            <w:bottom w:val="none" w:sz="0" w:space="0" w:color="auto"/>
            <w:right w:val="none" w:sz="0" w:space="0" w:color="auto"/>
          </w:divBdr>
          <w:divsChild>
            <w:div w:id="2132673324">
              <w:marLeft w:val="0"/>
              <w:marRight w:val="0"/>
              <w:marTop w:val="0"/>
              <w:marBottom w:val="0"/>
              <w:divBdr>
                <w:top w:val="none" w:sz="0" w:space="0" w:color="auto"/>
                <w:left w:val="none" w:sz="0" w:space="0" w:color="auto"/>
                <w:bottom w:val="none" w:sz="0" w:space="0" w:color="auto"/>
                <w:right w:val="none" w:sz="0" w:space="0" w:color="auto"/>
              </w:divBdr>
            </w:div>
          </w:divsChild>
        </w:div>
        <w:div w:id="1975942377">
          <w:marLeft w:val="0"/>
          <w:marRight w:val="0"/>
          <w:marTop w:val="0"/>
          <w:marBottom w:val="0"/>
          <w:divBdr>
            <w:top w:val="none" w:sz="0" w:space="0" w:color="auto"/>
            <w:left w:val="none" w:sz="0" w:space="0" w:color="auto"/>
            <w:bottom w:val="none" w:sz="0" w:space="0" w:color="auto"/>
            <w:right w:val="none" w:sz="0" w:space="0" w:color="auto"/>
          </w:divBdr>
          <w:divsChild>
            <w:div w:id="1748260016">
              <w:marLeft w:val="0"/>
              <w:marRight w:val="0"/>
              <w:marTop w:val="0"/>
              <w:marBottom w:val="0"/>
              <w:divBdr>
                <w:top w:val="none" w:sz="0" w:space="0" w:color="auto"/>
                <w:left w:val="none" w:sz="0" w:space="0" w:color="auto"/>
                <w:bottom w:val="none" w:sz="0" w:space="0" w:color="auto"/>
                <w:right w:val="none" w:sz="0" w:space="0" w:color="auto"/>
              </w:divBdr>
            </w:div>
          </w:divsChild>
        </w:div>
        <w:div w:id="83376870">
          <w:marLeft w:val="0"/>
          <w:marRight w:val="0"/>
          <w:marTop w:val="0"/>
          <w:marBottom w:val="0"/>
          <w:divBdr>
            <w:top w:val="none" w:sz="0" w:space="0" w:color="auto"/>
            <w:left w:val="none" w:sz="0" w:space="0" w:color="auto"/>
            <w:bottom w:val="none" w:sz="0" w:space="0" w:color="auto"/>
            <w:right w:val="none" w:sz="0" w:space="0" w:color="auto"/>
          </w:divBdr>
          <w:divsChild>
            <w:div w:id="283658427">
              <w:marLeft w:val="0"/>
              <w:marRight w:val="0"/>
              <w:marTop w:val="0"/>
              <w:marBottom w:val="0"/>
              <w:divBdr>
                <w:top w:val="none" w:sz="0" w:space="0" w:color="auto"/>
                <w:left w:val="none" w:sz="0" w:space="0" w:color="auto"/>
                <w:bottom w:val="none" w:sz="0" w:space="0" w:color="auto"/>
                <w:right w:val="none" w:sz="0" w:space="0" w:color="auto"/>
              </w:divBdr>
            </w:div>
            <w:div w:id="1141768595">
              <w:marLeft w:val="0"/>
              <w:marRight w:val="0"/>
              <w:marTop w:val="0"/>
              <w:marBottom w:val="0"/>
              <w:divBdr>
                <w:top w:val="none" w:sz="0" w:space="0" w:color="auto"/>
                <w:left w:val="none" w:sz="0" w:space="0" w:color="auto"/>
                <w:bottom w:val="none" w:sz="0" w:space="0" w:color="auto"/>
                <w:right w:val="none" w:sz="0" w:space="0" w:color="auto"/>
              </w:divBdr>
            </w:div>
            <w:div w:id="1848329274">
              <w:marLeft w:val="0"/>
              <w:marRight w:val="0"/>
              <w:marTop w:val="0"/>
              <w:marBottom w:val="0"/>
              <w:divBdr>
                <w:top w:val="none" w:sz="0" w:space="0" w:color="auto"/>
                <w:left w:val="none" w:sz="0" w:space="0" w:color="auto"/>
                <w:bottom w:val="none" w:sz="0" w:space="0" w:color="auto"/>
                <w:right w:val="none" w:sz="0" w:space="0" w:color="auto"/>
              </w:divBdr>
            </w:div>
            <w:div w:id="2032216847">
              <w:marLeft w:val="0"/>
              <w:marRight w:val="0"/>
              <w:marTop w:val="0"/>
              <w:marBottom w:val="0"/>
              <w:divBdr>
                <w:top w:val="none" w:sz="0" w:space="0" w:color="auto"/>
                <w:left w:val="none" w:sz="0" w:space="0" w:color="auto"/>
                <w:bottom w:val="none" w:sz="0" w:space="0" w:color="auto"/>
                <w:right w:val="none" w:sz="0" w:space="0" w:color="auto"/>
              </w:divBdr>
            </w:div>
          </w:divsChild>
        </w:div>
        <w:div w:id="568078046">
          <w:marLeft w:val="0"/>
          <w:marRight w:val="0"/>
          <w:marTop w:val="0"/>
          <w:marBottom w:val="0"/>
          <w:divBdr>
            <w:top w:val="none" w:sz="0" w:space="0" w:color="auto"/>
            <w:left w:val="none" w:sz="0" w:space="0" w:color="auto"/>
            <w:bottom w:val="none" w:sz="0" w:space="0" w:color="auto"/>
            <w:right w:val="none" w:sz="0" w:space="0" w:color="auto"/>
          </w:divBdr>
          <w:divsChild>
            <w:div w:id="299921606">
              <w:marLeft w:val="0"/>
              <w:marRight w:val="0"/>
              <w:marTop w:val="0"/>
              <w:marBottom w:val="0"/>
              <w:divBdr>
                <w:top w:val="none" w:sz="0" w:space="0" w:color="auto"/>
                <w:left w:val="none" w:sz="0" w:space="0" w:color="auto"/>
                <w:bottom w:val="none" w:sz="0" w:space="0" w:color="auto"/>
                <w:right w:val="none" w:sz="0" w:space="0" w:color="auto"/>
              </w:divBdr>
            </w:div>
            <w:div w:id="1970355281">
              <w:marLeft w:val="0"/>
              <w:marRight w:val="0"/>
              <w:marTop w:val="0"/>
              <w:marBottom w:val="0"/>
              <w:divBdr>
                <w:top w:val="none" w:sz="0" w:space="0" w:color="auto"/>
                <w:left w:val="none" w:sz="0" w:space="0" w:color="auto"/>
                <w:bottom w:val="none" w:sz="0" w:space="0" w:color="auto"/>
                <w:right w:val="none" w:sz="0" w:space="0" w:color="auto"/>
              </w:divBdr>
            </w:div>
            <w:div w:id="459612504">
              <w:marLeft w:val="0"/>
              <w:marRight w:val="0"/>
              <w:marTop w:val="0"/>
              <w:marBottom w:val="0"/>
              <w:divBdr>
                <w:top w:val="none" w:sz="0" w:space="0" w:color="auto"/>
                <w:left w:val="none" w:sz="0" w:space="0" w:color="auto"/>
                <w:bottom w:val="none" w:sz="0" w:space="0" w:color="auto"/>
                <w:right w:val="none" w:sz="0" w:space="0" w:color="auto"/>
              </w:divBdr>
            </w:div>
            <w:div w:id="822284245">
              <w:marLeft w:val="0"/>
              <w:marRight w:val="0"/>
              <w:marTop w:val="0"/>
              <w:marBottom w:val="0"/>
              <w:divBdr>
                <w:top w:val="none" w:sz="0" w:space="0" w:color="auto"/>
                <w:left w:val="none" w:sz="0" w:space="0" w:color="auto"/>
                <w:bottom w:val="none" w:sz="0" w:space="0" w:color="auto"/>
                <w:right w:val="none" w:sz="0" w:space="0" w:color="auto"/>
              </w:divBdr>
            </w:div>
            <w:div w:id="2104497141">
              <w:marLeft w:val="0"/>
              <w:marRight w:val="0"/>
              <w:marTop w:val="0"/>
              <w:marBottom w:val="0"/>
              <w:divBdr>
                <w:top w:val="none" w:sz="0" w:space="0" w:color="auto"/>
                <w:left w:val="none" w:sz="0" w:space="0" w:color="auto"/>
                <w:bottom w:val="none" w:sz="0" w:space="0" w:color="auto"/>
                <w:right w:val="none" w:sz="0" w:space="0" w:color="auto"/>
              </w:divBdr>
            </w:div>
            <w:div w:id="981277536">
              <w:marLeft w:val="0"/>
              <w:marRight w:val="0"/>
              <w:marTop w:val="0"/>
              <w:marBottom w:val="0"/>
              <w:divBdr>
                <w:top w:val="none" w:sz="0" w:space="0" w:color="auto"/>
                <w:left w:val="none" w:sz="0" w:space="0" w:color="auto"/>
                <w:bottom w:val="none" w:sz="0" w:space="0" w:color="auto"/>
                <w:right w:val="none" w:sz="0" w:space="0" w:color="auto"/>
              </w:divBdr>
            </w:div>
            <w:div w:id="1214580007">
              <w:marLeft w:val="0"/>
              <w:marRight w:val="0"/>
              <w:marTop w:val="0"/>
              <w:marBottom w:val="0"/>
              <w:divBdr>
                <w:top w:val="none" w:sz="0" w:space="0" w:color="auto"/>
                <w:left w:val="none" w:sz="0" w:space="0" w:color="auto"/>
                <w:bottom w:val="none" w:sz="0" w:space="0" w:color="auto"/>
                <w:right w:val="none" w:sz="0" w:space="0" w:color="auto"/>
              </w:divBdr>
            </w:div>
          </w:divsChild>
        </w:div>
        <w:div w:id="13728387">
          <w:marLeft w:val="0"/>
          <w:marRight w:val="0"/>
          <w:marTop w:val="0"/>
          <w:marBottom w:val="0"/>
          <w:divBdr>
            <w:top w:val="none" w:sz="0" w:space="0" w:color="auto"/>
            <w:left w:val="none" w:sz="0" w:space="0" w:color="auto"/>
            <w:bottom w:val="none" w:sz="0" w:space="0" w:color="auto"/>
            <w:right w:val="none" w:sz="0" w:space="0" w:color="auto"/>
          </w:divBdr>
          <w:divsChild>
            <w:div w:id="92287080">
              <w:marLeft w:val="0"/>
              <w:marRight w:val="0"/>
              <w:marTop w:val="0"/>
              <w:marBottom w:val="0"/>
              <w:divBdr>
                <w:top w:val="none" w:sz="0" w:space="0" w:color="auto"/>
                <w:left w:val="none" w:sz="0" w:space="0" w:color="auto"/>
                <w:bottom w:val="none" w:sz="0" w:space="0" w:color="auto"/>
                <w:right w:val="none" w:sz="0" w:space="0" w:color="auto"/>
              </w:divBdr>
            </w:div>
            <w:div w:id="281957391">
              <w:marLeft w:val="0"/>
              <w:marRight w:val="0"/>
              <w:marTop w:val="0"/>
              <w:marBottom w:val="0"/>
              <w:divBdr>
                <w:top w:val="none" w:sz="0" w:space="0" w:color="auto"/>
                <w:left w:val="none" w:sz="0" w:space="0" w:color="auto"/>
                <w:bottom w:val="none" w:sz="0" w:space="0" w:color="auto"/>
                <w:right w:val="none" w:sz="0" w:space="0" w:color="auto"/>
              </w:divBdr>
            </w:div>
            <w:div w:id="1530097892">
              <w:marLeft w:val="0"/>
              <w:marRight w:val="0"/>
              <w:marTop w:val="0"/>
              <w:marBottom w:val="0"/>
              <w:divBdr>
                <w:top w:val="none" w:sz="0" w:space="0" w:color="auto"/>
                <w:left w:val="none" w:sz="0" w:space="0" w:color="auto"/>
                <w:bottom w:val="none" w:sz="0" w:space="0" w:color="auto"/>
                <w:right w:val="none" w:sz="0" w:space="0" w:color="auto"/>
              </w:divBdr>
            </w:div>
          </w:divsChild>
        </w:div>
        <w:div w:id="402332539">
          <w:marLeft w:val="0"/>
          <w:marRight w:val="0"/>
          <w:marTop w:val="0"/>
          <w:marBottom w:val="0"/>
          <w:divBdr>
            <w:top w:val="none" w:sz="0" w:space="0" w:color="auto"/>
            <w:left w:val="none" w:sz="0" w:space="0" w:color="auto"/>
            <w:bottom w:val="none" w:sz="0" w:space="0" w:color="auto"/>
            <w:right w:val="none" w:sz="0" w:space="0" w:color="auto"/>
          </w:divBdr>
          <w:divsChild>
            <w:div w:id="707220469">
              <w:marLeft w:val="0"/>
              <w:marRight w:val="0"/>
              <w:marTop w:val="0"/>
              <w:marBottom w:val="0"/>
              <w:divBdr>
                <w:top w:val="none" w:sz="0" w:space="0" w:color="auto"/>
                <w:left w:val="none" w:sz="0" w:space="0" w:color="auto"/>
                <w:bottom w:val="none" w:sz="0" w:space="0" w:color="auto"/>
                <w:right w:val="none" w:sz="0" w:space="0" w:color="auto"/>
              </w:divBdr>
            </w:div>
            <w:div w:id="1847481085">
              <w:marLeft w:val="0"/>
              <w:marRight w:val="0"/>
              <w:marTop w:val="0"/>
              <w:marBottom w:val="0"/>
              <w:divBdr>
                <w:top w:val="none" w:sz="0" w:space="0" w:color="auto"/>
                <w:left w:val="none" w:sz="0" w:space="0" w:color="auto"/>
                <w:bottom w:val="none" w:sz="0" w:space="0" w:color="auto"/>
                <w:right w:val="none" w:sz="0" w:space="0" w:color="auto"/>
              </w:divBdr>
            </w:div>
            <w:div w:id="1651982862">
              <w:marLeft w:val="0"/>
              <w:marRight w:val="0"/>
              <w:marTop w:val="0"/>
              <w:marBottom w:val="0"/>
              <w:divBdr>
                <w:top w:val="none" w:sz="0" w:space="0" w:color="auto"/>
                <w:left w:val="none" w:sz="0" w:space="0" w:color="auto"/>
                <w:bottom w:val="none" w:sz="0" w:space="0" w:color="auto"/>
                <w:right w:val="none" w:sz="0" w:space="0" w:color="auto"/>
              </w:divBdr>
            </w:div>
            <w:div w:id="747583175">
              <w:marLeft w:val="0"/>
              <w:marRight w:val="0"/>
              <w:marTop w:val="0"/>
              <w:marBottom w:val="0"/>
              <w:divBdr>
                <w:top w:val="none" w:sz="0" w:space="0" w:color="auto"/>
                <w:left w:val="none" w:sz="0" w:space="0" w:color="auto"/>
                <w:bottom w:val="none" w:sz="0" w:space="0" w:color="auto"/>
                <w:right w:val="none" w:sz="0" w:space="0" w:color="auto"/>
              </w:divBdr>
            </w:div>
            <w:div w:id="303169766">
              <w:marLeft w:val="0"/>
              <w:marRight w:val="0"/>
              <w:marTop w:val="0"/>
              <w:marBottom w:val="0"/>
              <w:divBdr>
                <w:top w:val="none" w:sz="0" w:space="0" w:color="auto"/>
                <w:left w:val="none" w:sz="0" w:space="0" w:color="auto"/>
                <w:bottom w:val="none" w:sz="0" w:space="0" w:color="auto"/>
                <w:right w:val="none" w:sz="0" w:space="0" w:color="auto"/>
              </w:divBdr>
            </w:div>
            <w:div w:id="209459716">
              <w:marLeft w:val="0"/>
              <w:marRight w:val="0"/>
              <w:marTop w:val="0"/>
              <w:marBottom w:val="0"/>
              <w:divBdr>
                <w:top w:val="none" w:sz="0" w:space="0" w:color="auto"/>
                <w:left w:val="none" w:sz="0" w:space="0" w:color="auto"/>
                <w:bottom w:val="none" w:sz="0" w:space="0" w:color="auto"/>
                <w:right w:val="none" w:sz="0" w:space="0" w:color="auto"/>
              </w:divBdr>
            </w:div>
          </w:divsChild>
        </w:div>
        <w:div w:id="320739114">
          <w:marLeft w:val="0"/>
          <w:marRight w:val="0"/>
          <w:marTop w:val="0"/>
          <w:marBottom w:val="0"/>
          <w:divBdr>
            <w:top w:val="none" w:sz="0" w:space="0" w:color="auto"/>
            <w:left w:val="none" w:sz="0" w:space="0" w:color="auto"/>
            <w:bottom w:val="none" w:sz="0" w:space="0" w:color="auto"/>
            <w:right w:val="none" w:sz="0" w:space="0" w:color="auto"/>
          </w:divBdr>
          <w:divsChild>
            <w:div w:id="1202284826">
              <w:marLeft w:val="0"/>
              <w:marRight w:val="0"/>
              <w:marTop w:val="0"/>
              <w:marBottom w:val="0"/>
              <w:divBdr>
                <w:top w:val="none" w:sz="0" w:space="0" w:color="auto"/>
                <w:left w:val="none" w:sz="0" w:space="0" w:color="auto"/>
                <w:bottom w:val="none" w:sz="0" w:space="0" w:color="auto"/>
                <w:right w:val="none" w:sz="0" w:space="0" w:color="auto"/>
              </w:divBdr>
            </w:div>
            <w:div w:id="697779772">
              <w:marLeft w:val="0"/>
              <w:marRight w:val="0"/>
              <w:marTop w:val="0"/>
              <w:marBottom w:val="0"/>
              <w:divBdr>
                <w:top w:val="none" w:sz="0" w:space="0" w:color="auto"/>
                <w:left w:val="none" w:sz="0" w:space="0" w:color="auto"/>
                <w:bottom w:val="none" w:sz="0" w:space="0" w:color="auto"/>
                <w:right w:val="none" w:sz="0" w:space="0" w:color="auto"/>
              </w:divBdr>
            </w:div>
            <w:div w:id="253442974">
              <w:marLeft w:val="0"/>
              <w:marRight w:val="0"/>
              <w:marTop w:val="0"/>
              <w:marBottom w:val="0"/>
              <w:divBdr>
                <w:top w:val="none" w:sz="0" w:space="0" w:color="auto"/>
                <w:left w:val="none" w:sz="0" w:space="0" w:color="auto"/>
                <w:bottom w:val="none" w:sz="0" w:space="0" w:color="auto"/>
                <w:right w:val="none" w:sz="0" w:space="0" w:color="auto"/>
              </w:divBdr>
            </w:div>
            <w:div w:id="1068577284">
              <w:marLeft w:val="0"/>
              <w:marRight w:val="0"/>
              <w:marTop w:val="0"/>
              <w:marBottom w:val="0"/>
              <w:divBdr>
                <w:top w:val="none" w:sz="0" w:space="0" w:color="auto"/>
                <w:left w:val="none" w:sz="0" w:space="0" w:color="auto"/>
                <w:bottom w:val="none" w:sz="0" w:space="0" w:color="auto"/>
                <w:right w:val="none" w:sz="0" w:space="0" w:color="auto"/>
              </w:divBdr>
            </w:div>
            <w:div w:id="1799949617">
              <w:marLeft w:val="0"/>
              <w:marRight w:val="0"/>
              <w:marTop w:val="0"/>
              <w:marBottom w:val="0"/>
              <w:divBdr>
                <w:top w:val="none" w:sz="0" w:space="0" w:color="auto"/>
                <w:left w:val="none" w:sz="0" w:space="0" w:color="auto"/>
                <w:bottom w:val="none" w:sz="0" w:space="0" w:color="auto"/>
                <w:right w:val="none" w:sz="0" w:space="0" w:color="auto"/>
              </w:divBdr>
            </w:div>
            <w:div w:id="718669876">
              <w:marLeft w:val="0"/>
              <w:marRight w:val="0"/>
              <w:marTop w:val="0"/>
              <w:marBottom w:val="0"/>
              <w:divBdr>
                <w:top w:val="none" w:sz="0" w:space="0" w:color="auto"/>
                <w:left w:val="none" w:sz="0" w:space="0" w:color="auto"/>
                <w:bottom w:val="none" w:sz="0" w:space="0" w:color="auto"/>
                <w:right w:val="none" w:sz="0" w:space="0" w:color="auto"/>
              </w:divBdr>
            </w:div>
            <w:div w:id="811098169">
              <w:marLeft w:val="0"/>
              <w:marRight w:val="0"/>
              <w:marTop w:val="0"/>
              <w:marBottom w:val="0"/>
              <w:divBdr>
                <w:top w:val="none" w:sz="0" w:space="0" w:color="auto"/>
                <w:left w:val="none" w:sz="0" w:space="0" w:color="auto"/>
                <w:bottom w:val="none" w:sz="0" w:space="0" w:color="auto"/>
                <w:right w:val="none" w:sz="0" w:space="0" w:color="auto"/>
              </w:divBdr>
            </w:div>
            <w:div w:id="454102823">
              <w:marLeft w:val="0"/>
              <w:marRight w:val="0"/>
              <w:marTop w:val="0"/>
              <w:marBottom w:val="0"/>
              <w:divBdr>
                <w:top w:val="none" w:sz="0" w:space="0" w:color="auto"/>
                <w:left w:val="none" w:sz="0" w:space="0" w:color="auto"/>
                <w:bottom w:val="none" w:sz="0" w:space="0" w:color="auto"/>
                <w:right w:val="none" w:sz="0" w:space="0" w:color="auto"/>
              </w:divBdr>
            </w:div>
            <w:div w:id="151345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455523">
      <w:marLeft w:val="0"/>
      <w:marRight w:val="0"/>
      <w:marTop w:val="0"/>
      <w:marBottom w:val="0"/>
      <w:divBdr>
        <w:top w:val="none" w:sz="0" w:space="0" w:color="auto"/>
        <w:left w:val="none" w:sz="0" w:space="0" w:color="auto"/>
        <w:bottom w:val="none" w:sz="0" w:space="0" w:color="auto"/>
        <w:right w:val="none" w:sz="0" w:space="0" w:color="auto"/>
      </w:divBdr>
      <w:divsChild>
        <w:div w:id="161090005">
          <w:marLeft w:val="0"/>
          <w:marRight w:val="0"/>
          <w:marTop w:val="0"/>
          <w:marBottom w:val="0"/>
          <w:divBdr>
            <w:top w:val="none" w:sz="0" w:space="0" w:color="auto"/>
            <w:left w:val="none" w:sz="0" w:space="0" w:color="auto"/>
            <w:bottom w:val="none" w:sz="0" w:space="0" w:color="auto"/>
            <w:right w:val="none" w:sz="0" w:space="0" w:color="auto"/>
          </w:divBdr>
        </w:div>
        <w:div w:id="739060182">
          <w:marLeft w:val="0"/>
          <w:marRight w:val="0"/>
          <w:marTop w:val="0"/>
          <w:marBottom w:val="0"/>
          <w:divBdr>
            <w:top w:val="none" w:sz="0" w:space="0" w:color="auto"/>
            <w:left w:val="none" w:sz="0" w:space="0" w:color="auto"/>
            <w:bottom w:val="none" w:sz="0" w:space="0" w:color="auto"/>
            <w:right w:val="none" w:sz="0" w:space="0" w:color="auto"/>
          </w:divBdr>
        </w:div>
        <w:div w:id="2021662997">
          <w:marLeft w:val="0"/>
          <w:marRight w:val="0"/>
          <w:marTop w:val="0"/>
          <w:marBottom w:val="0"/>
          <w:divBdr>
            <w:top w:val="none" w:sz="0" w:space="0" w:color="auto"/>
            <w:left w:val="none" w:sz="0" w:space="0" w:color="auto"/>
            <w:bottom w:val="none" w:sz="0" w:space="0" w:color="auto"/>
            <w:right w:val="none" w:sz="0" w:space="0" w:color="auto"/>
          </w:divBdr>
        </w:div>
        <w:div w:id="760830251">
          <w:marLeft w:val="0"/>
          <w:marRight w:val="0"/>
          <w:marTop w:val="0"/>
          <w:marBottom w:val="0"/>
          <w:divBdr>
            <w:top w:val="none" w:sz="0" w:space="0" w:color="auto"/>
            <w:left w:val="none" w:sz="0" w:space="0" w:color="auto"/>
            <w:bottom w:val="none" w:sz="0" w:space="0" w:color="auto"/>
            <w:right w:val="none" w:sz="0" w:space="0" w:color="auto"/>
          </w:divBdr>
        </w:div>
        <w:div w:id="1531839952">
          <w:marLeft w:val="0"/>
          <w:marRight w:val="0"/>
          <w:marTop w:val="0"/>
          <w:marBottom w:val="0"/>
          <w:divBdr>
            <w:top w:val="none" w:sz="0" w:space="0" w:color="auto"/>
            <w:left w:val="none" w:sz="0" w:space="0" w:color="auto"/>
            <w:bottom w:val="none" w:sz="0" w:space="0" w:color="auto"/>
            <w:right w:val="none" w:sz="0" w:space="0" w:color="auto"/>
          </w:divBdr>
        </w:div>
        <w:div w:id="2081176043">
          <w:marLeft w:val="0"/>
          <w:marRight w:val="0"/>
          <w:marTop w:val="0"/>
          <w:marBottom w:val="0"/>
          <w:divBdr>
            <w:top w:val="none" w:sz="0" w:space="0" w:color="auto"/>
            <w:left w:val="none" w:sz="0" w:space="0" w:color="auto"/>
            <w:bottom w:val="none" w:sz="0" w:space="0" w:color="auto"/>
            <w:right w:val="none" w:sz="0" w:space="0" w:color="auto"/>
          </w:divBdr>
        </w:div>
        <w:div w:id="2136557966">
          <w:marLeft w:val="0"/>
          <w:marRight w:val="0"/>
          <w:marTop w:val="0"/>
          <w:marBottom w:val="0"/>
          <w:divBdr>
            <w:top w:val="none" w:sz="0" w:space="0" w:color="auto"/>
            <w:left w:val="none" w:sz="0" w:space="0" w:color="auto"/>
            <w:bottom w:val="none" w:sz="0" w:space="0" w:color="auto"/>
            <w:right w:val="none" w:sz="0" w:space="0" w:color="auto"/>
          </w:divBdr>
        </w:div>
        <w:div w:id="1965774294">
          <w:marLeft w:val="0"/>
          <w:marRight w:val="0"/>
          <w:marTop w:val="0"/>
          <w:marBottom w:val="0"/>
          <w:divBdr>
            <w:top w:val="none" w:sz="0" w:space="0" w:color="auto"/>
            <w:left w:val="none" w:sz="0" w:space="0" w:color="auto"/>
            <w:bottom w:val="none" w:sz="0" w:space="0" w:color="auto"/>
            <w:right w:val="none" w:sz="0" w:space="0" w:color="auto"/>
          </w:divBdr>
        </w:div>
        <w:div w:id="564990120">
          <w:marLeft w:val="0"/>
          <w:marRight w:val="0"/>
          <w:marTop w:val="0"/>
          <w:marBottom w:val="0"/>
          <w:divBdr>
            <w:top w:val="none" w:sz="0" w:space="0" w:color="auto"/>
            <w:left w:val="none" w:sz="0" w:space="0" w:color="auto"/>
            <w:bottom w:val="none" w:sz="0" w:space="0" w:color="auto"/>
            <w:right w:val="none" w:sz="0" w:space="0" w:color="auto"/>
          </w:divBdr>
        </w:div>
        <w:div w:id="2080208720">
          <w:marLeft w:val="0"/>
          <w:marRight w:val="0"/>
          <w:marTop w:val="0"/>
          <w:marBottom w:val="0"/>
          <w:divBdr>
            <w:top w:val="none" w:sz="0" w:space="0" w:color="auto"/>
            <w:left w:val="none" w:sz="0" w:space="0" w:color="auto"/>
            <w:bottom w:val="none" w:sz="0" w:space="0" w:color="auto"/>
            <w:right w:val="none" w:sz="0" w:space="0" w:color="auto"/>
          </w:divBdr>
        </w:div>
        <w:div w:id="1517234874">
          <w:marLeft w:val="0"/>
          <w:marRight w:val="0"/>
          <w:marTop w:val="0"/>
          <w:marBottom w:val="0"/>
          <w:divBdr>
            <w:top w:val="none" w:sz="0" w:space="0" w:color="auto"/>
            <w:left w:val="none" w:sz="0" w:space="0" w:color="auto"/>
            <w:bottom w:val="none" w:sz="0" w:space="0" w:color="auto"/>
            <w:right w:val="none" w:sz="0" w:space="0" w:color="auto"/>
          </w:divBdr>
        </w:div>
        <w:div w:id="648746431">
          <w:marLeft w:val="0"/>
          <w:marRight w:val="0"/>
          <w:marTop w:val="0"/>
          <w:marBottom w:val="0"/>
          <w:divBdr>
            <w:top w:val="none" w:sz="0" w:space="0" w:color="auto"/>
            <w:left w:val="none" w:sz="0" w:space="0" w:color="auto"/>
            <w:bottom w:val="none" w:sz="0" w:space="0" w:color="auto"/>
            <w:right w:val="none" w:sz="0" w:space="0" w:color="auto"/>
          </w:divBdr>
        </w:div>
        <w:div w:id="1061562274">
          <w:marLeft w:val="0"/>
          <w:marRight w:val="0"/>
          <w:marTop w:val="0"/>
          <w:marBottom w:val="0"/>
          <w:divBdr>
            <w:top w:val="none" w:sz="0" w:space="0" w:color="auto"/>
            <w:left w:val="none" w:sz="0" w:space="0" w:color="auto"/>
            <w:bottom w:val="none" w:sz="0" w:space="0" w:color="auto"/>
            <w:right w:val="none" w:sz="0" w:space="0" w:color="auto"/>
          </w:divBdr>
        </w:div>
        <w:div w:id="169879514">
          <w:marLeft w:val="0"/>
          <w:marRight w:val="0"/>
          <w:marTop w:val="0"/>
          <w:marBottom w:val="0"/>
          <w:divBdr>
            <w:top w:val="single" w:sz="12" w:space="0" w:color="8C7953"/>
            <w:left w:val="none" w:sz="0" w:space="0" w:color="auto"/>
            <w:bottom w:val="single" w:sz="12" w:space="0" w:color="8C7953"/>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18" Type="http://schemas.openxmlformats.org/officeDocument/2006/relationships/image" Target="file:///C:\Users\Micha%25C5%2582_ZP\Desktop\images\font.png" TargetMode="External"/><Relationship Id="rId26" Type="http://schemas.openxmlformats.org/officeDocument/2006/relationships/hyperlink" Target="http://www.uzp.gov.pl/" TargetMode="External"/><Relationship Id="rId3" Type="http://schemas.openxmlformats.org/officeDocument/2006/relationships/webSettings" Target="webSettings.xml"/><Relationship Id="rId21" Type="http://schemas.openxmlformats.org/officeDocument/2006/relationships/image" Target="file:///C:\in\WebResource.axd%3fd=6f-8NiaIAOelBoszV76oMb9Xr1D1QmjlvKQL43bd3Ld3R3F3fZzbwLGNhYuuis1BXGDCFB0I8LC-IN5Lb1tQveM2Fk81&amp;t=635823848444146506" TargetMode="Externa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image" Target="file:///C:\Users\Micha%25C5%2582_ZP\Desktop\images\font_add.png" TargetMode="External"/><Relationship Id="rId25" Type="http://schemas.openxmlformats.org/officeDocument/2006/relationships/control" Target="activeX/activeX8.xml"/><Relationship Id="rId2" Type="http://schemas.openxmlformats.org/officeDocument/2006/relationships/settings" Target="settings.xml"/><Relationship Id="rId16" Type="http://schemas.openxmlformats.org/officeDocument/2006/relationships/hyperlink" Target="file:///C:\Users\Micha&#197;&#130;_ZP\Desktop\29274-2017.html" TargetMode="External"/><Relationship Id="rId20" Type="http://schemas.openxmlformats.org/officeDocument/2006/relationships/hyperlink" Target="file:///C:\Users\Micha&#197;&#130;_ZP\Desktop\29274-2017.html%23ctl00_menu1_BaseMenu_SkipLink" TargetMode="Externa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3.wmf"/><Relationship Id="rId24" Type="http://schemas.openxmlformats.org/officeDocument/2006/relationships/image" Target="media/image6.wmf"/><Relationship Id="rId5" Type="http://schemas.openxmlformats.org/officeDocument/2006/relationships/image" Target="media/image1.wmf"/><Relationship Id="rId15" Type="http://schemas.openxmlformats.org/officeDocument/2006/relationships/hyperlink" Target="file:///C:/Users/Micha%C5%82_ZP/Desktop/29274-2017.html" TargetMode="External"/><Relationship Id="rId23" Type="http://schemas.openxmlformats.org/officeDocument/2006/relationships/control" Target="activeX/activeX7.xml"/><Relationship Id="rId28"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image" Target="file:///C:\Users\Micha%25C5%2582_ZP\Desktop\images\font_delete.png" TargetMode="External"/><Relationship Id="rId4" Type="http://schemas.openxmlformats.org/officeDocument/2006/relationships/hyperlink" Target="http://www.bip.nisko.pl/" TargetMode="Externa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image" Target="media/image5.wmf"/><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5694</Words>
  <Characters>39350</Characters>
  <Application>Microsoft Office Word</Application>
  <DocSecurity>0</DocSecurity>
  <Lines>327</Lines>
  <Paragraphs>89</Paragraphs>
  <ScaleCrop>false</ScaleCrop>
  <Company/>
  <LinksUpToDate>false</LinksUpToDate>
  <CharactersWithSpaces>44955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dcterms:created xsi:type="dcterms:W3CDTF">2017-02-21T13:00:00Z</dcterms:created>
  <dcterms:modified xsi:type="dcterms:W3CDTF">2017-02-21T13:00:00Z</dcterms:modified>
</cp:coreProperties>
</file>