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6A98">
      <w:pPr>
        <w:spacing w:line="450" w:lineRule="atLeast"/>
        <w:divId w:val="791174317"/>
        <w:rPr>
          <w:rFonts w:eastAsia="Times New Roman"/>
        </w:rPr>
      </w:pPr>
      <w:r>
        <w:rPr>
          <w:rFonts w:eastAsia="Times New Roman"/>
        </w:rPr>
        <w:t xml:space="preserve">Ogłoszenie nr 324162 - 2016 z dnia 2016-10-14 r. </w:t>
      </w:r>
    </w:p>
    <w:p w:rsidR="00000000" w:rsidRDefault="004F6A98">
      <w:pPr>
        <w:spacing w:line="450" w:lineRule="atLeast"/>
        <w:jc w:val="center"/>
        <w:divId w:val="635646989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Nisko: Budowa oświetlenia drogowego przy ul. Mickiewicza w Zarzeczu</w:t>
      </w:r>
      <w:r>
        <w:rPr>
          <w:rFonts w:eastAsia="Times New Roman"/>
          <w:b/>
          <w:bCs/>
          <w:sz w:val="27"/>
          <w:szCs w:val="27"/>
        </w:rPr>
        <w:br/>
        <w:t xml:space="preserve">OGŁOSZENIE O ZAMÓWIENIU - Roboty budowlane </w:t>
      </w:r>
    </w:p>
    <w:p w:rsidR="00000000" w:rsidRDefault="004F6A98">
      <w:pPr>
        <w:spacing w:line="450" w:lineRule="atLeast"/>
        <w:divId w:val="2038775263"/>
        <w:rPr>
          <w:rFonts w:eastAsia="Times New Roman"/>
        </w:rPr>
      </w:pPr>
      <w:r>
        <w:rPr>
          <w:rFonts w:eastAsia="Times New Roman"/>
          <w:b/>
          <w:bCs/>
        </w:rPr>
        <w:t>Zamieszczanie ogłoszenia:</w:t>
      </w:r>
      <w:r>
        <w:rPr>
          <w:rFonts w:eastAsia="Times New Roman"/>
        </w:rPr>
        <w:t xml:space="preserve"> obowiązkowe </w:t>
      </w:r>
    </w:p>
    <w:p w:rsidR="00000000" w:rsidRDefault="004F6A98">
      <w:pPr>
        <w:spacing w:line="450" w:lineRule="atLeast"/>
        <w:divId w:val="1062096898"/>
        <w:rPr>
          <w:rFonts w:eastAsia="Times New Roman"/>
        </w:rPr>
      </w:pPr>
      <w:r>
        <w:rPr>
          <w:rFonts w:eastAsia="Times New Roman"/>
          <w:b/>
          <w:bCs/>
        </w:rPr>
        <w:t>Ogłoszenie dotyczy:</w:t>
      </w:r>
      <w:r>
        <w:rPr>
          <w:rFonts w:eastAsia="Times New Roman"/>
        </w:rPr>
        <w:t xml:space="preserve"> zamówienia publicznego </w:t>
      </w:r>
    </w:p>
    <w:p w:rsidR="00000000" w:rsidRDefault="004F6A98">
      <w:pPr>
        <w:spacing w:line="450" w:lineRule="atLeast"/>
        <w:divId w:val="1548377475"/>
        <w:rPr>
          <w:rFonts w:eastAsia="Times New Roman"/>
        </w:rPr>
      </w:pPr>
      <w:r>
        <w:rPr>
          <w:rFonts w:eastAsia="Times New Roman"/>
          <w:b/>
          <w:bCs/>
        </w:rPr>
        <w:t xml:space="preserve">Zamówienie dotyczy projektu lub programu współfinansowanego ze środków Unii Europejskiej </w:t>
      </w:r>
    </w:p>
    <w:p w:rsidR="00000000" w:rsidRDefault="004F6A98">
      <w:pPr>
        <w:spacing w:line="450" w:lineRule="atLeast"/>
        <w:divId w:val="126943925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154837747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Nazwa projektu lub programu</w:t>
      </w:r>
    </w:p>
    <w:p w:rsidR="00000000" w:rsidRDefault="004F6A98">
      <w:pPr>
        <w:spacing w:line="450" w:lineRule="atLeast"/>
        <w:divId w:val="1216502906"/>
        <w:rPr>
          <w:rFonts w:eastAsia="Times New Roman"/>
        </w:rPr>
      </w:pPr>
      <w:r>
        <w:rPr>
          <w:rFonts w:eastAsia="Times New Roman"/>
          <w:b/>
          <w:bCs/>
        </w:rPr>
        <w:t>O zamówienie mogą ubiegać się wyłącznie zakłady pracy chronionej oraz wykonawcy, których działalność, lub działalność ich wyodrębn</w:t>
      </w:r>
      <w:r>
        <w:rPr>
          <w:rFonts w:eastAsia="Times New Roman"/>
          <w:b/>
          <w:bCs/>
        </w:rPr>
        <w:t xml:space="preserve">ionych organizacyjnie jednostek, które będą realizowały zamówienie, obejmuje społeczną i zawodową integrację osób będących członkami grup społecznie marginalizowanych </w:t>
      </w:r>
    </w:p>
    <w:p w:rsidR="00000000" w:rsidRDefault="004F6A98">
      <w:pPr>
        <w:spacing w:line="450" w:lineRule="atLeast"/>
        <w:divId w:val="48011863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1216502906"/>
        <w:rPr>
          <w:rFonts w:eastAsia="Times New Roman"/>
        </w:rPr>
      </w:pPr>
      <w:r>
        <w:rPr>
          <w:rFonts w:eastAsia="Times New Roman"/>
        </w:rPr>
        <w:br/>
        <w:t>Należy podać minimalny procentowy wskaźnik zatrudnienia osób należących do jednej</w:t>
      </w:r>
      <w:r>
        <w:rPr>
          <w:rFonts w:eastAsia="Times New Roman"/>
        </w:rPr>
        <w:t xml:space="preserve"> lub więcej kategorii, o których mowa w art. 22 ust. 2 ustawy Pzp, nie mniejszy niż 30%, osób zatrudnionych przez zakłady pracy chronionej lub wykonawców albo ich jednostki (w %) </w:t>
      </w:r>
    </w:p>
    <w:p w:rsidR="00000000" w:rsidRDefault="004F6A98">
      <w:pPr>
        <w:spacing w:line="450" w:lineRule="atLeast"/>
        <w:divId w:val="635646989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>SEKCJA I: ZAMAWIAJĄCY</w:t>
      </w:r>
    </w:p>
    <w:p w:rsidR="00000000" w:rsidRDefault="004F6A98">
      <w:pPr>
        <w:spacing w:line="450" w:lineRule="atLeast"/>
        <w:divId w:val="187331864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przeprowadza centralny zamawiający </w:t>
      </w:r>
    </w:p>
    <w:p w:rsidR="00000000" w:rsidRDefault="004F6A98">
      <w:pPr>
        <w:spacing w:line="450" w:lineRule="atLeast"/>
        <w:divId w:val="1347318876"/>
        <w:rPr>
          <w:rFonts w:eastAsia="Times New Roman"/>
        </w:rPr>
      </w:pPr>
      <w:r>
        <w:rPr>
          <w:rFonts w:eastAsia="Times New Roman"/>
        </w:rPr>
        <w:t>nie</w:t>
      </w:r>
      <w:r>
        <w:rPr>
          <w:rFonts w:eastAsia="Times New Roman"/>
        </w:rPr>
        <w:t xml:space="preserve"> </w:t>
      </w:r>
    </w:p>
    <w:p w:rsidR="00000000" w:rsidRDefault="004F6A98">
      <w:pPr>
        <w:spacing w:line="450" w:lineRule="atLeast"/>
        <w:divId w:val="187331864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przeprowadza podmiot, któremu zamawiający powierzył/powierzyli przeprowadzenie postępowania </w:t>
      </w:r>
    </w:p>
    <w:p w:rsidR="00000000" w:rsidRDefault="004F6A98">
      <w:pPr>
        <w:spacing w:line="450" w:lineRule="atLeast"/>
        <w:divId w:val="368334097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187331864"/>
        <w:rPr>
          <w:rFonts w:eastAsia="Times New Roman"/>
        </w:rPr>
      </w:pPr>
      <w:r>
        <w:rPr>
          <w:rFonts w:eastAsia="Times New Roman"/>
          <w:b/>
          <w:bCs/>
        </w:rPr>
        <w:t>Informacje na temat podmiotu któremu zamawiający powierzył/powierzyli prowadzenie postępowania: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Postępowanie jest przeprowadzane wspólnie prze</w:t>
      </w:r>
      <w:r>
        <w:rPr>
          <w:rFonts w:eastAsia="Times New Roman"/>
          <w:b/>
          <w:bCs/>
        </w:rPr>
        <w:t>z zamawiających</w:t>
      </w:r>
    </w:p>
    <w:p w:rsidR="00000000" w:rsidRDefault="004F6A98">
      <w:pPr>
        <w:spacing w:line="450" w:lineRule="atLeast"/>
        <w:divId w:val="107042945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187331864"/>
        <w:rPr>
          <w:rFonts w:eastAsia="Times New Roman"/>
        </w:rPr>
      </w:pPr>
      <w:r>
        <w:rPr>
          <w:rFonts w:eastAsia="Times New Roman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Postępowanie jest przeprowadza</w:t>
      </w:r>
      <w:r>
        <w:rPr>
          <w:rFonts w:eastAsia="Times New Roman"/>
          <w:b/>
          <w:bCs/>
        </w:rPr>
        <w:t xml:space="preserve">ne wspólnie z zamawiającymi z innych państw członkowskich Unii Europejskiej </w:t>
      </w:r>
    </w:p>
    <w:p w:rsidR="00000000" w:rsidRDefault="004F6A98">
      <w:pPr>
        <w:spacing w:line="450" w:lineRule="atLeast"/>
        <w:divId w:val="1971132525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187331864"/>
        <w:rPr>
          <w:rFonts w:eastAsia="Times New Roman"/>
        </w:rPr>
      </w:pPr>
      <w:r>
        <w:rPr>
          <w:rFonts w:eastAsia="Times New Roman"/>
          <w:b/>
          <w:bCs/>
        </w:rPr>
        <w:t>W przypadku przeprowadzania postępowania wspólnie z zamawiającymi z innych państw członkowskich Unii Europejskiej – mające zastosowanie krajowe prawo zamówień publicznych: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>nformacje dodatkowe:</w:t>
      </w:r>
    </w:p>
    <w:p w:rsidR="00000000" w:rsidRDefault="004F6A98">
      <w:pPr>
        <w:spacing w:after="240" w:line="450" w:lineRule="atLeast"/>
        <w:divId w:val="984310171"/>
        <w:rPr>
          <w:rFonts w:eastAsia="Times New Roman"/>
        </w:rPr>
      </w:pPr>
      <w:r>
        <w:rPr>
          <w:rFonts w:eastAsia="Times New Roman"/>
          <w:b/>
          <w:bCs/>
        </w:rPr>
        <w:t xml:space="preserve">I. 1) NAZWA I ADRES: </w:t>
      </w:r>
      <w:r>
        <w:rPr>
          <w:rFonts w:eastAsia="Times New Roman"/>
        </w:rPr>
        <w:t xml:space="preserve">Gmina Nisko, krajowy numer identyfikacyjny 54413100000, ul. Plac Wolności  14, 37400   Nisko, woj. podkarpackie, państwo , tel. 15 8415643, 15 8415638, e-mail przetargi@nisko.pl, faks 158 415 630. </w:t>
      </w:r>
      <w:r>
        <w:rPr>
          <w:rFonts w:eastAsia="Times New Roman"/>
        </w:rPr>
        <w:br/>
        <w:t>Adres strony in</w:t>
      </w:r>
      <w:r>
        <w:rPr>
          <w:rFonts w:eastAsia="Times New Roman"/>
        </w:rPr>
        <w:t>ternetowej (URL): www.nisko.pl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  <w:b/>
          <w:bCs/>
        </w:rPr>
        <w:t xml:space="preserve">I. 2) RODZAJ ZAMAWIAJĄCEGO: </w:t>
      </w:r>
      <w:r>
        <w:rPr>
          <w:rFonts w:eastAsia="Times New Roman"/>
        </w:rPr>
        <w:t xml:space="preserve">Administracja samorządowa 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  <w:b/>
          <w:bCs/>
        </w:rPr>
        <w:t xml:space="preserve">I.3) WSPÓLNE UDZIELANIE ZAMÓWIENIA </w:t>
      </w:r>
      <w:r>
        <w:rPr>
          <w:rFonts w:eastAsia="Times New Roman"/>
          <w:b/>
          <w:bCs/>
          <w:i/>
          <w:iCs/>
        </w:rPr>
        <w:t>(jeżeli dotyczy)</w:t>
      </w:r>
      <w:r>
        <w:rPr>
          <w:rFonts w:eastAsia="Times New Roman"/>
          <w:b/>
          <w:bCs/>
        </w:rPr>
        <w:t xml:space="preserve">: </w:t>
      </w:r>
    </w:p>
    <w:p w:rsidR="00000000" w:rsidRDefault="004F6A98">
      <w:pPr>
        <w:spacing w:line="450" w:lineRule="atLeast"/>
        <w:divId w:val="1345594916"/>
        <w:rPr>
          <w:rFonts w:eastAsia="Times New Roman"/>
        </w:rPr>
      </w:pPr>
      <w:r>
        <w:rPr>
          <w:rFonts w:eastAsia="Times New Roman"/>
        </w:rPr>
        <w:t>Podział obowiązków między zamawiającymi w przypadku wspólnego przeprowadzania postępowania, w tym w przypadku wspó</w:t>
      </w:r>
      <w:r>
        <w:rPr>
          <w:rFonts w:eastAsia="Times New Roman"/>
        </w:rPr>
        <w:t>lnego przeprowadzania postępowania z zamawiającymi z innych państw członkowskich Unii Europejskiej (który z zamawiających jest odpowiedzialny za przeprowadzenie postępowania, czy i w jakim zakresie za przeprowadzenie postępowania odpowiadają pozostali zama</w:t>
      </w:r>
      <w:r>
        <w:rPr>
          <w:rFonts w:eastAsia="Times New Roman"/>
        </w:rPr>
        <w:t xml:space="preserve">wiający, czy zamówienie będzie udzielane przez każdego z zamawiających indywidualnie, czy zamówienie zostanie udzielone w imieniu i na rzecz pozostałych zamawiających): 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  <w:b/>
          <w:bCs/>
        </w:rPr>
        <w:t xml:space="preserve">I.4) KOMUNIKACJA: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Nieograniczony, pełny i bezpośredni dostęp do dokumentów z postępo</w:t>
      </w:r>
      <w:r>
        <w:rPr>
          <w:rFonts w:eastAsia="Times New Roman"/>
          <w:b/>
          <w:bCs/>
        </w:rPr>
        <w:t>wania można uzyskać pod adresem (URL)</w:t>
      </w:r>
    </w:p>
    <w:p w:rsidR="00000000" w:rsidRDefault="004F6A98">
      <w:pPr>
        <w:spacing w:line="450" w:lineRule="atLeast"/>
        <w:divId w:val="1008018537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>www.bip.nisko.pl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Adres strony internetowej, na której zamieszczona będzie specyfikacja istotnych warunków zamówienia </w:t>
      </w:r>
    </w:p>
    <w:p w:rsidR="00000000" w:rsidRDefault="004F6A98">
      <w:pPr>
        <w:spacing w:line="450" w:lineRule="atLeast"/>
        <w:divId w:val="1488591317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>www.bip.nisko.pl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Dostęp do dokumentów z postępowania jest ograniczony - więcej informacji można uzyskać pod adresem </w:t>
      </w:r>
    </w:p>
    <w:p w:rsidR="00000000" w:rsidRDefault="004F6A98">
      <w:pPr>
        <w:spacing w:line="450" w:lineRule="atLeast"/>
        <w:divId w:val="447047647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Oferty lub wnioski o dopuszczenie do udziału w postępowaniu należy przesyłać: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Elektronicznie</w:t>
      </w:r>
    </w:p>
    <w:p w:rsidR="00000000" w:rsidRDefault="004F6A98">
      <w:pPr>
        <w:spacing w:line="450" w:lineRule="atLeast"/>
        <w:divId w:val="28458523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adres 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</w:p>
    <w:p w:rsidR="00000000" w:rsidRDefault="004F6A98">
      <w:pPr>
        <w:spacing w:line="450" w:lineRule="atLeast"/>
        <w:divId w:val="950405027"/>
        <w:rPr>
          <w:rFonts w:eastAsia="Times New Roman"/>
        </w:rPr>
      </w:pPr>
      <w:r>
        <w:rPr>
          <w:rFonts w:eastAsia="Times New Roman"/>
          <w:b/>
          <w:bCs/>
        </w:rPr>
        <w:t>Dopuszczone jest przesłanie ofert lub wni</w:t>
      </w:r>
      <w:r>
        <w:rPr>
          <w:rFonts w:eastAsia="Times New Roman"/>
          <w:b/>
          <w:bCs/>
        </w:rPr>
        <w:t>osków o dopuszczenie do udziału w postępowaniu w inny sposób: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Wymagane jest przesłanie ofert lub wniosków o dopuszczenie do udziału w postępowaniu w inny sposób: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  <w:t xml:space="preserve">Inny sposób: </w:t>
      </w:r>
      <w:r>
        <w:rPr>
          <w:rFonts w:eastAsia="Times New Roman"/>
        </w:rPr>
        <w:br/>
        <w:t xml:space="preserve">pisemnie </w:t>
      </w:r>
      <w:r>
        <w:rPr>
          <w:rFonts w:eastAsia="Times New Roman"/>
        </w:rPr>
        <w:br/>
        <w:t xml:space="preserve">Adres: </w:t>
      </w:r>
      <w:r>
        <w:rPr>
          <w:rFonts w:eastAsia="Times New Roman"/>
        </w:rPr>
        <w:br/>
        <w:t xml:space="preserve">Urząd Gminy i Miasta Nisko Plac Wolności 14, 37-400 </w:t>
      </w:r>
      <w:r>
        <w:rPr>
          <w:rFonts w:eastAsia="Times New Roman"/>
        </w:rPr>
        <w:t>Nisko pokój nr 12 (biuro obsługi)</w:t>
      </w:r>
    </w:p>
    <w:p w:rsidR="00000000" w:rsidRDefault="004F6A98">
      <w:pPr>
        <w:spacing w:line="450" w:lineRule="atLeast"/>
        <w:divId w:val="984310171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Komunikacja elektroniczna wymaga korzystania z narzędzi i urządzeń lub formatów plików, które nie są ogólnie dostępne</w:t>
      </w:r>
    </w:p>
    <w:p w:rsidR="00000000" w:rsidRDefault="004F6A98">
      <w:pPr>
        <w:spacing w:line="450" w:lineRule="atLeast"/>
        <w:divId w:val="1937664029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Nieograniczony, pełny, bezpośredni i bezpłatny dostęp do tych narzędzi można uzyskać pod adresem: </w:t>
      </w:r>
      <w:r>
        <w:rPr>
          <w:rFonts w:eastAsia="Times New Roman"/>
        </w:rPr>
        <w:t xml:space="preserve">(URL) </w:t>
      </w:r>
    </w:p>
    <w:p w:rsidR="00000000" w:rsidRDefault="004F6A98">
      <w:pPr>
        <w:spacing w:line="450" w:lineRule="atLeast"/>
        <w:divId w:val="635646989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II: PRZEDMIOT ZAMÓWIENIA </w:t>
      </w:r>
    </w:p>
    <w:p w:rsidR="00000000" w:rsidRDefault="004F6A98">
      <w:pPr>
        <w:spacing w:line="450" w:lineRule="atLeast"/>
        <w:divId w:val="72333055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II.1) Nazwa nadana zamówieniu przez zamawiającego: </w:t>
      </w:r>
      <w:r>
        <w:rPr>
          <w:rFonts w:eastAsia="Times New Roman"/>
        </w:rPr>
        <w:t>Budowa oświetlenia drogowego przy ul. Mickiewicza w Zarzeczu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Numer referencyjny: </w:t>
      </w:r>
      <w:r>
        <w:rPr>
          <w:rFonts w:eastAsia="Times New Roman"/>
        </w:rPr>
        <w:t>ZP.271.51.2016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Przed wszczęciem postępowania o udzielenie zamówienia przeprowadzon</w:t>
      </w:r>
      <w:r>
        <w:rPr>
          <w:rFonts w:eastAsia="Times New Roman"/>
          <w:b/>
          <w:bCs/>
        </w:rPr>
        <w:t xml:space="preserve">o dialog techniczny </w:t>
      </w:r>
    </w:p>
    <w:p w:rsidR="00000000" w:rsidRDefault="004F6A98">
      <w:pPr>
        <w:spacing w:line="450" w:lineRule="atLeast"/>
        <w:jc w:val="both"/>
        <w:divId w:val="723330552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72333055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II.2) Rodzaj zamówienia: </w:t>
      </w:r>
      <w:r>
        <w:rPr>
          <w:rFonts w:eastAsia="Times New Roman"/>
        </w:rPr>
        <w:t xml:space="preserve">roboty budowlane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II.3) Informacja o możliwości składania ofert częściowych</w:t>
      </w:r>
      <w:r>
        <w:rPr>
          <w:rFonts w:eastAsia="Times New Roman"/>
        </w:rPr>
        <w:br/>
        <w:t xml:space="preserve">Zamówienie podzielone jest na części: </w:t>
      </w:r>
    </w:p>
    <w:p w:rsidR="00000000" w:rsidRDefault="004F6A98">
      <w:pPr>
        <w:spacing w:line="450" w:lineRule="atLeast"/>
        <w:divId w:val="180897011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72333055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II.4) Krótki opis przedmiotu zamówienia </w:t>
      </w:r>
      <w:r>
        <w:rPr>
          <w:rFonts w:eastAsia="Times New Roman"/>
          <w:i/>
          <w:iCs/>
        </w:rPr>
        <w:t>(wielkość, zakres, rodzaj i ilość dostaw</w:t>
      </w:r>
      <w:r>
        <w:rPr>
          <w:rFonts w:eastAsia="Times New Roman"/>
          <w:i/>
          <w:iCs/>
        </w:rPr>
        <w:t>, usług lub robót budowlanych lub określenie zapotrzebowania i wymagań 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roboty budowlane: </w:t>
      </w:r>
      <w:r>
        <w:rPr>
          <w:rFonts w:eastAsia="Times New Roman"/>
        </w:rPr>
        <w:t>Przedmiotem zamówienia jest: Budowa oświetlenia drogowego prz</w:t>
      </w:r>
      <w:r>
        <w:rPr>
          <w:rFonts w:eastAsia="Times New Roman"/>
        </w:rPr>
        <w:t>y ul. Mickiewicza w Zarzeczu. Przedmiot zamówienia obejmuje wykonanie: 1) montaż słupów stalowych oświetleniowych na fundamentach żelbetowych, 2) montaż zabezpieczeń oraz przewodów do opraw, 3) montaż wysięgników i opraw oświetleniowych, 4) układanie kabli</w:t>
      </w:r>
      <w:r>
        <w:rPr>
          <w:rFonts w:eastAsia="Times New Roman"/>
        </w:rPr>
        <w:t xml:space="preserve"> w rowach kablowych, 5) podwieszenie przewodów izolowanych linii napowietrznej na słupach, 6) montaż szafek sterowniczo pomiarowych, 7) badania i pomiary instalacji uziemiającej, 8) wytyczenie i inwentaryzacja geodezyjna wykonanych robót, dopuszczenie do p</w:t>
      </w:r>
      <w:r>
        <w:rPr>
          <w:rFonts w:eastAsia="Times New Roman"/>
        </w:rPr>
        <w:t>racy na sieci RE Stalowa Wola) Szczegółowo zakres zadania został opisany w dokumentacji projektowej – Załącznik nr 7 do SIWZ. Szczegółowy opis przedmiotu zamówienia - stanowi Załącznik nr 7 do Specyfikacji istotnych warunków zamówienia (zwanej dalej SIWZ),</w:t>
      </w:r>
      <w:r>
        <w:rPr>
          <w:rFonts w:eastAsia="Times New Roman"/>
        </w:rPr>
        <w:t xml:space="preserve"> tj. dokumentacja projektowa, Specyfikacja techniczna wykonania i odbioru robót budowlanych oraz przedmiar robót. Wykonawca zobowiązany jest do zgłoszenia wszelkich niezgodności w załączonej dokumentacji Zamawiającemu w sposób określony w pkt 8 niniejszej </w:t>
      </w:r>
      <w:r>
        <w:rPr>
          <w:rFonts w:eastAsia="Times New Roman"/>
        </w:rPr>
        <w:t>SIWZ. Wprowadzenie zmian, bez zgody zamawiającego, zostanie uznane za zmianę przedmiotu zamówienia i będzie skutkowało odrzuceniem oferty. Zamawiający informuje, że oferty składane w przetargu nieograniczonym będą musiały obejmować całość zamówienia. Zamaw</w:t>
      </w:r>
      <w:r>
        <w:rPr>
          <w:rFonts w:eastAsia="Times New Roman"/>
        </w:rPr>
        <w:t xml:space="preserve">iający nie zastosował dialogu technicznego, o którym mowa w art. 31 a ustawy Prawo zamówień publicznych. W razie wątpliwości poczytuje się, iż Wykonawca podjął się wszystkich robót objętych projektem (art. 649 Kodeksu cywilnego). Roboty muszą być wykonane </w:t>
      </w:r>
      <w:r>
        <w:rPr>
          <w:rFonts w:eastAsia="Times New Roman"/>
        </w:rPr>
        <w:t>zgodnie z obowiązującymi przepisami, w szczególności z wymogami ustawy Prawo budowlane (tj. Dz. U. z 2016 r. poz. 290 z późn. zm.) Roboty muszą być wykonane zgodnie z zasadami wiedzy technicznej, dokumentacją projektową, wykonawczą, techniczną oraz należyt</w:t>
      </w:r>
      <w:r>
        <w:rPr>
          <w:rFonts w:eastAsia="Times New Roman"/>
        </w:rPr>
        <w:t xml:space="preserve">ą starannością w ich wykonaniu, dobrą jakością, właściwą organizacją pracy oraz z zachowaniem wymagań i obowiązujących przepisów w szczególności bhp, ppoż. i branżowych. Zgodnie z art. 29 ust. 3 ustawy Prawo zamówień publicznych, w każdym przypadku, gdzie </w:t>
      </w:r>
      <w:r>
        <w:rPr>
          <w:rFonts w:eastAsia="Times New Roman"/>
        </w:rPr>
        <w:t>wskazano lub użyto w niniejszej SIWZ oraz załącznikach znaków towarowych, patentów, pochodzenia materiałów oraz nazw producentów czy konkretnych modeli należy rozumieć, że dopuszcza się stosowanie materiałów równoważnych o porównywalnych (nie gorszych) par</w:t>
      </w:r>
      <w:r>
        <w:rPr>
          <w:rFonts w:eastAsia="Times New Roman"/>
        </w:rPr>
        <w:t>ametrach technicznych, eksploatacyjnych i użytkowych niż te, które wskazano w projekcie, przedmiarze robót oraz specyfikacji technicznej wykonania i odbioru robót budowlanych. Ponadto zgodnie z art. 30 ust. 4 ww. ustawy, ilekroć w niniejszej SIWZ lub załąc</w:t>
      </w:r>
      <w:r>
        <w:rPr>
          <w:rFonts w:eastAsia="Times New Roman"/>
        </w:rPr>
        <w:t>znikach w opisie przedmiotu zamówienia wskazano określone normy, europejskie oceny techniczne, aprobaty, specyfikacje techniczne lub systemy referencji technicznych, należy rozumieć, iż Zamawiający dopuszcza rozwiązania równoważne opisywanym. Wykonawca, kt</w:t>
      </w:r>
      <w:r>
        <w:rPr>
          <w:rFonts w:eastAsia="Times New Roman"/>
        </w:rPr>
        <w:t>óry powołuje się na rozwiązania równoważne w stosunku do projektu budowlanego, projektu wykonawczego oraz specyfikacji technicznej wykonania i odbioru robót budowlanych jest obowiązany wykazać, że oferowane przez niego materiały, roboty budowlane spełniają</w:t>
      </w:r>
      <w:r>
        <w:rPr>
          <w:rFonts w:eastAsia="Times New Roman"/>
        </w:rPr>
        <w:t xml:space="preserve"> wymagania określone przez Zamawiającego. Ciężar udowodnienia, że materiał (wyrób) jest równoważny w stosunku do wymogu określonego przez Zamawiającego spoczywa na składającym ofertę. W takim wypadku Wykonawca musi przedłożyć odpowiednie dokumenty, opisują</w:t>
      </w:r>
      <w:r>
        <w:rPr>
          <w:rFonts w:eastAsia="Times New Roman"/>
        </w:rPr>
        <w:t>ce parametry techniczne, wymagane prawem certyfikaty i inne dokumenty, dopuszczające dane materiały (wyroby) do użytkowania oraz pozwalające jednoznacznie stwierdzić, że są one równoważne. Użyte materiały muszą mieć aktualne dokumenty, dopuszczające do sto</w:t>
      </w:r>
      <w:r>
        <w:rPr>
          <w:rFonts w:eastAsia="Times New Roman"/>
        </w:rPr>
        <w:t>sowania w budownictwie, zgodnie z przepisami obowiązującymi w tym zakresie. Wykonawca robót ponosi odpowiedzialność za jakość wykonywanych robót oraz zastosowanych materiałów. Wykonawca/podwykonawca zobowiązany jest do zatrudnienia na podstawie umowy o pra</w:t>
      </w:r>
      <w:r>
        <w:rPr>
          <w:rFonts w:eastAsia="Times New Roman"/>
        </w:rPr>
        <w:t>cę we własnym przedsiębiorstwie osób mających bezpośrednio realizować zamówienie jeżeli zakres czynności tych osób polega na wykonywaniu pracy w sposób określony w art. 22 § 1 ustawy z dnia 26 czerwca 1974 r. – Kodeks pracy (Dz. U. z 2014 r. poz. 1502, z p</w:t>
      </w:r>
      <w:r>
        <w:rPr>
          <w:rFonts w:eastAsia="Times New Roman"/>
        </w:rPr>
        <w:t xml:space="preserve">óźn. zm.). Dla udokumentowania tego faktu, Wykonawca nie później niż w terminie 7 dni od dnia zawarcia umowy lub umowy z podwykonawcą złoży Zamawiającemu w formie pisemnej oświadczenie, że osoby wykonujące bezpośrednio czynności przy realizacji zamówienia </w:t>
      </w:r>
      <w:r>
        <w:rPr>
          <w:rFonts w:eastAsia="Times New Roman"/>
        </w:rPr>
        <w:t>są zatrudnione u Wykonawcy oraz podwykonawcy na podstawie umowy o pracę. Ponadto, dla udokumentowania tego faktu, na każde pisemne wezwanie Zamawiającego, Wykonawca/podwykonawca, w terminie 5 dni roboczych od otrzymania pisemnego wezwania, przedstawi Zamaw</w:t>
      </w:r>
      <w:r>
        <w:rPr>
          <w:rFonts w:eastAsia="Times New Roman"/>
        </w:rPr>
        <w:t>iającemu w formie pisemnej wykaz osób zatrudnionych przy realizacji zamówienia na podstawie umowy o pracę ze wskazaniem czynności jakie te osoby wykonują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II.5) Główny kod CPV: </w:t>
      </w:r>
      <w:r>
        <w:rPr>
          <w:rFonts w:eastAsia="Times New Roman"/>
        </w:rPr>
        <w:t>45315100-9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Dodatkowe kody CPV:</w:t>
      </w:r>
      <w:r>
        <w:rPr>
          <w:rFonts w:eastAsia="Times New Roman"/>
        </w:rPr>
        <w:t>45315300-1, 45315700-5, 45316100-6, 45232210-7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</w:t>
      </w:r>
      <w:r>
        <w:rPr>
          <w:rFonts w:eastAsia="Times New Roman"/>
          <w:b/>
          <w:bCs/>
        </w:rPr>
        <w:t xml:space="preserve">.6) Całkowita wartość zamówienia </w:t>
      </w:r>
      <w:r>
        <w:rPr>
          <w:rFonts w:eastAsia="Times New Roman"/>
          <w:i/>
          <w:iCs/>
        </w:rPr>
        <w:t>(jeżeli zamawiający podaje informacje o wartości zamówienia)</w:t>
      </w:r>
      <w:r>
        <w:rPr>
          <w:rFonts w:eastAsia="Times New Roman"/>
        </w:rPr>
        <w:t xml:space="preserve">: 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4F6A98">
      <w:pPr>
        <w:spacing w:line="450" w:lineRule="atLeast"/>
        <w:divId w:val="709568251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i/>
          <w:iCs/>
        </w:rPr>
        <w:t>(w przypadku umów ramowych lub dynamicznego systemu zakupów – szacunkowa całkowita maksymalna wartość w całym okresie obowiązywania</w:t>
      </w:r>
      <w:r>
        <w:rPr>
          <w:rFonts w:eastAsia="Times New Roman"/>
          <w:i/>
          <w:iCs/>
        </w:rPr>
        <w:t xml:space="preserve"> umowy ramowej lub dynamicznego systemu zakupów)</w:t>
      </w:r>
    </w:p>
    <w:p w:rsidR="00000000" w:rsidRDefault="004F6A98">
      <w:pPr>
        <w:spacing w:line="450" w:lineRule="atLeast"/>
        <w:divId w:val="72333055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II.7) Czy przewiduje się udzielenie zamówień, o których mowa w art. 67 ust. 1 pkt 6 i 7 lub w art. 134 ust. 6 pkt 3 ustawy Pzp: </w:t>
      </w:r>
      <w:r>
        <w:rPr>
          <w:rFonts w:eastAsia="Times New Roman"/>
        </w:rPr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II.8) Okres, w którym realizowane będzie zamówienie lub okres, na który z</w:t>
      </w:r>
      <w:r>
        <w:rPr>
          <w:rFonts w:eastAsia="Times New Roman"/>
          <w:b/>
          <w:bCs/>
        </w:rPr>
        <w:t>ostała zawarta umowa ramowa lub okres, na który został ustanowiony dynamiczny system zakupów:</w:t>
      </w:r>
    </w:p>
    <w:p w:rsidR="00000000" w:rsidRDefault="004F6A98">
      <w:pPr>
        <w:spacing w:line="450" w:lineRule="atLeast"/>
        <w:divId w:val="1864779021"/>
        <w:rPr>
          <w:rFonts w:eastAsia="Times New Roman"/>
        </w:rPr>
      </w:pPr>
      <w:r>
        <w:rPr>
          <w:rFonts w:eastAsia="Times New Roman"/>
        </w:rPr>
        <w:t>Okres w dniach: 60</w:t>
      </w:r>
    </w:p>
    <w:p w:rsidR="00000000" w:rsidRDefault="004F6A98">
      <w:pPr>
        <w:spacing w:line="450" w:lineRule="atLeast"/>
        <w:divId w:val="72333055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II.9) Informacje dodatkowe: </w:t>
      </w:r>
    </w:p>
    <w:p w:rsidR="00000000" w:rsidRDefault="004F6A98">
      <w:pPr>
        <w:spacing w:line="450" w:lineRule="atLeast"/>
        <w:divId w:val="635646989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III: INFORMACJE O CHARAKTERZE PRAWNYM, EKONOMICZNYM, FINANSOWYM I TECHNICZNYM 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 xml:space="preserve">III.1) WARUNKI UDZIAŁU W POSTĘPOWANIU </w:t>
      </w:r>
    </w:p>
    <w:p w:rsidR="00000000" w:rsidRDefault="004F6A98">
      <w:pPr>
        <w:spacing w:line="450" w:lineRule="atLeast"/>
        <w:divId w:val="793596218"/>
        <w:rPr>
          <w:rFonts w:eastAsia="Times New Roman"/>
        </w:rPr>
      </w:pPr>
      <w:r>
        <w:rPr>
          <w:rFonts w:eastAsia="Times New Roman"/>
          <w:b/>
          <w:bCs/>
        </w:rPr>
        <w:t>III.1.1) Kompetencje lub uprawnienia do prowadzenia określonej działalności zawodowej, o ile wynika to z odrębnych przepisów</w:t>
      </w:r>
      <w:r>
        <w:rPr>
          <w:rFonts w:eastAsia="Times New Roman"/>
        </w:rPr>
        <w:br/>
        <w:t>Określenie warunków: Zamawiający nie stawia szczególnych wymagań w tym zakresie. Warunek zo</w:t>
      </w:r>
      <w:r>
        <w:rPr>
          <w:rFonts w:eastAsia="Times New Roman"/>
        </w:rPr>
        <w:t xml:space="preserve">stanie spełniony poprzez złożenie oświadczenia o spełnieniu warunków udziału w postępowaniu. </w:t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III.1.2) Sytuacja finansowa lub ekonomiczna </w:t>
      </w:r>
      <w:r>
        <w:rPr>
          <w:rFonts w:eastAsia="Times New Roman"/>
        </w:rPr>
        <w:br/>
        <w:t>Określenie warunków: Zamawiający nie stawia szczególnych wymagań w tym zakresie. Warunek zostan</w:t>
      </w:r>
      <w:r>
        <w:rPr>
          <w:rFonts w:eastAsia="Times New Roman"/>
        </w:rPr>
        <w:t xml:space="preserve">ie spełniony poprzez złożenie oświadczenia o spełnieniu warunków udziału w postępowaniu. </w:t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III.1.3) Zdolność techniczna lub zawodowa </w:t>
      </w:r>
      <w:r>
        <w:rPr>
          <w:rFonts w:eastAsia="Times New Roman"/>
        </w:rPr>
        <w:br/>
        <w:t>Określenie warunków: Zamawiający dokona oceny spełniania warunków udziału w postępowaniu w tym zakres</w:t>
      </w:r>
      <w:r>
        <w:rPr>
          <w:rFonts w:eastAsia="Times New Roman"/>
        </w:rPr>
        <w:t>ie i uzna, że warunek ten zostanie spełniony, jeżeli Wykonawca oświadczy, że posiada zdolności techniczne i zawodowe pozwalające na prawidłową realizację zamówienia oraz oświadczy, że na czas realizacji przedmiotu zamówienia będzie dysponował osobą przewid</w:t>
      </w:r>
      <w:r>
        <w:rPr>
          <w:rFonts w:eastAsia="Times New Roman"/>
        </w:rPr>
        <w:t>zianą do sprawowania funkcji Kierownika z uprawnieniami elektrycznymi do kierowania robotami w specjalności instalacyjnej w zakresie sieci, instalacji i urządzeń elektrycznych i elektroenergetycznych wydane zgodnie z Rozporządzeniem Ministra Infrastruktury</w:t>
      </w:r>
      <w:r>
        <w:rPr>
          <w:rFonts w:eastAsia="Times New Roman"/>
        </w:rPr>
        <w:t xml:space="preserve"> i Rozwoju z dnia 11 września 2014 r. w sprawie samodzielnych funkcji technicznych w budownictwie (Dz. U. z 2014 r. poz. 1278) przepisów ustawy z dnia 7 lipca 1994 r. Prawo Budowlane (tj. Dz. U. z 2016 r. poz. 290 z późn. zm.) lub odpowiadające im ważne up</w:t>
      </w:r>
      <w:r>
        <w:rPr>
          <w:rFonts w:eastAsia="Times New Roman"/>
        </w:rPr>
        <w:t>rawnienia wydane na podstawie wcześniej obowiązujących przepisów lub odpowiadające im uprawnienia budowlane, które zostały wydane obywatelom państw Europejskiego Obszaru Gospodarczego oraz Konfederacji Szwajcarskiej, z zastrzeżeniem art. 12a oraz innych pr</w:t>
      </w:r>
      <w:r>
        <w:rPr>
          <w:rFonts w:eastAsia="Times New Roman"/>
        </w:rPr>
        <w:t>zepisów ustawy Prawo Budowlane oraz ustawy z dnia 22 grudnia 2015 r. o zasadach uznawania kwalifikacji zawodowych nabytych w państwach członkowskich Unii Europejskiej (Dz. U. z 2016 r. poz. 65).</w:t>
      </w:r>
      <w:r>
        <w:rPr>
          <w:rFonts w:eastAsia="Times New Roman"/>
        </w:rPr>
        <w:br/>
        <w:t>Zamawiający wymaga od wykonawców wskazania w ofercie lub we w</w:t>
      </w:r>
      <w:r>
        <w:rPr>
          <w:rFonts w:eastAsia="Times New Roman"/>
        </w:rPr>
        <w:t xml:space="preserve">niosku o dopuszczenie do udziału w postępowaniu imion i nazwisk osób wykonujących czynności przy realizacji zamówienia wraz z informacją o kwalifikacjach zawodowych lub doświadczeniu tych osób: nie </w:t>
      </w:r>
      <w:r>
        <w:rPr>
          <w:rFonts w:eastAsia="Times New Roman"/>
        </w:rPr>
        <w:br/>
        <w:t xml:space="preserve">Informacje dodatkowe: 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 xml:space="preserve">III.2) PODSTAWY WYKLUCZENIA </w:t>
      </w:r>
    </w:p>
    <w:p w:rsidR="00000000" w:rsidRDefault="004F6A98">
      <w:pPr>
        <w:spacing w:line="450" w:lineRule="atLeast"/>
        <w:divId w:val="747730287"/>
        <w:rPr>
          <w:rFonts w:eastAsia="Times New Roman"/>
        </w:rPr>
      </w:pPr>
      <w:r>
        <w:rPr>
          <w:rFonts w:eastAsia="Times New Roman"/>
          <w:b/>
          <w:bCs/>
        </w:rPr>
        <w:t>III.</w:t>
      </w:r>
      <w:r>
        <w:rPr>
          <w:rFonts w:eastAsia="Times New Roman"/>
          <w:b/>
          <w:bCs/>
        </w:rPr>
        <w:t>2.1) Podstawy wykluczenia określone w art. 24 ust. 1 ustawy Pzp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III.2.2) Zamawiający przewiduje wykluczenie wykonawcy na podstawie art. 24 ust. 5 ustawy Pzp</w:t>
      </w:r>
      <w:r>
        <w:rPr>
          <w:rFonts w:eastAsia="Times New Roman"/>
        </w:rPr>
        <w:t xml:space="preserve"> tak </w:t>
      </w:r>
      <w:r>
        <w:rPr>
          <w:rFonts w:eastAsia="Times New Roman"/>
        </w:rPr>
        <w:br/>
        <w:t xml:space="preserve">Zamawiający przewiduje następujące fakultatywne podstawy wykluczenia: </w:t>
      </w:r>
      <w:r>
        <w:rPr>
          <w:rFonts w:eastAsia="Times New Roman"/>
        </w:rPr>
        <w:br/>
        <w:t>(podstawa wykluczenia o</w:t>
      </w:r>
      <w:r>
        <w:rPr>
          <w:rFonts w:eastAsia="Times New Roman"/>
        </w:rPr>
        <w:t xml:space="preserve">kreślona w art. 24 ust. 5 pkt 1 ustawy Pzp) 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00000" w:rsidRDefault="004F6A98">
      <w:pPr>
        <w:spacing w:line="450" w:lineRule="atLeast"/>
        <w:divId w:val="1275095291"/>
        <w:rPr>
          <w:rFonts w:eastAsia="Times New Roman"/>
        </w:rPr>
      </w:pPr>
      <w:r>
        <w:rPr>
          <w:rFonts w:eastAsia="Times New Roman"/>
          <w:b/>
          <w:bCs/>
        </w:rPr>
        <w:t>Oświadczenie o niepo</w:t>
      </w:r>
      <w:r>
        <w:rPr>
          <w:rFonts w:eastAsia="Times New Roman"/>
          <w:b/>
          <w:bCs/>
        </w:rPr>
        <w:t xml:space="preserve">dleganiu wykluczeniu oraz spełnianiu warunków udziału w postępowaniu 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Oświadczenie o spełnianiu kryteriów selekcji </w:t>
      </w:r>
      <w:r>
        <w:rPr>
          <w:rFonts w:eastAsia="Times New Roman"/>
        </w:rPr>
        <w:br/>
        <w:t xml:space="preserve">nie 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 xml:space="preserve">III.4) WYKAZ OŚWIADCZEŃ LUB DOKUMENTÓW , SKŁADANYCH PRZEZ WYKONAWCĘ W POSTĘPOWANIU NA WEZWANIE ZAMAWIAJACEGO W CELU POTWIERDZENIA </w:t>
      </w:r>
      <w:r>
        <w:rPr>
          <w:rFonts w:eastAsia="Times New Roman"/>
          <w:b/>
          <w:bCs/>
        </w:rPr>
        <w:t xml:space="preserve">OKOLICZNOŚCI, O KTÓRYCH MOWA W ART. 25 UST. 1 PKT 3 USTAWY PZP: </w:t>
      </w:r>
    </w:p>
    <w:p w:rsidR="00000000" w:rsidRDefault="004F6A98">
      <w:pPr>
        <w:spacing w:line="450" w:lineRule="atLeast"/>
        <w:divId w:val="2051685342"/>
        <w:rPr>
          <w:rFonts w:eastAsia="Times New Roman"/>
        </w:rPr>
      </w:pPr>
      <w:r>
        <w:rPr>
          <w:rFonts w:eastAsia="Times New Roman"/>
        </w:rPr>
        <w:t>---1---Oświadczenie Wykonawcy zgodnie z art.25 ust 1 pkt 3 dotyczące przesłanek wykluczenia z postępowania – Załącznik nr 3 do SIWZ ---2--- Odpis z właściwego rejestru lub z centralnej ewide</w:t>
      </w:r>
      <w:r>
        <w:rPr>
          <w:rFonts w:eastAsia="Times New Roman"/>
        </w:rPr>
        <w:t>ncji i informacji o działalności gospodarczej, jeżeli odrębne przepisy wymagają wpisu do rejestru lub ewidencji, w celu wykazania braku podstaw do wykluczenia na podstawie art. 24 ust.5 pkt 1 ustawy Pzp, wystawiony nie wcześniej niż 6 miesięcy przed upływe</w:t>
      </w:r>
      <w:r>
        <w:rPr>
          <w:rFonts w:eastAsia="Times New Roman"/>
        </w:rPr>
        <w:t>m terminu składania ofert. Jeżeli wykonawca ma siedzibę lub miejsce zamieszkania poza terytorium Rzeczypospolitej Polskiej, składa dokument wystawiony w kraju, w którym Wykonawca ma siedzibę lub miejsce zamieszkania potwierdzający, że nie otwarto jego likw</w:t>
      </w:r>
      <w:r>
        <w:rPr>
          <w:rFonts w:eastAsia="Times New Roman"/>
        </w:rPr>
        <w:t>idacji ani nie ogłoszono upadłości - wystawiony nie wcześniej niż 6 miesięcy przed upływem terminu składania ofert. Jeżeli w kraju, w którym wykonawca ma siedzibę lub miejsce zamieszkania lub miejsce zamieszkania ma osoba, której dokument dotyczy, nie wyda</w:t>
      </w:r>
      <w:r>
        <w:rPr>
          <w:rFonts w:eastAsia="Times New Roman"/>
        </w:rPr>
        <w:t xml:space="preserve">je się dokumentów, o których mowa w ust. 1, zastępuje się je dokumentem zawierającym odpowiednio oświadczenie wykonawcy, ze wskazaniem osoby albo osób uprawnionych do jego reprezentacji, lub oświadczenie osoby, której dokument miał dotyczyć, złożone przed </w:t>
      </w:r>
      <w:r>
        <w:rPr>
          <w:rFonts w:eastAsia="Times New Roman"/>
        </w:rPr>
        <w:t xml:space="preserve">notariuszem lub przed organem sądowym administracyjnym albo organem samorządu zawodowego lub gospodarczego właściwym ze względu na siedzibę lub miejsce zamieszkania wykonawcy lub miejsce zamieszkania tej osoby wystawiony nie wcześniej niż 6 miesięcy przed </w:t>
      </w:r>
      <w:r>
        <w:rPr>
          <w:rFonts w:eastAsia="Times New Roman"/>
        </w:rPr>
        <w:t>upływem terminu składania ofert. W/w dokumentu nie należy dołączyć do oferty . Wykonawca, którego oferta zostanie uznana za najkorzystniejszą zostanie powiadomiony odrębnym pismem o terminie i miejscu ich dostarczenia. ---3--- W terminie 3 dni od zamieszcz</w:t>
      </w:r>
      <w:r>
        <w:rPr>
          <w:rFonts w:eastAsia="Times New Roman"/>
        </w:rPr>
        <w:t>enia na stronie internetowej zamawiającego informacji z otwarcia ofert, o której mowa w art. 86 ust. 5 Pzp Wykonawca zobowiązany jest przekazać Zamawiającemu oświadczenie o przynależności lub braku przynależności do tej samej grupy kapitałowej, o której mo</w:t>
      </w:r>
      <w:r>
        <w:rPr>
          <w:rFonts w:eastAsia="Times New Roman"/>
        </w:rPr>
        <w:t>wa w art. 24 ust. 1 pkt. 23 ustawy Pzp – Załącznik Nr 4. Wraz ze złożeniem oświadczenia, wykonawca może przedstawić dowody, że powiązania z innym wykonawcą nie prowadzą do zakłócenia konkurencji w postępowaniu o udzielenie zamówienia.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>III.5) WYKAZ OŚWIADCZ</w:t>
      </w:r>
      <w:r>
        <w:rPr>
          <w:rFonts w:eastAsia="Times New Roman"/>
          <w:b/>
          <w:bCs/>
        </w:rPr>
        <w:t xml:space="preserve">EŃ LUB DOKUMENTÓW SKŁADANYCH PRZEZ WYKONAWCĘ W POSTĘPOWANIU NA WEZWANIE ZAMAWIAJACEGO W CELU POTWIERDZENIA OKOLICZNOŚCI, O KTÓRYCH MOWA W ART. 25 UST. 1 PKT 1 USTAWY PZP </w:t>
      </w:r>
    </w:p>
    <w:p w:rsidR="00000000" w:rsidRDefault="004F6A98">
      <w:pPr>
        <w:spacing w:line="450" w:lineRule="atLeast"/>
        <w:divId w:val="1279294513"/>
        <w:rPr>
          <w:rFonts w:eastAsia="Times New Roman"/>
        </w:rPr>
      </w:pPr>
      <w:r>
        <w:rPr>
          <w:rFonts w:eastAsia="Times New Roman"/>
          <w:b/>
          <w:bCs/>
        </w:rPr>
        <w:t>III.5.1) W ZAKRESIE SPEŁNIANIA WARUNKÓW UDZIAŁU W POSTĘPOWANIU:</w:t>
      </w:r>
      <w:r>
        <w:rPr>
          <w:rFonts w:eastAsia="Times New Roman"/>
        </w:rPr>
        <w:br/>
      </w:r>
      <w:r>
        <w:rPr>
          <w:rFonts w:eastAsia="Times New Roman"/>
        </w:rPr>
        <w:t>---1--- Oświadczenie Wykonawcy zgodnie z art.25 ust 1 pkt1 dotyczące spełniania warunków udziału w postępowaniu Załącznik nr 2 do SIWZ ---2--- Oświadczenie, że osoba, która będzie uczestniczyć w wykonywaniu zamówienia – Kierownik budowy posiada wymagane up</w:t>
      </w:r>
      <w:r>
        <w:rPr>
          <w:rFonts w:eastAsia="Times New Roman"/>
        </w:rPr>
        <w:t>rawnienia opisane w pkt.6.2 lp.3 SIWZ- wzór oświadczenia stanowi Załącznik nr 5 do SIWZ W/w dokumentu nie należy dołączyć do oferty. Wykonawca, którego oferta zostanie uznana za najkorzystniejszą zostanie powiadomiony odrębnym pismem o terminie i miejscu i</w:t>
      </w:r>
      <w:r>
        <w:rPr>
          <w:rFonts w:eastAsia="Times New Roman"/>
        </w:rPr>
        <w:t>ch dostarczenia.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III.5.2) W ZAKRESIE KRYTERIÓW SELEKCJI: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00000" w:rsidRDefault="004F6A98">
      <w:pPr>
        <w:spacing w:line="450" w:lineRule="atLeast"/>
        <w:divId w:val="605767482"/>
        <w:rPr>
          <w:rFonts w:eastAsia="Times New Roman"/>
        </w:rPr>
      </w:pPr>
      <w:r>
        <w:rPr>
          <w:rFonts w:eastAsia="Times New Roman"/>
          <w:b/>
          <w:bCs/>
        </w:rPr>
        <w:t>III.7</w:t>
      </w:r>
      <w:r>
        <w:rPr>
          <w:rFonts w:eastAsia="Times New Roman"/>
          <w:b/>
          <w:bCs/>
        </w:rPr>
        <w:t xml:space="preserve">) INNE DOKUMENTY NIE WYMIENIONE W pkt III.3) - III.6) </w:t>
      </w:r>
    </w:p>
    <w:p w:rsidR="00000000" w:rsidRDefault="004F6A98">
      <w:pPr>
        <w:spacing w:line="450" w:lineRule="atLeast"/>
        <w:divId w:val="139883135"/>
        <w:rPr>
          <w:rFonts w:eastAsia="Times New Roman"/>
        </w:rPr>
      </w:pPr>
      <w:r>
        <w:rPr>
          <w:rFonts w:eastAsia="Times New Roman"/>
        </w:rPr>
        <w:t>---1--- Wypełniony formularz oferty– Załącznik nr 1 do SIWZ ---2--- Pełnomocnictwo do reprezentowania wykonawcy w niniejszym postępowaniu oraz do podpisania umowy (o ile nie wynika to z dokumentów reje</w:t>
      </w:r>
      <w:r>
        <w:rPr>
          <w:rFonts w:eastAsia="Times New Roman"/>
        </w:rPr>
        <w:t>stracyjnych). Pełnomocnictwo osób podpisujących ofertę do reprezentowania Wykonawcy, zaciągania w jego imieniu zobowiązań finansowych w wysokości odpowiadającej cenie oferty oraz podpisania oferty musi bezpośrednio wynikać z dokumentów dołączonych do ofert</w:t>
      </w:r>
      <w:r>
        <w:rPr>
          <w:rFonts w:eastAsia="Times New Roman"/>
        </w:rPr>
        <w:t>y. Oznacza to, że jeżeli pełnomocnictwo takie nie wynika wprost z dokumentu stwierdzającego status prawny Wykonawcy (odpisu z właściwego rejestru lub z centralnej ewidencji i informacji o działalności gospodarczej), to do oferty należy dołączyć oryginał lu</w:t>
      </w:r>
      <w:r>
        <w:rPr>
          <w:rFonts w:eastAsia="Times New Roman"/>
        </w:rPr>
        <w:t>b poświadczoną za zgodność z oryginałem przez notariusza, kopię pełnomocnictwa wystawionego na reprezentanta Wykonawcy przez osoby do tego upełnomocnione. ---3--- Zestawienie materiałów równoważnych W przypadku zaproponowania materiałów równoważnych w ofer</w:t>
      </w:r>
      <w:r>
        <w:rPr>
          <w:rFonts w:eastAsia="Times New Roman"/>
        </w:rPr>
        <w:t>cie Oferent ma obowiązek dołączyć do oferty zestawienie materiałów równoważnych. W przypadku stosowania materiałów ściśle według zaleceń SIWZ zestawienie materiałów nie jest wymagane. Kosztorys ofertowy zostanie złożony przed zawarciem umowy przez Wykonawc</w:t>
      </w:r>
      <w:r>
        <w:rPr>
          <w:rFonts w:eastAsia="Times New Roman"/>
        </w:rPr>
        <w:t>ę, który złożył ofertę najkorzystniejszą. Wykonawca zobowiązany jest do określenia w kosztorysach precyzyjnych nazw materiałów zgodnie z dokumentacją projektową lub równoważnych (o ile takie zostały zawarte w ofercie). ---4--- Zobowiązanie innych podmiotów</w:t>
      </w:r>
      <w:r>
        <w:rPr>
          <w:rFonts w:eastAsia="Times New Roman"/>
        </w:rPr>
        <w:t xml:space="preserve"> do oddania Wykonawcy do dyspozycji na potrzeby realizacji zamówienia niezbędnych zasobów na potwierdzenie spełnienia wymagań Zamawiającego odnośnie zdolności technicznych lub zawodowych lub sytuacji finansowej lub ekonomicznej - jeżeli dotyczy. ---5--- Pe</w:t>
      </w:r>
      <w:r>
        <w:rPr>
          <w:rFonts w:eastAsia="Times New Roman"/>
        </w:rPr>
        <w:t>łnomocnictwo udzielone przez wykonawców wspólnie ubiegających się o zamówienie do reprezentowania ich w postępowaniu o udzielenie zamówienia albo reprezentowania w postępowaniu i zawarcia umowy w sprawie zamówienia publicznego - jeżeli dotyczy.</w:t>
      </w:r>
    </w:p>
    <w:p w:rsidR="00000000" w:rsidRDefault="004F6A98">
      <w:pPr>
        <w:spacing w:line="450" w:lineRule="atLeast"/>
        <w:divId w:val="635646989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IV: </w:t>
      </w:r>
      <w:r>
        <w:rPr>
          <w:rFonts w:eastAsia="Times New Roman"/>
          <w:b/>
          <w:bCs/>
          <w:sz w:val="27"/>
          <w:szCs w:val="27"/>
          <w:u w:val="single"/>
        </w:rPr>
        <w:t xml:space="preserve">PROCEDURA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  <w:b/>
          <w:bCs/>
        </w:rPr>
        <w:t xml:space="preserve">IV.1) OPIS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IV.1.1) Tryb udzielenia zamówienia: </w:t>
      </w:r>
      <w:r>
        <w:rPr>
          <w:rFonts w:eastAsia="Times New Roman"/>
        </w:rPr>
        <w:t xml:space="preserve">przetarg nieograniczony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IV.1.2) Zamawiający żąda wniesienia wadium:</w:t>
      </w:r>
    </w:p>
    <w:p w:rsidR="00000000" w:rsidRDefault="004F6A98">
      <w:pPr>
        <w:spacing w:line="450" w:lineRule="atLeast"/>
        <w:divId w:val="398791159"/>
        <w:rPr>
          <w:rFonts w:eastAsia="Times New Roman"/>
        </w:rPr>
      </w:pPr>
      <w:r>
        <w:rPr>
          <w:rFonts w:eastAsia="Times New Roman"/>
        </w:rPr>
        <w:t xml:space="preserve">tak, </w:t>
      </w:r>
      <w:r>
        <w:rPr>
          <w:rFonts w:eastAsia="Times New Roman"/>
        </w:rPr>
        <w:br/>
        <w:t xml:space="preserve">Informacja na temat wadium </w:t>
      </w:r>
      <w:r>
        <w:rPr>
          <w:rFonts w:eastAsia="Times New Roman"/>
        </w:rPr>
        <w:br/>
        <w:t>1.Oferta musi być zabezpieczona wadium w wysokości: 1 600,00 zł. słownie: (tysiąc sześćset zło</w:t>
      </w:r>
      <w:r>
        <w:rPr>
          <w:rFonts w:eastAsia="Times New Roman"/>
        </w:rPr>
        <w:t>tych 00/100) 2.Wadium należy wnieść w terminie do dnia 31.10.2016 do godz. 11:30. 3.Wadium może być wnoszone w jednej lub kilku następujących formach: a)pieniądzu: przelewem na rachunek bankowy Zamawiającego: Nadsański Bank Spółdzielczy z siedzibą w Stalow</w:t>
      </w:r>
      <w:r>
        <w:rPr>
          <w:rFonts w:eastAsia="Times New Roman"/>
        </w:rPr>
        <w:t>ej Woli 68 9430 0006 0037 8343 2000 0001, b)poręczeniach bankowych lub poręczeniach spółdzielczej kasy oszczędnościowo-kredytowej, z tym że poręczenie kasy jest zawsze poręczeniem pieniężnym, c)gwarancjach bankowych, d)gwarancjach ubezpieczeniowych, e)porę</w:t>
      </w:r>
      <w:r>
        <w:rPr>
          <w:rFonts w:eastAsia="Times New Roman"/>
        </w:rPr>
        <w:t>czeniach udzielanych przez podmioty, o których mowa w art. 6b ust. 5 pkt 2 ustawy z dnia 9 listopada 2000 r. o utworzeniu Polskiej Agencji Rozwoju Przedsiębiorczości (Dz. U. Nr 109, poz. 1158, z późn. zm.). 4.Wadium wnoszone w formie poręczeń, gwarancji na</w:t>
      </w:r>
      <w:r>
        <w:rPr>
          <w:rFonts w:eastAsia="Times New Roman"/>
        </w:rPr>
        <w:t>leży złożyć w oryginale w pokoju 12A (parter), Urząd Gminy i Miasta w Nisku, Plac Wolności 14, 37 – 400 Nisko, w terminie nie późniejszym niż termin składania ofert. W takim wypadku do oferty Wykonawca załącza kopię dokumentu potwierdzoną za zgodność z ory</w:t>
      </w:r>
      <w:r>
        <w:rPr>
          <w:rFonts w:eastAsia="Times New Roman"/>
        </w:rPr>
        <w:t>ginałem. 5.Wadium wniesione w pieniądzu Zamawiający przechowuje na rachunku bankowym 6.Wykonawca zobowiązany jest wnieść wadium na okres związania ofertą. 7.Zamawiający zwraca wadium wszystkim Wykonawcom niezwłocznie po wyborze oferty najkorzystniejszej lu</w:t>
      </w:r>
      <w:r>
        <w:rPr>
          <w:rFonts w:eastAsia="Times New Roman"/>
        </w:rPr>
        <w:t>b unieważnieniu postępowania, z wyjątkiem Wykonawcy, którego oferta została wybrana jako najkorzystniejsza, z zastrzeżeniem art. 46 ust. 4a ustawy Pzp. 8.Wykonawcy, którego oferta została wybrana jako najkorzystniejsza, Zamawiający zwraca wadium niezwłoczn</w:t>
      </w:r>
      <w:r>
        <w:rPr>
          <w:rFonts w:eastAsia="Times New Roman"/>
        </w:rPr>
        <w:t>ie po zawarciu umowy w sprawie zamówienia publicznego oraz wniesieniu zabezpieczenia należytego wykonania umowy, jeżeli jego wniesienia żądano. 9.Zamawiający zwraca niezwłocznie wadium, na wniosek Wykonawcy, który wycofał ofertę przed upływem terminu skład</w:t>
      </w:r>
      <w:r>
        <w:rPr>
          <w:rFonts w:eastAsia="Times New Roman"/>
        </w:rPr>
        <w:t>ania ofert. 10.Zamawiający żąda ponownego wniesienia wadium przez Wykonawcę, któremu zwrócono wadium na podstawie art. 46 ust. 1 ustawy Pzp, jeżeli w wyniku rozstrzygnięcia odwołania jego oferta została wybrana jako najkorzystniejsza. Wykonawca wnosi wadiu</w:t>
      </w:r>
      <w:r>
        <w:rPr>
          <w:rFonts w:eastAsia="Times New Roman"/>
        </w:rPr>
        <w:t>m w terminie określonym przez Zamawiającego. 11.Jeżeli wadium wniesiono w pieniądzu, Zamawiający zwraca je wraz z odsetkami wynikającymi z umowy rachunku bankowego, na którym było ono przechowywane, pomniejszone o koszty prowadzenia rachunku bankowego oraz</w:t>
      </w:r>
      <w:r>
        <w:rPr>
          <w:rFonts w:eastAsia="Times New Roman"/>
        </w:rPr>
        <w:t xml:space="preserve"> prowizji bankowej za przelew pieniędzy na rachunek bankowy wskazany przez Wykonawcę. 12.Zamawiający zatrzymuje wadium wraz z odsetkami, jeżeli Wykonawca w odpowiedzi na wezwanie, o którym mowa w art. 26 ust. 3 i 3a ustawy Pzp, z przyczyn leżących po jego </w:t>
      </w:r>
      <w:r>
        <w:rPr>
          <w:rFonts w:eastAsia="Times New Roman"/>
        </w:rPr>
        <w:t>stronie, nie złożył oświadczeń lub dokumentów potwierdzających okoliczności, o których mowa w art. 25 ust. 1, oświadczenia, o którym mowa w art. 25a ust. 1, pełnomocnictw lub nie wyraził zgody na poprawienie omyłki, o której mowa w art. 87 ust.2 pkt 3 Pzp,</w:t>
      </w:r>
      <w:r>
        <w:rPr>
          <w:rFonts w:eastAsia="Times New Roman"/>
        </w:rPr>
        <w:t xml:space="preserve"> co spowodowało brak możliwości wybrania oferty złożonej przez wykonawcę jako najkorzystniejszej. 13.Zamawiający zatrzymuje wadium wraz z odsetkami, jeżeli Wykonawca, którego oferta została wybrana: a)odmówił podpisania umowy w sprawie zamówienia publiczne</w:t>
      </w:r>
      <w:r>
        <w:rPr>
          <w:rFonts w:eastAsia="Times New Roman"/>
        </w:rPr>
        <w:t>go na warunkach określonych w ofercie, b)nie wniósł wymaganego zabezpieczenia należytego wykonania umowy, c)zawarcie umowy w sprawie zamówienia publicznego stało się niemożliwe z przyczyn leżących po stronie wykonawcy.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IV.1.3) Przewiduje się udzielenie za</w:t>
      </w:r>
      <w:r>
        <w:rPr>
          <w:rFonts w:eastAsia="Times New Roman"/>
          <w:b/>
          <w:bCs/>
        </w:rPr>
        <w:t>liczek na poczet wykonania zamówienia:</w:t>
      </w:r>
    </w:p>
    <w:p w:rsidR="00000000" w:rsidRDefault="004F6A98">
      <w:pPr>
        <w:spacing w:line="450" w:lineRule="atLeast"/>
        <w:divId w:val="76765558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IV.1.4) Wymaga się złożenia ofert w postaci katalogów elektronicznych lub dołączenia do ofert katalogów elektronicznych: </w:t>
      </w:r>
    </w:p>
    <w:p w:rsidR="00000000" w:rsidRDefault="004F6A98">
      <w:pPr>
        <w:spacing w:line="450" w:lineRule="atLeast"/>
        <w:divId w:val="351497602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>Dopuszcza się złożenie ofert w postaci katalogów elektronicznych lub dołączenia do o</w:t>
      </w:r>
      <w:r>
        <w:rPr>
          <w:rFonts w:eastAsia="Times New Roman"/>
        </w:rPr>
        <w:t xml:space="preserve">fert katalogów elektronicznych: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IV.1.5.) Wymaga się złożenia oferty wariantowej: </w:t>
      </w:r>
    </w:p>
    <w:p w:rsidR="00000000" w:rsidRDefault="004F6A98">
      <w:pPr>
        <w:spacing w:line="450" w:lineRule="atLeast"/>
        <w:divId w:val="1260018190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Dopuszcza się złożenie oferty wariantowej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Złożenie oferty wariantowej dopuszcza się tylko z jednoczesnym złożeniem oferty zasadnicze</w:t>
      </w:r>
      <w:r>
        <w:rPr>
          <w:rFonts w:eastAsia="Times New Roman"/>
        </w:rPr>
        <w:t xml:space="preserve">j: </w:t>
      </w:r>
      <w:r>
        <w:rPr>
          <w:rFonts w:eastAsia="Times New Roman"/>
        </w:rPr>
        <w:br/>
        <w:t xml:space="preserve">nie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IV.1.6) Przewidywana liczba wykonawców, którzy zostaną zaproszeni do udziału w postępowaniu </w:t>
      </w:r>
      <w:r>
        <w:rPr>
          <w:rFonts w:eastAsia="Times New Roman"/>
        </w:rPr>
        <w:br/>
      </w:r>
      <w:r>
        <w:rPr>
          <w:rFonts w:eastAsia="Times New Roman"/>
          <w:i/>
          <w:iCs/>
        </w:rPr>
        <w:t xml:space="preserve">(przetarg ograniczony, negocjacje z ogłoszeniem, dialog konkurencyjny, partnerstwo innowacyjne) </w:t>
      </w:r>
    </w:p>
    <w:p w:rsidR="00000000" w:rsidRDefault="004F6A98">
      <w:pPr>
        <w:spacing w:line="450" w:lineRule="atLeast"/>
        <w:divId w:val="1893031992"/>
        <w:rPr>
          <w:rFonts w:eastAsia="Times New Roman"/>
        </w:rPr>
      </w:pPr>
      <w:r>
        <w:rPr>
          <w:rFonts w:eastAsia="Times New Roman"/>
        </w:rPr>
        <w:t>Liczba wykonawców  </w:t>
      </w:r>
      <w:r>
        <w:rPr>
          <w:rFonts w:eastAsia="Times New Roman"/>
        </w:rPr>
        <w:br/>
        <w:t>Przewidywana minimalna liczba wykona</w:t>
      </w:r>
      <w:r>
        <w:rPr>
          <w:rFonts w:eastAsia="Times New Roman"/>
        </w:rPr>
        <w:t xml:space="preserve">wców </w:t>
      </w:r>
      <w:r>
        <w:rPr>
          <w:rFonts w:eastAsia="Times New Roman"/>
        </w:rPr>
        <w:br/>
        <w:t>Maksymalna liczba wykonawców  </w:t>
      </w:r>
      <w:r>
        <w:rPr>
          <w:rFonts w:eastAsia="Times New Roman"/>
        </w:rPr>
        <w:br/>
        <w:t xml:space="preserve">Kryteria selekcji wykonawców: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IV.1.7) Informacje na temat umowy ramowej lub dynamicznego systemu zakupów: </w:t>
      </w:r>
    </w:p>
    <w:p w:rsidR="00000000" w:rsidRDefault="004F6A98">
      <w:pPr>
        <w:spacing w:line="450" w:lineRule="atLeast"/>
        <w:divId w:val="1975257095"/>
        <w:rPr>
          <w:rFonts w:eastAsia="Times New Roman"/>
        </w:rPr>
      </w:pPr>
      <w:r>
        <w:rPr>
          <w:rFonts w:eastAsia="Times New Roman"/>
        </w:rPr>
        <w:t xml:space="preserve">Umowa ramowa będzie zawarta: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Czy przewiduje się ograniczenie liczby uczestników umowy ramowej: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Inform</w:t>
      </w:r>
      <w:r>
        <w:rPr>
          <w:rFonts w:eastAsia="Times New Roman"/>
        </w:rPr>
        <w:t xml:space="preserve">acje dodatkowe: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Zamówienie obejmuje ustanowienie dynamicznego systemu zakupów: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 ramach umowy ramowej/dynamicznego systemu zakupów dopuszcza się złożenie ofert w formie katalogów elektronicznych: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Przewiduje się pobrani</w:t>
      </w:r>
      <w:r>
        <w:rPr>
          <w:rFonts w:eastAsia="Times New Roman"/>
        </w:rPr>
        <w:t xml:space="preserve">e ze złożonych katalogów elektronicznych informacji potrzebnych do sporządzenia ofert w ramach umowy ramowej/dynamicznego systemu zakupów: </w:t>
      </w:r>
      <w:r>
        <w:rPr>
          <w:rFonts w:eastAsia="Times New Roman"/>
        </w:rPr>
        <w:br/>
        <w:t xml:space="preserve">nie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IV.1.8) Aukcja elektroniczna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Przewidziane jest przeprowadzenie aukcji elektronicznej </w:t>
      </w:r>
      <w:r>
        <w:rPr>
          <w:rFonts w:eastAsia="Times New Roman"/>
          <w:i/>
          <w:iCs/>
        </w:rPr>
        <w:t>(przetarg nieograniczony</w:t>
      </w:r>
      <w:r>
        <w:rPr>
          <w:rFonts w:eastAsia="Times New Roman"/>
          <w:i/>
          <w:iCs/>
        </w:rPr>
        <w:t xml:space="preserve">, przetarg ograniczony, negocjacje z ogłoszeniem) </w:t>
      </w:r>
      <w:r>
        <w:rPr>
          <w:rFonts w:eastAsia="Times New Roman"/>
        </w:rPr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Należy wskazać elementy, których wartości będą przedmiotem aukcji elektronicznej: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Przewiduje się ograniczenia co do przedstawionych wartości, wynikające z opisu przedmiotu zamówienia: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Należy poda</w:t>
      </w:r>
      <w:r>
        <w:rPr>
          <w:rFonts w:eastAsia="Times New Roman"/>
        </w:rPr>
        <w:t xml:space="preserve">ć, które informacje zostaną udostępnione wykonawcom w trakcie aukcji elektronicznej oraz jaki będzie termin ich udostępnienia: </w:t>
      </w:r>
      <w:r>
        <w:rPr>
          <w:rFonts w:eastAsia="Times New Roman"/>
        </w:rPr>
        <w:br/>
        <w:t xml:space="preserve">Informacje dotyczące przebiegu aukcji elektronicznej: </w:t>
      </w:r>
      <w:r>
        <w:rPr>
          <w:rFonts w:eastAsia="Times New Roman"/>
        </w:rPr>
        <w:br/>
        <w:t>Jaki jest przewidziany sposób postępowania w toku aukcji elektronicznej i</w:t>
      </w:r>
      <w:r>
        <w:rPr>
          <w:rFonts w:eastAsia="Times New Roman"/>
        </w:rPr>
        <w:t xml:space="preserve"> jakie będą warunki, na jakich wykonawcy będą mogli licytować (minimalne wysokości postąpień): </w:t>
      </w:r>
      <w:r>
        <w:rPr>
          <w:rFonts w:eastAsia="Times New Roman"/>
        </w:rPr>
        <w:br/>
        <w:t xml:space="preserve">Informacje dotyczące wykorzystywanego sprzętu elektronicznego, rozwiązań i specyfikacji technicznych w zakresie połączeń: </w:t>
      </w:r>
      <w:r>
        <w:rPr>
          <w:rFonts w:eastAsia="Times New Roman"/>
        </w:rPr>
        <w:br/>
        <w:t>Wymagania dotyczące rejestracji i ide</w:t>
      </w:r>
      <w:r>
        <w:rPr>
          <w:rFonts w:eastAsia="Times New Roman"/>
        </w:rPr>
        <w:t xml:space="preserve">ntyfikacji wykonawców w aukcji elektronicznej: </w:t>
      </w:r>
      <w:r>
        <w:rPr>
          <w:rFonts w:eastAsia="Times New Roman"/>
        </w:rPr>
        <w:br/>
        <w:t xml:space="preserve">Informacje o liczbie etapów aukcji elektronicznej i czasie ich trwania: </w:t>
      </w:r>
    </w:p>
    <w:p w:rsidR="00000000" w:rsidRDefault="004F6A98">
      <w:pPr>
        <w:spacing w:line="450" w:lineRule="atLeast"/>
        <w:divId w:val="281377424"/>
        <w:rPr>
          <w:rFonts w:eastAsia="Times New Roman"/>
        </w:rPr>
      </w:pPr>
      <w:r>
        <w:rPr>
          <w:rFonts w:eastAsia="Times New Roman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000000">
        <w:trPr>
          <w:divId w:val="2813774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czas trwania etapu</w:t>
            </w:r>
          </w:p>
        </w:tc>
      </w:tr>
      <w:tr w:rsidR="00000000">
        <w:trPr>
          <w:divId w:val="2813774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</w:p>
        </w:tc>
      </w:tr>
    </w:tbl>
    <w:p w:rsidR="00000000" w:rsidRDefault="004F6A98">
      <w:pPr>
        <w:spacing w:line="450" w:lineRule="atLeast"/>
        <w:divId w:val="281377424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t xml:space="preserve">Czy wykonawcy, którzy nie złożyli nowych postąpień, zostaną zakwalifikowani do następnego etapu: nie </w:t>
      </w:r>
      <w:r>
        <w:rPr>
          <w:rFonts w:eastAsia="Times New Roman"/>
        </w:rPr>
        <w:br/>
        <w:t xml:space="preserve">Warunki zamknięcia aukcji elektronicznej: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IV.2) KRYTERIA OCENY OFERT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IV.2.1) Kryteria oceny ofert: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5"/>
        <w:gridCol w:w="1049"/>
      </w:tblGrid>
      <w:tr w:rsidR="00000000">
        <w:trPr>
          <w:divId w:val="43525178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43525178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43525178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Gwarancja</w:t>
            </w: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</w:tbl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IV.2.3) Zastosowanie procedury, o której mowa w art. 24aa ust. 1 ustawy Pzp </w:t>
      </w:r>
      <w:r>
        <w:rPr>
          <w:rFonts w:eastAsia="Times New Roman"/>
        </w:rPr>
        <w:t xml:space="preserve">(przetarg nieograniczony) 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IV.3) Negocjacje z ogłoszeniem, dialog konkurencyjny, partnerstwo innowacyjne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IV.3.1) Informacje na temat negocjacji z ogło</w:t>
      </w:r>
      <w:r>
        <w:rPr>
          <w:rFonts w:eastAsia="Times New Roman"/>
          <w:b/>
          <w:bCs/>
        </w:rPr>
        <w:t>szeniem</w:t>
      </w:r>
      <w:r>
        <w:rPr>
          <w:rFonts w:eastAsia="Times New Roman"/>
        </w:rPr>
        <w:br/>
        <w:t xml:space="preserve">Minimalne wymagania, które muszą spełniać wszystkie oferty: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Przewidziane jest zastrzeżenie prawa do udzielenia zamówienia na podstawie ofert wstępnych bez przeprowadzenia negocjacji nie </w:t>
      </w:r>
      <w:r>
        <w:rPr>
          <w:rFonts w:eastAsia="Times New Roman"/>
        </w:rPr>
        <w:br/>
        <w:t>Przewidziany jest podział negocjacji na etapy w celu ograni</w:t>
      </w:r>
      <w:r>
        <w:rPr>
          <w:rFonts w:eastAsia="Times New Roman"/>
        </w:rPr>
        <w:t xml:space="preserve">czenia liczby ofert: nie </w:t>
      </w:r>
      <w:r>
        <w:rPr>
          <w:rFonts w:eastAsia="Times New Roman"/>
        </w:rPr>
        <w:br/>
        <w:t xml:space="preserve">Należy podać informacje na temat etapów negocjacji (w tym liczbę etapów):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IV.3.2) Informacje na temat dialogu konkurencyjnego</w:t>
      </w:r>
      <w:r>
        <w:rPr>
          <w:rFonts w:eastAsia="Times New Roman"/>
        </w:rPr>
        <w:br/>
        <w:t xml:space="preserve">Opis potrzeb i wymagań zamawiającego lub informacja o sposobie uzyskania tego </w:t>
      </w:r>
      <w:r>
        <w:rPr>
          <w:rFonts w:eastAsia="Times New Roman"/>
        </w:rPr>
        <w:t xml:space="preserve">opisu: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Wstępny harmonogram postępowania: </w:t>
      </w:r>
      <w:r>
        <w:rPr>
          <w:rFonts w:eastAsia="Times New Roman"/>
        </w:rPr>
        <w:br/>
      </w:r>
      <w:r>
        <w:rPr>
          <w:rFonts w:eastAsia="Times New Roman"/>
        </w:rPr>
        <w:br/>
        <w:t>Podział dialogu na e</w:t>
      </w:r>
      <w:r>
        <w:rPr>
          <w:rFonts w:eastAsia="Times New Roman"/>
        </w:rPr>
        <w:t xml:space="preserve">tapy w celu ograniczenia liczby rozwiązań: nie </w:t>
      </w:r>
      <w:r>
        <w:rPr>
          <w:rFonts w:eastAsia="Times New Roman"/>
        </w:rPr>
        <w:br/>
        <w:t xml:space="preserve">Należy podać informacje na temat etapów dialogu: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IV.3.3) Informacje na temat partnerstwa innowacyjnego</w:t>
      </w:r>
      <w:r>
        <w:rPr>
          <w:rFonts w:eastAsia="Times New Roman"/>
        </w:rPr>
        <w:br/>
        <w:t>Elementy opisu przedmiotu zamówienia definiujące minimalne wymagania, którym m</w:t>
      </w:r>
      <w:r>
        <w:rPr>
          <w:rFonts w:eastAsia="Times New Roman"/>
        </w:rPr>
        <w:t xml:space="preserve">uszą odpowiadać wszystkie oferty: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</w:t>
      </w:r>
      <w:r>
        <w:rPr>
          <w:rFonts w:eastAsia="Times New Roman"/>
          <w:b/>
          <w:bCs/>
        </w:rPr>
        <w:t xml:space="preserve">4) Licytacja elektroniczna </w:t>
      </w:r>
      <w:r>
        <w:rPr>
          <w:rFonts w:eastAsia="Times New Roman"/>
        </w:rPr>
        <w:br/>
        <w:t xml:space="preserve">Adres strony internetowej, na której będzie prowadzona licytacja elektroniczna: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 xml:space="preserve">Adres strony internetowej, na której jest dostępny opis przedmiotu zamówienia w licytacji elektronicznej: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>Wymagania dotyczące rejestracji i iden</w:t>
      </w:r>
      <w:r>
        <w:rPr>
          <w:rFonts w:eastAsia="Times New Roman"/>
        </w:rPr>
        <w:t xml:space="preserve">tyfikacji wykonawców w licytacji elektronicznej, w tym wymagania techniczne urządzeń informatycznych: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 xml:space="preserve">Sposób postępowania w toku licytacji elektronicznej, w tym określenie minimalnych wysokości postąpień: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>Informacje o liczbie etapów licytacji elektroni</w:t>
      </w:r>
      <w:r>
        <w:rPr>
          <w:rFonts w:eastAsia="Times New Roman"/>
        </w:rPr>
        <w:t xml:space="preserve">cznej i czasie ich trwania: </w:t>
      </w:r>
    </w:p>
    <w:p w:rsidR="00000000" w:rsidRDefault="004F6A98">
      <w:pPr>
        <w:spacing w:line="450" w:lineRule="atLeast"/>
        <w:divId w:val="1585530214"/>
        <w:rPr>
          <w:rFonts w:eastAsia="Times New Roman"/>
        </w:rPr>
      </w:pPr>
      <w:r>
        <w:rPr>
          <w:rFonts w:eastAsia="Times New Roman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000000">
        <w:trPr>
          <w:divId w:val="158553021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czas trwania etapu</w:t>
            </w:r>
          </w:p>
        </w:tc>
      </w:tr>
      <w:tr w:rsidR="00000000">
        <w:trPr>
          <w:divId w:val="158553021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F6A98">
            <w:pPr>
              <w:rPr>
                <w:rFonts w:eastAsia="Times New Roman"/>
              </w:rPr>
            </w:pPr>
          </w:p>
        </w:tc>
      </w:tr>
    </w:tbl>
    <w:p w:rsidR="00000000" w:rsidRDefault="004F6A98">
      <w:pPr>
        <w:spacing w:line="450" w:lineRule="atLeast"/>
        <w:divId w:val="1585530214"/>
        <w:rPr>
          <w:rFonts w:eastAsia="Times New Roman"/>
        </w:rPr>
      </w:pPr>
      <w:r>
        <w:rPr>
          <w:rFonts w:eastAsia="Times New Roman"/>
        </w:rPr>
        <w:br/>
        <w:t xml:space="preserve">Wykonawcy, którzy nie złożyli nowych postąpień, zostaną zakwalifikowani do następnego etapu: nie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 xml:space="preserve">Termin otwarcia licytacji elektronicznej: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 xml:space="preserve">Termin i warunki zamknięcia licytacji elektronicznej: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  <w:t>Wymagania dotyczące zabezpieczen</w:t>
      </w:r>
      <w:r>
        <w:rPr>
          <w:rFonts w:eastAsia="Times New Roman"/>
        </w:rPr>
        <w:t xml:space="preserve">ia należytego wykonania umowy: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br/>
        <w:t xml:space="preserve">Informacje dodatkowe: </w:t>
      </w:r>
    </w:p>
    <w:p w:rsidR="00000000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  <w:b/>
          <w:bCs/>
        </w:rPr>
        <w:t>IV.5) ZMIANA UMOWY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Przewiduje się istotne zmiany postanowień zawartej umowy w stosunku do treści oferty, na podstawie której dokonano wyboru wykonawcy:</w:t>
      </w:r>
      <w:r>
        <w:rPr>
          <w:rFonts w:eastAsia="Times New Roman"/>
        </w:rPr>
        <w:t xml:space="preserve"> tak </w:t>
      </w:r>
      <w:r>
        <w:rPr>
          <w:rFonts w:eastAsia="Times New Roman"/>
        </w:rPr>
        <w:br/>
        <w:t>Należy wskazać zakres, charakter zmian or</w:t>
      </w:r>
      <w:r>
        <w:rPr>
          <w:rFonts w:eastAsia="Times New Roman"/>
        </w:rPr>
        <w:t xml:space="preserve">az warunki wprowadzenia zmian: </w:t>
      </w:r>
      <w:r>
        <w:rPr>
          <w:rFonts w:eastAsia="Times New Roman"/>
        </w:rPr>
        <w:br/>
        <w:t xml:space="preserve">1. Zakazana jest istotna zmiana postanowień zawartej umowy w stosunku do treści oferty, na podstawie której dokonano wyboru Wykonawcy, z zastrzeżeniem możliwości dokonania zmian w umowie w przypadkach określonych w art. 144 </w:t>
      </w:r>
      <w:r>
        <w:rPr>
          <w:rFonts w:eastAsia="Times New Roman"/>
        </w:rPr>
        <w:t>ust. 1 pkt 2) -6) ustawy Prawo zamówień publicznych oraz zmian o których mowa w § 15 ust. 2 – 4 niniejszej umowy. 2.Dopuszczalne są następujące rodzaje i warunki istotnej zmiany treści umowy: 1)zmniejszenie zakresu przedmiotu zamówienia – w razie zaistnien</w:t>
      </w:r>
      <w:r>
        <w:rPr>
          <w:rFonts w:eastAsia="Times New Roman"/>
        </w:rPr>
        <w:t>ia istotnej zmiany okoliczności powodującej, że wykonanie umowy w pierwotnym zakresie nie leży w interesie publicznym, czego nie można było przewidzieć w chwili zawarcia umowy – z jednoczesnym zmniejszeniem wynagrodzenia stosownie do postanowień ust. 2 pkt</w:t>
      </w:r>
      <w:r>
        <w:rPr>
          <w:rFonts w:eastAsia="Times New Roman"/>
        </w:rPr>
        <w:t xml:space="preserve"> 3), 2)zmiany dotyczące sposobu spełnienia świadczenia, w szczególności ze względu na: a)niedostępność na rynku materiałów lub urządzeń wskazanych w dokumentacji projektowej lub technicznej, bądź też w kosztorysie ofertowym Wykonawcy spowodowana zaprzestan</w:t>
      </w:r>
      <w:r>
        <w:rPr>
          <w:rFonts w:eastAsia="Times New Roman"/>
        </w:rPr>
        <w:t>iem produkcji lub wycofaniem z rynku tych materiałów lub urządzeń, b)pojawienie się na rynku części, materiałów lub urządzeń nowszej generacji, pozwalających na zaoszczędzenie kosztów realizacji przedmiotu zamówienia lub kosztów eksploatacji wykonanego prz</w:t>
      </w:r>
      <w:r>
        <w:rPr>
          <w:rFonts w:eastAsia="Times New Roman"/>
        </w:rPr>
        <w:t>edmiotu zamówienia, zwiększenia bezpieczeństwa, c)pojawienie się nowszej technologii wykonania przedmiotu zamówienia, pozwalającej na zaoszczędzenie czasu realizacji zamówienia lub jego kosztów, jak również kosztów eksploatacji wykonanego przedmiotu zamówi</w:t>
      </w:r>
      <w:r>
        <w:rPr>
          <w:rFonts w:eastAsia="Times New Roman"/>
        </w:rPr>
        <w:t xml:space="preserve">enia, d)konieczność zrealizowania robót przy zastosowaniu innych rozwiązań technicznych/technologicznych niż wskazane w dokumentacji projektowej lub specyfikacji technicznej, w sytuacji gdyby zastosowanie przewidzianych rozwiązań groziło niewykonaniem lub </w:t>
      </w:r>
      <w:r>
        <w:rPr>
          <w:rFonts w:eastAsia="Times New Roman"/>
        </w:rPr>
        <w:t>wadliwym wykonaniem przedmiotu zamówienia, e)odmienne od przyjętych w dokumentacji projektowej warunki geologiczne (kategorie gruntu, kurzawka itp.), skutkujące niemożliwością zrealizowania przedmiotu kontraktu przy dotychczasowych założeniach technologicz</w:t>
      </w:r>
      <w:r>
        <w:rPr>
          <w:rFonts w:eastAsia="Times New Roman"/>
        </w:rPr>
        <w:t>nych; f)odmienne od przyjętych w dokumentacji projektowej lub specyfikacji technicznej warunki terenowe, geologiczne, wodne, istnienie niezinwentaryzowanych (nieujętych w dokumentacji) urządzeń, instalacji lub obiektów, g)konieczność zrealizowania robót pr</w:t>
      </w:r>
      <w:r>
        <w:rPr>
          <w:rFonts w:eastAsia="Times New Roman"/>
        </w:rPr>
        <w:t>zy zastosowaniu innych rozwiązań technicznych lub materiałowych ze względu na zmiany obowiązującego prawa; h)konieczność zaspokojenia roszczeń lub oczekiwań osób trzecich nieartykułowanych lub niemożliwych do jednoznacznego określenia w chwili zawierania u</w:t>
      </w:r>
      <w:r>
        <w:rPr>
          <w:rFonts w:eastAsia="Times New Roman"/>
        </w:rPr>
        <w:t xml:space="preserve">mowy, i)konieczność zrealizowania robót przy zastosowaniu innych rozwiązań technicznych/ technologicznych/materiałowych ze względu na kolizję z planowanymi lub równolegle prowadzonymi przez Zamawiającego lub inne podmioty inwestycjami, przy czym zmiany te </w:t>
      </w:r>
      <w:r>
        <w:rPr>
          <w:rFonts w:eastAsia="Times New Roman"/>
        </w:rPr>
        <w:t>ograniczą się do zmian koniecznych, umożliwiających uniknięcie lub usunięcie kolizji. 3)zmiana wysokości wynagrodzenia określonego w § 3 ust.2 umowy w związku z okolicznościami wymienionymi w ust.2 pkt 1 i 2, przy czym w przypadkach określonych w ust. 2 pk</w:t>
      </w:r>
      <w:r>
        <w:rPr>
          <w:rFonts w:eastAsia="Times New Roman"/>
        </w:rPr>
        <w:t>t 1 – ustalenie zmiany wysokości wynagrodzenia nastąpi według cen jednostkowych z kosztorysu ofertowego Wykonawcy stanowiącego załącznik do niniejszej umowy, 4)zmiana terminu realizacji przedmiotu zamówienia, w przypadku: a)gdy wykonanie zamówienia w okreś</w:t>
      </w:r>
      <w:r>
        <w:rPr>
          <w:rFonts w:eastAsia="Times New Roman"/>
        </w:rPr>
        <w:t>lonym pierwotnie terminie nie leży w interesie Zamawiającego, b)działania siły wyższej, uniemożliwiającego wykonanie robót w określonym pierwotnie terminie, c)zaistnienia niesprzyjających warunków atmosferycznych, uniemożliwiających wykonywanie prac budowl</w:t>
      </w:r>
      <w:r>
        <w:rPr>
          <w:rFonts w:eastAsia="Times New Roman"/>
        </w:rPr>
        <w:t xml:space="preserve">anych lub spełnienie wymogów technologicznych, udokumentowanych w dzienniku budowy, klęski żywiołowe, d)przerwy w dostawie prądu, wody, gazu, trwającej ponad 7 dni, e)konieczności zmniejszenia zakresu przedmiotu zamówienia, gdy jego wykonanie w pierwotnym </w:t>
      </w:r>
      <w:r>
        <w:rPr>
          <w:rFonts w:eastAsia="Times New Roman"/>
        </w:rPr>
        <w:t>zakresie nie leży w interesie Zamawiającego, f)wydłużenia terminów dostaw materiałów z przyczyn niezależnych od Wykonawcy, g)błędów w dokumentacji projektowej, których usunięcie będzie poprzedzać konieczność konsultacji z projektantem i naniesienia przez n</w:t>
      </w:r>
      <w:r>
        <w:rPr>
          <w:rFonts w:eastAsia="Times New Roman"/>
        </w:rPr>
        <w:t>iego poprawek lub zmian w projekcie, h)konieczności uzyskania decyzji lub uzgodnień, mogących spowodować wstrzymanie robót, i)konieczności wykonania dodatkowych badań i ekspertyz, j)prac lub badań archeologicznych, wykopalisk, powodujących konieczność wstr</w:t>
      </w:r>
      <w:r>
        <w:rPr>
          <w:rFonts w:eastAsia="Times New Roman"/>
        </w:rPr>
        <w:t>zymania robót objętych niniejszą umową, k)realizacji w drodze odrębnej umowy prac powiązanych z przedmiotem niniejszej umowy, wymuszającej konieczność skoordynowania prac i uwzględnienia wzajemnych powiązań, w tym udzielenie w trakcie realizacji umowy zamó</w:t>
      </w:r>
      <w:r>
        <w:rPr>
          <w:rFonts w:eastAsia="Times New Roman"/>
        </w:rPr>
        <w:t>wień dodatkowych i/lub uzupełniających, związanych z realizacją zamówienia podstawowego, mających wpływ na uzgodniony termin zakończenia jej realizacji (powodujących konieczność jego wydłużenia), l)wstrzymanie realizacji robót przez uprawniony organ z powo</w:t>
      </w:r>
      <w:r>
        <w:rPr>
          <w:rFonts w:eastAsia="Times New Roman"/>
        </w:rPr>
        <w:t>du znalezienia niewybuchów i niewypałów, lub też z innego powodu, w tym na skutek orzeczenia sądu, m)jakiegokolwiek opóźnienia, utrudnienia lub przeszkody spowodowane przez lub dające się przypisać Zamawiającemu, personelowi Zamawiającego lub innemu wykona</w:t>
      </w:r>
      <w:r>
        <w:rPr>
          <w:rFonts w:eastAsia="Times New Roman"/>
        </w:rPr>
        <w:t>wcy zatrudnionemu przez Zamawiającego na terenie budowy, n)wystąpienie odmiennych od zakładanych w dokumentacji projektowej warunków geologicznych, wodnych i terenowych, o)zmiany umowy dokonywanej na podstawie art. 144 ust.1 pkt 2), 3) i 6) ustawy Prawo za</w:t>
      </w:r>
      <w:r>
        <w:rPr>
          <w:rFonts w:eastAsia="Times New Roman"/>
        </w:rPr>
        <w:t>mówień publicznych. 5)powierzenie Podwykonawcy określonego zakresu robót w trakcie realizacji umowy pod warunkiem, że Zamawiający nie zastrzegł, iż dana część zamówienia nie może być powierzona Podwykonawcom i pod warunkiem spełnienia warunków, o których m</w:t>
      </w:r>
      <w:r>
        <w:rPr>
          <w:rFonts w:eastAsia="Times New Roman"/>
        </w:rPr>
        <w:t>owa w § 8 ust. 4 niniejszej umowy i art. 36ba ustawy Prawo zamówień publicznych, 6)zmiana zakresu robót wykonywanych przez Podwykonawcę pod warunkiem, że Zamawiający nie zastrzegł, iż dana część zamówienia nie może być powierzona Podwykonawcom i pod warunk</w:t>
      </w:r>
      <w:r>
        <w:rPr>
          <w:rFonts w:eastAsia="Times New Roman"/>
        </w:rPr>
        <w:t>iem spełnienia warunków przewidzianych ustawą Prawo zamówień publicznych, o ile takie są wymagane, 7)zmiana przedstawicieli Wykonawcy - kierownika budowy: a)Wykonawca z własnej inicjatywy proponuje zmianę kierownika budowy w następujących przypadkach: -śmi</w:t>
      </w:r>
      <w:r>
        <w:rPr>
          <w:rFonts w:eastAsia="Times New Roman"/>
        </w:rPr>
        <w:t>erci, choroby lub innych zdarzeń losowych kierownika budowy; -niewywiązania się kierownika budowy z obowiązków wynikających z umowy; -jeżeli zmiana kierownika budowy stanie się konieczna z jakichkolwiek innych przyczyn niezależnych od wykonawcy (np. rezygn</w:t>
      </w:r>
      <w:r>
        <w:rPr>
          <w:rFonts w:eastAsia="Times New Roman"/>
        </w:rPr>
        <w:t>acji, utraty uprawnień itp.); b)Zamawiający może zażądać od Wykonawcy zmiany kierownika budowy, jeżeli uzna, że dotychczasowy kierownik budowy lub kierownik robót budowlanych nie wykonuje swoich obowiązków wynikających z umowy, c)w przypadku zmiany kierown</w:t>
      </w:r>
      <w:r>
        <w:rPr>
          <w:rFonts w:eastAsia="Times New Roman"/>
        </w:rPr>
        <w:t>ika budowy, nowy kierownik budowy musi spełniać wymagania określone wobec personelu Wykonawcy w SIWZ; w przypadku gdy Zamawiający precyzował w SIWZ takie wymagania; d)Wykonawca obowiązany jest zmienić kierownika budowy, w terminie nie dłuższym niż 14 dni o</w:t>
      </w:r>
      <w:r>
        <w:rPr>
          <w:rFonts w:eastAsia="Times New Roman"/>
        </w:rPr>
        <w:t>d daty złożenia wniosku przez Zamawiającego, 3.Zmiany umowy przewidziane w ust. 2 pkt 1) - 4) dopuszczalne są na następujących warunkach: 1)- ad pkt 1) - zmniejszenie zakresu przedmiotu umowy w granicach uzasadnionego interesu Zamawiającego, 2)- ad pkt 2 –</w:t>
      </w:r>
      <w:r>
        <w:rPr>
          <w:rFonts w:eastAsia="Times New Roman"/>
        </w:rPr>
        <w:t xml:space="preserve"> zmiana dotycząca sposobu spełnienia świadczenia - pod warunkiem nie zwiększania ceny, a ponadto w przypadku zmiany na materiały, urządzenia i sprzęt – pod warunkiem posiadania co najmniej takich samych parametrów jakościowych i cech użytkowych, jak te, kt</w:t>
      </w:r>
      <w:r>
        <w:rPr>
          <w:rFonts w:eastAsia="Times New Roman"/>
        </w:rPr>
        <w:t xml:space="preserve">óre stanowiły podstawę wyboru oferty ; 3)ad pkt. 3) - w zakresie nie powodującym zwiększenia wynagrodzenia Wykonawcy określonego w niniejszej umowie, 4)- ad pkt. 4): - lit. a) - w zakresie uzasadnionego interesu Zamawiającego, - lit. b) - o czas działania </w:t>
      </w:r>
      <w:r>
        <w:rPr>
          <w:rFonts w:eastAsia="Times New Roman"/>
        </w:rPr>
        <w:t xml:space="preserve">siły wyższej oraz potrzebny do usunięcia skutków tego działania, - lit. c) - o czas trwania niesprzyjających warunków atmosferycznych, - lit. d), f), g), j), l), n) - o czas niezbędny do usunięcia przeszkody w prowadzeniu robót objętych przedmiotem umowy, </w:t>
      </w:r>
      <w:r>
        <w:rPr>
          <w:rFonts w:eastAsia="Times New Roman"/>
        </w:rPr>
        <w:t>- lit. e) - o czas proporcjonalny do zmniejszonego zakresu, - lit. h), i) - o czas niezbędny do uzyskania wymaganych decyzji bądź uzgodnień lub do wykonania dodatkowych ekspertyz, badań, - lit.k) – o okres niezbędny do wykonania prac powiązanych z przedmio</w:t>
      </w:r>
      <w:r>
        <w:rPr>
          <w:rFonts w:eastAsia="Times New Roman"/>
        </w:rPr>
        <w:t>tem niniejszej umowy, realizowanych w drodze odrębnej umowy, - lit. m) – o czas opóźnienia, utrudnienia lub przeszkody opisanych przy lit.m)., - lit. o) – o czas niezbędny do wykonania przedmiotu umowy przy uwzględnieniu okoliczności które były powodem dok</w:t>
      </w:r>
      <w:r>
        <w:rPr>
          <w:rFonts w:eastAsia="Times New Roman"/>
        </w:rPr>
        <w:t>onywania zmian umowy i zakresu zmian. 4.Oprócz przypadku określonego w ust. 2 pkt 3, wynagrodzenie Wykonawcy o którym mowa w § 3 ust.2 może ulec zmianie, tj. obniżeniu lub podwyższeniu wskutek zmiany przez ustawodawcę stawki podatku VAT – odpowiednio do zm</w:t>
      </w:r>
      <w:r>
        <w:rPr>
          <w:rFonts w:eastAsia="Times New Roman"/>
        </w:rPr>
        <w:t>iany stawki podatku VAT – względem robót, do których mają zastosowanie zmienione przepisy. 5.Wszelkie zmiany niniejszej umowy wymagają zgody obu stron wyrażonej w formie pisemnego aneksu do umowy pod rygorem nieważności.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IV.6) INFORMACJE ADMINISTRACYJNE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IV.6.1) Sposób udostępniania informacji o charakterze poufnym </w:t>
      </w:r>
      <w:r>
        <w:rPr>
          <w:rFonts w:eastAsia="Times New Roman"/>
          <w:i/>
          <w:iCs/>
        </w:rPr>
        <w:t xml:space="preserve">(jeżeli dotyczy):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Środki służące ochronie informacji o charakterze poufnym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IV.6.2) Termin składania ofert lub wniosków o dopuszczenie do udziału w postępowaniu: </w:t>
      </w:r>
      <w:r>
        <w:rPr>
          <w:rFonts w:eastAsia="Times New Roman"/>
        </w:rPr>
        <w:br/>
        <w:t>Data: 31/10/2016, godzina: 11</w:t>
      </w:r>
      <w:r>
        <w:rPr>
          <w:rFonts w:eastAsia="Times New Roman"/>
        </w:rPr>
        <w:t xml:space="preserve">:30, </w:t>
      </w:r>
      <w:r>
        <w:rPr>
          <w:rFonts w:eastAsia="Times New Roman"/>
        </w:rPr>
        <w:br/>
        <w:t xml:space="preserve">Skrócenie terminu składania wniosków, ze względu na pilną potrzebę udzielenia zamówienia (przetarg nieograniczony, przetarg ograniczony, negocjacje z ogłoszeniem):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Wskazać powody: </w:t>
      </w:r>
      <w:r>
        <w:rPr>
          <w:rFonts w:eastAsia="Times New Roman"/>
        </w:rPr>
        <w:br/>
      </w:r>
      <w:r>
        <w:rPr>
          <w:rFonts w:eastAsia="Times New Roman"/>
        </w:rPr>
        <w:br/>
        <w:t>Język lub języki, w jakich mogą być sporządzane oferty lub wni</w:t>
      </w:r>
      <w:r>
        <w:rPr>
          <w:rFonts w:eastAsia="Times New Roman"/>
        </w:rPr>
        <w:t xml:space="preserve">oski o dopuszczenie do udziału w postępowaniu </w:t>
      </w:r>
      <w:r>
        <w:rPr>
          <w:rFonts w:eastAsia="Times New Roman"/>
        </w:rPr>
        <w:br/>
        <w:t>&gt; polski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IV.6.3) Termin związania ofertą: </w:t>
      </w:r>
      <w:r>
        <w:rPr>
          <w:rFonts w:eastAsia="Times New Roman"/>
        </w:rPr>
        <w:t xml:space="preserve">okres w dniach: 30 (od ostatecznego terminu składania ofert)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IV.6.4) Przewiduje się unieważnienie postępowania o udzielenie zamówienia, w przypadku nieprzyznania środ</w:t>
      </w:r>
      <w:r>
        <w:rPr>
          <w:rFonts w:eastAsia="Times New Roman"/>
          <w:b/>
          <w:bCs/>
        </w:rPr>
        <w:t>ków pochodzących z budżetu Unii Europejskiej oraz niepodlegających zwrotowi środków z pomocy udzielonej przez państwa członkowskie Europejskiego Porozumienia o Wolnym Handlu (EFTA), które miały być przeznaczone na sfinansowanie całości lub części zamówieni</w:t>
      </w:r>
      <w:r>
        <w:rPr>
          <w:rFonts w:eastAsia="Times New Roman"/>
          <w:b/>
          <w:bCs/>
        </w:rPr>
        <w:t>a: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IV.6.5) Przewiduje się unieważnienie postępowania o udzielenie zamówienia, jeżeli środki służące sfinansowaniu zamówień na badania naukowe lub prace rozwojowe, które zamawiający zamierzał przeznaczyć na sfinansowanie całości lub części zamówienia, </w:t>
      </w:r>
      <w:r>
        <w:rPr>
          <w:rFonts w:eastAsia="Times New Roman"/>
          <w:b/>
          <w:bCs/>
        </w:rPr>
        <w:t>nie zostały mu przyznane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IV.6.6) Informacje dodatkowe:</w:t>
      </w:r>
    </w:p>
    <w:p w:rsidR="004F6A98" w:rsidRDefault="004F6A98">
      <w:pPr>
        <w:spacing w:line="450" w:lineRule="atLeast"/>
        <w:divId w:val="109711188"/>
        <w:rPr>
          <w:rFonts w:eastAsia="Times New Roman"/>
        </w:rPr>
      </w:pPr>
      <w:r>
        <w:rPr>
          <w:rFonts w:eastAsia="Times New Roman"/>
        </w:rPr>
        <w:t>&lt;/</w:t>
      </w:r>
    </w:p>
    <w:sectPr w:rsidR="004F6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D35527"/>
    <w:rsid w:val="004F6A98"/>
    <w:rsid w:val="00D3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crd.uzp.gov.pl/400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64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3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6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5416</Words>
  <Characters>32499</Characters>
  <Application>Microsoft Office Word</Application>
  <DocSecurity>0</DocSecurity>
  <Lines>270</Lines>
  <Paragraphs>75</Paragraphs>
  <ScaleCrop>false</ScaleCrop>
  <Company/>
  <LinksUpToDate>false</LinksUpToDate>
  <CharactersWithSpaces>37840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2016-10-14T11:44:00Z</dcterms:created>
  <dcterms:modified xsi:type="dcterms:W3CDTF">2016-10-14T11:44:00Z</dcterms:modified>
</cp:coreProperties>
</file>