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6372" w:firstLine="708"/>
        <w:rPr>
          <w:sz w:val="18"/>
          <w:szCs w:val="18"/>
        </w:rPr>
      </w:pPr>
      <w:r>
        <w:rPr>
          <w:sz w:val="18"/>
          <w:szCs w:val="18"/>
        </w:rPr>
        <w:t>Załącznik nr 2</w:t>
      </w:r>
    </w:p>
    <w:p>
      <w:pPr>
        <w:pStyle w:val="Normal"/>
        <w:ind w:left="6372" w:firstLine="708"/>
        <w:rPr>
          <w:sz w:val="18"/>
          <w:szCs w:val="18"/>
        </w:rPr>
      </w:pPr>
      <w:r>
        <w:rPr>
          <w:sz w:val="18"/>
          <w:szCs w:val="18"/>
        </w:rPr>
        <w:t>Oświadczenie o spełnianiu warunków</w:t>
      </w:r>
    </w:p>
    <w:p>
      <w:pPr>
        <w:pStyle w:val="Gwka"/>
        <w:rPr>
          <w:sz w:val="24"/>
        </w:rPr>
      </w:pPr>
      <w:r>
        <w:rPr>
          <w:sz w:val="24"/>
        </w:rPr>
      </w:r>
    </w:p>
    <w:p>
      <w:pPr>
        <w:pStyle w:val="Gwka"/>
        <w:rPr>
          <w:sz w:val="24"/>
        </w:rPr>
      </w:pPr>
      <w:r>
        <w:rPr/>
        <mc:AlternateContent>
          <mc:Choice Requires="wpg">
            <w:drawing>
              <wp:inline distT="0" distB="0" distL="114300" distR="114300">
                <wp:extent cx="1950720" cy="1008380"/>
                <wp:effectExtent l="0" t="0" r="0" b="0"/>
                <wp:docPr id="1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50120" cy="1007640"/>
                        </a:xfrm>
                      </wpg:grpSpPr>
                      <wps:wsp>
                        <wps:cNvSpPr/>
                        <wps:nvSpPr>
                          <wps:cNvPr id="0" name="Rectangle 1"/>
                          <wps:cNvSpPr/>
                        </wps:nvSpPr>
                        <wps:spPr>
                          <a:xfrm>
                            <a:off x="0" y="0"/>
                            <a:ext cx="1950120" cy="1007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bodyPr/>
                      </wps:wsp>
                      <wpg:grpSp>
                        <wpg:cNvGrpSpPr/>
                        <wpg:grpSpPr>
                          <a:xfrm>
                            <a:off x="0" y="0"/>
                            <a:ext cx="1950120" cy="1007640"/>
                          </a:xfrm>
                        </wpg:grpSpPr>
                        <wps:wsp>
                          <wps:cNvSpPr/>
                          <wps:spPr>
                            <a:xfrm>
                              <a:off x="0" y="0"/>
                              <a:ext cx="1950120" cy="100764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21600" y="0"/>
                                  </a:lnTo>
                                  <a:lnTo>
                                    <a:pt x="21600" y="21600"/>
                                  </a:lnTo>
                                  <a:lnTo>
                                    <a:pt x="0" y="216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360">
                              <a:solidFill>
                                <a:srgbClr val="000000"/>
                              </a:solidFill>
                              <a:miter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317520" y="50040"/>
                              <a:ext cx="1123920" cy="80784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21600" y="0"/>
                                  </a:lnTo>
                                  <a:lnTo>
                                    <a:pt x="21600" y="21600"/>
                                  </a:lnTo>
                                  <a:lnTo>
                                    <a:pt x="0" y="216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txbx>
                            <w:txbxContent>
                              <w:p>
                                <w:pPr>
                                  <w:overflowPunct w:val="false"/>
                                  <w:rPr/>
                                </w:pPr>
                                <w:r>
                                  <w:rPr/>
                                </w:r>
                              </w:p>
                              <w:p>
                                <w:pPr>
                                  <w:overflowPunct w:val="false"/>
                                  <w:rPr/>
                                </w:pPr>
                                <w:r>
                                  <w:rPr/>
                                </w:r>
                              </w:p>
                              <w:p>
                                <w:pPr>
                                  <w:overflowPunct w:val="false"/>
                                  <w:rPr/>
                                </w:pPr>
                                <w:r>
                                  <w:rPr/>
                                </w:r>
                              </w:p>
                              <w:p>
                                <w:pPr>
                                  <w:overflowPunct w:val="false"/>
                                  <w:rPr/>
                                </w:pPr>
                                <w:r>
                                  <w:rPr/>
                                </w:r>
                              </w:p>
                              <w:p>
                                <w:pPr>
                                  <w:overflowPunct w:val="false"/>
                                  <w:jc w:val="center"/>
                                  <w:rPr/>
                                </w:pPr>
                                <w:r>
                                  <w:rPr>
                                    <w:sz w:val="18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anchor="ctr">
                            <a:sp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shape_0" style="position:absolute;margin-left:0pt;margin-top:0pt;width:153.55pt;height:79.35pt" coordorigin="0,0" coordsize="3071,1587">
                <v:rect id="shape_0" stroked="f" style="position:absolute;left:0;top:0;width:3070;height:1586">
                  <w10:wrap type="none"/>
                  <v:fill o:detectmouseclick="t" on="false"/>
                  <v:stroke color="#3465a4" joinstyle="round" endcap="flat"/>
                </v:rect>
                <v:group id="shape_0" style="position:absolute;left:0;top:0;width:3071;height:1587">
                  <v:shapetype id="shapetype_202" coordsize="21600,21600" o:spt="202" path="m,l,21600l21600,21600l21600,xe">
                    <v:stroke joinstyle="miter"/>
                    <v:path gradientshapeok="t" o:connecttype="rect"/>
                  </v:shapetype>
                  <v:shape id="shape_0" fillcolor="white" stroked="t" style="position:absolute;left:0;top:0;width:3070;height:1586" type="shapetype_202">
                    <w10:wrap type="none"/>
                    <v:fill o:detectmouseclick="t" type="solid" color2="black"/>
                    <v:stroke color="black" weight="9360" joinstyle="miter" endcap="flat"/>
                  </v:shape>
                  <v:shape id="shape_0" stroked="f" style="position:absolute;left:500;top:79;width:1769;height:1271" type="shapetype_202">
                    <v:textbox>
                      <w:txbxContent>
                        <w:p>
                          <w:pPr>
                            <w:overflowPunct w:val="false"/>
                            <w:rPr/>
                          </w:pPr>
                          <w:r>
                            <w:rPr/>
                          </w:r>
                        </w:p>
                        <w:p>
                          <w:pPr>
                            <w:overflowPunct w:val="false"/>
                            <w:rPr/>
                          </w:pPr>
                          <w:r>
                            <w:rPr/>
                          </w:r>
                        </w:p>
                        <w:p>
                          <w:pPr>
                            <w:overflowPunct w:val="false"/>
                            <w:rPr/>
                          </w:pPr>
                          <w:r>
                            <w:rPr/>
                          </w:r>
                        </w:p>
                        <w:p>
                          <w:pPr>
                            <w:overflowPunct w:val="false"/>
                            <w:rPr/>
                          </w:pPr>
                          <w:r>
                            <w:rPr/>
                          </w:r>
                        </w:p>
                        <w:p>
                          <w:pPr>
                            <w:overflowPunct w:val="false"/>
                            <w:jc w:val="center"/>
                            <w:rPr/>
                          </w:pPr>
                          <w:r>
                            <w:rPr>
                              <w:sz w:val="18"/>
                            </w:rPr>
                            <w:t>pieczęć Wykonawcy</w:t>
                          </w:r>
                        </w:p>
                      </w:txbxContent>
                    </v:textbox>
                    <w10:wrap type="none"/>
                    <v:fill o:detectmouseclick="t" on="false"/>
                    <v:stroke color="#3465a4" joinstyle="round" endcap="flat"/>
                  </v:shape>
                </v:group>
              </v:group>
            </w:pict>
          </mc:Fallback>
        </mc:AlternateContent>
      </w:r>
    </w:p>
    <w:p>
      <w:pPr>
        <w:pStyle w:val="Gwka"/>
        <w:rPr>
          <w:sz w:val="24"/>
        </w:rPr>
      </w:pPr>
      <w:r>
        <w:rPr>
          <w:sz w:val="24"/>
        </w:rPr>
      </w:r>
    </w:p>
    <w:p>
      <w:pPr>
        <w:pStyle w:val="Gwka"/>
        <w:rPr>
          <w:sz w:val="24"/>
        </w:rPr>
      </w:pPr>
      <w:r>
        <w:rPr>
          <w:sz w:val="24"/>
        </w:rPr>
      </w:r>
    </w:p>
    <w:p>
      <w:pPr>
        <w:pStyle w:val="Normal"/>
        <w:spacing w:lineRule="auto" w:line="360"/>
        <w:jc w:val="center"/>
        <w:rPr>
          <w:b/>
          <w:b/>
          <w:sz w:val="26"/>
          <w:szCs w:val="26"/>
        </w:rPr>
      </w:pPr>
      <w:r>
        <w:rPr>
          <w:b/>
          <w:sz w:val="26"/>
          <w:szCs w:val="26"/>
        </w:rPr>
        <w:t>OŚWIADCZENIE</w:t>
      </w:r>
    </w:p>
    <w:p>
      <w:pPr>
        <w:pStyle w:val="Normal"/>
        <w:spacing w:lineRule="auto" w:line="36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o spełnianiu warunków udziału w postępowaniu o udzielenie zamówienia publicznego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spacing w:lineRule="auto" w:line="360" w:before="120" w:after="0"/>
        <w:ind w:right="-1" w:hanging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Przystępując do udziału w postępowaniu o udzielenie zamówienia publicznego pn: </w:t>
      </w:r>
    </w:p>
    <w:p>
      <w:pPr>
        <w:pStyle w:val="Nagwek2"/>
        <w:ind w:left="0" w:hanging="0"/>
        <w:jc w:val="both"/>
        <w:rPr/>
      </w:pPr>
      <w:r>
        <w:rPr>
          <w:b/>
          <w:i w:val="false"/>
          <w:position w:val="2"/>
          <w:szCs w:val="24"/>
        </w:rPr>
        <w:t xml:space="preserve"> </w:t>
      </w:r>
      <w:bookmarkStart w:id="0" w:name="_GoBack"/>
      <w:bookmarkEnd w:id="0"/>
      <w:r>
        <w:rPr>
          <w:rFonts w:eastAsia="Arial" w:cs="Arial" w:ascii="Times New Roman" w:hAnsi="Times New Roman"/>
          <w:b/>
          <w:bCs/>
          <w:i w:val="false"/>
          <w:iCs/>
          <w:spacing w:val="2"/>
          <w:position w:val="2"/>
          <w:sz w:val="24"/>
          <w:szCs w:val="24"/>
          <w:lang w:eastAsia="en-US"/>
        </w:rPr>
        <w:t>Wykonanie instalacji nawodnienia nawierzchni płyty boiska MKS „SOKÓŁ” Nisko</w:t>
      </w:r>
    </w:p>
    <w:p>
      <w:pPr>
        <w:pStyle w:val="Normal"/>
        <w:spacing w:lineRule="auto" w:line="36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360"/>
        <w:jc w:val="both"/>
        <w:rPr>
          <w:b/>
          <w:b/>
          <w:bCs/>
          <w:iCs/>
          <w:sz w:val="24"/>
          <w:szCs w:val="24"/>
        </w:rPr>
      </w:pPr>
      <w:r>
        <w:rPr>
          <w:b/>
          <w:bCs/>
          <w:sz w:val="22"/>
          <w:szCs w:val="22"/>
        </w:rPr>
        <w:t xml:space="preserve"> </w:t>
      </w:r>
      <w:r>
        <w:rPr>
          <w:bCs/>
          <w:sz w:val="24"/>
          <w:szCs w:val="24"/>
        </w:rPr>
        <w:t>ja </w:t>
      </w:r>
      <w:r>
        <w:rPr>
          <w:sz w:val="24"/>
          <w:szCs w:val="24"/>
        </w:rPr>
        <w:t>niżej podpisany, reprezentując firmę, której nazwa jest wskazana w nagłówku, jako upoważniony na piśmie lub wpisany w odpowiednich dokumentach rejestrowych, w imieniu reprezentowanej przeze mnie firmy oświadczam, że spełniamy warunki udziału w postępowaniu określone w art. 22 ust.1 ustawy Pzp., który brzmi:</w:t>
      </w:r>
    </w:p>
    <w:p>
      <w:pPr>
        <w:pStyle w:val="Normal"/>
        <w:spacing w:lineRule="auto" w:line="360"/>
        <w:jc w:val="center"/>
        <w:rPr>
          <w:b/>
          <w:b/>
          <w:i/>
          <w:i/>
          <w:sz w:val="23"/>
          <w:szCs w:val="23"/>
        </w:rPr>
      </w:pPr>
      <w:r>
        <w:rPr>
          <w:b/>
          <w:i/>
          <w:sz w:val="23"/>
          <w:szCs w:val="23"/>
        </w:rPr>
      </w:r>
    </w:p>
    <w:p>
      <w:pPr>
        <w:pStyle w:val="Normal"/>
        <w:spacing w:lineRule="auto" w:line="360"/>
        <w:jc w:val="center"/>
        <w:rPr>
          <w:b/>
          <w:b/>
          <w:i/>
          <w:i/>
          <w:sz w:val="24"/>
          <w:szCs w:val="24"/>
        </w:rPr>
      </w:pPr>
      <w:r>
        <w:rPr>
          <w:b/>
          <w:i/>
          <w:sz w:val="24"/>
          <w:szCs w:val="24"/>
        </w:rPr>
        <w:t>Art. 22.</w:t>
      </w:r>
    </w:p>
    <w:p>
      <w:pPr>
        <w:pStyle w:val="Normal"/>
        <w:numPr>
          <w:ilvl w:val="1"/>
          <w:numId w:val="1"/>
        </w:numPr>
        <w:tabs>
          <w:tab w:val="left" w:pos="284" w:leader="none"/>
        </w:tabs>
        <w:suppressAutoHyphens w:val="true"/>
        <w:spacing w:lineRule="auto" w:line="360"/>
        <w:ind w:left="284" w:hanging="284"/>
        <w:jc w:val="both"/>
        <w:rPr>
          <w:i/>
          <w:i/>
          <w:sz w:val="24"/>
          <w:szCs w:val="24"/>
        </w:rPr>
      </w:pPr>
      <w:r>
        <w:rPr>
          <w:i/>
          <w:sz w:val="24"/>
          <w:szCs w:val="24"/>
        </w:rPr>
        <w:t>O udzielenie zamówienia mogą ubiegać się Wykonawcy, którzy spełniają warunki dotyczące:</w:t>
      </w:r>
    </w:p>
    <w:p>
      <w:pPr>
        <w:pStyle w:val="NoSpacing"/>
        <w:numPr>
          <w:ilvl w:val="0"/>
          <w:numId w:val="2"/>
        </w:numPr>
        <w:spacing w:lineRule="auto" w:line="360"/>
        <w:jc w:val="both"/>
        <w:rPr>
          <w:i/>
          <w:i/>
        </w:rPr>
      </w:pPr>
      <w:r>
        <w:rPr>
          <w:i/>
        </w:rPr>
        <w:t>posiadania uprawnień do wykonywania określonej działalności lub czynności, jeżeli przepisy prawa nakładają obowiązek ich posiadania;</w:t>
      </w:r>
    </w:p>
    <w:p>
      <w:pPr>
        <w:pStyle w:val="NoSpacing"/>
        <w:numPr>
          <w:ilvl w:val="0"/>
          <w:numId w:val="2"/>
        </w:numPr>
        <w:spacing w:lineRule="auto" w:line="360"/>
        <w:jc w:val="both"/>
        <w:rPr>
          <w:i/>
          <w:i/>
        </w:rPr>
      </w:pPr>
      <w:r>
        <w:rPr>
          <w:i/>
        </w:rPr>
        <w:t>posiadania wiedzy i doświadczenia;</w:t>
      </w:r>
    </w:p>
    <w:p>
      <w:pPr>
        <w:pStyle w:val="NoSpacing"/>
        <w:numPr>
          <w:ilvl w:val="0"/>
          <w:numId w:val="2"/>
        </w:numPr>
        <w:spacing w:lineRule="auto" w:line="360"/>
        <w:jc w:val="both"/>
        <w:rPr>
          <w:i/>
          <w:i/>
        </w:rPr>
      </w:pPr>
      <w:r>
        <w:rPr>
          <w:i/>
        </w:rPr>
        <w:t>dysponowania odpowiednim potencjałem technicznym i osobami zdolnymi do wykonania zamówienia;</w:t>
      </w:r>
    </w:p>
    <w:p>
      <w:pPr>
        <w:pStyle w:val="NoSpacing"/>
        <w:numPr>
          <w:ilvl w:val="0"/>
          <w:numId w:val="2"/>
        </w:numPr>
        <w:spacing w:lineRule="auto" w:line="360"/>
        <w:jc w:val="both"/>
        <w:rPr>
          <w:i/>
          <w:i/>
        </w:rPr>
      </w:pPr>
      <w:r>
        <w:rPr>
          <w:i/>
        </w:rPr>
        <w:t>sytuacji ekonomicznej i finansowej.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…………………………</w:t>
      </w:r>
      <w:r>
        <w:rPr/>
        <w:t xml:space="preserve">. </w:t>
      </w:r>
      <w:r>
        <w:rPr>
          <w:sz w:val="24"/>
          <w:szCs w:val="24"/>
        </w:rPr>
        <w:t>dnia</w:t>
      </w:r>
      <w:r>
        <w:rPr/>
        <w:t xml:space="preserve"> ………………..</w:t>
      </w:r>
    </w:p>
    <w:p>
      <w:pPr>
        <w:pStyle w:val="Normal"/>
        <w:spacing w:lineRule="auto" w:line="360"/>
        <w:ind w:left="6372" w:hanging="0"/>
        <w:jc w:val="both"/>
        <w:rPr>
          <w:sz w:val="18"/>
          <w:szCs w:val="18"/>
        </w:rPr>
      </w:pPr>
      <w:r>
        <w:rPr>
          <w:sz w:val="18"/>
          <w:szCs w:val="18"/>
        </w:rPr>
        <w:t>……………………………………………</w:t>
      </w:r>
      <w:r>
        <w:rPr>
          <w:sz w:val="18"/>
          <w:szCs w:val="18"/>
        </w:rPr>
        <w:t>..……</w:t>
      </w:r>
    </w:p>
    <w:p>
      <w:pPr>
        <w:pStyle w:val="Normal"/>
        <w:spacing w:lineRule="auto" w:line="360"/>
        <w:ind w:left="708" w:hanging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>
        <w:rPr>
          <w:sz w:val="18"/>
          <w:szCs w:val="18"/>
        </w:rPr>
        <w:tab/>
        <w:tab/>
        <w:tab/>
        <w:tab/>
        <w:tab/>
        <w:tab/>
        <w:tab/>
        <w:tab/>
        <w:t xml:space="preserve">          data, pieczęć i podpis Wykonawcy</w:t>
      </w:r>
    </w:p>
    <w:p>
      <w:pPr>
        <w:pStyle w:val="Normal"/>
        <w:jc w:val="both"/>
        <w:rPr>
          <w:i/>
          <w:i/>
          <w:sz w:val="22"/>
          <w:szCs w:val="22"/>
        </w:rPr>
      </w:pPr>
      <w:r>
        <w:rPr>
          <w:i/>
          <w:sz w:val="22"/>
          <w:szCs w:val="22"/>
        </w:rPr>
        <w:tab/>
        <w:tab/>
        <w:tab/>
        <w:tab/>
      </w:r>
    </w:p>
    <w:p>
      <w:pPr>
        <w:pStyle w:val="Normal"/>
        <w:jc w:val="both"/>
        <w:rPr>
          <w:i/>
          <w:i/>
          <w:sz w:val="22"/>
          <w:szCs w:val="22"/>
        </w:rPr>
      </w:pPr>
      <w:r>
        <w:rPr>
          <w:i/>
          <w:sz w:val="22"/>
          <w:szCs w:val="22"/>
        </w:rPr>
      </w:r>
    </w:p>
    <w:p>
      <w:pPr>
        <w:pStyle w:val="Normal"/>
        <w:pBdr/>
        <w:spacing w:lineRule="auto" w:line="360"/>
        <w:jc w:val="both"/>
        <w:rPr/>
      </w:pPr>
      <w:r>
        <w:rPr/>
      </w:r>
    </w:p>
    <w:sectPr>
      <w:footerReference w:type="default" r:id="rId2"/>
      <w:type w:val="nextPage"/>
      <w:pgSz w:w="11906" w:h="16838"/>
      <w:pgMar w:left="851" w:right="851" w:header="0" w:top="851" w:footer="0" w:bottom="851" w:gutter="0"/>
      <w:pgNumType w:fmt="decimal"/>
      <w:formProt w:val="false"/>
      <w:textDirection w:val="lrTb"/>
      <w:docGrid w:type="default" w:linePitch="24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tabs>
        <w:tab w:val="left" w:pos="1650" w:leader="none"/>
        <w:tab w:val="center" w:pos="4536" w:leader="none"/>
        <w:tab w:val="right" w:pos="9072" w:leader="none"/>
      </w:tabs>
      <w:jc w:val="center"/>
      <w:rPr>
        <w:i/>
        <w:i/>
        <w:iCs/>
        <w:sz w:val="18"/>
        <w:szCs w:val="18"/>
      </w:rPr>
    </w:pPr>
    <w:r>
      <w:rPr>
        <w:i/>
        <w:iCs/>
        <w:sz w:val="18"/>
        <w:szCs w:val="18"/>
      </w:rPr>
    </w:r>
  </w:p>
  <w:sdt>
    <w:sdtPr>
      <w:docPartObj>
        <w:docPartGallery w:val="Page Numbers (Top of Page)"/>
        <w:docPartUnique w:val="true"/>
      </w:docPartObj>
      <w:id w:val="538554852"/>
    </w:sdtPr>
    <w:sdtContent>
      <w:p>
        <w:pPr>
          <w:pStyle w:val="Stopka"/>
          <w:jc w:val="right"/>
          <w:rPr/>
        </w:pPr>
        <w:r>
          <w:rPr>
            <w:sz w:val="16"/>
            <w:szCs w:val="16"/>
          </w:rPr>
          <w:t xml:space="preserve">Strona </w:t>
        </w:r>
        <w:r>
          <w:rPr>
            <w:b/>
            <w:sz w:val="16"/>
            <w:szCs w:val="16"/>
          </w:rPr>
          <w:fldChar w:fldCharType="begin"/>
        </w:r>
        <w:r>
          <w:instrText> PAGE </w:instrText>
        </w:r>
        <w:r>
          <w:fldChar w:fldCharType="separate"/>
        </w:r>
        <w:r>
          <w:t>1</w:t>
        </w:r>
        <w:r>
          <w:fldChar w:fldCharType="end"/>
        </w:r>
        <w:r>
          <w:rPr>
            <w:sz w:val="16"/>
            <w:szCs w:val="16"/>
          </w:rPr>
          <w:t xml:space="preserve"> z </w:t>
        </w:r>
        <w:r>
          <w:rPr>
            <w:b/>
            <w:sz w:val="16"/>
            <w:szCs w:val="16"/>
          </w:rPr>
          <w:fldChar w:fldCharType="begin"/>
        </w:r>
        <w:r>
          <w:instrText> NUMPAGES 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>
    <w:pPr>
      <w:pStyle w:val="Stopka"/>
      <w:tabs>
        <w:tab w:val="left" w:pos="1650" w:leader="none"/>
        <w:tab w:val="center" w:pos="4536" w:leader="none"/>
        <w:tab w:val="right" w:pos="9072" w:leader="none"/>
      </w:tabs>
      <w:jc w:val="center"/>
      <w:rPr>
        <w:i/>
        <w:i/>
        <w:iCs/>
        <w:sz w:val="18"/>
        <w:szCs w:val="18"/>
      </w:rPr>
    </w:pPr>
    <w:r>
      <w:rPr>
        <w:i/>
        <w:iCs/>
        <w:sz w:val="18"/>
        <w:szCs w:val="18"/>
      </w:rPr>
    </w:r>
  </w:p>
  <w:p>
    <w:pPr>
      <w:pStyle w:val="Stopka"/>
      <w:tabs>
        <w:tab w:val="right" w:pos="9072" w:leader="none"/>
      </w:tabs>
      <w:jc w:val="center"/>
      <w:rPr>
        <w:rFonts w:ascii="Arial" w:hAnsi="Arial"/>
        <w:sz w:val="18"/>
        <w:szCs w:val="18"/>
      </w:rPr>
    </w:pPr>
    <w:r>
      <w:rPr>
        <w:rFonts w:ascii="Arial" w:hAnsi="Arial"/>
        <w:sz w:val="18"/>
        <w:szCs w:val="18"/>
      </w:rPr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decimal"/>
      <w:lvlText w:val="%2.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/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iPriority="99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d0997"/>
    <w:pPr>
      <w:widowControl/>
      <w:bidi w:val="0"/>
      <w:jc w:val="left"/>
    </w:pPr>
    <w:rPr>
      <w:rFonts w:ascii="Times New Roman" w:hAnsi="Times New Roman" w:eastAsia="Times New Roman" w:cs="Times New Roman"/>
      <w:color w:val="auto"/>
      <w:sz w:val="20"/>
      <w:szCs w:val="20"/>
      <w:lang w:val="pl-PL" w:eastAsia="pl-PL" w:bidi="ar-SA"/>
    </w:rPr>
  </w:style>
  <w:style w:type="paragraph" w:styleId="Nagwek1">
    <w:name w:val="Heading 1"/>
    <w:basedOn w:val="Normal"/>
    <w:qFormat/>
    <w:rsid w:val="00cd0997"/>
    <w:pPr>
      <w:keepNext/>
      <w:spacing w:before="240" w:after="60"/>
      <w:outlineLvl w:val="0"/>
    </w:pPr>
    <w:rPr>
      <w:rFonts w:ascii="Arial" w:hAnsi="Arial"/>
      <w:b/>
      <w:sz w:val="28"/>
    </w:rPr>
  </w:style>
  <w:style w:type="paragraph" w:styleId="Nagwek2">
    <w:name w:val="Heading 2"/>
    <w:basedOn w:val="Normal"/>
    <w:qFormat/>
    <w:rsid w:val="00cd0997"/>
    <w:pPr>
      <w:keepNext/>
      <w:spacing w:lineRule="auto" w:line="360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"/>
    <w:qFormat/>
    <w:rsid w:val="00cd0997"/>
    <w:pPr>
      <w:keepNext/>
      <w:spacing w:lineRule="auto" w:line="360"/>
      <w:ind w:left="567" w:hanging="0"/>
      <w:jc w:val="center"/>
      <w:outlineLvl w:val="2"/>
    </w:pPr>
    <w:rPr>
      <w:b/>
      <w:sz w:val="24"/>
    </w:rPr>
  </w:style>
  <w:style w:type="paragraph" w:styleId="Nagwek4">
    <w:name w:val="Heading 4"/>
    <w:basedOn w:val="Normal"/>
    <w:qFormat/>
    <w:rsid w:val="00cd0997"/>
    <w:pPr>
      <w:keepNext/>
      <w:spacing w:lineRule="auto" w:line="360"/>
      <w:ind w:left="567" w:hanging="0"/>
      <w:jc w:val="right"/>
      <w:outlineLvl w:val="3"/>
    </w:pPr>
    <w:rPr>
      <w:i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cd0997"/>
    <w:rPr/>
  </w:style>
  <w:style w:type="character" w:styleId="Footnotereference">
    <w:name w:val="footnote reference"/>
    <w:basedOn w:val="DefaultParagraphFont"/>
    <w:semiHidden/>
    <w:qFormat/>
    <w:rsid w:val="00cd0997"/>
    <w:rPr>
      <w:vertAlign w:val="superscript"/>
    </w:rPr>
  </w:style>
  <w:style w:type="character" w:styleId="Tekstpodstawowy2Znak" w:customStyle="1">
    <w:name w:val="Tekst podstawowy 2 Znak"/>
    <w:basedOn w:val="DefaultParagraphFont"/>
    <w:link w:val="Tekstpodstawowy2"/>
    <w:qFormat/>
    <w:rsid w:val="00db0e49"/>
    <w:rPr/>
  </w:style>
  <w:style w:type="character" w:styleId="TekstdymkaZnak" w:customStyle="1">
    <w:name w:val="Tekst dymka Znak"/>
    <w:basedOn w:val="DefaultParagraphFont"/>
    <w:link w:val="Tekstdymka"/>
    <w:qFormat/>
    <w:rsid w:val="00587ff0"/>
    <w:rPr>
      <w:rFonts w:ascii="Tahoma" w:hAnsi="Tahoma" w:cs="Tahoma"/>
      <w:sz w:val="16"/>
      <w:szCs w:val="16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587ff0"/>
    <w:rPr/>
  </w:style>
  <w:style w:type="character" w:styleId="ListLabel1">
    <w:name w:val="ListLabel 1"/>
    <w:qFormat/>
    <w:rPr>
      <w:rFonts w:cs="Times New Roman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rsid w:val="00cd0997"/>
    <w:pPr>
      <w:spacing w:lineRule="auto" w:line="360"/>
      <w:jc w:val="both"/>
    </w:pPr>
    <w:rPr>
      <w:sz w:val="24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">
    <w:name w:val="Header"/>
    <w:basedOn w:val="Normal"/>
    <w:rsid w:val="00cd0997"/>
    <w:pPr>
      <w:tabs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rsid w:val="00cd0997"/>
    <w:pPr>
      <w:tabs>
        <w:tab w:val="center" w:pos="4536" w:leader="none"/>
        <w:tab w:val="right" w:pos="9072" w:leader="none"/>
      </w:tabs>
    </w:pPr>
    <w:rPr/>
  </w:style>
  <w:style w:type="paragraph" w:styleId="Wcicietrecitekstu">
    <w:name w:val="Body Text Indent"/>
    <w:basedOn w:val="Normal"/>
    <w:rsid w:val="00cd0997"/>
    <w:pPr>
      <w:ind w:firstLine="426"/>
      <w:jc w:val="both"/>
    </w:pPr>
    <w:rPr>
      <w:sz w:val="24"/>
    </w:rPr>
  </w:style>
  <w:style w:type="paragraph" w:styleId="BodyTextIndent2">
    <w:name w:val="Body Text Indent 2"/>
    <w:basedOn w:val="Normal"/>
    <w:qFormat/>
    <w:rsid w:val="00cd0997"/>
    <w:pPr>
      <w:ind w:firstLine="426"/>
    </w:pPr>
    <w:rPr>
      <w:sz w:val="24"/>
      <w:u w:val="single"/>
    </w:rPr>
  </w:style>
  <w:style w:type="paragraph" w:styleId="Tytu">
    <w:name w:val="Title"/>
    <w:basedOn w:val="Normal"/>
    <w:qFormat/>
    <w:rsid w:val="00cd0997"/>
    <w:pPr>
      <w:jc w:val="center"/>
      <w:outlineLvl w:val="0"/>
    </w:pPr>
    <w:rPr>
      <w:b/>
      <w:sz w:val="24"/>
    </w:rPr>
  </w:style>
  <w:style w:type="paragraph" w:styleId="BodyTextIndent3">
    <w:name w:val="Body Text Indent 3"/>
    <w:basedOn w:val="Normal"/>
    <w:qFormat/>
    <w:rsid w:val="00cd0997"/>
    <w:pPr>
      <w:spacing w:lineRule="auto" w:line="360"/>
      <w:ind w:left="851" w:hanging="284"/>
      <w:jc w:val="both"/>
    </w:pPr>
    <w:rPr>
      <w:sz w:val="24"/>
    </w:rPr>
  </w:style>
  <w:style w:type="paragraph" w:styleId="Pkt" w:customStyle="1">
    <w:name w:val="pkt"/>
    <w:basedOn w:val="Normal"/>
    <w:qFormat/>
    <w:rsid w:val="00cd0997"/>
    <w:pPr>
      <w:spacing w:before="60" w:after="60"/>
      <w:ind w:left="851" w:hanging="295"/>
      <w:jc w:val="both"/>
    </w:pPr>
    <w:rPr>
      <w:sz w:val="24"/>
    </w:rPr>
  </w:style>
  <w:style w:type="paragraph" w:styleId="Pkt1" w:customStyle="1">
    <w:name w:val="pkt1"/>
    <w:basedOn w:val="Pkt"/>
    <w:qFormat/>
    <w:rsid w:val="00cd0997"/>
    <w:pPr>
      <w:ind w:left="850" w:hanging="425"/>
    </w:pPr>
    <w:rPr/>
  </w:style>
  <w:style w:type="paragraph" w:styleId="Footnotetext">
    <w:name w:val="footnote text"/>
    <w:basedOn w:val="Normal"/>
    <w:semiHidden/>
    <w:qFormat/>
    <w:rsid w:val="00cd0997"/>
    <w:pPr/>
    <w:rPr/>
  </w:style>
  <w:style w:type="paragraph" w:styleId="BodyText2">
    <w:name w:val="Body Text 2"/>
    <w:basedOn w:val="Normal"/>
    <w:link w:val="Tekstpodstawowy2Znak"/>
    <w:qFormat/>
    <w:rsid w:val="00db0e49"/>
    <w:pPr>
      <w:spacing w:lineRule="auto" w:line="480" w:before="0" w:after="120"/>
    </w:pPr>
    <w:rPr/>
  </w:style>
  <w:style w:type="paragraph" w:styleId="BalloonText">
    <w:name w:val="Balloon Text"/>
    <w:basedOn w:val="Normal"/>
    <w:link w:val="TekstdymkaZnak"/>
    <w:qFormat/>
    <w:rsid w:val="00587ff0"/>
    <w:pPr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87ff0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auto"/>
      <w:sz w:val="24"/>
      <w:szCs w:val="24"/>
      <w:lang w:eastAsia="ar-SA" w:val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25</TotalTime>
  <Application>LibreOffice/5.1.3.2$Windows_x86 LibreOffice_project/644e4637d1d8544fd9f56425bd6cec110e49301b</Application>
  <Pages>1</Pages>
  <Words>151</Words>
  <Characters>1005</Characters>
  <CharactersWithSpaces>1162</CharactersWithSpaces>
  <Paragraphs>20</Paragraphs>
  <Company>Datacomp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2013-04-09T09:13:00Z</dcterms:created>
  <dc:creator>user</dc:creator>
  <dc:description/>
  <dc:language>pl-PL</dc:language>
  <cp:lastModifiedBy/>
  <cp:lastPrinted>2016-04-18T10:55:00Z</cp:lastPrinted>
  <dcterms:modified xsi:type="dcterms:W3CDTF">2016-06-02T13:59:49Z</dcterms:modified>
  <cp:revision>70</cp:revision>
  <dc:subject/>
  <dc:title>ZAPYTANIE O CENĘ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Datacomp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