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72" w:rsidRPr="001D233D" w:rsidRDefault="001E66D4" w:rsidP="001D23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Dział II</w:t>
      </w:r>
      <w:r w:rsidR="00F90159">
        <w:rPr>
          <w:rFonts w:ascii="Times New Roman" w:hAnsi="Times New Roman" w:cs="Times New Roman"/>
          <w:sz w:val="24"/>
          <w:szCs w:val="24"/>
        </w:rPr>
        <w:t>I.</w:t>
      </w:r>
      <w:r w:rsidR="00DB2872" w:rsidRPr="001D233D">
        <w:rPr>
          <w:rFonts w:ascii="Times New Roman" w:hAnsi="Times New Roman" w:cs="Times New Roman"/>
          <w:sz w:val="24"/>
          <w:szCs w:val="24"/>
        </w:rPr>
        <w:t xml:space="preserve"> Ogłoszenia o zamówieniu</w:t>
      </w:r>
    </w:p>
    <w:p w:rsidR="00DB2872" w:rsidRPr="00560908" w:rsidRDefault="00DB2872" w:rsidP="001E66D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0908">
        <w:rPr>
          <w:rFonts w:ascii="Times New Roman" w:hAnsi="Times New Roman" w:cs="Times New Roman"/>
          <w:b/>
          <w:sz w:val="24"/>
          <w:szCs w:val="24"/>
        </w:rPr>
        <w:t xml:space="preserve">Projekt </w:t>
      </w:r>
    </w:p>
    <w:p w:rsidR="00DB2872" w:rsidRPr="001D233D" w:rsidRDefault="00DB2872" w:rsidP="001E66D4">
      <w:pPr>
        <w:spacing w:after="0" w:line="240" w:lineRule="auto"/>
        <w:ind w:right="50"/>
        <w:jc w:val="right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:rsidR="00DB2872" w:rsidRPr="001D233D" w:rsidRDefault="001E66D4" w:rsidP="001D233D">
      <w:pPr>
        <w:spacing w:after="0" w:line="240" w:lineRule="auto"/>
        <w:ind w:right="50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U M O W A  Nr …………….…………/202</w:t>
      </w:r>
      <w:r w:rsidR="005E60BF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1</w:t>
      </w:r>
    </w:p>
    <w:p w:rsidR="00DB2872" w:rsidRPr="001D233D" w:rsidRDefault="00DB2872" w:rsidP="001D233D">
      <w:pPr>
        <w:spacing w:after="0" w:line="240" w:lineRule="auto"/>
        <w:ind w:right="50"/>
        <w:jc w:val="center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B2872" w:rsidRPr="001D233D" w:rsidRDefault="00DB2872" w:rsidP="001D233D">
      <w:pPr>
        <w:spacing w:after="0" w:line="240" w:lineRule="auto"/>
        <w:ind w:right="45" w:hanging="1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D233D">
        <w:rPr>
          <w:rFonts w:ascii="Times New Roman" w:eastAsia="Arial" w:hAnsi="Times New Roman" w:cs="Times New Roman"/>
          <w:sz w:val="24"/>
          <w:szCs w:val="24"/>
          <w:lang w:eastAsia="pl-PL"/>
        </w:rPr>
        <w:t>zawarta w Płocku w dniu ……………….……</w:t>
      </w:r>
      <w:r w:rsidR="00560908">
        <w:rPr>
          <w:rFonts w:ascii="Times New Roman" w:eastAsia="Arial" w:hAnsi="Times New Roman" w:cs="Times New Roman"/>
          <w:sz w:val="24"/>
          <w:szCs w:val="24"/>
          <w:lang w:eastAsia="pl-PL"/>
        </w:rPr>
        <w:t>…</w:t>
      </w:r>
      <w:r w:rsidRPr="001D233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20</w:t>
      </w:r>
      <w:r w:rsidR="005E60BF">
        <w:rPr>
          <w:rFonts w:ascii="Times New Roman" w:eastAsia="Arial" w:hAnsi="Times New Roman" w:cs="Times New Roman"/>
          <w:sz w:val="24"/>
          <w:szCs w:val="24"/>
          <w:lang w:eastAsia="pl-PL"/>
        </w:rPr>
        <w:t>21</w:t>
      </w:r>
      <w:r w:rsidRPr="001D233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roku pomiędzy: </w:t>
      </w:r>
    </w:p>
    <w:p w:rsidR="00DB2872" w:rsidRPr="001D233D" w:rsidRDefault="00DB2872" w:rsidP="001D233D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:rsidR="00DB2872" w:rsidRPr="001D233D" w:rsidRDefault="00DB2872" w:rsidP="0021160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1D233D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Powiatem Płockim z siedzibą w Płocku</w:t>
      </w:r>
      <w:r w:rsidRPr="001D233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, </w:t>
      </w:r>
      <w:r w:rsidRPr="001D233D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ul. Bielska 59, 09-</w:t>
      </w:r>
      <w:r w:rsidR="0021160E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400 Płock, NIP: 7743227414, </w:t>
      </w:r>
      <w:r w:rsidRPr="001D233D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REGON: 611016034,</w:t>
      </w:r>
    </w:p>
    <w:p w:rsidR="00DB2872" w:rsidRPr="001D233D" w:rsidRDefault="00DB2872" w:rsidP="001D233D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D233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reprezentowanym przez </w:t>
      </w:r>
      <w:r w:rsidRPr="001D233D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Zarząd Powiatu w Płocku</w:t>
      </w:r>
      <w:r w:rsidRPr="001D233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w osobach: </w:t>
      </w:r>
    </w:p>
    <w:p w:rsidR="00DB2872" w:rsidRPr="001D233D" w:rsidRDefault="00DB2872" w:rsidP="001D233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1D233D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……………………………………,</w:t>
      </w:r>
    </w:p>
    <w:p w:rsidR="00DB2872" w:rsidRPr="001D233D" w:rsidRDefault="00DB2872" w:rsidP="001D233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1D233D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……………………………………,</w:t>
      </w:r>
    </w:p>
    <w:p w:rsidR="00DB2872" w:rsidRPr="001D233D" w:rsidRDefault="00DB2872" w:rsidP="001D2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233D">
        <w:rPr>
          <w:rFonts w:ascii="Times New Roman" w:eastAsia="Calibri" w:hAnsi="Times New Roman" w:cs="Times New Roman"/>
          <w:sz w:val="24"/>
          <w:szCs w:val="24"/>
        </w:rPr>
        <w:t xml:space="preserve">przy kontrasygnacie </w:t>
      </w:r>
      <w:r w:rsidRPr="001D233D">
        <w:rPr>
          <w:rFonts w:ascii="Times New Roman" w:eastAsia="Calibri" w:hAnsi="Times New Roman" w:cs="Times New Roman"/>
          <w:b/>
          <w:sz w:val="24"/>
          <w:szCs w:val="24"/>
        </w:rPr>
        <w:t xml:space="preserve">Pani </w:t>
      </w:r>
      <w:r w:rsidR="001E66D4">
        <w:rPr>
          <w:rFonts w:ascii="Times New Roman" w:eastAsia="Calibri" w:hAnsi="Times New Roman" w:cs="Times New Roman"/>
          <w:b/>
          <w:sz w:val="24"/>
          <w:szCs w:val="24"/>
        </w:rPr>
        <w:t>Katarzyny Leśniewskiej</w:t>
      </w:r>
      <w:r w:rsidRPr="001D233D">
        <w:rPr>
          <w:rFonts w:ascii="Times New Roman" w:eastAsia="Calibri" w:hAnsi="Times New Roman" w:cs="Times New Roman"/>
          <w:b/>
          <w:sz w:val="24"/>
          <w:szCs w:val="24"/>
        </w:rPr>
        <w:t xml:space="preserve"> – Skarbnika Powiatu Płockiego,</w:t>
      </w:r>
    </w:p>
    <w:p w:rsidR="00DB2872" w:rsidRPr="001D233D" w:rsidRDefault="00DB2872" w:rsidP="001D2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33D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1D233D">
        <w:rPr>
          <w:rFonts w:ascii="Times New Roman" w:eastAsia="Calibri" w:hAnsi="Times New Roman" w:cs="Times New Roman"/>
          <w:b/>
          <w:sz w:val="24"/>
          <w:szCs w:val="24"/>
        </w:rPr>
        <w:t>„Zamawiającym”,</w:t>
      </w:r>
    </w:p>
    <w:p w:rsidR="00DB2872" w:rsidRPr="001D233D" w:rsidRDefault="00DB2872" w:rsidP="001D233D">
      <w:pPr>
        <w:spacing w:after="0" w:line="240" w:lineRule="auto"/>
        <w:ind w:left="10" w:hanging="1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D233D">
        <w:rPr>
          <w:rFonts w:ascii="Times New Roman" w:eastAsia="Arial" w:hAnsi="Times New Roman" w:cs="Times New Roman"/>
          <w:sz w:val="24"/>
          <w:szCs w:val="24"/>
          <w:lang w:eastAsia="pl-PL"/>
        </w:rPr>
        <w:t>a</w:t>
      </w:r>
    </w:p>
    <w:p w:rsidR="00DB2872" w:rsidRPr="001D233D" w:rsidRDefault="00DB2872" w:rsidP="001D233D">
      <w:pPr>
        <w:spacing w:after="0" w:line="240" w:lineRule="auto"/>
        <w:ind w:left="10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33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…………………………………………………………………………………………………,</w:t>
      </w:r>
    </w:p>
    <w:p w:rsidR="00DB2872" w:rsidRPr="001D233D" w:rsidRDefault="00DB2872" w:rsidP="001D233D">
      <w:pPr>
        <w:spacing w:after="0" w:line="240" w:lineRule="auto"/>
        <w:ind w:left="10" w:hanging="1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D233D">
        <w:rPr>
          <w:rFonts w:ascii="Times New Roman" w:eastAsia="Arial" w:hAnsi="Times New Roman" w:cs="Times New Roman"/>
          <w:sz w:val="24"/>
          <w:szCs w:val="24"/>
          <w:lang w:eastAsia="pl-PL"/>
        </w:rPr>
        <w:t>reprezentowaną/ym przez:</w:t>
      </w:r>
    </w:p>
    <w:p w:rsidR="0021160E" w:rsidRPr="001D233D" w:rsidRDefault="0021160E" w:rsidP="0021160E">
      <w:pPr>
        <w:spacing w:after="0" w:line="240" w:lineRule="auto"/>
        <w:ind w:left="10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33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…………………………………………………………………………………………………,</w:t>
      </w:r>
    </w:p>
    <w:p w:rsidR="00DB2872" w:rsidRPr="001D233D" w:rsidRDefault="00DB2872" w:rsidP="001D233D">
      <w:pPr>
        <w:pStyle w:val="Akapitzlist"/>
        <w:spacing w:after="0" w:line="240" w:lineRule="auto"/>
        <w:ind w:left="283" w:hanging="283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D233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zwaną/ym dalej </w:t>
      </w:r>
      <w:r w:rsidRPr="001D233D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„Wykonawcą”,</w:t>
      </w:r>
    </w:p>
    <w:p w:rsidR="00DB2872" w:rsidRPr="001D233D" w:rsidRDefault="00DB2872" w:rsidP="001D233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D233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łącznie zwanymi </w:t>
      </w:r>
      <w:r w:rsidRPr="001D233D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„Stronami”,</w:t>
      </w:r>
    </w:p>
    <w:p w:rsidR="00DB2872" w:rsidRPr="001D233D" w:rsidRDefault="00DB2872" w:rsidP="001D233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B2872" w:rsidRPr="001D233D" w:rsidRDefault="00DB2872" w:rsidP="001D233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D233D">
        <w:rPr>
          <w:rFonts w:ascii="Times New Roman" w:eastAsia="Arial" w:hAnsi="Times New Roman" w:cs="Times New Roman"/>
          <w:sz w:val="24"/>
          <w:szCs w:val="24"/>
          <w:lang w:eastAsia="pl-PL"/>
        </w:rPr>
        <w:t>w wyniku wyboru oferty w postępowaniu o udzielenie zamówienia publicznego  realizowanego na podstawie art. 138o ustawy z dnia 29 stycznia 2004 roku – Prawo zamówień publiczny</w:t>
      </w:r>
      <w:r w:rsidR="0021160E">
        <w:rPr>
          <w:rFonts w:ascii="Times New Roman" w:eastAsia="Arial" w:hAnsi="Times New Roman" w:cs="Times New Roman"/>
          <w:sz w:val="24"/>
          <w:szCs w:val="24"/>
          <w:lang w:eastAsia="pl-PL"/>
        </w:rPr>
        <w:t>ch (t.j. Dz. U. z 2019 r.</w:t>
      </w:r>
      <w:r w:rsidRPr="001D233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poz. 1843</w:t>
      </w:r>
      <w:r w:rsidR="001E66D4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z późn. zm.</w:t>
      </w:r>
      <w:r w:rsidRPr="001D233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), Strony zawarły umowę </w:t>
      </w:r>
      <w:r w:rsidR="001E66D4">
        <w:rPr>
          <w:rFonts w:ascii="Times New Roman" w:eastAsia="Arial" w:hAnsi="Times New Roman" w:cs="Times New Roman"/>
          <w:sz w:val="24"/>
          <w:szCs w:val="24"/>
          <w:lang w:eastAsia="pl-PL"/>
        </w:rPr>
        <w:br/>
      </w:r>
      <w:r w:rsidRPr="001D233D">
        <w:rPr>
          <w:rFonts w:ascii="Times New Roman" w:eastAsia="Arial" w:hAnsi="Times New Roman" w:cs="Times New Roman"/>
          <w:sz w:val="24"/>
          <w:szCs w:val="24"/>
          <w:lang w:eastAsia="pl-PL"/>
        </w:rPr>
        <w:t>o następującej treści:</w:t>
      </w:r>
    </w:p>
    <w:p w:rsidR="00DB2872" w:rsidRPr="001D233D" w:rsidRDefault="00DB2872" w:rsidP="001D2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33D" w:rsidRPr="00497A48" w:rsidRDefault="00DB2872" w:rsidP="001D2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60E">
        <w:rPr>
          <w:rFonts w:ascii="Times New Roman" w:hAnsi="Times New Roman" w:cs="Times New Roman"/>
          <w:b/>
          <w:sz w:val="24"/>
          <w:szCs w:val="24"/>
        </w:rPr>
        <w:t>§ 1</w:t>
      </w:r>
    </w:p>
    <w:p w:rsidR="00DB2872" w:rsidRPr="00497A48" w:rsidRDefault="00DB2872" w:rsidP="00497A48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eastAsia="Calibri" w:hAnsi="Times New Roman" w:cs="Times New Roman"/>
          <w:bCs/>
          <w:w w:val="103"/>
          <w:sz w:val="24"/>
          <w:szCs w:val="24"/>
          <w:lang w:eastAsia="ar-SA"/>
        </w:rPr>
      </w:pPr>
      <w:r w:rsidRPr="00497A4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Zamawiający zleca, a Wykonawca zobowiązuje się do w</w:t>
      </w:r>
      <w:r w:rsidR="001E66D4" w:rsidRPr="00497A4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ykonania przedmiotu zamówienia </w:t>
      </w:r>
      <w:r w:rsidRPr="00497A4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pn. </w:t>
      </w:r>
      <w:r w:rsidR="00497A48" w:rsidRPr="00497A48">
        <w:rPr>
          <w:rFonts w:ascii="Times New Roman" w:hAnsi="Times New Roman" w:cs="Times New Roman"/>
          <w:b/>
          <w:sz w:val="24"/>
          <w:szCs w:val="24"/>
        </w:rPr>
        <w:t>”Świadczenie usługi hotelarskiej i gastronomicznej w tym realizację zakwaterowania i wyżywienia dla uczestników mobilności międzynarodowej organizowanej w ramach projektu nr 2020-1-PL01-KA102-081262 pt. „Po doświadczenia zawodowe do Europy</w:t>
      </w:r>
      <w:r w:rsidR="00497A48" w:rsidRPr="00497A48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 xml:space="preserve">” </w:t>
      </w:r>
      <w:r w:rsidR="00497A48" w:rsidRPr="00497A48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finansowanego ze środków Unii Europejskiej – programu Operacyjnego Wiedza Edukacja Rozwój (PO WER), realizowanego ze środków Unii Europejskiej – Programu Erasmus+, sektor Kształcenie i szkolenia zawodowe w Paralia Panteleimonos, 600 65 Grecja, </w:t>
      </w:r>
      <w:r w:rsidR="0084524C" w:rsidRPr="00497A48">
        <w:rPr>
          <w:rFonts w:ascii="Times New Roman" w:hAnsi="Times New Roman" w:cs="Times New Roman"/>
          <w:sz w:val="24"/>
          <w:szCs w:val="24"/>
        </w:rPr>
        <w:t xml:space="preserve">którego Beneficjentem jest Zespół Szkół im. </w:t>
      </w:r>
      <w:r w:rsidR="00497A48">
        <w:rPr>
          <w:rFonts w:ascii="Times New Roman" w:hAnsi="Times New Roman" w:cs="Times New Roman"/>
          <w:sz w:val="24"/>
          <w:szCs w:val="24"/>
        </w:rPr>
        <w:t>Stanisława Staszica w Gąbinie</w:t>
      </w:r>
      <w:r w:rsidR="0084524C" w:rsidRPr="00497A48">
        <w:rPr>
          <w:rFonts w:ascii="Times New Roman" w:hAnsi="Times New Roman" w:cs="Times New Roman"/>
          <w:sz w:val="24"/>
          <w:szCs w:val="24"/>
        </w:rPr>
        <w:t>.</w:t>
      </w:r>
    </w:p>
    <w:p w:rsidR="00DB2872" w:rsidRPr="001D233D" w:rsidRDefault="00DB2872" w:rsidP="001D233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33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Wykonawca zobowiązuje się wykonać przedmiot zamówienia zgodnie z:</w:t>
      </w:r>
    </w:p>
    <w:p w:rsidR="00DB2872" w:rsidRPr="001D233D" w:rsidRDefault="001E66D4" w:rsidP="001D233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ofertą z dnia ………… 2021</w:t>
      </w:r>
      <w:r w:rsidR="00DB2872" w:rsidRPr="001D233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roku,</w:t>
      </w:r>
    </w:p>
    <w:p w:rsidR="00DB2872" w:rsidRPr="001D233D" w:rsidRDefault="00DB2872" w:rsidP="001D233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D233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Ogłoszeniem o za</w:t>
      </w:r>
      <w:r w:rsidR="00AE5661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mówieniu, w tym w szczególności </w:t>
      </w:r>
      <w:r w:rsidRPr="001D233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opisem przedmiotu zamówienia określonym w Dziale II Ogłoszenia,</w:t>
      </w:r>
    </w:p>
    <w:p w:rsidR="00DB2872" w:rsidRPr="001D233D" w:rsidRDefault="00DB2872" w:rsidP="001E66D4">
      <w:pPr>
        <w:pStyle w:val="Akapitzlist"/>
        <w:spacing w:after="0" w:line="240" w:lineRule="auto"/>
        <w:ind w:left="709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D233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- stanowiących integralne części niniejszej umowy.</w:t>
      </w:r>
    </w:p>
    <w:p w:rsidR="00DB2872" w:rsidRDefault="00774113" w:rsidP="00CA480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480D">
        <w:rPr>
          <w:rFonts w:ascii="Times New Roman" w:hAnsi="Times New Roman" w:cs="Times New Roman"/>
          <w:sz w:val="24"/>
          <w:szCs w:val="24"/>
        </w:rPr>
        <w:t>Usługi hotelarskie i restauracyjne, o których mowa w ust. 1</w:t>
      </w:r>
      <w:r w:rsidR="00CA480D">
        <w:rPr>
          <w:rFonts w:ascii="Times New Roman" w:hAnsi="Times New Roman" w:cs="Times New Roman"/>
          <w:sz w:val="24"/>
          <w:szCs w:val="24"/>
        </w:rPr>
        <w:t>, będą świadczone w za</w:t>
      </w:r>
      <w:r w:rsidRPr="00CA480D">
        <w:rPr>
          <w:rFonts w:ascii="Times New Roman" w:hAnsi="Times New Roman" w:cs="Times New Roman"/>
          <w:sz w:val="24"/>
          <w:szCs w:val="24"/>
        </w:rPr>
        <w:t>oferowanym przez Wykonawcę hotelu</w:t>
      </w:r>
      <w:r w:rsidR="00964BA0">
        <w:rPr>
          <w:rFonts w:ascii="Times New Roman" w:hAnsi="Times New Roman" w:cs="Times New Roman"/>
          <w:sz w:val="24"/>
          <w:szCs w:val="24"/>
        </w:rPr>
        <w:t>:</w:t>
      </w:r>
      <w:r w:rsidR="00CA480D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Pr="00CA480D">
        <w:rPr>
          <w:rFonts w:ascii="Times New Roman" w:hAnsi="Times New Roman" w:cs="Times New Roman"/>
          <w:sz w:val="24"/>
          <w:szCs w:val="24"/>
        </w:rPr>
        <w:t xml:space="preserve"> (nazwa) ……….……………….…………………………….., </w:t>
      </w:r>
      <w:r w:rsidR="0084524C" w:rsidRPr="00CA480D">
        <w:rPr>
          <w:rFonts w:ascii="Times New Roman" w:hAnsi="Times New Roman" w:cs="Times New Roman"/>
          <w:sz w:val="24"/>
          <w:szCs w:val="24"/>
        </w:rPr>
        <w:t>z siedzibą</w:t>
      </w:r>
      <w:r w:rsidR="00CA480D">
        <w:rPr>
          <w:rFonts w:ascii="Times New Roman" w:hAnsi="Times New Roman" w:cs="Times New Roman"/>
          <w:sz w:val="24"/>
          <w:szCs w:val="24"/>
        </w:rPr>
        <w:t xml:space="preserve"> w miejscowości</w:t>
      </w:r>
      <w:r w:rsidRPr="00CA480D">
        <w:rPr>
          <w:rFonts w:ascii="Times New Roman" w:hAnsi="Times New Roman" w:cs="Times New Roman"/>
          <w:sz w:val="24"/>
          <w:szCs w:val="24"/>
        </w:rPr>
        <w:t xml:space="preserve"> </w:t>
      </w:r>
      <w:r w:rsidR="0084524C" w:rsidRPr="00CA480D">
        <w:rPr>
          <w:rFonts w:ascii="Times New Roman" w:hAnsi="Times New Roman" w:cs="Times New Roman"/>
          <w:sz w:val="24"/>
          <w:szCs w:val="24"/>
        </w:rPr>
        <w:t>……………</w:t>
      </w:r>
      <w:r w:rsidR="00CA480D">
        <w:rPr>
          <w:rFonts w:ascii="Times New Roman" w:hAnsi="Times New Roman" w:cs="Times New Roman"/>
          <w:sz w:val="24"/>
          <w:szCs w:val="24"/>
        </w:rPr>
        <w:t>………………………………… (adres)</w:t>
      </w:r>
      <w:r w:rsidRPr="00CA480D">
        <w:rPr>
          <w:rFonts w:ascii="Times New Roman" w:hAnsi="Times New Roman" w:cs="Times New Roman"/>
          <w:sz w:val="24"/>
          <w:szCs w:val="24"/>
        </w:rPr>
        <w:t>.</w:t>
      </w:r>
    </w:p>
    <w:p w:rsidR="001E66D4" w:rsidRDefault="001E66D4" w:rsidP="00CA480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Zgodnie z określoną przez Wykonawcę w ofercie z dnia ilością …. dni</w:t>
      </w:r>
      <w:r w:rsidRPr="001E6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 planowanym dniem przyjazdu, Zamawiający może bezkosztowo anulować rezerwację noclegu. </w:t>
      </w:r>
    </w:p>
    <w:p w:rsidR="00936B91" w:rsidRDefault="00774113" w:rsidP="00AA680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680D">
        <w:rPr>
          <w:rFonts w:ascii="Times New Roman" w:hAnsi="Times New Roman" w:cs="Times New Roman"/>
          <w:sz w:val="24"/>
          <w:szCs w:val="24"/>
        </w:rPr>
        <w:t>Wykonawca zapewnia, że usługi będą świadczone zgodnie z opisem przedmiotu zamówienia, z zachowaniem</w:t>
      </w:r>
      <w:r w:rsidR="00AA680D">
        <w:rPr>
          <w:rFonts w:ascii="Times New Roman" w:hAnsi="Times New Roman" w:cs="Times New Roman"/>
          <w:sz w:val="24"/>
          <w:szCs w:val="24"/>
        </w:rPr>
        <w:t xml:space="preserve"> należytej staranności,</w:t>
      </w:r>
      <w:r w:rsidRPr="00AA680D">
        <w:rPr>
          <w:rFonts w:ascii="Times New Roman" w:hAnsi="Times New Roman" w:cs="Times New Roman"/>
          <w:sz w:val="24"/>
          <w:szCs w:val="24"/>
        </w:rPr>
        <w:t xml:space="preserve"> </w:t>
      </w:r>
      <w:r w:rsidR="00AA680D">
        <w:rPr>
          <w:rFonts w:ascii="Times New Roman" w:hAnsi="Times New Roman" w:cs="Times New Roman"/>
          <w:sz w:val="24"/>
          <w:szCs w:val="24"/>
        </w:rPr>
        <w:t xml:space="preserve">zgodnie z powszechnie obowiązującymi przepisami, w tym </w:t>
      </w:r>
      <w:r w:rsidRPr="00AA680D">
        <w:rPr>
          <w:rFonts w:ascii="Times New Roman" w:hAnsi="Times New Roman" w:cs="Times New Roman"/>
          <w:sz w:val="24"/>
          <w:szCs w:val="24"/>
        </w:rPr>
        <w:t>w szczególności w zakresie bezpieczeństwa pobytu gości hotelowych w obiektach hotelowych i hotelach</w:t>
      </w:r>
      <w:r w:rsidR="00AA680D">
        <w:rPr>
          <w:rFonts w:ascii="Times New Roman" w:hAnsi="Times New Roman" w:cs="Times New Roman"/>
          <w:sz w:val="24"/>
          <w:szCs w:val="24"/>
        </w:rPr>
        <w:t xml:space="preserve"> oraz bezpieczeństwa żywności i </w:t>
      </w:r>
      <w:r w:rsidRPr="00AA680D">
        <w:rPr>
          <w:rFonts w:ascii="Times New Roman" w:hAnsi="Times New Roman" w:cs="Times New Roman"/>
          <w:sz w:val="24"/>
          <w:szCs w:val="24"/>
        </w:rPr>
        <w:t>żywienia zbiorowego.</w:t>
      </w:r>
    </w:p>
    <w:p w:rsidR="00774113" w:rsidRDefault="00774113" w:rsidP="001D233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6B91">
        <w:rPr>
          <w:rFonts w:ascii="Times New Roman" w:hAnsi="Times New Roman" w:cs="Times New Roman"/>
          <w:sz w:val="24"/>
          <w:szCs w:val="24"/>
        </w:rPr>
        <w:t>Wykonawca oświadcza, że dysponuje odpow</w:t>
      </w:r>
      <w:r w:rsidR="00936B91">
        <w:rPr>
          <w:rFonts w:ascii="Times New Roman" w:hAnsi="Times New Roman" w:cs="Times New Roman"/>
          <w:sz w:val="24"/>
          <w:szCs w:val="24"/>
        </w:rPr>
        <w:t>iednim potencjałem techniczno-</w:t>
      </w:r>
      <w:r w:rsidRPr="00936B91">
        <w:rPr>
          <w:rFonts w:ascii="Times New Roman" w:hAnsi="Times New Roman" w:cs="Times New Roman"/>
          <w:sz w:val="24"/>
          <w:szCs w:val="24"/>
        </w:rPr>
        <w:t>organizacyjnym, osobowym, finansowym oraz uprawnieniami, wiedzą i doświadczeniem</w:t>
      </w:r>
      <w:r w:rsidR="00936B91">
        <w:rPr>
          <w:rFonts w:ascii="Times New Roman" w:hAnsi="Times New Roman" w:cs="Times New Roman"/>
          <w:sz w:val="24"/>
          <w:szCs w:val="24"/>
        </w:rPr>
        <w:t>,</w:t>
      </w:r>
      <w:r w:rsidRPr="00936B91">
        <w:rPr>
          <w:rFonts w:ascii="Times New Roman" w:hAnsi="Times New Roman" w:cs="Times New Roman"/>
          <w:sz w:val="24"/>
          <w:szCs w:val="24"/>
        </w:rPr>
        <w:t xml:space="preserve"> pozwalającym</w:t>
      </w:r>
      <w:r w:rsidR="00AE5661">
        <w:rPr>
          <w:rFonts w:ascii="Times New Roman" w:hAnsi="Times New Roman" w:cs="Times New Roman"/>
          <w:sz w:val="24"/>
          <w:szCs w:val="24"/>
        </w:rPr>
        <w:t>i</w:t>
      </w:r>
      <w:r w:rsidRPr="00936B91">
        <w:rPr>
          <w:rFonts w:ascii="Times New Roman" w:hAnsi="Times New Roman" w:cs="Times New Roman"/>
          <w:sz w:val="24"/>
          <w:szCs w:val="24"/>
        </w:rPr>
        <w:t xml:space="preserve"> na należyte</w:t>
      </w:r>
      <w:r w:rsidR="00936B91">
        <w:rPr>
          <w:rFonts w:ascii="Times New Roman" w:hAnsi="Times New Roman" w:cs="Times New Roman"/>
          <w:sz w:val="24"/>
          <w:szCs w:val="24"/>
        </w:rPr>
        <w:t xml:space="preserve"> i prawidłowe</w:t>
      </w:r>
      <w:r w:rsidRPr="00936B91">
        <w:rPr>
          <w:rFonts w:ascii="Times New Roman" w:hAnsi="Times New Roman" w:cs="Times New Roman"/>
          <w:sz w:val="24"/>
          <w:szCs w:val="24"/>
        </w:rPr>
        <w:t xml:space="preserve"> zrealizowanie przedmiotu </w:t>
      </w:r>
      <w:r w:rsidR="00936B91">
        <w:rPr>
          <w:rFonts w:ascii="Times New Roman" w:hAnsi="Times New Roman" w:cs="Times New Roman"/>
          <w:sz w:val="24"/>
          <w:szCs w:val="24"/>
        </w:rPr>
        <w:t>zamówienia.</w:t>
      </w:r>
    </w:p>
    <w:p w:rsidR="00250AE9" w:rsidRPr="002D5CEF" w:rsidRDefault="00250AE9" w:rsidP="00250AE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0AE9">
        <w:rPr>
          <w:rFonts w:ascii="Times New Roman" w:hAnsi="Times New Roman" w:cs="Times New Roman"/>
          <w:bCs/>
          <w:sz w:val="24"/>
          <w:szCs w:val="24"/>
        </w:rPr>
        <w:t>Wykonawca może powierzyć w</w:t>
      </w:r>
      <w:r>
        <w:rPr>
          <w:rFonts w:ascii="Times New Roman" w:hAnsi="Times New Roman" w:cs="Times New Roman"/>
          <w:bCs/>
          <w:sz w:val="24"/>
          <w:szCs w:val="24"/>
        </w:rPr>
        <w:t>ykonanie całości lub części usług wchodzących w zakres przedmiotu zamówienia odpowiednim P</w:t>
      </w:r>
      <w:r w:rsidRPr="00250AE9">
        <w:rPr>
          <w:rFonts w:ascii="Times New Roman" w:hAnsi="Times New Roman" w:cs="Times New Roman"/>
          <w:bCs/>
          <w:sz w:val="24"/>
          <w:szCs w:val="24"/>
        </w:rPr>
        <w:t xml:space="preserve">odwykonawcom, posiadającym niezbędną wiedzę, doświadczenie oraz zasoby. Za czynności </w:t>
      </w:r>
      <w:r w:rsidR="00E85A3C">
        <w:rPr>
          <w:rFonts w:ascii="Times New Roman" w:hAnsi="Times New Roman" w:cs="Times New Roman"/>
          <w:bCs/>
          <w:sz w:val="24"/>
          <w:szCs w:val="24"/>
        </w:rPr>
        <w:t xml:space="preserve">(działania lub zaniechania) Podwykonawców </w:t>
      </w:r>
      <w:r w:rsidRPr="00250AE9">
        <w:rPr>
          <w:rFonts w:ascii="Times New Roman" w:hAnsi="Times New Roman" w:cs="Times New Roman"/>
          <w:bCs/>
          <w:sz w:val="24"/>
          <w:szCs w:val="24"/>
        </w:rPr>
        <w:t>Wykonawca odpowiada wobec Zamawiającego jak za działania wła</w:t>
      </w:r>
      <w:r w:rsidR="00E85A3C">
        <w:rPr>
          <w:rFonts w:ascii="Times New Roman" w:hAnsi="Times New Roman" w:cs="Times New Roman"/>
          <w:bCs/>
          <w:sz w:val="24"/>
          <w:szCs w:val="24"/>
        </w:rPr>
        <w:t>sne. Wykonawca za </w:t>
      </w:r>
      <w:r w:rsidRPr="00250AE9">
        <w:rPr>
          <w:rFonts w:ascii="Times New Roman" w:hAnsi="Times New Roman" w:cs="Times New Roman"/>
          <w:bCs/>
          <w:sz w:val="24"/>
          <w:szCs w:val="24"/>
        </w:rPr>
        <w:t>każdym razem powiadomi Zamawia</w:t>
      </w:r>
      <w:r w:rsidR="00B34EA3">
        <w:rPr>
          <w:rFonts w:ascii="Times New Roman" w:hAnsi="Times New Roman" w:cs="Times New Roman"/>
          <w:bCs/>
          <w:sz w:val="24"/>
          <w:szCs w:val="24"/>
        </w:rPr>
        <w:t>jącego o powierzeniu czynności P</w:t>
      </w:r>
      <w:r w:rsidRPr="00250AE9">
        <w:rPr>
          <w:rFonts w:ascii="Times New Roman" w:hAnsi="Times New Roman" w:cs="Times New Roman"/>
          <w:bCs/>
          <w:sz w:val="24"/>
          <w:szCs w:val="24"/>
        </w:rPr>
        <w:t>odwykonawcy, informując Zamawiającego o terminie i zakresie zlecanych mu czynności.</w:t>
      </w:r>
    </w:p>
    <w:p w:rsidR="00250AE9" w:rsidRPr="002D5CEF" w:rsidRDefault="00250AE9" w:rsidP="002D5CE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CEF">
        <w:rPr>
          <w:rFonts w:ascii="Times New Roman" w:hAnsi="Times New Roman" w:cs="Times New Roman"/>
          <w:bCs/>
          <w:sz w:val="24"/>
          <w:szCs w:val="24"/>
        </w:rPr>
        <w:t>Wykonawca zobowiązany jest do zaw</w:t>
      </w:r>
      <w:r w:rsidR="002D5CEF">
        <w:rPr>
          <w:rFonts w:ascii="Times New Roman" w:hAnsi="Times New Roman" w:cs="Times New Roman"/>
          <w:bCs/>
          <w:sz w:val="24"/>
          <w:szCs w:val="24"/>
        </w:rPr>
        <w:t>arcia w umowach z ewentualnymi Podwykonawcami zobowiązań</w:t>
      </w:r>
      <w:r w:rsidRPr="002D5C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5CEF">
        <w:rPr>
          <w:rFonts w:ascii="Times New Roman" w:hAnsi="Times New Roman" w:cs="Times New Roman"/>
          <w:bCs/>
          <w:sz w:val="24"/>
          <w:szCs w:val="24"/>
        </w:rPr>
        <w:t>do zachowania przez P</w:t>
      </w:r>
      <w:r w:rsidRPr="002D5CEF">
        <w:rPr>
          <w:rFonts w:ascii="Times New Roman" w:hAnsi="Times New Roman" w:cs="Times New Roman"/>
          <w:bCs/>
          <w:sz w:val="24"/>
          <w:szCs w:val="24"/>
        </w:rPr>
        <w:t>odwykonaw</w:t>
      </w:r>
      <w:r w:rsidR="002D5CEF">
        <w:rPr>
          <w:rFonts w:ascii="Times New Roman" w:hAnsi="Times New Roman" w:cs="Times New Roman"/>
          <w:bCs/>
          <w:sz w:val="24"/>
          <w:szCs w:val="24"/>
        </w:rPr>
        <w:t>ców poufności, o której mowa w u</w:t>
      </w:r>
      <w:r w:rsidRPr="002D5CEF">
        <w:rPr>
          <w:rFonts w:ascii="Times New Roman" w:hAnsi="Times New Roman" w:cs="Times New Roman"/>
          <w:bCs/>
          <w:sz w:val="24"/>
          <w:szCs w:val="24"/>
        </w:rPr>
        <w:t>mowie, obowiązków wynikających z przepisów o ochronie danych osobowych oraz innych obowiązków n</w:t>
      </w:r>
      <w:r w:rsidR="002D5CEF">
        <w:rPr>
          <w:rFonts w:ascii="Times New Roman" w:hAnsi="Times New Roman" w:cs="Times New Roman"/>
          <w:bCs/>
          <w:sz w:val="24"/>
          <w:szCs w:val="24"/>
        </w:rPr>
        <w:t>ałożonych na Wykonawcę u</w:t>
      </w:r>
      <w:r w:rsidRPr="002D5CEF">
        <w:rPr>
          <w:rFonts w:ascii="Times New Roman" w:hAnsi="Times New Roman" w:cs="Times New Roman"/>
          <w:bCs/>
          <w:sz w:val="24"/>
          <w:szCs w:val="24"/>
        </w:rPr>
        <w:t>mową, a któr</w:t>
      </w:r>
      <w:r w:rsidR="002D5CEF">
        <w:rPr>
          <w:rFonts w:ascii="Times New Roman" w:hAnsi="Times New Roman" w:cs="Times New Roman"/>
          <w:bCs/>
          <w:sz w:val="24"/>
          <w:szCs w:val="24"/>
        </w:rPr>
        <w:t>e powinny być wykonywane przez P</w:t>
      </w:r>
      <w:r w:rsidRPr="002D5CEF">
        <w:rPr>
          <w:rFonts w:ascii="Times New Roman" w:hAnsi="Times New Roman" w:cs="Times New Roman"/>
          <w:bCs/>
          <w:sz w:val="24"/>
          <w:szCs w:val="24"/>
        </w:rPr>
        <w:t>odwykonawców ze względu na uwarunkowania</w:t>
      </w:r>
      <w:r w:rsidR="002D5CEF">
        <w:rPr>
          <w:rFonts w:ascii="Times New Roman" w:hAnsi="Times New Roman" w:cs="Times New Roman"/>
          <w:bCs/>
          <w:sz w:val="24"/>
          <w:szCs w:val="24"/>
        </w:rPr>
        <w:t xml:space="preserve"> i interesy</w:t>
      </w:r>
      <w:r w:rsidRPr="002D5CEF">
        <w:rPr>
          <w:rFonts w:ascii="Times New Roman" w:hAnsi="Times New Roman" w:cs="Times New Roman"/>
          <w:bCs/>
          <w:sz w:val="24"/>
          <w:szCs w:val="24"/>
        </w:rPr>
        <w:t xml:space="preserve"> Zamawiającego lub innych osób trzecich</w:t>
      </w:r>
      <w:r w:rsidR="002D5CEF">
        <w:rPr>
          <w:rFonts w:ascii="Times New Roman" w:hAnsi="Times New Roman" w:cs="Times New Roman"/>
          <w:bCs/>
          <w:sz w:val="24"/>
          <w:szCs w:val="24"/>
        </w:rPr>
        <w:t>.</w:t>
      </w:r>
    </w:p>
    <w:p w:rsidR="001D233D" w:rsidRDefault="001D233D" w:rsidP="001D2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031" w:rsidRPr="00E5732A" w:rsidRDefault="00DB2872" w:rsidP="00127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32A">
        <w:rPr>
          <w:rFonts w:ascii="Times New Roman" w:hAnsi="Times New Roman" w:cs="Times New Roman"/>
          <w:b/>
          <w:sz w:val="24"/>
          <w:szCs w:val="24"/>
        </w:rPr>
        <w:t>§ 2</w:t>
      </w:r>
    </w:p>
    <w:p w:rsidR="00127031" w:rsidRDefault="00E5732A" w:rsidP="00E57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przedmiotu zamówienia: </w:t>
      </w:r>
      <w:r w:rsidR="00127031" w:rsidRPr="00E5732A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D9238A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497A48">
        <w:rPr>
          <w:rFonts w:ascii="Times New Roman" w:hAnsi="Times New Roman" w:cs="Times New Roman"/>
          <w:b/>
          <w:sz w:val="24"/>
          <w:szCs w:val="24"/>
        </w:rPr>
        <w:t>31</w:t>
      </w:r>
      <w:r w:rsidR="001E66D4">
        <w:rPr>
          <w:rFonts w:ascii="Times New Roman" w:hAnsi="Times New Roman" w:cs="Times New Roman"/>
          <w:b/>
          <w:sz w:val="24"/>
          <w:szCs w:val="24"/>
        </w:rPr>
        <w:t>.0</w:t>
      </w:r>
      <w:r w:rsidR="00497A48">
        <w:rPr>
          <w:rFonts w:ascii="Times New Roman" w:hAnsi="Times New Roman" w:cs="Times New Roman"/>
          <w:b/>
          <w:sz w:val="24"/>
          <w:szCs w:val="24"/>
        </w:rPr>
        <w:t>5</w:t>
      </w:r>
      <w:r w:rsidR="001E66D4">
        <w:rPr>
          <w:rFonts w:ascii="Times New Roman" w:hAnsi="Times New Roman" w:cs="Times New Roman"/>
          <w:b/>
          <w:sz w:val="24"/>
          <w:szCs w:val="24"/>
        </w:rPr>
        <w:t>.</w:t>
      </w:r>
      <w:r w:rsidR="00127031" w:rsidRPr="00E5732A">
        <w:rPr>
          <w:rFonts w:ascii="Times New Roman" w:hAnsi="Times New Roman" w:cs="Times New Roman"/>
          <w:b/>
          <w:sz w:val="24"/>
          <w:szCs w:val="24"/>
        </w:rPr>
        <w:t>202</w:t>
      </w:r>
      <w:r w:rsidR="001E66D4">
        <w:rPr>
          <w:rFonts w:ascii="Times New Roman" w:hAnsi="Times New Roman" w:cs="Times New Roman"/>
          <w:b/>
          <w:sz w:val="24"/>
          <w:szCs w:val="24"/>
        </w:rPr>
        <w:t>1</w:t>
      </w:r>
      <w:r w:rsidR="00127031" w:rsidRPr="00E5732A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127031" w:rsidRPr="00E5732A">
        <w:rPr>
          <w:rFonts w:ascii="Times New Roman" w:hAnsi="Times New Roman" w:cs="Times New Roman"/>
          <w:sz w:val="24"/>
          <w:szCs w:val="24"/>
        </w:rPr>
        <w:t xml:space="preserve"> </w:t>
      </w:r>
      <w:r w:rsidR="001E66D4">
        <w:rPr>
          <w:rFonts w:ascii="Times New Roman" w:hAnsi="Times New Roman" w:cs="Times New Roman"/>
          <w:b/>
          <w:sz w:val="24"/>
          <w:szCs w:val="24"/>
        </w:rPr>
        <w:t>do d</w:t>
      </w:r>
      <w:r w:rsidR="00886C91">
        <w:rPr>
          <w:rFonts w:ascii="Times New Roman" w:hAnsi="Times New Roman" w:cs="Times New Roman"/>
          <w:b/>
          <w:sz w:val="24"/>
          <w:szCs w:val="24"/>
        </w:rPr>
        <w:t xml:space="preserve">nia </w:t>
      </w:r>
      <w:r w:rsidR="00497A48">
        <w:rPr>
          <w:rFonts w:ascii="Times New Roman" w:hAnsi="Times New Roman" w:cs="Times New Roman"/>
          <w:b/>
          <w:sz w:val="24"/>
          <w:szCs w:val="24"/>
        </w:rPr>
        <w:t>11</w:t>
      </w:r>
      <w:r w:rsidR="001E66D4">
        <w:rPr>
          <w:rFonts w:ascii="Times New Roman" w:hAnsi="Times New Roman" w:cs="Times New Roman"/>
          <w:b/>
          <w:sz w:val="24"/>
          <w:szCs w:val="24"/>
        </w:rPr>
        <w:t>.0</w:t>
      </w:r>
      <w:r w:rsidR="00497A48">
        <w:rPr>
          <w:rFonts w:ascii="Times New Roman" w:hAnsi="Times New Roman" w:cs="Times New Roman"/>
          <w:b/>
          <w:sz w:val="24"/>
          <w:szCs w:val="24"/>
        </w:rPr>
        <w:t>6</w:t>
      </w:r>
      <w:r w:rsidR="001E66D4">
        <w:rPr>
          <w:rFonts w:ascii="Times New Roman" w:hAnsi="Times New Roman" w:cs="Times New Roman"/>
          <w:b/>
          <w:sz w:val="24"/>
          <w:szCs w:val="24"/>
        </w:rPr>
        <w:t>.</w:t>
      </w:r>
      <w:r w:rsidR="00D9238A">
        <w:rPr>
          <w:rFonts w:ascii="Times New Roman" w:hAnsi="Times New Roman" w:cs="Times New Roman"/>
          <w:b/>
          <w:sz w:val="24"/>
          <w:szCs w:val="24"/>
        </w:rPr>
        <w:t>202</w:t>
      </w:r>
      <w:r w:rsidR="001E66D4">
        <w:rPr>
          <w:rFonts w:ascii="Times New Roman" w:hAnsi="Times New Roman" w:cs="Times New Roman"/>
          <w:b/>
          <w:sz w:val="24"/>
          <w:szCs w:val="24"/>
        </w:rPr>
        <w:t>1</w:t>
      </w:r>
      <w:r w:rsidR="00D9238A">
        <w:rPr>
          <w:rFonts w:ascii="Times New Roman" w:hAnsi="Times New Roman" w:cs="Times New Roman"/>
          <w:b/>
          <w:sz w:val="24"/>
          <w:szCs w:val="24"/>
        </w:rPr>
        <w:t> roku</w:t>
      </w:r>
      <w:r w:rsidR="00D9238A" w:rsidRPr="00D9238A">
        <w:rPr>
          <w:rFonts w:ascii="Times New Roman" w:hAnsi="Times New Roman" w:cs="Times New Roman"/>
          <w:sz w:val="24"/>
          <w:szCs w:val="24"/>
        </w:rPr>
        <w:t>.</w:t>
      </w:r>
    </w:p>
    <w:p w:rsidR="004D41A1" w:rsidRDefault="004D41A1" w:rsidP="00E57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6E4" w:rsidRPr="00B66DF5" w:rsidRDefault="004D41A1" w:rsidP="00B66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1A1">
        <w:rPr>
          <w:rFonts w:ascii="Times New Roman" w:hAnsi="Times New Roman" w:cs="Times New Roman"/>
          <w:b/>
          <w:sz w:val="24"/>
          <w:szCs w:val="24"/>
        </w:rPr>
        <w:t>§ 3</w:t>
      </w:r>
    </w:p>
    <w:p w:rsidR="00964BA0" w:rsidRDefault="00DB2872" w:rsidP="001D233D">
      <w:pPr>
        <w:pStyle w:val="Akapitzlist"/>
        <w:numPr>
          <w:ilvl w:val="0"/>
          <w:numId w:val="14"/>
        </w:numPr>
        <w:tabs>
          <w:tab w:val="clear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 xml:space="preserve">Strony zgodnie oświadczają, że w przypadku skorzystania przez uczestnika </w:t>
      </w:r>
      <w:r w:rsidR="0084524C">
        <w:rPr>
          <w:rFonts w:ascii="Times New Roman" w:hAnsi="Times New Roman" w:cs="Times New Roman"/>
          <w:sz w:val="24"/>
          <w:szCs w:val="24"/>
        </w:rPr>
        <w:t>pobytu</w:t>
      </w:r>
      <w:r w:rsidR="00774113" w:rsidRPr="001D233D">
        <w:rPr>
          <w:rFonts w:ascii="Times New Roman" w:hAnsi="Times New Roman" w:cs="Times New Roman"/>
          <w:sz w:val="24"/>
          <w:szCs w:val="24"/>
        </w:rPr>
        <w:br/>
      </w:r>
      <w:r w:rsidRPr="001D233D">
        <w:rPr>
          <w:rFonts w:ascii="Times New Roman" w:hAnsi="Times New Roman" w:cs="Times New Roman"/>
          <w:sz w:val="24"/>
          <w:szCs w:val="24"/>
        </w:rPr>
        <w:t xml:space="preserve">z odpłatnych i dodatkowych usług (nie objętych przedmiotem zamówienia) oferowanych przez </w:t>
      </w:r>
      <w:r w:rsidR="00964BA0">
        <w:rPr>
          <w:rFonts w:ascii="Times New Roman" w:hAnsi="Times New Roman" w:cs="Times New Roman"/>
          <w:sz w:val="24"/>
          <w:szCs w:val="24"/>
        </w:rPr>
        <w:t>hotel</w:t>
      </w:r>
      <w:r w:rsidR="00774113" w:rsidRPr="001D233D">
        <w:rPr>
          <w:rFonts w:ascii="Times New Roman" w:hAnsi="Times New Roman" w:cs="Times New Roman"/>
          <w:sz w:val="24"/>
          <w:szCs w:val="24"/>
        </w:rPr>
        <w:t>,</w:t>
      </w:r>
      <w:r w:rsidR="00964BA0">
        <w:rPr>
          <w:rFonts w:ascii="Times New Roman" w:hAnsi="Times New Roman" w:cs="Times New Roman"/>
          <w:sz w:val="24"/>
          <w:szCs w:val="24"/>
        </w:rPr>
        <w:t xml:space="preserve"> o którym mowa w § 1 ust. 3, koszty ich świadczenia</w:t>
      </w:r>
      <w:r w:rsidRPr="001D233D">
        <w:rPr>
          <w:rFonts w:ascii="Times New Roman" w:hAnsi="Times New Roman" w:cs="Times New Roman"/>
          <w:sz w:val="24"/>
          <w:szCs w:val="24"/>
        </w:rPr>
        <w:t xml:space="preserve"> będzie ponosił wyłącznie ten uczestnik, który skorzystał z dodatkowych usług (</w:t>
      </w:r>
      <w:r w:rsidR="00964BA0">
        <w:rPr>
          <w:rFonts w:ascii="Times New Roman" w:hAnsi="Times New Roman" w:cs="Times New Roman"/>
          <w:sz w:val="24"/>
          <w:szCs w:val="24"/>
        </w:rPr>
        <w:t xml:space="preserve">np. </w:t>
      </w:r>
      <w:r w:rsidRPr="001D233D">
        <w:rPr>
          <w:rFonts w:ascii="Times New Roman" w:hAnsi="Times New Roman" w:cs="Times New Roman"/>
          <w:sz w:val="24"/>
          <w:szCs w:val="24"/>
        </w:rPr>
        <w:t>korzys</w:t>
      </w:r>
      <w:r w:rsidR="00964BA0">
        <w:rPr>
          <w:rFonts w:ascii="Times New Roman" w:hAnsi="Times New Roman" w:cs="Times New Roman"/>
          <w:sz w:val="24"/>
          <w:szCs w:val="24"/>
        </w:rPr>
        <w:t xml:space="preserve">tanie z minibaru, </w:t>
      </w:r>
      <w:r w:rsidRPr="001D233D">
        <w:rPr>
          <w:rFonts w:ascii="Times New Roman" w:hAnsi="Times New Roman" w:cs="Times New Roman"/>
          <w:sz w:val="24"/>
          <w:szCs w:val="24"/>
        </w:rPr>
        <w:t>telefonu hotelowego i innych usług o podobnym charakterze).</w:t>
      </w:r>
    </w:p>
    <w:p w:rsidR="00774113" w:rsidRPr="00964BA0" w:rsidRDefault="00DB2872" w:rsidP="00964BA0">
      <w:pPr>
        <w:pStyle w:val="Akapitzlist"/>
        <w:numPr>
          <w:ilvl w:val="0"/>
          <w:numId w:val="14"/>
        </w:numPr>
        <w:tabs>
          <w:tab w:val="clear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BA0">
        <w:rPr>
          <w:rFonts w:ascii="Times New Roman" w:hAnsi="Times New Roman" w:cs="Times New Roman"/>
          <w:sz w:val="24"/>
          <w:szCs w:val="24"/>
        </w:rPr>
        <w:t>Wykonawca, przy opuszczaniu pokoi i zdawaniu kluczy przez poszczególnych uczestników, dokona rozliczenia indywidualnego bezpośrednio z uczestnikiem, który korzystał z dodatkowych usług hotelowych.</w:t>
      </w:r>
    </w:p>
    <w:p w:rsidR="001D233D" w:rsidRDefault="00DB2872" w:rsidP="001D233D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Zamawiający nie będzie ponosił kosztów związanych ze skorzystaniem przez ucze</w:t>
      </w:r>
      <w:r w:rsidR="00774113" w:rsidRPr="001D233D">
        <w:rPr>
          <w:rFonts w:ascii="Times New Roman" w:hAnsi="Times New Roman" w:cs="Times New Roman"/>
          <w:sz w:val="24"/>
          <w:szCs w:val="24"/>
        </w:rPr>
        <w:t xml:space="preserve">stnika </w:t>
      </w:r>
      <w:r w:rsidR="0084524C">
        <w:rPr>
          <w:rFonts w:ascii="Times New Roman" w:hAnsi="Times New Roman" w:cs="Times New Roman"/>
          <w:sz w:val="24"/>
          <w:szCs w:val="24"/>
        </w:rPr>
        <w:t>pobytu</w:t>
      </w:r>
      <w:r w:rsidR="00774113" w:rsidRPr="001D233D">
        <w:rPr>
          <w:rFonts w:ascii="Times New Roman" w:hAnsi="Times New Roman" w:cs="Times New Roman"/>
          <w:sz w:val="24"/>
          <w:szCs w:val="24"/>
        </w:rPr>
        <w:t xml:space="preserve"> z dodatkowych</w:t>
      </w:r>
      <w:r w:rsidR="004D5349" w:rsidRPr="001D233D">
        <w:rPr>
          <w:rFonts w:ascii="Times New Roman" w:hAnsi="Times New Roman" w:cs="Times New Roman"/>
          <w:sz w:val="24"/>
          <w:szCs w:val="24"/>
        </w:rPr>
        <w:t xml:space="preserve"> </w:t>
      </w:r>
      <w:r w:rsidRPr="001D233D">
        <w:rPr>
          <w:rFonts w:ascii="Times New Roman" w:hAnsi="Times New Roman" w:cs="Times New Roman"/>
          <w:sz w:val="24"/>
          <w:szCs w:val="24"/>
        </w:rPr>
        <w:t xml:space="preserve">usług hotelowych. </w:t>
      </w:r>
    </w:p>
    <w:p w:rsidR="001D233D" w:rsidRDefault="00DB2872" w:rsidP="001D233D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 xml:space="preserve">W przypadku stwierdzenia przez Zamawiającego, w trakcie realizacji przedmiotu </w:t>
      </w:r>
      <w:r w:rsidR="00964BA0">
        <w:rPr>
          <w:rFonts w:ascii="Times New Roman" w:hAnsi="Times New Roman" w:cs="Times New Roman"/>
          <w:sz w:val="24"/>
          <w:szCs w:val="24"/>
        </w:rPr>
        <w:t xml:space="preserve">zamówienia, </w:t>
      </w:r>
      <w:r w:rsidRPr="001D233D">
        <w:rPr>
          <w:rFonts w:ascii="Times New Roman" w:hAnsi="Times New Roman" w:cs="Times New Roman"/>
          <w:sz w:val="24"/>
          <w:szCs w:val="24"/>
        </w:rPr>
        <w:t xml:space="preserve">niesprawności lub niewłaściwego działania sprzętu technicznego niezbędnego do </w:t>
      </w:r>
      <w:r w:rsidR="004D5349" w:rsidRPr="001D233D">
        <w:rPr>
          <w:rFonts w:ascii="Times New Roman" w:hAnsi="Times New Roman" w:cs="Times New Roman"/>
          <w:sz w:val="24"/>
          <w:szCs w:val="24"/>
        </w:rPr>
        <w:t>realizacji przedmiotu zamówienia</w:t>
      </w:r>
      <w:r w:rsidRPr="001D233D">
        <w:rPr>
          <w:rFonts w:ascii="Times New Roman" w:hAnsi="Times New Roman" w:cs="Times New Roman"/>
          <w:sz w:val="24"/>
          <w:szCs w:val="24"/>
        </w:rPr>
        <w:t>, Wykonawca zobowiązuje się do niezwłocznego zapewnienia sprzętu zamiennego o takich samych funkc</w:t>
      </w:r>
      <w:r w:rsidR="00727637">
        <w:rPr>
          <w:rFonts w:ascii="Times New Roman" w:hAnsi="Times New Roman" w:cs="Times New Roman"/>
          <w:sz w:val="24"/>
          <w:szCs w:val="24"/>
        </w:rPr>
        <w:t>jach technicznych i użytkowych.</w:t>
      </w:r>
    </w:p>
    <w:p w:rsidR="00727637" w:rsidRDefault="00727637" w:rsidP="00727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637" w:rsidRPr="00727637" w:rsidRDefault="00727637" w:rsidP="00727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637">
        <w:rPr>
          <w:rFonts w:ascii="Times New Roman" w:hAnsi="Times New Roman" w:cs="Times New Roman"/>
          <w:b/>
          <w:sz w:val="24"/>
          <w:szCs w:val="24"/>
        </w:rPr>
        <w:t>§ 4</w:t>
      </w:r>
    </w:p>
    <w:p w:rsidR="001D233D" w:rsidRDefault="00DB2872" w:rsidP="00727637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637">
        <w:rPr>
          <w:rFonts w:ascii="Times New Roman" w:hAnsi="Times New Roman" w:cs="Times New Roman"/>
          <w:sz w:val="24"/>
          <w:szCs w:val="24"/>
        </w:rPr>
        <w:t xml:space="preserve">Wykonawca jest zobowiązany do zachowania w poufności materiałów i informacji, które uzyskał w związku z realizacją przedmiotu zamówienia, które nie mają charakteru </w:t>
      </w:r>
      <w:r w:rsidRPr="00727637">
        <w:rPr>
          <w:rFonts w:ascii="Times New Roman" w:hAnsi="Times New Roman" w:cs="Times New Roman"/>
          <w:sz w:val="24"/>
          <w:szCs w:val="24"/>
        </w:rPr>
        <w:lastRenderedPageBreak/>
        <w:t>informacji jawnej. Powyższe zobowiązanie dotyczące zachowania poufności obejmuje również pracowników Wykonawcy i osób trzecich uczestniczących w realizacji przedmiotu z</w:t>
      </w:r>
      <w:r w:rsidR="00A549B2">
        <w:rPr>
          <w:rFonts w:ascii="Times New Roman" w:hAnsi="Times New Roman" w:cs="Times New Roman"/>
          <w:sz w:val="24"/>
          <w:szCs w:val="24"/>
        </w:rPr>
        <w:t>amówienia po stronie Wykonawcy.</w:t>
      </w:r>
    </w:p>
    <w:p w:rsidR="001D233D" w:rsidRDefault="00DB2872" w:rsidP="00A549B2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49B2">
        <w:rPr>
          <w:rFonts w:ascii="Times New Roman" w:hAnsi="Times New Roman" w:cs="Times New Roman"/>
          <w:sz w:val="24"/>
          <w:szCs w:val="24"/>
        </w:rPr>
        <w:t xml:space="preserve">Wykonawca oświadcza, że oferowany parking hotelowy jest dozorowany i ubezpieczony od kradzieży, zniszczeń i innych zdarzeń o podobnym charakterze. W razie kradzieży lub </w:t>
      </w:r>
      <w:r w:rsidR="004D5349" w:rsidRPr="00A549B2">
        <w:rPr>
          <w:rFonts w:ascii="Times New Roman" w:hAnsi="Times New Roman" w:cs="Times New Roman"/>
          <w:sz w:val="24"/>
          <w:szCs w:val="24"/>
        </w:rPr>
        <w:br/>
      </w:r>
      <w:r w:rsidRPr="00A549B2">
        <w:rPr>
          <w:rFonts w:ascii="Times New Roman" w:hAnsi="Times New Roman" w:cs="Times New Roman"/>
          <w:sz w:val="24"/>
          <w:szCs w:val="24"/>
        </w:rPr>
        <w:t>w przypadku</w:t>
      </w:r>
      <w:r w:rsidR="0084524C" w:rsidRPr="00A549B2">
        <w:rPr>
          <w:rFonts w:ascii="Times New Roman" w:hAnsi="Times New Roman" w:cs="Times New Roman"/>
          <w:sz w:val="24"/>
          <w:szCs w:val="24"/>
        </w:rPr>
        <w:t xml:space="preserve"> wyrządzenia innych szkód w pojeździe będącym w dyspozycji</w:t>
      </w:r>
      <w:r w:rsidRPr="00A549B2">
        <w:rPr>
          <w:rFonts w:ascii="Times New Roman" w:hAnsi="Times New Roman" w:cs="Times New Roman"/>
          <w:sz w:val="24"/>
          <w:szCs w:val="24"/>
        </w:rPr>
        <w:t xml:space="preserve"> Zamawiającego</w:t>
      </w:r>
      <w:r w:rsidR="0084524C" w:rsidRPr="00A549B2">
        <w:rPr>
          <w:rFonts w:ascii="Times New Roman" w:hAnsi="Times New Roman" w:cs="Times New Roman"/>
          <w:sz w:val="24"/>
          <w:szCs w:val="24"/>
        </w:rPr>
        <w:t>,</w:t>
      </w:r>
      <w:r w:rsidRPr="00A549B2">
        <w:rPr>
          <w:rFonts w:ascii="Times New Roman" w:hAnsi="Times New Roman" w:cs="Times New Roman"/>
          <w:sz w:val="24"/>
          <w:szCs w:val="24"/>
        </w:rPr>
        <w:t xml:space="preserve"> </w:t>
      </w:r>
      <w:r w:rsidR="0084524C" w:rsidRPr="00A549B2">
        <w:rPr>
          <w:rFonts w:ascii="Times New Roman" w:hAnsi="Times New Roman" w:cs="Times New Roman"/>
          <w:sz w:val="24"/>
          <w:szCs w:val="24"/>
        </w:rPr>
        <w:t>bagażu lub mieniu</w:t>
      </w:r>
      <w:r w:rsidRPr="00A549B2">
        <w:rPr>
          <w:rFonts w:ascii="Times New Roman" w:hAnsi="Times New Roman" w:cs="Times New Roman"/>
          <w:sz w:val="24"/>
          <w:szCs w:val="24"/>
        </w:rPr>
        <w:t xml:space="preserve"> uczestników </w:t>
      </w:r>
      <w:r w:rsidR="0084524C" w:rsidRPr="00A549B2">
        <w:rPr>
          <w:rFonts w:ascii="Times New Roman" w:hAnsi="Times New Roman" w:cs="Times New Roman"/>
          <w:sz w:val="24"/>
          <w:szCs w:val="24"/>
        </w:rPr>
        <w:t>pobytu</w:t>
      </w:r>
      <w:r w:rsidRPr="00A549B2">
        <w:rPr>
          <w:rFonts w:ascii="Times New Roman" w:hAnsi="Times New Roman" w:cs="Times New Roman"/>
          <w:sz w:val="24"/>
          <w:szCs w:val="24"/>
        </w:rPr>
        <w:t>, ewentualne roszczenia w tym zakresie zostaną pokryte z pol</w:t>
      </w:r>
      <w:r w:rsidR="00A549B2">
        <w:rPr>
          <w:rFonts w:ascii="Times New Roman" w:hAnsi="Times New Roman" w:cs="Times New Roman"/>
          <w:sz w:val="24"/>
          <w:szCs w:val="24"/>
        </w:rPr>
        <w:t>isy ubezpieczeniowej Wykonawcy.</w:t>
      </w:r>
    </w:p>
    <w:p w:rsidR="00DB2872" w:rsidRDefault="00DB2872" w:rsidP="00A549B2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49B2">
        <w:rPr>
          <w:rFonts w:ascii="Times New Roman" w:hAnsi="Times New Roman" w:cs="Times New Roman"/>
          <w:sz w:val="24"/>
          <w:szCs w:val="24"/>
        </w:rPr>
        <w:t>Wykonawca oświadcza, że posiada polisę ubezpieczeniową od szkód spowodowanych przez gości hotelowych w obie</w:t>
      </w:r>
      <w:r w:rsidR="00A549B2">
        <w:rPr>
          <w:rFonts w:ascii="Times New Roman" w:hAnsi="Times New Roman" w:cs="Times New Roman"/>
          <w:sz w:val="24"/>
          <w:szCs w:val="24"/>
        </w:rPr>
        <w:t>kcie, o którym mowa w § 1 ust. 3</w:t>
      </w:r>
      <w:r w:rsidR="00C0124A">
        <w:rPr>
          <w:rFonts w:ascii="Times New Roman" w:hAnsi="Times New Roman" w:cs="Times New Roman"/>
          <w:sz w:val="24"/>
          <w:szCs w:val="24"/>
        </w:rPr>
        <w:t>,</w:t>
      </w:r>
      <w:r w:rsidRPr="00A549B2">
        <w:rPr>
          <w:rFonts w:ascii="Times New Roman" w:hAnsi="Times New Roman" w:cs="Times New Roman"/>
          <w:sz w:val="24"/>
          <w:szCs w:val="24"/>
        </w:rPr>
        <w:t xml:space="preserve"> i w razie wyrządzenia ewentualnych szkód przez uczestników </w:t>
      </w:r>
      <w:r w:rsidR="0084524C" w:rsidRPr="00A549B2">
        <w:rPr>
          <w:rFonts w:ascii="Times New Roman" w:hAnsi="Times New Roman" w:cs="Times New Roman"/>
          <w:sz w:val="24"/>
          <w:szCs w:val="24"/>
        </w:rPr>
        <w:t>pobytu</w:t>
      </w:r>
      <w:r w:rsidRPr="00A549B2">
        <w:rPr>
          <w:rFonts w:ascii="Times New Roman" w:hAnsi="Times New Roman" w:cs="Times New Roman"/>
          <w:sz w:val="24"/>
          <w:szCs w:val="24"/>
        </w:rPr>
        <w:t>, szkody te zostaną pokryte z pol</w:t>
      </w:r>
      <w:r w:rsidR="0029327B">
        <w:rPr>
          <w:rFonts w:ascii="Times New Roman" w:hAnsi="Times New Roman" w:cs="Times New Roman"/>
          <w:sz w:val="24"/>
          <w:szCs w:val="24"/>
        </w:rPr>
        <w:t>isy ubezpieczeniowej Wykonawcy.</w:t>
      </w:r>
    </w:p>
    <w:p w:rsidR="0029327B" w:rsidRPr="00913C08" w:rsidRDefault="004B5969" w:rsidP="0029327B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5969">
        <w:rPr>
          <w:rFonts w:ascii="Times New Roman" w:hAnsi="Times New Roman" w:cs="Times New Roman"/>
          <w:sz w:val="24"/>
          <w:szCs w:val="24"/>
        </w:rPr>
        <w:t>Zamawiający nie ponosi odpowiedzialności za szkody spowodo</w:t>
      </w:r>
      <w:r w:rsidR="00A35F4B">
        <w:rPr>
          <w:rFonts w:ascii="Times New Roman" w:hAnsi="Times New Roman" w:cs="Times New Roman"/>
          <w:sz w:val="24"/>
          <w:szCs w:val="24"/>
        </w:rPr>
        <w:t xml:space="preserve">wane przez uczestników </w:t>
      </w:r>
      <w:r w:rsidR="00A61576">
        <w:rPr>
          <w:rFonts w:ascii="Times New Roman" w:hAnsi="Times New Roman" w:cs="Times New Roman"/>
          <w:sz w:val="24"/>
          <w:szCs w:val="24"/>
        </w:rPr>
        <w:t>pobytu</w:t>
      </w:r>
      <w:r w:rsidRPr="004B5969">
        <w:rPr>
          <w:rFonts w:ascii="Times New Roman" w:hAnsi="Times New Roman" w:cs="Times New Roman"/>
          <w:sz w:val="24"/>
          <w:szCs w:val="24"/>
        </w:rPr>
        <w:t>.</w:t>
      </w:r>
    </w:p>
    <w:p w:rsidR="004D5349" w:rsidRPr="0084524C" w:rsidRDefault="004D5349" w:rsidP="001D2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872" w:rsidRPr="0029327B" w:rsidRDefault="0029327B" w:rsidP="001D2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27B">
        <w:rPr>
          <w:rFonts w:ascii="Times New Roman" w:hAnsi="Times New Roman" w:cs="Times New Roman"/>
          <w:b/>
          <w:sz w:val="24"/>
          <w:szCs w:val="24"/>
        </w:rPr>
        <w:t>§ 5</w:t>
      </w:r>
    </w:p>
    <w:p w:rsidR="00D70FEB" w:rsidRDefault="00D70FEB" w:rsidP="00D70FEB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0FEB">
        <w:rPr>
          <w:rFonts w:ascii="Times New Roman" w:hAnsi="Times New Roman" w:cs="Times New Roman"/>
          <w:sz w:val="24"/>
          <w:szCs w:val="24"/>
        </w:rPr>
        <w:t>Za prawidłowe wykonanie przedmiotu zamówienia Zamawiający zapłaci Wykonawcy</w:t>
      </w:r>
      <w:r>
        <w:rPr>
          <w:rFonts w:ascii="Times New Roman" w:hAnsi="Times New Roman" w:cs="Times New Roman"/>
          <w:sz w:val="24"/>
          <w:szCs w:val="24"/>
        </w:rPr>
        <w:t>, zgodnie z ofertą z dnia ……………. roku,</w:t>
      </w:r>
      <w:r w:rsidRPr="00D70FEB">
        <w:rPr>
          <w:rFonts w:ascii="Times New Roman" w:hAnsi="Times New Roman" w:cs="Times New Roman"/>
          <w:sz w:val="24"/>
          <w:szCs w:val="24"/>
        </w:rPr>
        <w:t xml:space="preserve"> wynagrodzenie w kwocie …………… złotych brutto (słownie: ………………………)</w:t>
      </w:r>
      <w:r>
        <w:rPr>
          <w:rFonts w:ascii="Times New Roman" w:hAnsi="Times New Roman" w:cs="Times New Roman"/>
          <w:sz w:val="24"/>
          <w:szCs w:val="24"/>
        </w:rPr>
        <w:t>, w tym podatek VAT.</w:t>
      </w:r>
    </w:p>
    <w:p w:rsidR="00766CD5" w:rsidRDefault="00766CD5" w:rsidP="00D70FEB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Wynagrodzenie, o którym mowa w ust. 1, jest wynagrodzeniem ryczałtowym </w:t>
      </w:r>
      <w:r w:rsidRPr="00AB5071">
        <w:rPr>
          <w:rFonts w:ascii="Times New Roman" w:hAnsi="Times New Roman" w:cs="Times New Roman"/>
          <w:sz w:val="24"/>
          <w:szCs w:val="24"/>
        </w:rPr>
        <w:t>i nie ulegnie zmianie poza przypadkami określonymi w umowie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7F80" w:rsidRDefault="00A97F80" w:rsidP="00D70FEB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3DAE">
        <w:rPr>
          <w:rFonts w:ascii="Times New Roman" w:hAnsi="Times New Roman" w:cs="Times New Roman"/>
          <w:sz w:val="24"/>
          <w:szCs w:val="24"/>
        </w:rPr>
        <w:t>Wynagrodzenie</w:t>
      </w:r>
      <w:r>
        <w:rPr>
          <w:rFonts w:ascii="Times New Roman" w:hAnsi="Times New Roman" w:cs="Times New Roman"/>
          <w:sz w:val="24"/>
          <w:szCs w:val="24"/>
        </w:rPr>
        <w:t>, o którym mowa w ust. 1,</w:t>
      </w:r>
      <w:r w:rsidRPr="00A93DAE">
        <w:rPr>
          <w:rFonts w:ascii="Times New Roman" w:hAnsi="Times New Roman" w:cs="Times New Roman"/>
          <w:sz w:val="24"/>
          <w:szCs w:val="24"/>
        </w:rPr>
        <w:t xml:space="preserve"> obejmuje wszelkie koszty</w:t>
      </w:r>
      <w:r>
        <w:rPr>
          <w:rFonts w:ascii="Times New Roman" w:hAnsi="Times New Roman" w:cs="Times New Roman"/>
          <w:sz w:val="24"/>
          <w:szCs w:val="24"/>
        </w:rPr>
        <w:t xml:space="preserve"> i wydatki</w:t>
      </w:r>
      <w:r w:rsidRPr="00A93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Wykonawcy związane z realizacją obowiązków</w:t>
      </w:r>
      <w:r w:rsidRPr="00A93DAE">
        <w:rPr>
          <w:rFonts w:ascii="Times New Roman" w:hAnsi="Times New Roman" w:cs="Times New Roman"/>
          <w:sz w:val="24"/>
          <w:szCs w:val="24"/>
        </w:rPr>
        <w:t xml:space="preserve"> Wykonawcy</w:t>
      </w:r>
      <w:r>
        <w:rPr>
          <w:rFonts w:ascii="Times New Roman" w:hAnsi="Times New Roman" w:cs="Times New Roman"/>
          <w:sz w:val="24"/>
          <w:szCs w:val="24"/>
        </w:rPr>
        <w:t xml:space="preserve"> podczas wykonywania przedmiotu zamówienia. </w:t>
      </w:r>
      <w:r w:rsidRPr="00AB5071">
        <w:rPr>
          <w:rFonts w:ascii="Times New Roman" w:hAnsi="Times New Roman" w:cs="Times New Roman"/>
          <w:sz w:val="24"/>
          <w:szCs w:val="24"/>
        </w:rPr>
        <w:t>Wykonawca dokonał całościowej wyceny przedmiotu zamówienia na własną odpowiedzialność i ryzyko. Niedoszacowanie, pominięcie oraz brak rozpoznania zakresu przedmiotu zamówienia nie może być podstawą do żądania zmiany wynagrodzenia ryczałtowego określonego w ust.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6D5D" w:rsidRDefault="00956D5D" w:rsidP="00D70FEB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przez Wykonawcę przedmiotu zamówienia</w:t>
      </w:r>
      <w:r w:rsidRPr="0084524C">
        <w:rPr>
          <w:rFonts w:ascii="Times New Roman" w:hAnsi="Times New Roman" w:cs="Times New Roman"/>
          <w:sz w:val="24"/>
          <w:szCs w:val="24"/>
        </w:rPr>
        <w:t xml:space="preserve"> zostanie potwierdzone poprzez podpisanie przez </w:t>
      </w:r>
      <w:r>
        <w:rPr>
          <w:rFonts w:ascii="Times New Roman" w:hAnsi="Times New Roman" w:cs="Times New Roman"/>
          <w:sz w:val="24"/>
          <w:szCs w:val="24"/>
        </w:rPr>
        <w:t>Strony protokołu wykonania usługi.</w:t>
      </w:r>
    </w:p>
    <w:p w:rsidR="00A97F80" w:rsidRDefault="00A97F80" w:rsidP="00D70FEB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3CD4">
        <w:rPr>
          <w:rFonts w:ascii="Times New Roman" w:hAnsi="Times New Roman" w:cs="Times New Roman"/>
          <w:sz w:val="24"/>
          <w:szCs w:val="24"/>
        </w:rPr>
        <w:t>Wypłata wynagrodzenia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3CD4">
        <w:rPr>
          <w:rFonts w:ascii="Times New Roman" w:hAnsi="Times New Roman" w:cs="Times New Roman"/>
          <w:sz w:val="24"/>
          <w:szCs w:val="24"/>
        </w:rPr>
        <w:t xml:space="preserve"> określonego w ust.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3CD4">
        <w:rPr>
          <w:rFonts w:ascii="Times New Roman" w:hAnsi="Times New Roman" w:cs="Times New Roman"/>
          <w:sz w:val="24"/>
          <w:szCs w:val="24"/>
        </w:rPr>
        <w:t xml:space="preserve"> nastąpi na podstawie wystawionej przez Wykonawcę faktury VAT</w:t>
      </w:r>
      <w:r w:rsidR="009B41D9">
        <w:rPr>
          <w:rFonts w:ascii="Times New Roman" w:hAnsi="Times New Roman" w:cs="Times New Roman"/>
          <w:sz w:val="24"/>
          <w:szCs w:val="24"/>
        </w:rPr>
        <w:t xml:space="preserve"> po prawidłowym zrealizowaniu przedmiotu zamówienia.</w:t>
      </w:r>
    </w:p>
    <w:p w:rsidR="00862EBF" w:rsidRDefault="00862EBF" w:rsidP="00D70FEB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do wystawienia przez Wykonawcę faktury VAT jest protokół wykonani</w:t>
      </w:r>
      <w:r w:rsidR="00AE5661">
        <w:rPr>
          <w:rFonts w:ascii="Times New Roman" w:hAnsi="Times New Roman" w:cs="Times New Roman"/>
          <w:sz w:val="24"/>
          <w:szCs w:val="24"/>
        </w:rPr>
        <w:t>a usługi, o którym mowa w ust.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2872" w:rsidRDefault="00AF0BA1" w:rsidP="00AF0BA1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wystawi fakturę VAT na</w:t>
      </w:r>
      <w:r w:rsidR="001532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349" w:rsidRPr="001532A0">
        <w:rPr>
          <w:rFonts w:ascii="Times New Roman" w:hAnsi="Times New Roman" w:cs="Times New Roman"/>
          <w:b/>
          <w:sz w:val="24"/>
          <w:szCs w:val="24"/>
        </w:rPr>
        <w:t xml:space="preserve">Powiat Płocki – Zespół Szkół im. </w:t>
      </w:r>
      <w:r w:rsidR="00497A48">
        <w:rPr>
          <w:rFonts w:ascii="Times New Roman" w:hAnsi="Times New Roman" w:cs="Times New Roman"/>
          <w:b/>
          <w:sz w:val="24"/>
          <w:szCs w:val="24"/>
        </w:rPr>
        <w:t>Stanisława Staszica w Gąbinie</w:t>
      </w:r>
      <w:r w:rsidR="004D5349" w:rsidRPr="001532A0">
        <w:rPr>
          <w:rFonts w:ascii="Times New Roman" w:hAnsi="Times New Roman" w:cs="Times New Roman"/>
          <w:b/>
          <w:sz w:val="24"/>
          <w:szCs w:val="24"/>
        </w:rPr>
        <w:t xml:space="preserve">, ul. </w:t>
      </w:r>
      <w:r w:rsidR="00497A48">
        <w:rPr>
          <w:rFonts w:ascii="Times New Roman" w:hAnsi="Times New Roman" w:cs="Times New Roman"/>
          <w:b/>
          <w:sz w:val="24"/>
          <w:szCs w:val="24"/>
        </w:rPr>
        <w:t>Staszica 1</w:t>
      </w:r>
      <w:r w:rsidR="004D5349" w:rsidRPr="001532A0">
        <w:rPr>
          <w:rFonts w:ascii="Times New Roman" w:hAnsi="Times New Roman" w:cs="Times New Roman"/>
          <w:b/>
          <w:sz w:val="24"/>
          <w:szCs w:val="24"/>
        </w:rPr>
        <w:t>, 09-</w:t>
      </w:r>
      <w:r w:rsidR="00497A48">
        <w:rPr>
          <w:rFonts w:ascii="Times New Roman" w:hAnsi="Times New Roman" w:cs="Times New Roman"/>
          <w:b/>
          <w:sz w:val="24"/>
          <w:szCs w:val="24"/>
        </w:rPr>
        <w:t>530</w:t>
      </w:r>
      <w:r w:rsidR="004D5349" w:rsidRPr="00153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A48">
        <w:rPr>
          <w:rFonts w:ascii="Times New Roman" w:hAnsi="Times New Roman" w:cs="Times New Roman"/>
          <w:b/>
          <w:sz w:val="24"/>
          <w:szCs w:val="24"/>
        </w:rPr>
        <w:t>Gąbin</w:t>
      </w:r>
      <w:r w:rsidR="001532A0">
        <w:rPr>
          <w:rFonts w:ascii="Times New Roman" w:hAnsi="Times New Roman" w:cs="Times New Roman"/>
          <w:b/>
          <w:sz w:val="24"/>
          <w:szCs w:val="24"/>
        </w:rPr>
        <w:t>, nr NIP:</w:t>
      </w:r>
      <w:r w:rsidR="00DB2872" w:rsidRPr="00153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2A0">
        <w:rPr>
          <w:rFonts w:ascii="Times New Roman" w:hAnsi="Times New Roman" w:cs="Times New Roman"/>
          <w:b/>
          <w:sz w:val="24"/>
          <w:szCs w:val="24"/>
        </w:rPr>
        <w:t xml:space="preserve">774 </w:t>
      </w:r>
      <w:r w:rsidR="004D5349" w:rsidRPr="001532A0">
        <w:rPr>
          <w:rFonts w:ascii="Times New Roman" w:hAnsi="Times New Roman" w:cs="Times New Roman"/>
          <w:b/>
          <w:sz w:val="24"/>
          <w:szCs w:val="24"/>
        </w:rPr>
        <w:t>322 74 14</w:t>
      </w:r>
      <w:r w:rsidR="00947895">
        <w:rPr>
          <w:rFonts w:ascii="Times New Roman" w:hAnsi="Times New Roman" w:cs="Times New Roman"/>
          <w:sz w:val="24"/>
          <w:szCs w:val="24"/>
        </w:rPr>
        <w:t>, który jest płatnikiem.</w:t>
      </w:r>
    </w:p>
    <w:p w:rsidR="00F90159" w:rsidRPr="009F338D" w:rsidRDefault="00947895" w:rsidP="00F90159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159">
        <w:rPr>
          <w:rFonts w:ascii="Times New Roman" w:hAnsi="Times New Roman" w:cs="Times New Roman"/>
          <w:sz w:val="24"/>
          <w:szCs w:val="24"/>
        </w:rPr>
        <w:t>Zapłata wynagrodzenia, o którym mowa w ust. 1, nastąpi przelewem na rachunek bankowy Wykonawcy wskazan</w:t>
      </w:r>
      <w:r w:rsidR="00AE5661" w:rsidRPr="00F90159">
        <w:rPr>
          <w:rFonts w:ascii="Times New Roman" w:hAnsi="Times New Roman" w:cs="Times New Roman"/>
          <w:sz w:val="24"/>
          <w:szCs w:val="24"/>
        </w:rPr>
        <w:t xml:space="preserve">y na fakturze VAT, w terminie </w:t>
      </w:r>
      <w:r w:rsidR="001E66D4" w:rsidRPr="00F90159">
        <w:rPr>
          <w:rFonts w:ascii="Times New Roman" w:hAnsi="Times New Roman" w:cs="Times New Roman"/>
          <w:sz w:val="24"/>
          <w:szCs w:val="24"/>
        </w:rPr>
        <w:t xml:space="preserve">30 </w:t>
      </w:r>
      <w:r w:rsidRPr="00F90159">
        <w:rPr>
          <w:rFonts w:ascii="Times New Roman" w:hAnsi="Times New Roman" w:cs="Times New Roman"/>
          <w:sz w:val="24"/>
          <w:szCs w:val="24"/>
        </w:rPr>
        <w:t>dni od dnia otrzymania przez Zamawiającego prawidłowo wystawionej faktury VAT</w:t>
      </w:r>
      <w:r w:rsidR="00F539E7" w:rsidRPr="00F90159">
        <w:rPr>
          <w:rFonts w:ascii="Times New Roman" w:hAnsi="Times New Roman" w:cs="Times New Roman"/>
          <w:sz w:val="24"/>
          <w:szCs w:val="24"/>
        </w:rPr>
        <w:t>, która zostanie doręc</w:t>
      </w:r>
      <w:r w:rsidR="00F90159">
        <w:rPr>
          <w:rFonts w:ascii="Times New Roman" w:hAnsi="Times New Roman" w:cs="Times New Roman"/>
          <w:sz w:val="24"/>
          <w:szCs w:val="24"/>
        </w:rPr>
        <w:t>zona na adres wskazany w ust. 7 albo od dnia doręczenia zaakceptowanej przez Wykonawcę „noty korygującej”.</w:t>
      </w:r>
    </w:p>
    <w:p w:rsidR="000E4690" w:rsidRPr="00F90159" w:rsidRDefault="00DB2872" w:rsidP="000E4690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0159">
        <w:rPr>
          <w:rFonts w:ascii="Times New Roman" w:hAnsi="Times New Roman" w:cs="Times New Roman"/>
          <w:sz w:val="24"/>
          <w:szCs w:val="24"/>
        </w:rPr>
        <w:t xml:space="preserve">Wszelkie rozliczenia między Stronami będą odbywały się w </w:t>
      </w:r>
      <w:r w:rsidR="004F4378" w:rsidRPr="00F90159">
        <w:rPr>
          <w:rFonts w:ascii="Times New Roman" w:hAnsi="Times New Roman" w:cs="Times New Roman"/>
          <w:sz w:val="24"/>
          <w:szCs w:val="24"/>
        </w:rPr>
        <w:t>PLN</w:t>
      </w:r>
      <w:r w:rsidRPr="00F90159">
        <w:rPr>
          <w:rFonts w:ascii="Times New Roman" w:hAnsi="Times New Roman" w:cs="Times New Roman"/>
          <w:sz w:val="24"/>
          <w:szCs w:val="24"/>
        </w:rPr>
        <w:t>.</w:t>
      </w:r>
    </w:p>
    <w:p w:rsidR="004D5349" w:rsidRDefault="000E4690" w:rsidP="000E4690">
      <w:pPr>
        <w:pStyle w:val="Akapitzlist"/>
        <w:numPr>
          <w:ilvl w:val="0"/>
          <w:numId w:val="2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393E">
        <w:rPr>
          <w:rFonts w:ascii="Times New Roman" w:hAnsi="Times New Roman" w:cs="Times New Roman"/>
          <w:sz w:val="24"/>
          <w:szCs w:val="24"/>
        </w:rPr>
        <w:t>Dniem zapłaty wynagrodzenia jest dzień obciążenia rachunku bankowego Zamawiającego</w:t>
      </w:r>
      <w:r w:rsidR="00081CDA">
        <w:rPr>
          <w:rFonts w:ascii="Times New Roman" w:hAnsi="Times New Roman" w:cs="Times New Roman"/>
          <w:sz w:val="24"/>
          <w:szCs w:val="24"/>
        </w:rPr>
        <w:t>.</w:t>
      </w:r>
    </w:p>
    <w:p w:rsidR="00081CDA" w:rsidRDefault="00081CDA" w:rsidP="000E4690">
      <w:pPr>
        <w:pStyle w:val="Akapitzlist"/>
        <w:numPr>
          <w:ilvl w:val="0"/>
          <w:numId w:val="2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3BE2">
        <w:rPr>
          <w:rFonts w:ascii="Times New Roman" w:hAnsi="Times New Roman" w:cs="Times New Roman"/>
          <w:sz w:val="24"/>
          <w:szCs w:val="24"/>
        </w:rPr>
        <w:t>Wykonawca nie jest uprawniony do przeniesienia wierzytelności wynikających z niniejszej umowy na osoby lub podmioty trzecie bez uprzedniej zg</w:t>
      </w:r>
      <w:r>
        <w:rPr>
          <w:rFonts w:ascii="Times New Roman" w:hAnsi="Times New Roman" w:cs="Times New Roman"/>
          <w:sz w:val="24"/>
          <w:szCs w:val="24"/>
        </w:rPr>
        <w:t>ody Zamawiającego, wyrażonej na </w:t>
      </w:r>
      <w:r w:rsidRPr="00563BE2">
        <w:rPr>
          <w:rFonts w:ascii="Times New Roman" w:hAnsi="Times New Roman" w:cs="Times New Roman"/>
          <w:sz w:val="24"/>
          <w:szCs w:val="24"/>
        </w:rPr>
        <w:t>piśmie, z zastrzeżeniem przepisów szczególnych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0159" w:rsidRPr="00AF5B2E" w:rsidRDefault="00F90159" w:rsidP="00F9015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8B6">
        <w:rPr>
          <w:rFonts w:ascii="Times New Roman" w:hAnsi="Times New Roman"/>
          <w:sz w:val="24"/>
          <w:szCs w:val="24"/>
        </w:rPr>
        <w:lastRenderedPageBreak/>
        <w:t>Zamawiający oświadcza, że będzie realizował płatność za fakturę</w:t>
      </w:r>
      <w:r>
        <w:rPr>
          <w:rFonts w:ascii="Times New Roman" w:hAnsi="Times New Roman"/>
          <w:sz w:val="24"/>
          <w:szCs w:val="24"/>
        </w:rPr>
        <w:t xml:space="preserve"> VAT</w:t>
      </w:r>
      <w:r w:rsidRPr="00EC58B6">
        <w:rPr>
          <w:rFonts w:ascii="Times New Roman" w:hAnsi="Times New Roman"/>
          <w:sz w:val="24"/>
          <w:szCs w:val="24"/>
        </w:rPr>
        <w:t xml:space="preserve"> z zastosowaniem mechanizmu podzielonej płatności (MPP), tzw. split payment.</w:t>
      </w:r>
    </w:p>
    <w:p w:rsidR="00F90159" w:rsidRPr="005A06D6" w:rsidRDefault="00F90159" w:rsidP="00F9015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06D6">
        <w:rPr>
          <w:rFonts w:ascii="Times New Roman" w:hAnsi="Times New Roman" w:cs="Times New Roman"/>
          <w:bCs/>
          <w:sz w:val="24"/>
          <w:szCs w:val="24"/>
        </w:rPr>
        <w:t>Wykonawca oświadcza, że firmowy rachunek bankowy o nr ...................................................., który zostanie wskazany na wystawionej fakturze VAT, należy do Wykonawcy i jest z nim powiązany wydzielony rachunek VAT.</w:t>
      </w:r>
    </w:p>
    <w:p w:rsidR="00F90159" w:rsidRPr="00B445E1" w:rsidRDefault="00F90159" w:rsidP="00F90159">
      <w:pPr>
        <w:pStyle w:val="Akapitzlist"/>
        <w:numPr>
          <w:ilvl w:val="0"/>
          <w:numId w:val="28"/>
        </w:numPr>
        <w:spacing w:after="20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Mechanizm podzielonej płatności stosuje się wyłącznie przy płatnościach bezgotówkowych, realizowanych za pośrednictwem polecenia przelewu lub polecenia zapłaty dla czynnych podatników VAT.</w:t>
      </w:r>
    </w:p>
    <w:p w:rsidR="00B75CE5" w:rsidRPr="00B75CE5" w:rsidRDefault="00B75CE5" w:rsidP="00B75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CE5">
        <w:rPr>
          <w:rFonts w:ascii="Times New Roman" w:hAnsi="Times New Roman" w:cs="Times New Roman"/>
          <w:b/>
          <w:sz w:val="24"/>
          <w:szCs w:val="24"/>
        </w:rPr>
        <w:t>§ 6</w:t>
      </w:r>
    </w:p>
    <w:p w:rsidR="00B75CE5" w:rsidRDefault="00B75CE5" w:rsidP="00C60CD5">
      <w:pPr>
        <w:pStyle w:val="Akapitzlist"/>
        <w:numPr>
          <w:ilvl w:val="0"/>
          <w:numId w:val="29"/>
        </w:numPr>
        <w:spacing w:after="2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7EDD">
        <w:rPr>
          <w:rFonts w:ascii="Times New Roman" w:hAnsi="Times New Roman" w:cs="Times New Roman"/>
          <w:sz w:val="24"/>
          <w:szCs w:val="24"/>
        </w:rPr>
        <w:t>Wykonawca zobowiązany jest do posiadania w okresie realizacji umowy opłaconej polisy lub innego dokumentu potwierdzającego, że Wykonawca jest ubezpieczony w zakresie odpowiedzialności cywilnej z tytułu prowadzonej działa</w:t>
      </w:r>
      <w:r>
        <w:rPr>
          <w:rFonts w:ascii="Times New Roman" w:hAnsi="Times New Roman" w:cs="Times New Roman"/>
          <w:sz w:val="24"/>
          <w:szCs w:val="24"/>
        </w:rPr>
        <w:t>lności gospodarczej, w tym związanej z </w:t>
      </w:r>
      <w:r w:rsidRPr="00217EDD">
        <w:rPr>
          <w:rFonts w:ascii="Times New Roman" w:hAnsi="Times New Roman" w:cs="Times New Roman"/>
          <w:sz w:val="24"/>
          <w:szCs w:val="24"/>
        </w:rPr>
        <w:t>przedmiotem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CE5" w:rsidRDefault="00B75CE5" w:rsidP="00C60CD5">
      <w:pPr>
        <w:pStyle w:val="Akapitzlist"/>
        <w:numPr>
          <w:ilvl w:val="0"/>
          <w:numId w:val="29"/>
        </w:numPr>
        <w:spacing w:after="2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6CA">
        <w:rPr>
          <w:rFonts w:ascii="Times New Roman" w:hAnsi="Times New Roman" w:cs="Times New Roman"/>
          <w:sz w:val="24"/>
          <w:szCs w:val="24"/>
        </w:rPr>
        <w:t>Wykonawca zobowiązany jest, na każde wezwanie Zamawiającego, w terminie przez niego wskazanym, jednakże nie krótszym niż 7 dni, dostarczyć aktualne dokumenty po</w:t>
      </w:r>
      <w:r>
        <w:rPr>
          <w:rFonts w:ascii="Times New Roman" w:hAnsi="Times New Roman" w:cs="Times New Roman"/>
          <w:sz w:val="24"/>
          <w:szCs w:val="24"/>
        </w:rPr>
        <w:t xml:space="preserve">twierdzające spełnienie wymogów, </w:t>
      </w:r>
      <w:r w:rsidRPr="00A066CA">
        <w:rPr>
          <w:rFonts w:ascii="Times New Roman" w:hAnsi="Times New Roman" w:cs="Times New Roman"/>
          <w:sz w:val="24"/>
          <w:szCs w:val="24"/>
        </w:rPr>
        <w:t>o których mowa w ust. 1</w:t>
      </w:r>
      <w:r>
        <w:rPr>
          <w:rFonts w:ascii="Times New Roman" w:hAnsi="Times New Roman" w:cs="Times New Roman"/>
          <w:sz w:val="24"/>
          <w:szCs w:val="24"/>
        </w:rPr>
        <w:t xml:space="preserve"> (w przypadku kopii – poświadczonej za zgodność z oryginałem) wraz z dowodami uiszczenia składek.</w:t>
      </w:r>
    </w:p>
    <w:p w:rsidR="00B75CE5" w:rsidRPr="00B75CE5" w:rsidRDefault="00B75CE5" w:rsidP="00C60CD5">
      <w:pPr>
        <w:pStyle w:val="Akapitzlist"/>
        <w:numPr>
          <w:ilvl w:val="0"/>
          <w:numId w:val="29"/>
        </w:numPr>
        <w:spacing w:after="2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odpowiada za wszelkie</w:t>
      </w:r>
      <w:r w:rsidRPr="00FA10CA">
        <w:rPr>
          <w:rFonts w:ascii="Times New Roman" w:hAnsi="Times New Roman" w:cs="Times New Roman"/>
          <w:sz w:val="24"/>
          <w:szCs w:val="24"/>
        </w:rPr>
        <w:t xml:space="preserve"> szkody wyrządzone w związku z wykonywaniem</w:t>
      </w:r>
      <w:r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Pr="00FA10CA">
        <w:rPr>
          <w:rFonts w:ascii="Times New Roman" w:hAnsi="Times New Roman" w:cs="Times New Roman"/>
          <w:sz w:val="24"/>
          <w:szCs w:val="24"/>
        </w:rPr>
        <w:t xml:space="preserve"> – zarówno przez ni</w:t>
      </w:r>
      <w:r>
        <w:rPr>
          <w:rFonts w:ascii="Times New Roman" w:hAnsi="Times New Roman" w:cs="Times New Roman"/>
          <w:sz w:val="24"/>
          <w:szCs w:val="24"/>
        </w:rPr>
        <w:t>ego, jak też przez Podwykonawców, a także osoby</w:t>
      </w:r>
      <w:r w:rsidRPr="00FA10CA">
        <w:rPr>
          <w:rFonts w:ascii="Times New Roman" w:hAnsi="Times New Roman" w:cs="Times New Roman"/>
          <w:sz w:val="24"/>
          <w:szCs w:val="24"/>
        </w:rPr>
        <w:t xml:space="preserve"> i podmioty którymi się posługuje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2872" w:rsidRPr="00C60CD5" w:rsidRDefault="00C60CD5" w:rsidP="001D2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CD5">
        <w:rPr>
          <w:rFonts w:ascii="Times New Roman" w:hAnsi="Times New Roman" w:cs="Times New Roman"/>
          <w:b/>
          <w:sz w:val="24"/>
          <w:szCs w:val="24"/>
        </w:rPr>
        <w:t>§ 7</w:t>
      </w:r>
    </w:p>
    <w:p w:rsidR="00E241EC" w:rsidRDefault="00E241EC" w:rsidP="00E241EC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uprawnioną</w:t>
      </w:r>
      <w:r w:rsidR="00DB2872" w:rsidRPr="00E241EC">
        <w:rPr>
          <w:rFonts w:ascii="Times New Roman" w:hAnsi="Times New Roman" w:cs="Times New Roman"/>
          <w:sz w:val="24"/>
          <w:szCs w:val="24"/>
        </w:rPr>
        <w:t xml:space="preserve"> ze s</w:t>
      </w:r>
      <w:r>
        <w:rPr>
          <w:rFonts w:ascii="Times New Roman" w:hAnsi="Times New Roman" w:cs="Times New Roman"/>
          <w:sz w:val="24"/>
          <w:szCs w:val="24"/>
        </w:rPr>
        <w:t xml:space="preserve">trony Zamawiającego do kontaktu oraz wykonywania praw i obowiązków umownych </w:t>
      </w:r>
      <w:r w:rsidR="00DB2872" w:rsidRPr="00E241EC">
        <w:rPr>
          <w:rFonts w:ascii="Times New Roman" w:hAnsi="Times New Roman" w:cs="Times New Roman"/>
          <w:sz w:val="24"/>
          <w:szCs w:val="24"/>
        </w:rPr>
        <w:t>jest:</w:t>
      </w:r>
    </w:p>
    <w:p w:rsidR="00E241EC" w:rsidRDefault="00E241EC" w:rsidP="00E241E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………………………………………………,</w:t>
      </w:r>
    </w:p>
    <w:p w:rsidR="00E241EC" w:rsidRDefault="00E241EC" w:rsidP="00CB009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…………………………………………..,</w:t>
      </w:r>
      <w:r w:rsidR="00CB0096">
        <w:rPr>
          <w:rFonts w:ascii="Times New Roman" w:hAnsi="Times New Roman" w:cs="Times New Roman"/>
          <w:sz w:val="24"/>
          <w:szCs w:val="24"/>
        </w:rPr>
        <w:t xml:space="preserve"> </w:t>
      </w:r>
      <w:r w:rsidRPr="00E241EC">
        <w:rPr>
          <w:rFonts w:ascii="Times New Roman" w:hAnsi="Times New Roman" w:cs="Times New Roman"/>
          <w:sz w:val="24"/>
          <w:szCs w:val="24"/>
        </w:rPr>
        <w:t>fax: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…………………………………………,</w:t>
      </w:r>
    </w:p>
    <w:p w:rsidR="00E241EC" w:rsidRPr="00E241EC" w:rsidRDefault="00E241EC" w:rsidP="00CB009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241EC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1EC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4933D4" w:rsidRDefault="004933D4" w:rsidP="004933D4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uprawnioną</w:t>
      </w:r>
      <w:r w:rsidRPr="00E241EC">
        <w:rPr>
          <w:rFonts w:ascii="Times New Roman" w:hAnsi="Times New Roman" w:cs="Times New Roman"/>
          <w:sz w:val="24"/>
          <w:szCs w:val="24"/>
        </w:rPr>
        <w:t xml:space="preserve"> ze s</w:t>
      </w:r>
      <w:r>
        <w:rPr>
          <w:rFonts w:ascii="Times New Roman" w:hAnsi="Times New Roman" w:cs="Times New Roman"/>
          <w:sz w:val="24"/>
          <w:szCs w:val="24"/>
        </w:rPr>
        <w:t xml:space="preserve">trony Wykonawcy do kontaktu oraz wykonywania praw i obowiązków umownych </w:t>
      </w:r>
      <w:r w:rsidRPr="00E241EC">
        <w:rPr>
          <w:rFonts w:ascii="Times New Roman" w:hAnsi="Times New Roman" w:cs="Times New Roman"/>
          <w:sz w:val="24"/>
          <w:szCs w:val="24"/>
        </w:rPr>
        <w:t>jest:</w:t>
      </w:r>
    </w:p>
    <w:p w:rsidR="004933D4" w:rsidRDefault="004933D4" w:rsidP="004933D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………………………………………………,</w:t>
      </w:r>
    </w:p>
    <w:p w:rsidR="004933D4" w:rsidRDefault="004933D4" w:rsidP="00CB009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…………………………………………..,</w:t>
      </w:r>
      <w:r w:rsidR="00CB0096">
        <w:rPr>
          <w:rFonts w:ascii="Times New Roman" w:hAnsi="Times New Roman" w:cs="Times New Roman"/>
          <w:sz w:val="24"/>
          <w:szCs w:val="24"/>
        </w:rPr>
        <w:t xml:space="preserve"> </w:t>
      </w:r>
      <w:r w:rsidRPr="00E241EC">
        <w:rPr>
          <w:rFonts w:ascii="Times New Roman" w:hAnsi="Times New Roman" w:cs="Times New Roman"/>
          <w:sz w:val="24"/>
          <w:szCs w:val="24"/>
        </w:rPr>
        <w:t>fax: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……………………………………….,</w:t>
      </w:r>
    </w:p>
    <w:p w:rsidR="0084524C" w:rsidRDefault="004933D4" w:rsidP="004933D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241EC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1EC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84524C" w:rsidRPr="00524383" w:rsidRDefault="0084524C" w:rsidP="00524383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4383">
        <w:rPr>
          <w:rFonts w:ascii="Times New Roman" w:hAnsi="Times New Roman" w:cs="Times New Roman"/>
          <w:sz w:val="24"/>
          <w:szCs w:val="24"/>
        </w:rPr>
        <w:t>Zmiana o charakterze personalnym osób, o których mowa w ust. 1 i 2, nie stanowi zmiany umowy. Wystąpienie takiej zmiany wymaga jedynie poinformowania drugiej Strony na piśmie.</w:t>
      </w:r>
    </w:p>
    <w:p w:rsidR="001D233D" w:rsidRDefault="001D233D" w:rsidP="001D2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831" w:rsidRPr="00972831" w:rsidRDefault="00972831" w:rsidP="00972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831">
        <w:rPr>
          <w:rFonts w:ascii="Times New Roman" w:hAnsi="Times New Roman" w:cs="Times New Roman"/>
          <w:b/>
          <w:sz w:val="24"/>
          <w:szCs w:val="24"/>
        </w:rPr>
        <w:t>§ 8</w:t>
      </w:r>
    </w:p>
    <w:p w:rsidR="00972831" w:rsidRDefault="00972831" w:rsidP="00972831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2831">
        <w:rPr>
          <w:rFonts w:ascii="Times New Roman" w:hAnsi="Times New Roman" w:cs="Times New Roman"/>
          <w:sz w:val="24"/>
          <w:szCs w:val="24"/>
        </w:rPr>
        <w:t xml:space="preserve">Za nienależyte </w:t>
      </w:r>
      <w:r w:rsidR="00D4432F">
        <w:rPr>
          <w:rFonts w:ascii="Times New Roman" w:hAnsi="Times New Roman" w:cs="Times New Roman"/>
          <w:sz w:val="24"/>
          <w:szCs w:val="24"/>
        </w:rPr>
        <w:t>wykonanie przedmiotu zamówienia</w:t>
      </w:r>
      <w:r w:rsidRPr="00972831">
        <w:rPr>
          <w:rFonts w:ascii="Times New Roman" w:hAnsi="Times New Roman" w:cs="Times New Roman"/>
          <w:sz w:val="24"/>
          <w:szCs w:val="24"/>
        </w:rPr>
        <w:t xml:space="preserve"> będzie uznane </w:t>
      </w:r>
      <w:r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Pr="00972831">
        <w:rPr>
          <w:rFonts w:ascii="Times New Roman" w:hAnsi="Times New Roman" w:cs="Times New Roman"/>
          <w:sz w:val="24"/>
          <w:szCs w:val="24"/>
        </w:rPr>
        <w:t>stwierdzenie przez Zamawiającego:</w:t>
      </w:r>
    </w:p>
    <w:p w:rsidR="00972831" w:rsidRDefault="00972831" w:rsidP="00972831">
      <w:pPr>
        <w:pStyle w:val="Akapitzlist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niezapewnienie</w:t>
      </w:r>
      <w:r w:rsidRPr="00972831">
        <w:rPr>
          <w:rFonts w:ascii="Times New Roman" w:hAnsi="Times New Roman" w:cs="Times New Roman"/>
          <w:sz w:val="24"/>
          <w:szCs w:val="24"/>
        </w:rPr>
        <w:t xml:space="preserve"> wystarczającej liczby pokoi, zgodnie ze złożonym przez Zamawiającego z</w:t>
      </w:r>
      <w:r>
        <w:rPr>
          <w:rFonts w:ascii="Times New Roman" w:hAnsi="Times New Roman" w:cs="Times New Roman"/>
          <w:sz w:val="24"/>
          <w:szCs w:val="24"/>
        </w:rPr>
        <w:t>amówieniem,</w:t>
      </w:r>
    </w:p>
    <w:p w:rsidR="00972831" w:rsidRDefault="00972831" w:rsidP="00972831">
      <w:pPr>
        <w:pStyle w:val="Akapitzlist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 xml:space="preserve">niezapewnienie wystarczającej liczby posiłków, zgodnie ze złożonym przez Zamawiającego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D233D">
        <w:rPr>
          <w:rFonts w:ascii="Times New Roman" w:hAnsi="Times New Roman" w:cs="Times New Roman"/>
          <w:sz w:val="24"/>
          <w:szCs w:val="24"/>
        </w:rPr>
        <w:t>amówieniem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2831" w:rsidRDefault="00972831" w:rsidP="00972831">
      <w:pPr>
        <w:pStyle w:val="Akapitzlist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niespełnianie, przewidzianych w o</w:t>
      </w:r>
      <w:r w:rsidRPr="00972831">
        <w:rPr>
          <w:rFonts w:ascii="Times New Roman" w:hAnsi="Times New Roman" w:cs="Times New Roman"/>
          <w:sz w:val="24"/>
          <w:szCs w:val="24"/>
        </w:rPr>
        <w:t xml:space="preserve">pisie przedmiotu zamówienia, wymogów określonych dla miejsca </w:t>
      </w:r>
      <w:r>
        <w:rPr>
          <w:rFonts w:ascii="Times New Roman" w:hAnsi="Times New Roman" w:cs="Times New Roman"/>
          <w:sz w:val="24"/>
          <w:szCs w:val="24"/>
        </w:rPr>
        <w:t>realizacji przedmiotu zamówienia, a w szczególności</w:t>
      </w:r>
      <w:r w:rsidRPr="00972831">
        <w:rPr>
          <w:rFonts w:ascii="Times New Roman" w:hAnsi="Times New Roman" w:cs="Times New Roman"/>
          <w:sz w:val="24"/>
          <w:szCs w:val="24"/>
        </w:rPr>
        <w:t xml:space="preserve"> </w:t>
      </w:r>
      <w:r w:rsidRPr="00972831">
        <w:rPr>
          <w:rFonts w:ascii="Times New Roman" w:hAnsi="Times New Roman" w:cs="Times New Roman"/>
          <w:sz w:val="24"/>
          <w:szCs w:val="24"/>
        </w:rPr>
        <w:lastRenderedPageBreak/>
        <w:t xml:space="preserve">standardu i wyposażenia hotelu/ośrodka, w tym także istotnych </w:t>
      </w:r>
      <w:r>
        <w:rPr>
          <w:rFonts w:ascii="Times New Roman" w:hAnsi="Times New Roman" w:cs="Times New Roman"/>
          <w:sz w:val="24"/>
          <w:szCs w:val="24"/>
        </w:rPr>
        <w:t>dla realizacji usługi sprzętów,</w:t>
      </w:r>
    </w:p>
    <w:p w:rsidR="00972831" w:rsidRPr="00C91330" w:rsidRDefault="00972831" w:rsidP="00C91330">
      <w:pPr>
        <w:pStyle w:val="Akapitzlist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1330">
        <w:rPr>
          <w:rFonts w:ascii="Times New Roman" w:hAnsi="Times New Roman" w:cs="Times New Roman"/>
          <w:sz w:val="24"/>
          <w:szCs w:val="24"/>
        </w:rPr>
        <w:t>niespełnianie</w:t>
      </w:r>
      <w:r w:rsidR="00C91330">
        <w:rPr>
          <w:rFonts w:ascii="Times New Roman" w:hAnsi="Times New Roman" w:cs="Times New Roman"/>
          <w:sz w:val="24"/>
          <w:szCs w:val="24"/>
        </w:rPr>
        <w:t xml:space="preserve">, przewidzianych w opisie przedmiotu zamówienia, </w:t>
      </w:r>
      <w:r w:rsidRPr="00C91330">
        <w:rPr>
          <w:rFonts w:ascii="Times New Roman" w:hAnsi="Times New Roman" w:cs="Times New Roman"/>
          <w:sz w:val="24"/>
          <w:szCs w:val="24"/>
        </w:rPr>
        <w:t xml:space="preserve">wymogów </w:t>
      </w:r>
      <w:r w:rsidR="00C91330">
        <w:rPr>
          <w:rFonts w:ascii="Times New Roman" w:hAnsi="Times New Roman" w:cs="Times New Roman"/>
          <w:sz w:val="24"/>
          <w:szCs w:val="24"/>
        </w:rPr>
        <w:t xml:space="preserve">określonych </w:t>
      </w:r>
      <w:r w:rsidRPr="00C91330">
        <w:rPr>
          <w:rFonts w:ascii="Times New Roman" w:hAnsi="Times New Roman" w:cs="Times New Roman"/>
          <w:sz w:val="24"/>
          <w:szCs w:val="24"/>
        </w:rPr>
        <w:t>dla wyżywienia w zakresie składników ustalonego menu lub</w:t>
      </w:r>
      <w:r w:rsidR="00680197">
        <w:rPr>
          <w:rFonts w:ascii="Times New Roman" w:hAnsi="Times New Roman" w:cs="Times New Roman"/>
          <w:sz w:val="24"/>
          <w:szCs w:val="24"/>
        </w:rPr>
        <w:t xml:space="preserve"> zastrzeżeń w </w:t>
      </w:r>
      <w:r w:rsidRPr="00C91330">
        <w:rPr>
          <w:rFonts w:ascii="Times New Roman" w:hAnsi="Times New Roman" w:cs="Times New Roman"/>
          <w:sz w:val="24"/>
          <w:szCs w:val="24"/>
        </w:rPr>
        <w:t xml:space="preserve">zakresie </w:t>
      </w:r>
      <w:r w:rsidR="00680197">
        <w:rPr>
          <w:rFonts w:ascii="Times New Roman" w:hAnsi="Times New Roman" w:cs="Times New Roman"/>
          <w:sz w:val="24"/>
          <w:szCs w:val="24"/>
        </w:rPr>
        <w:t>świeżości serwowanych produktów/posiłków.</w:t>
      </w:r>
    </w:p>
    <w:p w:rsidR="00972831" w:rsidRDefault="00D4432F" w:rsidP="00D4432F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432F">
        <w:rPr>
          <w:rFonts w:ascii="Times New Roman" w:hAnsi="Times New Roman" w:cs="Times New Roman"/>
          <w:sz w:val="24"/>
          <w:szCs w:val="24"/>
        </w:rPr>
        <w:t>W przypadku stwierdzenia przez Zamawiająceg</w:t>
      </w:r>
      <w:r>
        <w:rPr>
          <w:rFonts w:ascii="Times New Roman" w:hAnsi="Times New Roman" w:cs="Times New Roman"/>
          <w:sz w:val="24"/>
          <w:szCs w:val="24"/>
        </w:rPr>
        <w:t>o nienależytego wykonania przedmiotu zamówienia, zostanie sporządzony p</w:t>
      </w:r>
      <w:r w:rsidRPr="00D4432F">
        <w:rPr>
          <w:rFonts w:ascii="Times New Roman" w:hAnsi="Times New Roman" w:cs="Times New Roman"/>
          <w:sz w:val="24"/>
          <w:szCs w:val="24"/>
        </w:rPr>
        <w:t xml:space="preserve">rotokół, uwzględniający zakres nienależytego wykonania </w:t>
      </w:r>
      <w:r>
        <w:rPr>
          <w:rFonts w:ascii="Times New Roman" w:hAnsi="Times New Roman" w:cs="Times New Roman"/>
          <w:sz w:val="24"/>
          <w:szCs w:val="24"/>
        </w:rPr>
        <w:t>przedmiotu zamówienia.</w:t>
      </w:r>
    </w:p>
    <w:p w:rsidR="00972831" w:rsidRDefault="00972831" w:rsidP="001D2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BC1" w:rsidRPr="00F41BC1" w:rsidRDefault="00F41BC1" w:rsidP="00F41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BC1">
        <w:rPr>
          <w:rFonts w:ascii="Times New Roman" w:hAnsi="Times New Roman" w:cs="Times New Roman"/>
          <w:b/>
          <w:sz w:val="24"/>
          <w:szCs w:val="24"/>
        </w:rPr>
        <w:t>§ 9</w:t>
      </w:r>
    </w:p>
    <w:p w:rsidR="00F41BC1" w:rsidRPr="00F41BC1" w:rsidRDefault="00F41BC1" w:rsidP="00F41BC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1BC1">
        <w:rPr>
          <w:rFonts w:ascii="Times New Roman" w:hAnsi="Times New Roman" w:cs="Times New Roman"/>
          <w:sz w:val="24"/>
          <w:szCs w:val="24"/>
        </w:rPr>
        <w:t>Stronom przysługuje prawo odstąpienia od umowy w następujących przypadkach:</w:t>
      </w:r>
    </w:p>
    <w:p w:rsidR="00F41BC1" w:rsidRPr="001D233D" w:rsidRDefault="00F41BC1" w:rsidP="00B71A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Zamawiającemu przysługuje prawo odstąpienia od umowy,</w:t>
      </w:r>
      <w:r w:rsidR="007C3949">
        <w:rPr>
          <w:rFonts w:ascii="Times New Roman" w:hAnsi="Times New Roman" w:cs="Times New Roman"/>
          <w:sz w:val="24"/>
          <w:szCs w:val="24"/>
        </w:rPr>
        <w:t xml:space="preserve"> choć nie wyłącznie</w:t>
      </w:r>
      <w:r w:rsidRPr="001D233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233D">
        <w:rPr>
          <w:rFonts w:ascii="Times New Roman" w:hAnsi="Times New Roman" w:cs="Times New Roman"/>
          <w:sz w:val="24"/>
          <w:szCs w:val="24"/>
        </w:rPr>
        <w:t xml:space="preserve"> gdy:</w:t>
      </w:r>
    </w:p>
    <w:p w:rsidR="00F41BC1" w:rsidRPr="001D233D" w:rsidRDefault="00F41BC1" w:rsidP="0086236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zostanie złożony wniosek o ogłoszenie upadłości Wykonawcy, zostanie ogłoszona likwidacja lub rozwiązanie firmy Wykonawcy bądź Wykonawca zaprzestanie prowad</w:t>
      </w:r>
      <w:r w:rsidR="00FA7D88">
        <w:rPr>
          <w:rFonts w:ascii="Times New Roman" w:hAnsi="Times New Roman" w:cs="Times New Roman"/>
          <w:sz w:val="24"/>
          <w:szCs w:val="24"/>
        </w:rPr>
        <w:t>zenia działalności gospodarczej, w tym w zakresie przedmiotu zamówienia,</w:t>
      </w:r>
    </w:p>
    <w:p w:rsidR="00F41BC1" w:rsidRDefault="00F41BC1" w:rsidP="0086236D">
      <w:pPr>
        <w:pStyle w:val="Akapitzlist"/>
        <w:numPr>
          <w:ilvl w:val="0"/>
          <w:numId w:val="8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zostanie wydany nakaz zajęcia majątku Wykonawcy, uniemożliwiający prawidłowe wykonanie przedmiotu zamówienia,</w:t>
      </w:r>
    </w:p>
    <w:p w:rsidR="007C3949" w:rsidRPr="007C3949" w:rsidRDefault="007C3949" w:rsidP="007C3949">
      <w:pPr>
        <w:pStyle w:val="Akapitzlist"/>
        <w:numPr>
          <w:ilvl w:val="0"/>
          <w:numId w:val="8"/>
        </w:numPr>
        <w:spacing w:after="200" w:line="276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D702A">
        <w:rPr>
          <w:rFonts w:ascii="Times New Roman" w:hAnsi="Times New Roman" w:cs="Times New Roman"/>
          <w:sz w:val="24"/>
          <w:szCs w:val="24"/>
        </w:rPr>
        <w:t>Wykonawca nie rozpoczął wykonywania umowy bez p</w:t>
      </w:r>
      <w:r>
        <w:rPr>
          <w:rFonts w:ascii="Times New Roman" w:hAnsi="Times New Roman" w:cs="Times New Roman"/>
          <w:sz w:val="24"/>
          <w:szCs w:val="24"/>
        </w:rPr>
        <w:t xml:space="preserve">odania uzasadnionych przyczyn </w:t>
      </w:r>
      <w:r w:rsidR="00400A74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nie kontynuuje jej</w:t>
      </w:r>
      <w:r w:rsidRPr="007C3949">
        <w:rPr>
          <w:rFonts w:ascii="Times New Roman" w:hAnsi="Times New Roman" w:cs="Times New Roman"/>
          <w:sz w:val="24"/>
          <w:szCs w:val="24"/>
        </w:rPr>
        <w:t xml:space="preserve"> realizacji pomimo wezwania Zamawiającego złożonego na piśmie</w:t>
      </w:r>
      <w:r w:rsidR="00400A74">
        <w:rPr>
          <w:rFonts w:ascii="Times New Roman" w:hAnsi="Times New Roman" w:cs="Times New Roman"/>
          <w:sz w:val="24"/>
          <w:szCs w:val="24"/>
        </w:rPr>
        <w:t>,</w:t>
      </w:r>
    </w:p>
    <w:p w:rsidR="00F41BC1" w:rsidRPr="001D233D" w:rsidRDefault="00F41BC1" w:rsidP="0086236D">
      <w:pPr>
        <w:pStyle w:val="Akapitzlist"/>
        <w:numPr>
          <w:ilvl w:val="0"/>
          <w:numId w:val="8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Wykonawca realizuje przedmiot zamówienia niezgodnie z opisem przedmiotu zamówie</w:t>
      </w:r>
      <w:r w:rsidR="00DA436B">
        <w:rPr>
          <w:rFonts w:ascii="Times New Roman" w:hAnsi="Times New Roman" w:cs="Times New Roman"/>
          <w:sz w:val="24"/>
          <w:szCs w:val="24"/>
        </w:rPr>
        <w:t xml:space="preserve">nia, </w:t>
      </w:r>
      <w:r w:rsidR="00400A74">
        <w:rPr>
          <w:rFonts w:ascii="Times New Roman" w:hAnsi="Times New Roman" w:cs="Times New Roman"/>
          <w:sz w:val="24"/>
          <w:szCs w:val="24"/>
        </w:rPr>
        <w:t>zapisami niniejszej umowy, jej integr</w:t>
      </w:r>
      <w:r w:rsidR="00AE5661">
        <w:rPr>
          <w:rFonts w:ascii="Times New Roman" w:hAnsi="Times New Roman" w:cs="Times New Roman"/>
          <w:sz w:val="24"/>
          <w:szCs w:val="24"/>
        </w:rPr>
        <w:t>alnymi częściami i załącznikami;</w:t>
      </w:r>
    </w:p>
    <w:p w:rsidR="00F41BC1" w:rsidRPr="00140A70" w:rsidRDefault="00F41BC1" w:rsidP="008623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9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Wykonawcy przysług</w:t>
      </w:r>
      <w:r w:rsidR="0084136D">
        <w:rPr>
          <w:rFonts w:ascii="Times New Roman" w:hAnsi="Times New Roman" w:cs="Times New Roman"/>
          <w:sz w:val="24"/>
          <w:szCs w:val="24"/>
        </w:rPr>
        <w:t>uje prawo odstąpienia od umowy</w:t>
      </w:r>
      <w:r w:rsidRPr="001D233D">
        <w:rPr>
          <w:rFonts w:ascii="Times New Roman" w:hAnsi="Times New Roman" w:cs="Times New Roman"/>
          <w:sz w:val="24"/>
          <w:szCs w:val="24"/>
        </w:rPr>
        <w:t>, gdy Zamawiający zawiadomi Wykonawcę, iż wobec zaistnienia uprzednio nieprzewidzianych okoliczności nie będzie mógł spełnić swoich zobowiązań umownych wobec Wykonawcy.</w:t>
      </w:r>
    </w:p>
    <w:p w:rsidR="00F41BC1" w:rsidRPr="00D462B8" w:rsidRDefault="00F41BC1" w:rsidP="00DA436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436B"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pisemnej, pod rygorem nieważności takiego oświadczenia, w terminie </w:t>
      </w:r>
      <w:r w:rsidR="00DA436B">
        <w:rPr>
          <w:rFonts w:ascii="Times New Roman" w:hAnsi="Times New Roman" w:cs="Times New Roman"/>
          <w:b/>
          <w:sz w:val="24"/>
          <w:szCs w:val="24"/>
        </w:rPr>
        <w:t>14</w:t>
      </w:r>
      <w:r w:rsidRPr="00DA436B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Pr="00DA436B">
        <w:rPr>
          <w:rFonts w:ascii="Times New Roman" w:hAnsi="Times New Roman" w:cs="Times New Roman"/>
          <w:sz w:val="24"/>
          <w:szCs w:val="24"/>
        </w:rPr>
        <w:t xml:space="preserve"> od dnia powzięcia wiadomości o okolicznościach, o których mowa w ust. 1, i powinno zawierać uzasadnienie.</w:t>
      </w:r>
    </w:p>
    <w:p w:rsidR="00D61AF0" w:rsidRDefault="00D61AF0" w:rsidP="00D46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62B8" w:rsidRPr="00D462B8" w:rsidRDefault="00D462B8" w:rsidP="00D46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6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10</w:t>
      </w:r>
    </w:p>
    <w:p w:rsidR="00D462B8" w:rsidRDefault="00D462B8" w:rsidP="005E7EF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7EF6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 terminie 30 dni od dnia powzięcia wiadomości o tych okolicznościach. W takim przypadku, Wykonawca może żądać wyłącznie wynagrodzenia należnego z tytułu wykonania części przedmiotu zamówienia.</w:t>
      </w:r>
    </w:p>
    <w:p w:rsidR="005E7EF6" w:rsidRPr="005E7EF6" w:rsidRDefault="005E7EF6" w:rsidP="005E7EF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color w:val="000000"/>
          <w:sz w:val="24"/>
          <w:szCs w:val="24"/>
        </w:rPr>
        <w:t>Zamawiający może również rozwiązać umowę w przypadkach określonych w art. 145a ustawy – Prawo zamówień publicznych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7A77" w:rsidRDefault="00517A77" w:rsidP="00D4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831" w:rsidRPr="003D3638" w:rsidRDefault="003D3638" w:rsidP="003D3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11</w:t>
      </w:r>
    </w:p>
    <w:p w:rsidR="00DB2872" w:rsidRDefault="00DB2872" w:rsidP="003D3638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363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22412A">
        <w:rPr>
          <w:rFonts w:ascii="Times New Roman" w:hAnsi="Times New Roman" w:cs="Times New Roman"/>
          <w:sz w:val="24"/>
          <w:szCs w:val="24"/>
        </w:rPr>
        <w:t>zapłaci Zamawiającemu kary umowne za:</w:t>
      </w:r>
    </w:p>
    <w:p w:rsidR="003D3638" w:rsidRDefault="00AD2229" w:rsidP="00AD2229">
      <w:pPr>
        <w:pStyle w:val="Akapitzlist"/>
        <w:numPr>
          <w:ilvl w:val="0"/>
          <w:numId w:val="3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opóźnienie w dostarczeniu aktualnych dokumentów potwierdzających ubezpieczenie lub dowodów uiszczenia składek – w wysokości 0,5 % wartości wynagrodzenia brutto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Wykonawcy, wskazanego w § 5 ust. 1, za </w:t>
      </w:r>
      <w:r w:rsidRPr="00AD2229">
        <w:rPr>
          <w:rFonts w:ascii="Times New Roman" w:hAnsi="Times New Roman" w:cs="Times New Roman"/>
          <w:sz w:val="24"/>
          <w:szCs w:val="24"/>
        </w:rPr>
        <w:t>każdy dzień opóźnienia ponad termin wyznaczony zgodnie z § 6 ust. 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7625A" w:rsidRDefault="0077625A" w:rsidP="00AD2229">
      <w:pPr>
        <w:pStyle w:val="Akapitzlist"/>
        <w:numPr>
          <w:ilvl w:val="0"/>
          <w:numId w:val="3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niewykonanie lub nienależyte wykonanie obowiązków z zakresu przedmiotu zamówienia, stwierdzenie zaniedbań, uchybień w realizacji przedmiotu zamówienia – w wysokości </w:t>
      </w:r>
      <w:r w:rsidR="00FD30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,5 % wartości wynagrodzenia brutto Wykonawcy, wskazanego w § 5 ust. 1, za każdy stwierdzony przypadek (naruszony obowiązek),</w:t>
      </w:r>
    </w:p>
    <w:p w:rsidR="0022412A" w:rsidRDefault="0077625A" w:rsidP="00AD2229">
      <w:pPr>
        <w:pStyle w:val="Akapitzlist"/>
        <w:numPr>
          <w:ilvl w:val="0"/>
          <w:numId w:val="3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niewykonanie lub nienależyte wykonanie przedmiotu zamówienia, w tym określone </w:t>
      </w:r>
      <w:r w:rsidRPr="0077625A">
        <w:rPr>
          <w:rFonts w:ascii="Times New Roman" w:hAnsi="Times New Roman" w:cs="Times New Roman"/>
          <w:sz w:val="24"/>
          <w:szCs w:val="24"/>
        </w:rPr>
        <w:t>w § 8 (w innych przyp</w:t>
      </w:r>
      <w:r w:rsidR="008D58C9">
        <w:rPr>
          <w:rFonts w:ascii="Times New Roman" w:hAnsi="Times New Roman" w:cs="Times New Roman"/>
          <w:sz w:val="24"/>
          <w:szCs w:val="24"/>
        </w:rPr>
        <w:t>adkach niż wskazane</w:t>
      </w:r>
      <w:r w:rsidRPr="0077625A">
        <w:rPr>
          <w:rFonts w:ascii="Times New Roman" w:hAnsi="Times New Roman" w:cs="Times New Roman"/>
          <w:sz w:val="24"/>
          <w:szCs w:val="24"/>
        </w:rPr>
        <w:t xml:space="preserve"> w pkt 1-2 powyżej) </w:t>
      </w:r>
      <w:r w:rsidR="0022412A" w:rsidRPr="0077625A">
        <w:rPr>
          <w:rFonts w:ascii="Times New Roman" w:hAnsi="Times New Roman" w:cs="Times New Roman"/>
          <w:sz w:val="24"/>
          <w:szCs w:val="24"/>
        </w:rPr>
        <w:t xml:space="preserve">– w wysokości 15 % </w:t>
      </w:r>
      <w:r w:rsidR="0022412A">
        <w:rPr>
          <w:rFonts w:ascii="Times New Roman" w:hAnsi="Times New Roman" w:cs="Times New Roman"/>
          <w:sz w:val="24"/>
          <w:szCs w:val="24"/>
        </w:rPr>
        <w:t>wartości wynagrodzenia brutto Wykonawcy, wskazanego w § 5 ust. 1</w:t>
      </w:r>
      <w:r w:rsidR="000F1309">
        <w:rPr>
          <w:rFonts w:ascii="Times New Roman" w:hAnsi="Times New Roman" w:cs="Times New Roman"/>
          <w:sz w:val="24"/>
          <w:szCs w:val="24"/>
        </w:rPr>
        <w:t>,</w:t>
      </w:r>
    </w:p>
    <w:p w:rsidR="003D3638" w:rsidRPr="000F1309" w:rsidRDefault="00AD2229" w:rsidP="000F1309">
      <w:pPr>
        <w:pStyle w:val="Akapitzlist"/>
        <w:numPr>
          <w:ilvl w:val="0"/>
          <w:numId w:val="3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A5B9E">
        <w:rPr>
          <w:rFonts w:ascii="Times New Roman" w:hAnsi="Times New Roman" w:cs="Times New Roman"/>
          <w:sz w:val="24"/>
          <w:szCs w:val="24"/>
        </w:rPr>
        <w:t xml:space="preserve">odstąpienie od umowy lub rozwiązanie umowy przez Zamawiającego lub Wykonawcę </w:t>
      </w:r>
      <w:r>
        <w:rPr>
          <w:rFonts w:ascii="Times New Roman" w:hAnsi="Times New Roman" w:cs="Times New Roman"/>
          <w:sz w:val="24"/>
          <w:szCs w:val="24"/>
        </w:rPr>
        <w:t xml:space="preserve">z przyczyn, za </w:t>
      </w:r>
      <w:r w:rsidRPr="005A5B9E">
        <w:rPr>
          <w:rFonts w:ascii="Times New Roman" w:hAnsi="Times New Roman" w:cs="Times New Roman"/>
          <w:sz w:val="24"/>
          <w:szCs w:val="24"/>
        </w:rPr>
        <w:t>które odpowiedzialność ponosi Wykonawca, w tym w</w:t>
      </w:r>
      <w:r>
        <w:rPr>
          <w:rFonts w:ascii="Times New Roman" w:hAnsi="Times New Roman" w:cs="Times New Roman"/>
          <w:sz w:val="24"/>
          <w:szCs w:val="24"/>
        </w:rPr>
        <w:t xml:space="preserve"> szczególności określonych w § 9 ust. 1</w:t>
      </w:r>
      <w:r w:rsidRPr="005A5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pkt 1 </w:t>
      </w:r>
      <w:r w:rsidRPr="005A5B9E">
        <w:rPr>
          <w:rFonts w:ascii="Times New Roman" w:hAnsi="Times New Roman" w:cs="Times New Roman"/>
          <w:sz w:val="24"/>
          <w:szCs w:val="24"/>
        </w:rPr>
        <w:t xml:space="preserve">– w wysokości </w:t>
      </w:r>
      <w:r>
        <w:rPr>
          <w:rFonts w:ascii="Times New Roman" w:hAnsi="Times New Roman" w:cs="Times New Roman"/>
          <w:sz w:val="24"/>
          <w:szCs w:val="24"/>
        </w:rPr>
        <w:t>15 % wartości wynagrodzenia brutto Wykonawcy, wskazanego w § 5 ust. 1</w:t>
      </w:r>
      <w:r w:rsidR="00FD30F6">
        <w:rPr>
          <w:rFonts w:ascii="Times New Roman" w:hAnsi="Times New Roman" w:cs="Times New Roman"/>
          <w:sz w:val="24"/>
          <w:szCs w:val="24"/>
        </w:rPr>
        <w:t>.</w:t>
      </w:r>
    </w:p>
    <w:p w:rsidR="003D3638" w:rsidRDefault="000F1309" w:rsidP="003D3638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15C9">
        <w:rPr>
          <w:rFonts w:ascii="Times New Roman" w:hAnsi="Times New Roman" w:cs="Times New Roman"/>
          <w:sz w:val="24"/>
          <w:szCs w:val="24"/>
        </w:rPr>
        <w:t>Niezależnie od kar umownych, Zamawiający zastrzeg</w:t>
      </w:r>
      <w:r>
        <w:rPr>
          <w:rFonts w:ascii="Times New Roman" w:hAnsi="Times New Roman" w:cs="Times New Roman"/>
          <w:sz w:val="24"/>
          <w:szCs w:val="24"/>
        </w:rPr>
        <w:t>a sobie prawo do dochodzenia, a </w:t>
      </w:r>
      <w:r w:rsidRPr="00E415C9">
        <w:rPr>
          <w:rFonts w:ascii="Times New Roman" w:hAnsi="Times New Roman" w:cs="Times New Roman"/>
          <w:sz w:val="24"/>
          <w:szCs w:val="24"/>
        </w:rPr>
        <w:t>Wykonawca zobowiązuje się do zapłaty odszkodowania za szkodę w rozmiarach przewyższających wyso</w:t>
      </w:r>
      <w:r>
        <w:rPr>
          <w:rFonts w:ascii="Times New Roman" w:hAnsi="Times New Roman" w:cs="Times New Roman"/>
          <w:sz w:val="24"/>
          <w:szCs w:val="24"/>
        </w:rPr>
        <w:t>kość zastrzeżonych kar umownych</w:t>
      </w:r>
      <w:r w:rsidRPr="00E415C9">
        <w:rPr>
          <w:rFonts w:ascii="Times New Roman" w:hAnsi="Times New Roman" w:cs="Times New Roman"/>
          <w:sz w:val="24"/>
          <w:szCs w:val="24"/>
        </w:rPr>
        <w:t>, na zasadach ogólnych określonych w Kodeksie cywilnym</w:t>
      </w:r>
      <w:r w:rsidR="00AE5661">
        <w:rPr>
          <w:rFonts w:ascii="Times New Roman" w:hAnsi="Times New Roman" w:cs="Times New Roman"/>
          <w:sz w:val="24"/>
          <w:szCs w:val="24"/>
        </w:rPr>
        <w:t>.</w:t>
      </w:r>
    </w:p>
    <w:p w:rsidR="001866E4" w:rsidRPr="001509D1" w:rsidRDefault="000F1309" w:rsidP="001509D1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15C9">
        <w:rPr>
          <w:rFonts w:ascii="Times New Roman" w:hAnsi="Times New Roman" w:cs="Times New Roman"/>
          <w:sz w:val="24"/>
          <w:szCs w:val="24"/>
        </w:rPr>
        <w:t>Wykonawca wyraża zgodę na zapłatę kar</w:t>
      </w:r>
      <w:r>
        <w:rPr>
          <w:rFonts w:ascii="Times New Roman" w:hAnsi="Times New Roman" w:cs="Times New Roman"/>
          <w:sz w:val="24"/>
          <w:szCs w:val="24"/>
        </w:rPr>
        <w:t xml:space="preserve"> umownych w drodze potrącenia z </w:t>
      </w:r>
      <w:r w:rsidRPr="00E415C9">
        <w:rPr>
          <w:rFonts w:ascii="Times New Roman" w:hAnsi="Times New Roman" w:cs="Times New Roman"/>
          <w:sz w:val="24"/>
          <w:szCs w:val="24"/>
        </w:rPr>
        <w:t>przysługującego mu w</w:t>
      </w:r>
      <w:r>
        <w:rPr>
          <w:rFonts w:ascii="Times New Roman" w:hAnsi="Times New Roman" w:cs="Times New Roman"/>
          <w:sz w:val="24"/>
          <w:szCs w:val="24"/>
        </w:rPr>
        <w:t>ynagrodzenia</w:t>
      </w:r>
      <w:r w:rsidR="00DB2872" w:rsidRPr="000F1309">
        <w:rPr>
          <w:rFonts w:ascii="Times New Roman" w:hAnsi="Times New Roman" w:cs="Times New Roman"/>
          <w:sz w:val="24"/>
          <w:szCs w:val="24"/>
        </w:rPr>
        <w:t xml:space="preserve">, po uprzednim, pisemnym powiadomieniu Wykonawcy o wysokości i sposobie wyliczenia kar umownych oraz </w:t>
      </w:r>
      <w:r w:rsidR="005E60BF">
        <w:rPr>
          <w:rFonts w:ascii="Times New Roman" w:hAnsi="Times New Roman" w:cs="Times New Roman"/>
          <w:sz w:val="24"/>
          <w:szCs w:val="24"/>
        </w:rPr>
        <w:t>o dokonanym potrąceniu, z zastrzeżeniem ograniczeń wynikających z obowiązujących przepisów prawa.</w:t>
      </w:r>
    </w:p>
    <w:p w:rsidR="00972831" w:rsidRDefault="00972831" w:rsidP="006A4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831" w:rsidRPr="006A4B05" w:rsidRDefault="006A4B05" w:rsidP="00972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B05">
        <w:rPr>
          <w:rFonts w:ascii="Times New Roman" w:hAnsi="Times New Roman" w:cs="Times New Roman"/>
          <w:b/>
          <w:sz w:val="24"/>
          <w:szCs w:val="24"/>
        </w:rPr>
        <w:t>§ 12</w:t>
      </w:r>
    </w:p>
    <w:p w:rsidR="00972831" w:rsidRPr="001D233D" w:rsidRDefault="00972831" w:rsidP="009728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Wszelkie zmiany i uzupełnienia umowy wymagają akceptacji obu Stron i formy pisemnego aneksu, pod rygorem n</w:t>
      </w:r>
      <w:r>
        <w:rPr>
          <w:rFonts w:ascii="Times New Roman" w:hAnsi="Times New Roman" w:cs="Times New Roman"/>
          <w:sz w:val="24"/>
          <w:szCs w:val="24"/>
        </w:rPr>
        <w:t>ieważno</w:t>
      </w:r>
      <w:r w:rsidR="00EE10E5">
        <w:rPr>
          <w:rFonts w:ascii="Times New Roman" w:hAnsi="Times New Roman" w:cs="Times New Roman"/>
          <w:sz w:val="24"/>
          <w:szCs w:val="24"/>
        </w:rPr>
        <w:t>ści, z zastrzeżeniem</w:t>
      </w:r>
      <w:r w:rsidR="00EC1473">
        <w:rPr>
          <w:rFonts w:ascii="Times New Roman" w:hAnsi="Times New Roman" w:cs="Times New Roman"/>
          <w:sz w:val="24"/>
          <w:szCs w:val="24"/>
        </w:rPr>
        <w:t xml:space="preserve"> wyjątków wskazanych w </w:t>
      </w:r>
      <w:r w:rsidR="00EE10E5">
        <w:rPr>
          <w:rFonts w:ascii="Times New Roman" w:hAnsi="Times New Roman" w:cs="Times New Roman"/>
          <w:sz w:val="24"/>
          <w:szCs w:val="24"/>
        </w:rPr>
        <w:t>umowie.</w:t>
      </w:r>
    </w:p>
    <w:p w:rsidR="00972831" w:rsidRPr="001D233D" w:rsidRDefault="00972831" w:rsidP="009728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233D">
        <w:rPr>
          <w:rFonts w:ascii="Times New Roman" w:hAnsi="Times New Roman" w:cs="Times New Roman"/>
          <w:color w:val="000000"/>
          <w:sz w:val="24"/>
          <w:szCs w:val="24"/>
        </w:rPr>
        <w:t>Zamawiający dopuszcza zmianę umowy w przypadkach określonych w art. 144 ust. 1 ustawy – Prawo zamówień publicznych oraz przewiduje możliwość d</w:t>
      </w:r>
      <w:r w:rsidR="00AE5661">
        <w:rPr>
          <w:rFonts w:ascii="Times New Roman" w:hAnsi="Times New Roman" w:cs="Times New Roman"/>
          <w:color w:val="000000"/>
          <w:sz w:val="24"/>
          <w:szCs w:val="24"/>
        </w:rPr>
        <w:t xml:space="preserve">okonania w umowie następujących </w:t>
      </w:r>
      <w:r w:rsidRPr="001D233D">
        <w:rPr>
          <w:rFonts w:ascii="Times New Roman" w:hAnsi="Times New Roman" w:cs="Times New Roman"/>
          <w:color w:val="000000"/>
          <w:sz w:val="24"/>
          <w:szCs w:val="24"/>
        </w:rPr>
        <w:t>zmian:</w:t>
      </w:r>
    </w:p>
    <w:p w:rsidR="00972831" w:rsidRPr="00BF505C" w:rsidRDefault="00972831" w:rsidP="0097283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233D">
        <w:rPr>
          <w:rFonts w:ascii="Times New Roman" w:hAnsi="Times New Roman" w:cs="Times New Roman"/>
          <w:color w:val="000000"/>
          <w:sz w:val="24"/>
          <w:szCs w:val="24"/>
        </w:rPr>
        <w:t xml:space="preserve">wynagrodzenia </w:t>
      </w:r>
      <w:r w:rsidR="00AE566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D233D">
        <w:rPr>
          <w:rFonts w:ascii="Times New Roman" w:hAnsi="Times New Roman" w:cs="Times New Roman"/>
          <w:color w:val="000000"/>
          <w:sz w:val="24"/>
          <w:szCs w:val="24"/>
        </w:rPr>
        <w:t>w przypadku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D23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2831" w:rsidRPr="00BF505C" w:rsidRDefault="00972831" w:rsidP="00972831">
      <w:pPr>
        <w:pStyle w:val="Akapitzlist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233D">
        <w:rPr>
          <w:rFonts w:ascii="Times New Roman" w:hAnsi="Times New Roman" w:cs="Times New Roman"/>
          <w:color w:val="000000"/>
          <w:sz w:val="24"/>
          <w:szCs w:val="24"/>
        </w:rPr>
        <w:t>ustawowej zmiany wysokości podatku VAT,</w:t>
      </w:r>
    </w:p>
    <w:p w:rsidR="00972831" w:rsidRPr="00BF505C" w:rsidRDefault="00972831" w:rsidP="00972831">
      <w:pPr>
        <w:pStyle w:val="Akapitzlist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 xml:space="preserve">rezygnacji przez Zamawiającego z części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Pr="001D233D">
        <w:rPr>
          <w:rFonts w:ascii="Times New Roman" w:hAnsi="Times New Roman" w:cs="Times New Roman"/>
          <w:sz w:val="24"/>
          <w:szCs w:val="24"/>
        </w:rPr>
        <w:t xml:space="preserve"> w następstwie wystąpienia okoliczności, które nie były znane oraz których nie można było przewidzieć </w:t>
      </w:r>
      <w:r>
        <w:rPr>
          <w:rFonts w:ascii="Times New Roman" w:hAnsi="Times New Roman" w:cs="Times New Roman"/>
          <w:sz w:val="24"/>
          <w:szCs w:val="24"/>
        </w:rPr>
        <w:t>w momencie zawarcia umowy</w:t>
      </w:r>
      <w:r w:rsidRPr="001D233D">
        <w:rPr>
          <w:rFonts w:ascii="Times New Roman" w:hAnsi="Times New Roman" w:cs="Times New Roman"/>
          <w:sz w:val="24"/>
          <w:szCs w:val="24"/>
        </w:rPr>
        <w:t>. W takiej sytuacji wynagrodzenie Wykonawcy ulega zmniejszeniu proporcjonalnie do zmiany zakresu  przedmiot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D233D">
        <w:rPr>
          <w:rFonts w:ascii="Times New Roman" w:hAnsi="Times New Roman" w:cs="Times New Roman"/>
          <w:sz w:val="24"/>
          <w:szCs w:val="24"/>
        </w:rPr>
        <w:t xml:space="preserve"> zamówienia;</w:t>
      </w:r>
    </w:p>
    <w:p w:rsidR="00972831" w:rsidRPr="003148B6" w:rsidRDefault="00972831" w:rsidP="0097283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48B6">
        <w:rPr>
          <w:rFonts w:ascii="Times New Roman" w:hAnsi="Times New Roman" w:cs="Times New Roman"/>
          <w:color w:val="000000"/>
          <w:sz w:val="24"/>
          <w:szCs w:val="24"/>
        </w:rPr>
        <w:t>terminu realizacji przedmiotu zamówienia – w przypadku wystąpienia poniższych okoliczności:</w:t>
      </w:r>
    </w:p>
    <w:p w:rsidR="00972831" w:rsidRPr="003148B6" w:rsidRDefault="00972831" w:rsidP="0097283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48B6">
        <w:rPr>
          <w:rFonts w:ascii="Times New Roman" w:hAnsi="Times New Roman" w:cs="Times New Roman"/>
          <w:sz w:val="24"/>
          <w:szCs w:val="24"/>
        </w:rPr>
        <w:t>konieczności wprowadzenia zmian będących następstwem postanowień innych umów mających bezpośredni związek z niniejszą umową, w tym umów zawartych pomiędzy Zamawiającym a instytucjami nadzorującymi</w:t>
      </w:r>
      <w:r w:rsidR="003718FE" w:rsidRPr="003148B6">
        <w:rPr>
          <w:rFonts w:ascii="Times New Roman" w:hAnsi="Times New Roman" w:cs="Times New Roman"/>
          <w:sz w:val="24"/>
          <w:szCs w:val="24"/>
        </w:rPr>
        <w:t xml:space="preserve"> w </w:t>
      </w:r>
      <w:r w:rsidRPr="003148B6">
        <w:rPr>
          <w:rFonts w:ascii="Times New Roman" w:hAnsi="Times New Roman" w:cs="Times New Roman"/>
          <w:sz w:val="24"/>
          <w:szCs w:val="24"/>
        </w:rPr>
        <w:t>przypadku, gdy zmiany te nie były znane w dniu zawarcia umowy,</w:t>
      </w:r>
    </w:p>
    <w:p w:rsidR="00972831" w:rsidRPr="003148B6" w:rsidRDefault="00972831" w:rsidP="0097283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48B6">
        <w:rPr>
          <w:rFonts w:ascii="Times New Roman" w:hAnsi="Times New Roman" w:cs="Times New Roman"/>
          <w:color w:val="000000"/>
          <w:sz w:val="24"/>
          <w:szCs w:val="24"/>
        </w:rPr>
        <w:t>zaistnienia działań wojennych, aktów terroryzmu, rewolucji, przewrotu wojskowego lub cywilnego, wojny domowej, skażeń radioaktywnych, buntów, niepokoje, strajków (z wyłączeniem wewnętrznych strajków u Wykonawcy),</w:t>
      </w:r>
    </w:p>
    <w:p w:rsidR="00972831" w:rsidRPr="003148B6" w:rsidRDefault="00972831" w:rsidP="0097283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48B6">
        <w:rPr>
          <w:rFonts w:ascii="Times New Roman" w:hAnsi="Times New Roman" w:cs="Times New Roman"/>
          <w:color w:val="000000"/>
          <w:sz w:val="24"/>
          <w:szCs w:val="24"/>
        </w:rPr>
        <w:t>zaistnienia klęski żywiołowej, jak huragany, powodzie, trzęsienie ziemi, niekorzystne warunki pogodowe,</w:t>
      </w:r>
    </w:p>
    <w:p w:rsidR="00972831" w:rsidRPr="003148B6" w:rsidRDefault="00972831" w:rsidP="0097283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48B6">
        <w:rPr>
          <w:rFonts w:ascii="Times New Roman" w:hAnsi="Times New Roman" w:cs="Times New Roman"/>
          <w:sz w:val="24"/>
          <w:szCs w:val="24"/>
        </w:rPr>
        <w:t xml:space="preserve">wystąpienia siły wyższej uniemożliwiającej wykonanie przedmiotu </w:t>
      </w:r>
      <w:r w:rsidR="00DD6B54" w:rsidRPr="003148B6">
        <w:rPr>
          <w:rFonts w:ascii="Times New Roman" w:hAnsi="Times New Roman" w:cs="Times New Roman"/>
          <w:sz w:val="24"/>
          <w:szCs w:val="24"/>
        </w:rPr>
        <w:t xml:space="preserve">zamówienia zgodnie z </w:t>
      </w:r>
      <w:r w:rsidRPr="003148B6">
        <w:rPr>
          <w:rFonts w:ascii="Times New Roman" w:hAnsi="Times New Roman" w:cs="Times New Roman"/>
          <w:sz w:val="24"/>
          <w:szCs w:val="24"/>
        </w:rPr>
        <w:t>pierwotnymi postanowieniami</w:t>
      </w:r>
      <w:r w:rsidR="00DD6B54" w:rsidRPr="003148B6">
        <w:rPr>
          <w:rFonts w:ascii="Times New Roman" w:hAnsi="Times New Roman" w:cs="Times New Roman"/>
          <w:sz w:val="24"/>
          <w:szCs w:val="24"/>
        </w:rPr>
        <w:t xml:space="preserve"> umowy</w:t>
      </w:r>
      <w:r w:rsidR="002657EB" w:rsidRPr="003148B6">
        <w:rPr>
          <w:rFonts w:ascii="Times New Roman" w:hAnsi="Times New Roman" w:cs="Times New Roman"/>
          <w:sz w:val="24"/>
          <w:szCs w:val="24"/>
        </w:rPr>
        <w:t>;</w:t>
      </w:r>
    </w:p>
    <w:p w:rsidR="003148B6" w:rsidRPr="003148B6" w:rsidRDefault="003148B6" w:rsidP="0097283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48B6">
        <w:rPr>
          <w:rFonts w:ascii="Times New Roman" w:hAnsi="Times New Roman" w:cs="Times New Roman"/>
          <w:sz w:val="24"/>
          <w:szCs w:val="24"/>
        </w:rPr>
        <w:t>związanych z wystąpieniem COVID-19 lub innych chorób zakaźnych, mających wpływ na należyte wykonanie tej umowy, o ile taki wpływ wystąpił lub może wystąpić,</w:t>
      </w:r>
    </w:p>
    <w:p w:rsidR="002657EB" w:rsidRPr="003148B6" w:rsidRDefault="002657EB" w:rsidP="002657E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48B6">
        <w:rPr>
          <w:rFonts w:ascii="Times New Roman" w:hAnsi="Times New Roman" w:cs="Times New Roman"/>
          <w:sz w:val="24"/>
          <w:szCs w:val="24"/>
        </w:rPr>
        <w:t>zmian wynikających z nowelizacji przepisów prawa, które weszły w życie po zawarciu umowy i które wymagają modyfikacji umowy.</w:t>
      </w:r>
    </w:p>
    <w:p w:rsidR="00972831" w:rsidRPr="00A00F8E" w:rsidRDefault="00972831" w:rsidP="0097283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1D233D">
        <w:rPr>
          <w:rFonts w:ascii="Times New Roman" w:hAnsi="Times New Roman" w:cs="Times New Roman"/>
          <w:bCs/>
          <w:sz w:val="24"/>
          <w:szCs w:val="24"/>
        </w:rPr>
        <w:t xml:space="preserve">Zmiana </w:t>
      </w:r>
      <w:r w:rsidR="00AE5661">
        <w:rPr>
          <w:rFonts w:ascii="Times New Roman" w:hAnsi="Times New Roman" w:cs="Times New Roman"/>
          <w:sz w:val="24"/>
          <w:szCs w:val="24"/>
        </w:rPr>
        <w:t>lub uzupełnienie</w:t>
      </w:r>
      <w:r w:rsidR="00A00F8E">
        <w:rPr>
          <w:rFonts w:ascii="Times New Roman" w:hAnsi="Times New Roman" w:cs="Times New Roman"/>
          <w:sz w:val="24"/>
          <w:szCs w:val="24"/>
        </w:rPr>
        <w:t xml:space="preserve"> umowy</w:t>
      </w:r>
      <w:r w:rsidRPr="001D233D">
        <w:rPr>
          <w:rFonts w:ascii="Times New Roman" w:hAnsi="Times New Roman" w:cs="Times New Roman"/>
          <w:bCs/>
          <w:sz w:val="24"/>
          <w:szCs w:val="24"/>
        </w:rPr>
        <w:t xml:space="preserve"> nastąpić może z inicjatywy Zamawiającego </w:t>
      </w:r>
      <w:r w:rsidR="00A00F8E">
        <w:rPr>
          <w:rFonts w:ascii="Times New Roman" w:hAnsi="Times New Roman" w:cs="Times New Roman"/>
          <w:bCs/>
          <w:sz w:val="24"/>
          <w:szCs w:val="24"/>
        </w:rPr>
        <w:t>lub</w:t>
      </w:r>
      <w:r w:rsidRPr="001D233D">
        <w:rPr>
          <w:rFonts w:ascii="Times New Roman" w:hAnsi="Times New Roman" w:cs="Times New Roman"/>
          <w:bCs/>
          <w:sz w:val="24"/>
          <w:szCs w:val="24"/>
        </w:rPr>
        <w:t xml:space="preserve"> Wykonawcy </w:t>
      </w:r>
      <w:r w:rsidR="00A00F8E">
        <w:rPr>
          <w:rFonts w:ascii="Times New Roman" w:hAnsi="Times New Roman" w:cs="Times New Roman"/>
          <w:bCs/>
          <w:sz w:val="24"/>
          <w:szCs w:val="24"/>
        </w:rPr>
        <w:t>poprzez przedstawienie drugiej S</w:t>
      </w:r>
      <w:r w:rsidRPr="001D233D">
        <w:rPr>
          <w:rFonts w:ascii="Times New Roman" w:hAnsi="Times New Roman" w:cs="Times New Roman"/>
          <w:bCs/>
          <w:sz w:val="24"/>
          <w:szCs w:val="24"/>
        </w:rPr>
        <w:t>tronie pr</w:t>
      </w:r>
      <w:r>
        <w:rPr>
          <w:rFonts w:ascii="Times New Roman" w:hAnsi="Times New Roman" w:cs="Times New Roman"/>
          <w:bCs/>
          <w:sz w:val="24"/>
          <w:szCs w:val="24"/>
        </w:rPr>
        <w:t>opozycji w formie pisemnej.</w:t>
      </w:r>
    </w:p>
    <w:p w:rsidR="00A00F8E" w:rsidRPr="001D233D" w:rsidRDefault="00A00F8E" w:rsidP="0097283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5D558C">
        <w:rPr>
          <w:rFonts w:ascii="Times New Roman" w:hAnsi="Times New Roman" w:cs="Times New Roman"/>
          <w:sz w:val="24"/>
          <w:szCs w:val="24"/>
        </w:rPr>
        <w:t>Wykonawca zobowiązany jest do informowania Zamawiającego o każdor</w:t>
      </w:r>
      <w:r>
        <w:rPr>
          <w:rFonts w:ascii="Times New Roman" w:hAnsi="Times New Roman" w:cs="Times New Roman"/>
          <w:sz w:val="24"/>
          <w:szCs w:val="24"/>
        </w:rPr>
        <w:t>azowej zmianie: adresu siedziby, e-maila, biura,</w:t>
      </w:r>
      <w:r w:rsidRPr="005D558C">
        <w:rPr>
          <w:rFonts w:ascii="Times New Roman" w:hAnsi="Times New Roman" w:cs="Times New Roman"/>
          <w:sz w:val="24"/>
          <w:szCs w:val="24"/>
        </w:rPr>
        <w:t xml:space="preserve"> osób uprawnionych do reprezentacji, jak również likwidacji oraz upadłości. Zawiadomienie należy dostarczyć na adres Zamawiającego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5D558C">
        <w:rPr>
          <w:rFonts w:ascii="Times New Roman" w:hAnsi="Times New Roman" w:cs="Times New Roman"/>
          <w:sz w:val="24"/>
          <w:szCs w:val="24"/>
        </w:rPr>
        <w:t xml:space="preserve">terminie 7 dni od daty </w:t>
      </w:r>
      <w:r>
        <w:rPr>
          <w:rFonts w:ascii="Times New Roman" w:hAnsi="Times New Roman" w:cs="Times New Roman"/>
          <w:sz w:val="24"/>
          <w:szCs w:val="24"/>
        </w:rPr>
        <w:t>zaistnienia danego zdarzenia. W </w:t>
      </w:r>
      <w:r w:rsidRPr="005D558C">
        <w:rPr>
          <w:rFonts w:ascii="Times New Roman" w:hAnsi="Times New Roman" w:cs="Times New Roman"/>
          <w:sz w:val="24"/>
          <w:szCs w:val="24"/>
        </w:rPr>
        <w:t>przypadku braku powiadomienia o zmianie danych adresowych, korespondencję wysłan</w:t>
      </w:r>
      <w:r w:rsidR="00623358">
        <w:rPr>
          <w:rFonts w:ascii="Times New Roman" w:hAnsi="Times New Roman" w:cs="Times New Roman"/>
          <w:sz w:val="24"/>
          <w:szCs w:val="24"/>
        </w:rPr>
        <w:t>ą na adres Wykonawcy wskazany w </w:t>
      </w:r>
      <w:r w:rsidRPr="005D558C">
        <w:rPr>
          <w:rFonts w:ascii="Times New Roman" w:hAnsi="Times New Roman" w:cs="Times New Roman"/>
          <w:sz w:val="24"/>
          <w:szCs w:val="24"/>
        </w:rPr>
        <w:t>umowie traktuje się jako doręczoną z c</w:t>
      </w:r>
      <w:r>
        <w:rPr>
          <w:rFonts w:ascii="Times New Roman" w:hAnsi="Times New Roman" w:cs="Times New Roman"/>
          <w:sz w:val="24"/>
          <w:szCs w:val="24"/>
        </w:rPr>
        <w:t>hwilą, w </w:t>
      </w:r>
      <w:r w:rsidRPr="005D558C">
        <w:rPr>
          <w:rFonts w:ascii="Times New Roman" w:hAnsi="Times New Roman" w:cs="Times New Roman"/>
          <w:sz w:val="24"/>
          <w:szCs w:val="24"/>
        </w:rPr>
        <w:t>której Wykonawca mógł daną korespondencję otrzymać i zapoznać się z jej treścią</w:t>
      </w:r>
      <w:r w:rsidR="00623358">
        <w:rPr>
          <w:rFonts w:ascii="Times New Roman" w:hAnsi="Times New Roman" w:cs="Times New Roman"/>
          <w:sz w:val="24"/>
          <w:szCs w:val="24"/>
        </w:rPr>
        <w:t>.</w:t>
      </w:r>
    </w:p>
    <w:p w:rsidR="00972831" w:rsidRPr="001D233D" w:rsidRDefault="00972831" w:rsidP="00A34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6E4" w:rsidRPr="00A34A47" w:rsidRDefault="00A34A47" w:rsidP="001D2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A47">
        <w:rPr>
          <w:rFonts w:ascii="Times New Roman" w:hAnsi="Times New Roman" w:cs="Times New Roman"/>
          <w:b/>
          <w:sz w:val="24"/>
          <w:szCs w:val="24"/>
        </w:rPr>
        <w:t>§ 13</w:t>
      </w:r>
    </w:p>
    <w:p w:rsidR="001866E4" w:rsidRPr="001D233D" w:rsidRDefault="001866E4" w:rsidP="001D2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33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osobowych, w przypadku powierzenia danych osobowych Wykonawcy, jest zobowiązany do stosowania przepisów Rozporządzenia Parlamentu Europejskiego i Rady (UE) 2016/679 z dnia 27 kwietnia 2016 roku w sprawie och</w:t>
      </w:r>
      <w:r w:rsidR="00A34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rony osób fizycznych w związku </w:t>
      </w:r>
      <w:r w:rsidRPr="001D233D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przetwarzaniem danych osobowych i w sprawie swobodnego przepływu takich danych oraz uchylenia Dyrektywy 95/46/</w:t>
      </w:r>
      <w:r w:rsidR="00A34A47">
        <w:rPr>
          <w:rFonts w:ascii="Times New Roman" w:eastAsia="Times New Roman" w:hAnsi="Times New Roman" w:cs="Times New Roman"/>
          <w:sz w:val="24"/>
          <w:szCs w:val="24"/>
          <w:lang w:eastAsia="pl-PL"/>
        </w:rPr>
        <w:t>UE (Dz. U. UE. L 2016.119.1). W </w:t>
      </w:r>
      <w:r w:rsidRPr="001D233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powierzenia danych osobowych Wykonawcy, Administrator danych osobowych ma obowiązek zawrzeć z nim umowę powierzenia przetwarzania danych osobowych na zasadach określonych w w/w przepisach.</w:t>
      </w:r>
    </w:p>
    <w:p w:rsidR="00231E62" w:rsidRDefault="00231E62" w:rsidP="00F76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66E4" w:rsidRPr="00F76253" w:rsidRDefault="00F76253" w:rsidP="001D2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6253">
        <w:rPr>
          <w:rFonts w:ascii="Times New Roman" w:hAnsi="Times New Roman" w:cs="Times New Roman"/>
          <w:b/>
          <w:color w:val="000000"/>
          <w:sz w:val="24"/>
          <w:szCs w:val="24"/>
        </w:rPr>
        <w:t>§ 14</w:t>
      </w:r>
    </w:p>
    <w:p w:rsidR="001866E4" w:rsidRPr="001D233D" w:rsidRDefault="001866E4" w:rsidP="001D233D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W sprawach nieuregulowanych niniejszą umową mają zastosowanie ustawa – Prawo zamówień publicznych, Kodeks cywilny oraz inne powszechnie obowiązujące przepisy prawa właściwe dla umowy.</w:t>
      </w:r>
    </w:p>
    <w:p w:rsidR="001866E4" w:rsidRPr="00F76253" w:rsidRDefault="001866E4" w:rsidP="001D233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eastAsia="Times New Roman" w:hAnsi="Times New Roman" w:cs="Times New Roman"/>
          <w:sz w:val="24"/>
          <w:szCs w:val="24"/>
        </w:rPr>
        <w:t>Ewentualne spory, wynikłe w związku z realizacją przedmiotu zamówienia, Strony będą starały się rozwiązywać polubownie, a w przypadku niemożności ustalenia kompromisu spory będą rozstrzygane przez sąd miejscowo właś</w:t>
      </w:r>
      <w:r w:rsidR="00F76253">
        <w:rPr>
          <w:rFonts w:ascii="Times New Roman" w:eastAsia="Times New Roman" w:hAnsi="Times New Roman" w:cs="Times New Roman"/>
          <w:sz w:val="24"/>
          <w:szCs w:val="24"/>
        </w:rPr>
        <w:t>ciwy dla siedziby Zamawiającego oraz właściwe będzie prawo polskie.</w:t>
      </w:r>
    </w:p>
    <w:p w:rsidR="001866E4" w:rsidRPr="00F76253" w:rsidRDefault="001866E4" w:rsidP="001D233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6253">
        <w:rPr>
          <w:rFonts w:ascii="Times New Roman" w:hAnsi="Times New Roman" w:cs="Times New Roman"/>
          <w:color w:val="000000"/>
          <w:sz w:val="24"/>
          <w:szCs w:val="24"/>
        </w:rPr>
        <w:t>Umowę sporządzono w trzech jednobrzmiących egzem</w:t>
      </w:r>
      <w:r w:rsidR="00F76253">
        <w:rPr>
          <w:rFonts w:ascii="Times New Roman" w:hAnsi="Times New Roman" w:cs="Times New Roman"/>
          <w:color w:val="000000"/>
          <w:sz w:val="24"/>
          <w:szCs w:val="24"/>
        </w:rPr>
        <w:t>plarzach, jeden dla Wykonawcy i </w:t>
      </w:r>
      <w:r w:rsidRPr="00F76253">
        <w:rPr>
          <w:rFonts w:ascii="Times New Roman" w:hAnsi="Times New Roman" w:cs="Times New Roman"/>
          <w:color w:val="000000"/>
          <w:sz w:val="24"/>
          <w:szCs w:val="24"/>
        </w:rPr>
        <w:t>dwa dla Zamawiającego.</w:t>
      </w:r>
    </w:p>
    <w:p w:rsidR="00DB2872" w:rsidRPr="001D233D" w:rsidRDefault="00DB2872" w:rsidP="001D233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233D" w:rsidRPr="001D233D" w:rsidRDefault="001D233D" w:rsidP="001D2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6B6" w:rsidRPr="00D61AF0" w:rsidRDefault="00913C08" w:rsidP="00D61A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B9F">
        <w:rPr>
          <w:rFonts w:ascii="Times New Roman" w:hAnsi="Times New Roman" w:cs="Times New Roman"/>
          <w:b/>
          <w:sz w:val="24"/>
          <w:szCs w:val="24"/>
        </w:rPr>
        <w:tab/>
        <w:t xml:space="preserve">Z A M A W I A J Ą C Y </w:t>
      </w:r>
      <w:r w:rsidRPr="00E62B9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E62B9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E62B9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E62B9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E62B9F">
        <w:rPr>
          <w:rFonts w:ascii="Times New Roman" w:hAnsi="Times New Roman" w:cs="Times New Roman"/>
          <w:b/>
          <w:sz w:val="24"/>
          <w:szCs w:val="24"/>
        </w:rPr>
        <w:tab/>
        <w:t>W Y K O N A W C A</w:t>
      </w:r>
    </w:p>
    <w:sectPr w:rsidR="008F36B6" w:rsidRPr="00D61A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E52" w:rsidRDefault="00507E52" w:rsidP="00630646">
      <w:pPr>
        <w:spacing w:after="0" w:line="240" w:lineRule="auto"/>
      </w:pPr>
      <w:r>
        <w:separator/>
      </w:r>
    </w:p>
  </w:endnote>
  <w:endnote w:type="continuationSeparator" w:id="0">
    <w:p w:rsidR="00507E52" w:rsidRDefault="00507E52" w:rsidP="0063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775095917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68FC" w:rsidRPr="009A355E" w:rsidRDefault="008168FC" w:rsidP="001E66D4">
            <w:pPr>
              <w:pStyle w:val="Bezodstpw"/>
              <w:ind w:left="-851" w:right="284"/>
              <w:jc w:val="center"/>
              <w:rPr>
                <w:rFonts w:ascii="Times" w:hAnsi="Times" w:cs="Times New Roman"/>
                <w:sz w:val="20"/>
                <w:szCs w:val="20"/>
                <w:lang w:eastAsia="pl-PL"/>
              </w:rPr>
            </w:pPr>
          </w:p>
          <w:p w:rsidR="001E66D4" w:rsidRPr="001E66D4" w:rsidRDefault="00497A48" w:rsidP="001E66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sz w:val="16"/>
                <w:szCs w:val="16"/>
                <w:lang w:eastAsia="pl-PL"/>
              </w:rPr>
              <w:t xml:space="preserve"> </w:t>
            </w:r>
            <w:r w:rsidRPr="00D4799B">
              <w:rPr>
                <w:sz w:val="16"/>
                <w:szCs w:val="16"/>
              </w:rPr>
              <w:t xml:space="preserve">Projekt pt. </w:t>
            </w:r>
            <w:r w:rsidRPr="00D4799B">
              <w:rPr>
                <w:b/>
                <w:sz w:val="16"/>
                <w:szCs w:val="16"/>
              </w:rPr>
              <w:t>”</w:t>
            </w:r>
            <w:r w:rsidRPr="00AD48D9">
              <w:rPr>
                <w:b/>
                <w:sz w:val="16"/>
                <w:szCs w:val="16"/>
              </w:rPr>
              <w:t>Po doświadczenia zawodowe do Europy</w:t>
            </w:r>
            <w:r>
              <w:rPr>
                <w:b/>
                <w:sz w:val="16"/>
                <w:szCs w:val="16"/>
              </w:rPr>
              <w:t>”</w:t>
            </w:r>
            <w:r w:rsidRPr="00AD48D9">
              <w:rPr>
                <w:b/>
                <w:sz w:val="16"/>
                <w:szCs w:val="16"/>
              </w:rPr>
              <w:t xml:space="preserve"> nr</w:t>
            </w:r>
            <w:r w:rsidRPr="00D4799B">
              <w:rPr>
                <w:sz w:val="16"/>
                <w:szCs w:val="16"/>
              </w:rPr>
              <w:t xml:space="preserve"> </w:t>
            </w:r>
            <w:r w:rsidRPr="00D4799B">
              <w:rPr>
                <w:b/>
                <w:sz w:val="16"/>
                <w:szCs w:val="16"/>
              </w:rPr>
              <w:t>2020-1-PL01-KA102</w:t>
            </w:r>
            <w:r>
              <w:rPr>
                <w:b/>
                <w:sz w:val="16"/>
                <w:szCs w:val="16"/>
              </w:rPr>
              <w:t>-081262</w:t>
            </w:r>
            <w:r w:rsidRPr="00D4799B">
              <w:rPr>
                <w:sz w:val="16"/>
                <w:szCs w:val="16"/>
              </w:rPr>
              <w:t xml:space="preserve"> realizowany jest ze środków Europejskiego Funduszu Społecznego, Program Operacyjny Wiedza Edukacja Rozwój (PO WER), w ramach projektu „Międzynarodowa mobilność edukacyjna uczniów i absolwentów oraz kadry kształcenia zawodowego”, Akcji 1 Mobilność edukacyjna programu Erasmus+ sektor Kształcenie i szkolenia zawodowe w ramach konkursu wniosków 2020</w:t>
            </w:r>
          </w:p>
          <w:p w:rsidR="00630646" w:rsidRDefault="0063064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5E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5EB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30646" w:rsidRDefault="006306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E52" w:rsidRDefault="00507E52" w:rsidP="00630646">
      <w:pPr>
        <w:spacing w:after="0" w:line="240" w:lineRule="auto"/>
      </w:pPr>
      <w:r>
        <w:separator/>
      </w:r>
    </w:p>
  </w:footnote>
  <w:footnote w:type="continuationSeparator" w:id="0">
    <w:p w:rsidR="00507E52" w:rsidRDefault="00507E52" w:rsidP="0063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8FC" w:rsidRDefault="008168FC">
    <w:pPr>
      <w:pStyle w:val="Nagwek"/>
    </w:pPr>
    <w:r>
      <w:rPr>
        <w:noProof/>
        <w:lang w:eastAsia="pl-PL"/>
      </w:rPr>
      <w:drawing>
        <wp:inline distT="0" distB="0" distL="0" distR="0" wp14:anchorId="4E8EE30C" wp14:editId="5AA928A9">
          <wp:extent cx="1333500" cy="62865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AB0A8D4" wp14:editId="06498092">
          <wp:extent cx="1781175" cy="5905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882AA83" wp14:editId="67D41ABC">
          <wp:extent cx="1866900" cy="555024"/>
          <wp:effectExtent l="0" t="0" r="0" b="0"/>
          <wp:docPr id="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888005" cy="561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CA1"/>
    <w:multiLevelType w:val="hybridMultilevel"/>
    <w:tmpl w:val="F86E4516"/>
    <w:lvl w:ilvl="0" w:tplc="CEDE956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63C90"/>
    <w:multiLevelType w:val="hybridMultilevel"/>
    <w:tmpl w:val="7EFC23A8"/>
    <w:lvl w:ilvl="0" w:tplc="308838D4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DE2AF6"/>
    <w:multiLevelType w:val="hybridMultilevel"/>
    <w:tmpl w:val="7E6A4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B6213"/>
    <w:multiLevelType w:val="hybridMultilevel"/>
    <w:tmpl w:val="A4E8F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7354A"/>
    <w:multiLevelType w:val="hybridMultilevel"/>
    <w:tmpl w:val="B344C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93F00"/>
    <w:multiLevelType w:val="hybridMultilevel"/>
    <w:tmpl w:val="4ADA1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52C0D"/>
    <w:multiLevelType w:val="hybridMultilevel"/>
    <w:tmpl w:val="FEB2A7B4"/>
    <w:lvl w:ilvl="0" w:tplc="4C884C8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F64A9"/>
    <w:multiLevelType w:val="hybridMultilevel"/>
    <w:tmpl w:val="4D00798A"/>
    <w:lvl w:ilvl="0" w:tplc="1A2EB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33CFDAE">
      <w:start w:val="1"/>
      <w:numFmt w:val="lowerLetter"/>
      <w:lvlText w:val="%3)"/>
      <w:lvlJc w:val="left"/>
      <w:pPr>
        <w:ind w:left="2340" w:hanging="360"/>
      </w:pPr>
    </w:lvl>
    <w:lvl w:ilvl="3" w:tplc="94422658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323E3"/>
    <w:multiLevelType w:val="hybridMultilevel"/>
    <w:tmpl w:val="FCC0D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228D1"/>
    <w:multiLevelType w:val="hybridMultilevel"/>
    <w:tmpl w:val="D660A432"/>
    <w:lvl w:ilvl="0" w:tplc="AD88CD3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AF4CE04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DB5F30"/>
    <w:multiLevelType w:val="hybridMultilevel"/>
    <w:tmpl w:val="8D580C76"/>
    <w:lvl w:ilvl="0" w:tplc="78443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4F4415"/>
    <w:multiLevelType w:val="hybridMultilevel"/>
    <w:tmpl w:val="4888FEF2"/>
    <w:lvl w:ilvl="0" w:tplc="57A84A7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7E561AE"/>
    <w:multiLevelType w:val="hybridMultilevel"/>
    <w:tmpl w:val="AAFAE30C"/>
    <w:lvl w:ilvl="0" w:tplc="93165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717B1F"/>
    <w:multiLevelType w:val="hybridMultilevel"/>
    <w:tmpl w:val="3F7A8EE8"/>
    <w:lvl w:ilvl="0" w:tplc="E436A69C">
      <w:start w:val="1"/>
      <w:numFmt w:val="decimal"/>
      <w:lvlText w:val="%1."/>
      <w:lvlJc w:val="left"/>
      <w:pPr>
        <w:ind w:left="42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0F2A504">
      <w:start w:val="1"/>
      <w:numFmt w:val="bullet"/>
      <w:lvlText w:val=""/>
      <w:lvlJc w:val="left"/>
      <w:pPr>
        <w:ind w:left="8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52CBE0A">
      <w:start w:val="1"/>
      <w:numFmt w:val="bullet"/>
      <w:lvlText w:val="▪"/>
      <w:lvlJc w:val="left"/>
      <w:pPr>
        <w:ind w:left="16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50EBE36">
      <w:start w:val="1"/>
      <w:numFmt w:val="bullet"/>
      <w:lvlText w:val="•"/>
      <w:lvlJc w:val="left"/>
      <w:pPr>
        <w:ind w:left="23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AFE17C2">
      <w:start w:val="1"/>
      <w:numFmt w:val="bullet"/>
      <w:lvlText w:val="o"/>
      <w:lvlJc w:val="left"/>
      <w:pPr>
        <w:ind w:left="30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D7C823E">
      <w:start w:val="1"/>
      <w:numFmt w:val="bullet"/>
      <w:lvlText w:val="▪"/>
      <w:lvlJc w:val="left"/>
      <w:pPr>
        <w:ind w:left="38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F0A1F52">
      <w:start w:val="1"/>
      <w:numFmt w:val="bullet"/>
      <w:lvlText w:val="•"/>
      <w:lvlJc w:val="left"/>
      <w:pPr>
        <w:ind w:left="45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B500FCC">
      <w:start w:val="1"/>
      <w:numFmt w:val="bullet"/>
      <w:lvlText w:val="o"/>
      <w:lvlJc w:val="left"/>
      <w:pPr>
        <w:ind w:left="52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D621FC8">
      <w:start w:val="1"/>
      <w:numFmt w:val="bullet"/>
      <w:lvlText w:val="▪"/>
      <w:lvlJc w:val="left"/>
      <w:pPr>
        <w:ind w:left="59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2FB39F9"/>
    <w:multiLevelType w:val="hybridMultilevel"/>
    <w:tmpl w:val="85547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1023C"/>
    <w:multiLevelType w:val="hybridMultilevel"/>
    <w:tmpl w:val="5F22038C"/>
    <w:lvl w:ilvl="0" w:tplc="8BD29734">
      <w:start w:val="1"/>
      <w:numFmt w:val="decimal"/>
      <w:lvlText w:val="%1."/>
      <w:lvlJc w:val="left"/>
      <w:pPr>
        <w:ind w:left="706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38024E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E9ECD0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4B4128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BD2828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30C710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E3ABFE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F4CB2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6A2A1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27565241"/>
    <w:multiLevelType w:val="hybridMultilevel"/>
    <w:tmpl w:val="73A4CA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8771AB2"/>
    <w:multiLevelType w:val="hybridMultilevel"/>
    <w:tmpl w:val="C1CAD842"/>
    <w:lvl w:ilvl="0" w:tplc="A16E9180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85299C"/>
    <w:multiLevelType w:val="hybridMultilevel"/>
    <w:tmpl w:val="F4BEE754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28E45B94"/>
    <w:multiLevelType w:val="hybridMultilevel"/>
    <w:tmpl w:val="73A4CA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A874640"/>
    <w:multiLevelType w:val="hybridMultilevel"/>
    <w:tmpl w:val="B7E432CC"/>
    <w:lvl w:ilvl="0" w:tplc="28ACC72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076CC"/>
    <w:multiLevelType w:val="hybridMultilevel"/>
    <w:tmpl w:val="A4E8F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93C24"/>
    <w:multiLevelType w:val="hybridMultilevel"/>
    <w:tmpl w:val="8670F090"/>
    <w:lvl w:ilvl="0" w:tplc="30E2BF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87B251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F430A1"/>
    <w:multiLevelType w:val="hybridMultilevel"/>
    <w:tmpl w:val="833864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32432E7"/>
    <w:multiLevelType w:val="hybridMultilevel"/>
    <w:tmpl w:val="7D4A2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3F3692"/>
    <w:multiLevelType w:val="hybridMultilevel"/>
    <w:tmpl w:val="597430A6"/>
    <w:lvl w:ilvl="0" w:tplc="9F04FE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523B8C"/>
    <w:multiLevelType w:val="hybridMultilevel"/>
    <w:tmpl w:val="43BC0B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D46520"/>
    <w:multiLevelType w:val="hybridMultilevel"/>
    <w:tmpl w:val="7DD6FF0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47D03024"/>
    <w:multiLevelType w:val="hybridMultilevel"/>
    <w:tmpl w:val="17740D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EAD0373"/>
    <w:multiLevelType w:val="hybridMultilevel"/>
    <w:tmpl w:val="DED2D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B1873"/>
    <w:multiLevelType w:val="hybridMultilevel"/>
    <w:tmpl w:val="64FCA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F2878"/>
    <w:multiLevelType w:val="hybridMultilevel"/>
    <w:tmpl w:val="98B250DC"/>
    <w:lvl w:ilvl="0" w:tplc="946EA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37E1B"/>
    <w:multiLevelType w:val="hybridMultilevel"/>
    <w:tmpl w:val="FFE81FBC"/>
    <w:lvl w:ilvl="0" w:tplc="E8CC9F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F6FD9"/>
    <w:multiLevelType w:val="hybridMultilevel"/>
    <w:tmpl w:val="7AF0B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53433"/>
    <w:multiLevelType w:val="hybridMultilevel"/>
    <w:tmpl w:val="3FF04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C24FF"/>
    <w:multiLevelType w:val="hybridMultilevel"/>
    <w:tmpl w:val="9BF6A532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B28C2496">
      <w:start w:val="1"/>
      <w:numFmt w:val="decimal"/>
      <w:lvlText w:val="%3."/>
      <w:lvlJc w:val="left"/>
      <w:pPr>
        <w:tabs>
          <w:tab w:val="num" w:pos="2547"/>
        </w:tabs>
        <w:ind w:left="1980" w:firstLine="0"/>
      </w:pPr>
      <w:rPr>
        <w:rFonts w:hint="default"/>
      </w:rPr>
    </w:lvl>
    <w:lvl w:ilvl="3" w:tplc="2EA82B0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74268C"/>
    <w:multiLevelType w:val="hybridMultilevel"/>
    <w:tmpl w:val="CEA08466"/>
    <w:lvl w:ilvl="0" w:tplc="C11E3E2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73528"/>
    <w:multiLevelType w:val="hybridMultilevel"/>
    <w:tmpl w:val="4ADA1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E0EBA"/>
    <w:multiLevelType w:val="hybridMultilevel"/>
    <w:tmpl w:val="541E899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 w15:restartNumberingAfterBreak="0">
    <w:nsid w:val="7B041B42"/>
    <w:multiLevelType w:val="hybridMultilevel"/>
    <w:tmpl w:val="98AC84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20"/>
  </w:num>
  <w:num w:numId="5">
    <w:abstractNumId w:val="2"/>
  </w:num>
  <w:num w:numId="6">
    <w:abstractNumId w:val="21"/>
  </w:num>
  <w:num w:numId="7">
    <w:abstractNumId w:val="16"/>
  </w:num>
  <w:num w:numId="8">
    <w:abstractNumId w:val="38"/>
  </w:num>
  <w:num w:numId="9">
    <w:abstractNumId w:val="3"/>
  </w:num>
  <w:num w:numId="10">
    <w:abstractNumId w:val="6"/>
  </w:num>
  <w:num w:numId="11">
    <w:abstractNumId w:val="39"/>
  </w:num>
  <w:num w:numId="12">
    <w:abstractNumId w:val="27"/>
  </w:num>
  <w:num w:numId="13">
    <w:abstractNumId w:val="14"/>
  </w:num>
  <w:num w:numId="14">
    <w:abstractNumId w:val="0"/>
  </w:num>
  <w:num w:numId="15">
    <w:abstractNumId w:val="35"/>
  </w:num>
  <w:num w:numId="16">
    <w:abstractNumId w:val="2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4"/>
  </w:num>
  <w:num w:numId="23">
    <w:abstractNumId w:val="18"/>
  </w:num>
  <w:num w:numId="24">
    <w:abstractNumId w:val="12"/>
  </w:num>
  <w:num w:numId="25">
    <w:abstractNumId w:val="30"/>
  </w:num>
  <w:num w:numId="26">
    <w:abstractNumId w:val="25"/>
  </w:num>
  <w:num w:numId="27">
    <w:abstractNumId w:val="8"/>
  </w:num>
  <w:num w:numId="28">
    <w:abstractNumId w:val="31"/>
  </w:num>
  <w:num w:numId="29">
    <w:abstractNumId w:val="29"/>
  </w:num>
  <w:num w:numId="30">
    <w:abstractNumId w:val="4"/>
  </w:num>
  <w:num w:numId="31">
    <w:abstractNumId w:val="34"/>
  </w:num>
  <w:num w:numId="32">
    <w:abstractNumId w:val="23"/>
  </w:num>
  <w:num w:numId="33">
    <w:abstractNumId w:val="5"/>
  </w:num>
  <w:num w:numId="34">
    <w:abstractNumId w:val="32"/>
  </w:num>
  <w:num w:numId="35">
    <w:abstractNumId w:val="1"/>
  </w:num>
  <w:num w:numId="36">
    <w:abstractNumId w:val="33"/>
  </w:num>
  <w:num w:numId="37">
    <w:abstractNumId w:val="19"/>
  </w:num>
  <w:num w:numId="38">
    <w:abstractNumId w:val="37"/>
  </w:num>
  <w:num w:numId="39">
    <w:abstractNumId w:val="36"/>
  </w:num>
  <w:num w:numId="40">
    <w:abstractNumId w:val="7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81"/>
    <w:rsid w:val="00081CDA"/>
    <w:rsid w:val="000E4690"/>
    <w:rsid w:val="000F1309"/>
    <w:rsid w:val="00127031"/>
    <w:rsid w:val="00140A70"/>
    <w:rsid w:val="001509D1"/>
    <w:rsid w:val="001532A0"/>
    <w:rsid w:val="001866E4"/>
    <w:rsid w:val="001D233D"/>
    <w:rsid w:val="001E66D4"/>
    <w:rsid w:val="0021160E"/>
    <w:rsid w:val="0022412A"/>
    <w:rsid w:val="00231E62"/>
    <w:rsid w:val="00250AE9"/>
    <w:rsid w:val="002657EB"/>
    <w:rsid w:val="0029327B"/>
    <w:rsid w:val="002B1087"/>
    <w:rsid w:val="002D5CEF"/>
    <w:rsid w:val="003148B6"/>
    <w:rsid w:val="003718FE"/>
    <w:rsid w:val="003D3638"/>
    <w:rsid w:val="00400A74"/>
    <w:rsid w:val="00466F57"/>
    <w:rsid w:val="004933D4"/>
    <w:rsid w:val="00497A48"/>
    <w:rsid w:val="004B5969"/>
    <w:rsid w:val="004D41A1"/>
    <w:rsid w:val="004D5349"/>
    <w:rsid w:val="004F4378"/>
    <w:rsid w:val="00507E52"/>
    <w:rsid w:val="00517A77"/>
    <w:rsid w:val="00524383"/>
    <w:rsid w:val="00560908"/>
    <w:rsid w:val="005626A6"/>
    <w:rsid w:val="005E60BF"/>
    <w:rsid w:val="005E7EF6"/>
    <w:rsid w:val="00623358"/>
    <w:rsid w:val="00630646"/>
    <w:rsid w:val="00680197"/>
    <w:rsid w:val="00693452"/>
    <w:rsid w:val="006A4B05"/>
    <w:rsid w:val="006C6833"/>
    <w:rsid w:val="00727637"/>
    <w:rsid w:val="00766CD5"/>
    <w:rsid w:val="00774113"/>
    <w:rsid w:val="0077625A"/>
    <w:rsid w:val="007C3949"/>
    <w:rsid w:val="008168FC"/>
    <w:rsid w:val="0084136D"/>
    <w:rsid w:val="0084524C"/>
    <w:rsid w:val="0086236D"/>
    <w:rsid w:val="00862EBF"/>
    <w:rsid w:val="00886C91"/>
    <w:rsid w:val="008A7934"/>
    <w:rsid w:val="008D1978"/>
    <w:rsid w:val="008D58C9"/>
    <w:rsid w:val="008F36B6"/>
    <w:rsid w:val="00913C08"/>
    <w:rsid w:val="00936B91"/>
    <w:rsid w:val="009405C0"/>
    <w:rsid w:val="009405D3"/>
    <w:rsid w:val="00947895"/>
    <w:rsid w:val="00956D5D"/>
    <w:rsid w:val="00964BA0"/>
    <w:rsid w:val="00972831"/>
    <w:rsid w:val="009A0E73"/>
    <w:rsid w:val="009B41D9"/>
    <w:rsid w:val="009B52F9"/>
    <w:rsid w:val="00A00F8E"/>
    <w:rsid w:val="00A34A47"/>
    <w:rsid w:val="00A35F4B"/>
    <w:rsid w:val="00A549B2"/>
    <w:rsid w:val="00A61576"/>
    <w:rsid w:val="00A97F80"/>
    <w:rsid w:val="00AA680D"/>
    <w:rsid w:val="00AD2229"/>
    <w:rsid w:val="00AD33C9"/>
    <w:rsid w:val="00AE5661"/>
    <w:rsid w:val="00AF0BA1"/>
    <w:rsid w:val="00B34EA3"/>
    <w:rsid w:val="00B66DF5"/>
    <w:rsid w:val="00B71AC4"/>
    <w:rsid w:val="00B75CE5"/>
    <w:rsid w:val="00B97D68"/>
    <w:rsid w:val="00BF505C"/>
    <w:rsid w:val="00C0124A"/>
    <w:rsid w:val="00C60CD5"/>
    <w:rsid w:val="00C72FA0"/>
    <w:rsid w:val="00C91330"/>
    <w:rsid w:val="00CA1E24"/>
    <w:rsid w:val="00CA480D"/>
    <w:rsid w:val="00CB0096"/>
    <w:rsid w:val="00D4432F"/>
    <w:rsid w:val="00D462B8"/>
    <w:rsid w:val="00D61AF0"/>
    <w:rsid w:val="00D70FEB"/>
    <w:rsid w:val="00D72D81"/>
    <w:rsid w:val="00D9238A"/>
    <w:rsid w:val="00DA436B"/>
    <w:rsid w:val="00DB2872"/>
    <w:rsid w:val="00DD59C9"/>
    <w:rsid w:val="00DD6B54"/>
    <w:rsid w:val="00E00DE0"/>
    <w:rsid w:val="00E22A68"/>
    <w:rsid w:val="00E241EC"/>
    <w:rsid w:val="00E5732A"/>
    <w:rsid w:val="00E85A3C"/>
    <w:rsid w:val="00EC1473"/>
    <w:rsid w:val="00EE10E5"/>
    <w:rsid w:val="00F25EB7"/>
    <w:rsid w:val="00F336B4"/>
    <w:rsid w:val="00F41BC1"/>
    <w:rsid w:val="00F52CD7"/>
    <w:rsid w:val="00F539E7"/>
    <w:rsid w:val="00F76253"/>
    <w:rsid w:val="00F90159"/>
    <w:rsid w:val="00FA7D88"/>
    <w:rsid w:val="00FD30F6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8DC58-D0F6-4B3C-B859-9570FE63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287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DB2872"/>
  </w:style>
  <w:style w:type="paragraph" w:styleId="Tekstdymka">
    <w:name w:val="Balloon Text"/>
    <w:basedOn w:val="Normalny"/>
    <w:link w:val="TekstdymkaZnak"/>
    <w:uiPriority w:val="99"/>
    <w:semiHidden/>
    <w:unhideWhenUsed/>
    <w:rsid w:val="0023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E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0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646"/>
  </w:style>
  <w:style w:type="paragraph" w:styleId="Stopka">
    <w:name w:val="footer"/>
    <w:basedOn w:val="Normalny"/>
    <w:link w:val="StopkaZnak"/>
    <w:uiPriority w:val="99"/>
    <w:unhideWhenUsed/>
    <w:rsid w:val="00630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646"/>
  </w:style>
  <w:style w:type="paragraph" w:styleId="Bezodstpw">
    <w:name w:val="No Spacing"/>
    <w:uiPriority w:val="1"/>
    <w:qFormat/>
    <w:rsid w:val="008168FC"/>
    <w:pPr>
      <w:spacing w:after="0" w:line="240" w:lineRule="auto"/>
    </w:pPr>
    <w:rPr>
      <w:sz w:val="24"/>
      <w:szCs w:val="24"/>
    </w:rPr>
  </w:style>
  <w:style w:type="paragraph" w:styleId="Tekstpodstawowy">
    <w:name w:val="Body Text"/>
    <w:basedOn w:val="Normalny"/>
    <w:link w:val="TekstpodstawowyZnak1"/>
    <w:rsid w:val="001E66D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1E66D4"/>
  </w:style>
  <w:style w:type="character" w:customStyle="1" w:styleId="TekstpodstawowyZnak1">
    <w:name w:val="Tekst podstawowy Znak1"/>
    <w:link w:val="Tekstpodstawowy"/>
    <w:locked/>
    <w:rsid w:val="001E66D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2578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126</cp:revision>
  <cp:lastPrinted>2020-12-28T08:37:00Z</cp:lastPrinted>
  <dcterms:created xsi:type="dcterms:W3CDTF">2019-11-29T12:29:00Z</dcterms:created>
  <dcterms:modified xsi:type="dcterms:W3CDTF">2020-12-28T08:38:00Z</dcterms:modified>
</cp:coreProperties>
</file>