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21" w:rsidRDefault="00404221" w:rsidP="00404221">
      <w:bookmarkStart w:id="0" w:name="_Hlk22799770"/>
      <w:r>
        <w:t xml:space="preserve">     </w:t>
      </w:r>
      <w:r w:rsidRPr="000F0CE4">
        <w:t xml:space="preserve">Centrum </w:t>
      </w:r>
      <w:r>
        <w:t>Usług Wspólnych</w:t>
      </w:r>
    </w:p>
    <w:p w:rsidR="00404221" w:rsidRDefault="00404221" w:rsidP="00404221">
      <w:r>
        <w:t xml:space="preserve">         Powiatu Płockiego</w:t>
      </w:r>
    </w:p>
    <w:p w:rsidR="00404221" w:rsidRPr="000F0CE4" w:rsidRDefault="00404221" w:rsidP="00404221">
      <w:pPr>
        <w:rPr>
          <w:sz w:val="18"/>
          <w:szCs w:val="18"/>
        </w:rPr>
      </w:pPr>
      <w:r>
        <w:rPr>
          <w:sz w:val="18"/>
          <w:szCs w:val="18"/>
        </w:rPr>
        <w:t xml:space="preserve">      </w:t>
      </w:r>
      <w:r w:rsidRPr="000F0CE4">
        <w:rPr>
          <w:sz w:val="18"/>
          <w:szCs w:val="18"/>
        </w:rPr>
        <w:t>09-400 Płock, ul. Bielska 59</w:t>
      </w:r>
    </w:p>
    <w:p w:rsidR="00404221" w:rsidRPr="000F0CE4" w:rsidRDefault="00404221" w:rsidP="00404221">
      <w:pPr>
        <w:rPr>
          <w:sz w:val="18"/>
          <w:szCs w:val="18"/>
        </w:rPr>
      </w:pPr>
      <w:r>
        <w:rPr>
          <w:sz w:val="18"/>
          <w:szCs w:val="18"/>
        </w:rPr>
        <w:t xml:space="preserve">  </w:t>
      </w:r>
      <w:r w:rsidRPr="000F0CE4">
        <w:rPr>
          <w:sz w:val="18"/>
          <w:szCs w:val="18"/>
        </w:rPr>
        <w:t>NIP 774-322-88-91, REGON 364496140</w:t>
      </w:r>
    </w:p>
    <w:p w:rsidR="00404221" w:rsidRDefault="00404221" w:rsidP="00404221">
      <w:pPr>
        <w:rPr>
          <w:szCs w:val="24"/>
        </w:rPr>
      </w:pPr>
      <w:r>
        <w:rPr>
          <w:sz w:val="18"/>
          <w:szCs w:val="18"/>
        </w:rPr>
        <w:t xml:space="preserve">   </w:t>
      </w:r>
      <w:r>
        <w:rPr>
          <w:sz w:val="18"/>
          <w:szCs w:val="18"/>
        </w:rPr>
        <w:t xml:space="preserve"> </w:t>
      </w:r>
      <w:r w:rsidRPr="000F0CE4">
        <w:rPr>
          <w:sz w:val="18"/>
          <w:szCs w:val="18"/>
        </w:rPr>
        <w:t>tel. (24) 267-68-72, fax</w:t>
      </w:r>
      <w:r>
        <w:rPr>
          <w:sz w:val="18"/>
          <w:szCs w:val="18"/>
        </w:rPr>
        <w:t>.</w:t>
      </w:r>
      <w:r w:rsidRPr="000F0CE4">
        <w:rPr>
          <w:sz w:val="18"/>
          <w:szCs w:val="18"/>
        </w:rPr>
        <w:t xml:space="preserve"> (24) 267-68-79</w:t>
      </w:r>
      <w:r>
        <w:rPr>
          <w:szCs w:val="24"/>
        </w:rPr>
        <w:tab/>
      </w:r>
      <w:r>
        <w:rPr>
          <w:szCs w:val="24"/>
        </w:rPr>
        <w:tab/>
      </w:r>
      <w:r>
        <w:rPr>
          <w:szCs w:val="24"/>
        </w:rPr>
        <w:tab/>
      </w:r>
      <w:r>
        <w:rPr>
          <w:szCs w:val="24"/>
        </w:rPr>
        <w:tab/>
      </w:r>
      <w:r>
        <w:rPr>
          <w:szCs w:val="24"/>
        </w:rPr>
        <w:tab/>
      </w:r>
    </w:p>
    <w:p w:rsidR="002829F8" w:rsidRPr="00404221" w:rsidRDefault="002829F8" w:rsidP="00404221">
      <w:pPr>
        <w:jc w:val="right"/>
        <w:rPr>
          <w:sz w:val="18"/>
          <w:szCs w:val="18"/>
        </w:rPr>
      </w:pPr>
      <w:r w:rsidRPr="002829F8">
        <w:rPr>
          <w:szCs w:val="24"/>
        </w:rPr>
        <w:t xml:space="preserve">Płock, dn. </w:t>
      </w:r>
      <w:r w:rsidR="00DC2561">
        <w:rPr>
          <w:szCs w:val="24"/>
        </w:rPr>
        <w:t>18</w:t>
      </w:r>
      <w:r w:rsidR="002B2301">
        <w:rPr>
          <w:szCs w:val="24"/>
        </w:rPr>
        <w:t>.12</w:t>
      </w:r>
      <w:r w:rsidR="0024781E">
        <w:rPr>
          <w:szCs w:val="24"/>
        </w:rPr>
        <w:t>.2020</w:t>
      </w:r>
      <w:r w:rsidRPr="002829F8">
        <w:rPr>
          <w:szCs w:val="24"/>
        </w:rPr>
        <w:t xml:space="preserve"> roku</w:t>
      </w:r>
    </w:p>
    <w:p w:rsidR="002829F8" w:rsidRPr="006E4379" w:rsidRDefault="00DC2561" w:rsidP="006E4379">
      <w:pPr>
        <w:widowControl w:val="0"/>
        <w:autoSpaceDE w:val="0"/>
        <w:autoSpaceDN w:val="0"/>
        <w:adjustRightInd w:val="0"/>
        <w:rPr>
          <w:b/>
          <w:szCs w:val="24"/>
          <w:highlight w:val="white"/>
        </w:rPr>
      </w:pPr>
      <w:r>
        <w:rPr>
          <w:szCs w:val="24"/>
        </w:rPr>
        <w:t>CUW.DZP.262.42</w:t>
      </w:r>
      <w:r w:rsidR="0024781E">
        <w:rPr>
          <w:szCs w:val="24"/>
        </w:rPr>
        <w:t>.2020</w:t>
      </w:r>
      <w:r w:rsidR="002829F8" w:rsidRPr="002829F8">
        <w:rPr>
          <w:szCs w:val="24"/>
        </w:rPr>
        <w:t xml:space="preserve">                                                              </w:t>
      </w:r>
    </w:p>
    <w:p w:rsidR="002829F8" w:rsidRPr="002829F8" w:rsidRDefault="002829F8" w:rsidP="002829F8">
      <w:pPr>
        <w:ind w:firstLine="6096"/>
        <w:rPr>
          <w:b/>
          <w:szCs w:val="24"/>
        </w:rPr>
      </w:pPr>
    </w:p>
    <w:p w:rsidR="002829F8" w:rsidRDefault="002829F8" w:rsidP="006E4379">
      <w:pPr>
        <w:ind w:firstLine="6096"/>
        <w:rPr>
          <w:b/>
          <w:szCs w:val="24"/>
        </w:rPr>
      </w:pPr>
      <w:r w:rsidRPr="002829F8">
        <w:rPr>
          <w:b/>
          <w:szCs w:val="24"/>
        </w:rPr>
        <w:t>Wykonawcy</w:t>
      </w:r>
    </w:p>
    <w:p w:rsidR="002829F8" w:rsidRPr="002829F8" w:rsidRDefault="002829F8" w:rsidP="002829F8">
      <w:pPr>
        <w:rPr>
          <w:b/>
          <w:szCs w:val="24"/>
        </w:rPr>
      </w:pPr>
    </w:p>
    <w:p w:rsidR="002829F8" w:rsidRPr="002829F8" w:rsidRDefault="002829F8" w:rsidP="002829F8">
      <w:pPr>
        <w:jc w:val="both"/>
        <w:rPr>
          <w:szCs w:val="24"/>
        </w:rPr>
      </w:pPr>
      <w:r>
        <w:rPr>
          <w:szCs w:val="24"/>
        </w:rPr>
        <w:t>dotyczy ogłoszenia na usługi społeczne pn.: „</w:t>
      </w:r>
      <w:r w:rsidRPr="00E15C44">
        <w:rPr>
          <w:rStyle w:val="Pogrubienie"/>
          <w:szCs w:val="24"/>
          <w:lang w:val="eu-ES"/>
        </w:rPr>
        <w:t>Świadczenie usług pocztowych w obrocie krajowym i zagranicznym</w:t>
      </w:r>
      <w:r w:rsidRPr="00E15C44">
        <w:rPr>
          <w:b/>
          <w:szCs w:val="24"/>
        </w:rPr>
        <w:t xml:space="preserve"> </w:t>
      </w:r>
      <w:r w:rsidRPr="00E15C44">
        <w:rPr>
          <w:rStyle w:val="Pogrubienie"/>
          <w:szCs w:val="24"/>
          <w:lang w:val="eu-ES"/>
        </w:rPr>
        <w:t>oraz usług kurierskich</w:t>
      </w:r>
      <w:r w:rsidRPr="00E15C44">
        <w:rPr>
          <w:b/>
          <w:szCs w:val="24"/>
        </w:rPr>
        <w:t xml:space="preserve"> na rzecz </w:t>
      </w:r>
      <w:r w:rsidR="002B2301">
        <w:rPr>
          <w:b/>
          <w:szCs w:val="24"/>
        </w:rPr>
        <w:t>Powiatowego Centrum Pomocy Rodzinie w</w:t>
      </w:r>
      <w:r w:rsidRPr="00E15C44">
        <w:rPr>
          <w:b/>
          <w:szCs w:val="24"/>
        </w:rPr>
        <w:t xml:space="preserve"> Płocku w 202</w:t>
      </w:r>
      <w:r w:rsidR="0024781E">
        <w:rPr>
          <w:b/>
          <w:szCs w:val="24"/>
        </w:rPr>
        <w:t>1</w:t>
      </w:r>
      <w:r w:rsidRPr="00E15C44">
        <w:rPr>
          <w:b/>
          <w:szCs w:val="24"/>
        </w:rPr>
        <w:t xml:space="preserve"> roku</w:t>
      </w:r>
      <w:r w:rsidRPr="002829F8">
        <w:rPr>
          <w:b/>
          <w:szCs w:val="24"/>
        </w:rPr>
        <w:t>”</w:t>
      </w:r>
      <w:r w:rsidRPr="002829F8">
        <w:rPr>
          <w:szCs w:val="24"/>
        </w:rPr>
        <w:t>.</w:t>
      </w:r>
    </w:p>
    <w:p w:rsidR="002829F8" w:rsidRPr="002829F8" w:rsidRDefault="002829F8" w:rsidP="002829F8">
      <w:pPr>
        <w:tabs>
          <w:tab w:val="left" w:pos="0"/>
          <w:tab w:val="left" w:pos="142"/>
        </w:tabs>
        <w:rPr>
          <w:szCs w:val="24"/>
        </w:rPr>
      </w:pPr>
    </w:p>
    <w:p w:rsidR="002829F8" w:rsidRPr="002829F8" w:rsidRDefault="002829F8" w:rsidP="002829F8">
      <w:pPr>
        <w:tabs>
          <w:tab w:val="left" w:pos="0"/>
          <w:tab w:val="left" w:pos="142"/>
        </w:tabs>
        <w:jc w:val="both"/>
        <w:rPr>
          <w:szCs w:val="24"/>
        </w:rPr>
      </w:pPr>
      <w:r w:rsidRPr="002829F8">
        <w:rPr>
          <w:szCs w:val="24"/>
        </w:rPr>
        <w:t xml:space="preserve">Zamawiający - Powiat Płocki reprezentowany przez Zarząd Powiatu w Płocku, zgodnie </w:t>
      </w:r>
      <w:r w:rsidRPr="002829F8">
        <w:rPr>
          <w:szCs w:val="24"/>
        </w:rPr>
        <w:br/>
        <w:t>z art. 38 ust. 2 oraz ust. 4 ustawy Prawo zamówień publicznych (</w:t>
      </w:r>
      <w:proofErr w:type="spellStart"/>
      <w:r w:rsidRPr="002829F8">
        <w:rPr>
          <w:szCs w:val="24"/>
        </w:rPr>
        <w:t>t.j</w:t>
      </w:r>
      <w:proofErr w:type="spellEnd"/>
      <w:r w:rsidRPr="002829F8">
        <w:rPr>
          <w:szCs w:val="24"/>
        </w:rPr>
        <w:t>. Dz. U. z 2019 r. poz. 1843</w:t>
      </w:r>
      <w:r w:rsidR="0024781E">
        <w:rPr>
          <w:szCs w:val="24"/>
        </w:rPr>
        <w:t xml:space="preserve"> z </w:t>
      </w:r>
      <w:proofErr w:type="spellStart"/>
      <w:r w:rsidR="0024781E">
        <w:rPr>
          <w:szCs w:val="24"/>
        </w:rPr>
        <w:t>późn</w:t>
      </w:r>
      <w:proofErr w:type="spellEnd"/>
      <w:r w:rsidR="0024781E">
        <w:rPr>
          <w:szCs w:val="24"/>
        </w:rPr>
        <w:t>. zm.</w:t>
      </w:r>
      <w:r w:rsidR="00C31BAA">
        <w:rPr>
          <w:szCs w:val="24"/>
        </w:rPr>
        <w:t>), przekazuje treść</w:t>
      </w:r>
      <w:r w:rsidR="003D3803">
        <w:rPr>
          <w:szCs w:val="24"/>
        </w:rPr>
        <w:t xml:space="preserve"> pytań</w:t>
      </w:r>
      <w:r w:rsidRPr="002829F8">
        <w:rPr>
          <w:szCs w:val="24"/>
        </w:rPr>
        <w:t>, które wpłynęły do Zamawiającego</w:t>
      </w:r>
      <w:r w:rsidR="00C31BAA">
        <w:rPr>
          <w:szCs w:val="24"/>
        </w:rPr>
        <w:t xml:space="preserve"> </w:t>
      </w:r>
      <w:r w:rsidR="00C31BAA" w:rsidRPr="008B2DF3">
        <w:rPr>
          <w:color w:val="000000" w:themeColor="text1"/>
          <w:szCs w:val="24"/>
        </w:rPr>
        <w:t>wraz z odpowiedziami</w:t>
      </w:r>
      <w:r w:rsidR="00C31BAA">
        <w:rPr>
          <w:szCs w:val="24"/>
        </w:rPr>
        <w:t>:</w:t>
      </w:r>
    </w:p>
    <w:p w:rsidR="002829F8" w:rsidRPr="002829F8" w:rsidRDefault="002829F8" w:rsidP="002829F8">
      <w:pPr>
        <w:tabs>
          <w:tab w:val="left" w:pos="0"/>
          <w:tab w:val="left" w:pos="142"/>
        </w:tabs>
        <w:ind w:hanging="426"/>
        <w:rPr>
          <w:szCs w:val="24"/>
        </w:rPr>
      </w:pPr>
    </w:p>
    <w:bookmarkEnd w:id="0"/>
    <w:p w:rsidR="002B2301" w:rsidRPr="00171F6E" w:rsidRDefault="002B2301" w:rsidP="002B2301">
      <w:pPr>
        <w:spacing w:line="276" w:lineRule="auto"/>
        <w:contextualSpacing/>
        <w:jc w:val="both"/>
        <w:rPr>
          <w:b/>
          <w:szCs w:val="24"/>
        </w:rPr>
      </w:pPr>
      <w:r w:rsidRPr="00171F6E">
        <w:rPr>
          <w:b/>
          <w:szCs w:val="24"/>
        </w:rPr>
        <w:t>Pytanie  1</w:t>
      </w:r>
    </w:p>
    <w:p w:rsidR="00DC2561" w:rsidRPr="00DC2561" w:rsidRDefault="00DC2561" w:rsidP="00DC2561">
      <w:pPr>
        <w:spacing w:line="276" w:lineRule="auto"/>
        <w:jc w:val="both"/>
        <w:rPr>
          <w:b/>
          <w:szCs w:val="24"/>
        </w:rPr>
      </w:pPr>
      <w:r w:rsidRPr="00DC2561">
        <w:rPr>
          <w:b/>
          <w:szCs w:val="24"/>
        </w:rPr>
        <w:t xml:space="preserve">Zamawiający w  Dziale I Rozdział III Informacje ogólne do Ogłoszenia w pkt 5 dopuszcza możliwość zatrudnienia podwykonawców. </w:t>
      </w:r>
    </w:p>
    <w:p w:rsidR="00DC2561" w:rsidRPr="00DC2561" w:rsidRDefault="00DC2561" w:rsidP="00DC2561">
      <w:pPr>
        <w:spacing w:line="276" w:lineRule="auto"/>
        <w:jc w:val="both"/>
        <w:rPr>
          <w:color w:val="000000"/>
          <w:szCs w:val="24"/>
        </w:rPr>
      </w:pPr>
      <w:r w:rsidRPr="00DC2561">
        <w:rPr>
          <w:szCs w:val="24"/>
        </w:rPr>
        <w:t>Czy zatem</w:t>
      </w:r>
      <w:r w:rsidRPr="00DC2561">
        <w:rPr>
          <w:b/>
          <w:szCs w:val="24"/>
        </w:rPr>
        <w:t xml:space="preserve"> </w:t>
      </w:r>
      <w:r w:rsidRPr="00DC2561">
        <w:rPr>
          <w:color w:val="000000"/>
          <w:szCs w:val="24"/>
        </w:rPr>
        <w:t>Zamawiający  wymaga, aby Wykonawca przestawił dokumenty/oświadczenia potwierdzające, w jakim zakresie jest realizowane zamówienie przez podwykonawcę? Czy Wykonawca zostanie  zobowiązany  do dos</w:t>
      </w:r>
      <w:r>
        <w:rPr>
          <w:color w:val="000000"/>
          <w:szCs w:val="24"/>
        </w:rPr>
        <w:t>tarczenia Zamawiającemu umowy o </w:t>
      </w:r>
      <w:r w:rsidRPr="00DC2561">
        <w:rPr>
          <w:color w:val="000000"/>
          <w:szCs w:val="24"/>
        </w:rPr>
        <w:t>podwykonawstwo w rozumieniu Art. 2 pkt 9b)  ustawy z dnia 29 stycznia 2004 r. Prawo zamówień publicznych (</w:t>
      </w:r>
      <w:proofErr w:type="spellStart"/>
      <w:r w:rsidRPr="00DC2561">
        <w:rPr>
          <w:color w:val="000000"/>
          <w:szCs w:val="24"/>
        </w:rPr>
        <w:t>t.j</w:t>
      </w:r>
      <w:proofErr w:type="spellEnd"/>
      <w:r w:rsidRPr="00DC2561">
        <w:rPr>
          <w:color w:val="000000"/>
          <w:szCs w:val="24"/>
        </w:rPr>
        <w:t>. Dz. U. z 2019 r. poz. 1843)?</w:t>
      </w:r>
    </w:p>
    <w:p w:rsidR="002B2301" w:rsidRPr="00171F6E" w:rsidRDefault="002B2301" w:rsidP="002B2301">
      <w:pPr>
        <w:spacing w:line="276" w:lineRule="auto"/>
        <w:contextualSpacing/>
        <w:rPr>
          <w:b/>
          <w:i/>
          <w:iCs/>
          <w:color w:val="000000"/>
          <w:szCs w:val="24"/>
        </w:rPr>
      </w:pPr>
    </w:p>
    <w:p w:rsidR="002B2301" w:rsidRPr="00171F6E" w:rsidRDefault="002B2301" w:rsidP="002B2301">
      <w:pPr>
        <w:spacing w:line="276" w:lineRule="auto"/>
        <w:contextualSpacing/>
        <w:jc w:val="both"/>
        <w:rPr>
          <w:szCs w:val="24"/>
        </w:rPr>
      </w:pPr>
      <w:r w:rsidRPr="00171F6E">
        <w:rPr>
          <w:b/>
          <w:szCs w:val="24"/>
        </w:rPr>
        <w:t>Odpowiedź:</w:t>
      </w:r>
      <w:r w:rsidRPr="00171F6E">
        <w:rPr>
          <w:szCs w:val="24"/>
        </w:rPr>
        <w:t xml:space="preserve"> </w:t>
      </w:r>
    </w:p>
    <w:p w:rsidR="002B2301" w:rsidRPr="00D5030B" w:rsidRDefault="00D5030B" w:rsidP="002B2301">
      <w:pPr>
        <w:spacing w:line="276" w:lineRule="auto"/>
        <w:contextualSpacing/>
        <w:jc w:val="both"/>
        <w:rPr>
          <w:b/>
          <w:szCs w:val="24"/>
        </w:rPr>
      </w:pPr>
      <w:r>
        <w:rPr>
          <w:b/>
          <w:szCs w:val="24"/>
        </w:rPr>
        <w:t>Zamawiający informuje, iż nie wymaga takich dokumentów</w:t>
      </w:r>
      <w:r w:rsidR="00A919C2">
        <w:rPr>
          <w:b/>
          <w:szCs w:val="24"/>
        </w:rPr>
        <w:t>.</w:t>
      </w:r>
    </w:p>
    <w:p w:rsidR="00873908" w:rsidRPr="00171F6E" w:rsidRDefault="00873908" w:rsidP="002B2301">
      <w:pPr>
        <w:spacing w:line="276" w:lineRule="auto"/>
        <w:contextualSpacing/>
        <w:jc w:val="both"/>
        <w:rPr>
          <w:b/>
          <w:szCs w:val="24"/>
        </w:rPr>
      </w:pPr>
    </w:p>
    <w:p w:rsidR="002B2301" w:rsidRPr="00171F6E" w:rsidRDefault="002B2301" w:rsidP="002B2301">
      <w:pPr>
        <w:spacing w:line="276" w:lineRule="auto"/>
        <w:contextualSpacing/>
        <w:jc w:val="both"/>
        <w:rPr>
          <w:b/>
          <w:szCs w:val="24"/>
        </w:rPr>
      </w:pPr>
      <w:r w:rsidRPr="00171F6E">
        <w:rPr>
          <w:b/>
          <w:szCs w:val="24"/>
        </w:rPr>
        <w:t>Pytanie  2</w:t>
      </w:r>
    </w:p>
    <w:p w:rsidR="00DC2561" w:rsidRPr="00DC2561" w:rsidRDefault="00DC2561" w:rsidP="00DC2561">
      <w:pPr>
        <w:spacing w:line="276" w:lineRule="auto"/>
        <w:jc w:val="both"/>
        <w:rPr>
          <w:bCs/>
          <w:color w:val="000000"/>
          <w:szCs w:val="24"/>
        </w:rPr>
      </w:pPr>
      <w:r w:rsidRPr="00DC2561">
        <w:rPr>
          <w:color w:val="000000"/>
          <w:szCs w:val="24"/>
        </w:rPr>
        <w:t xml:space="preserve">Szczegółowy opis przedmiotu zamówienia </w:t>
      </w:r>
      <w:r w:rsidRPr="00DC2561">
        <w:rPr>
          <w:rFonts w:eastAsia="Calibri"/>
          <w:b/>
          <w:szCs w:val="24"/>
          <w:lang w:eastAsia="en-US"/>
        </w:rPr>
        <w:t>Dział II SIWZ</w:t>
      </w:r>
      <w:r w:rsidRPr="00DC2561">
        <w:rPr>
          <w:bCs/>
          <w:color w:val="000000"/>
          <w:szCs w:val="24"/>
        </w:rPr>
        <w:t xml:space="preserve"> opisuje przesyłki powszechne </w:t>
      </w:r>
      <w:r w:rsidR="00A919C2">
        <w:rPr>
          <w:bCs/>
          <w:color w:val="000000"/>
          <w:szCs w:val="24"/>
        </w:rPr>
        <w:t>w </w:t>
      </w:r>
      <w:r w:rsidRPr="00DC2561">
        <w:rPr>
          <w:bCs/>
          <w:color w:val="000000"/>
          <w:szCs w:val="24"/>
        </w:rPr>
        <w:t>obrocie krajowym i zagranicznym.</w:t>
      </w:r>
    </w:p>
    <w:p w:rsidR="00DC2561" w:rsidRPr="00DC2561" w:rsidRDefault="00DC2561" w:rsidP="00DC2561">
      <w:pPr>
        <w:pStyle w:val="Default"/>
        <w:spacing w:line="276" w:lineRule="auto"/>
        <w:jc w:val="both"/>
      </w:pPr>
      <w:r w:rsidRPr="00DC2561">
        <w:t>Zamawiający wskazuje, że przedmiotem zamówienia jest</w:t>
      </w:r>
      <w:r w:rsidR="00A919C2">
        <w:t xml:space="preserve"> świadczenie usług pocztowych w </w:t>
      </w:r>
      <w:r w:rsidRPr="00DC2561">
        <w:t>obrocie krajowym i zagranicznym, w zakresie przyjmowania, przemieszczania i doręczania przesyłek pocztowych oraz ich zwrotów. Czy Zamawiający wymaga, aby realizacja przedmiotu zamówienia odbywała się w oparciu  o:</w:t>
      </w:r>
    </w:p>
    <w:p w:rsidR="00DC2561" w:rsidRPr="00DC2561" w:rsidRDefault="00DC2561" w:rsidP="00DC2561">
      <w:pPr>
        <w:pStyle w:val="Default"/>
        <w:numPr>
          <w:ilvl w:val="0"/>
          <w:numId w:val="3"/>
        </w:numPr>
        <w:spacing w:line="276" w:lineRule="auto"/>
        <w:jc w:val="both"/>
      </w:pPr>
      <w:r w:rsidRPr="00DC2561">
        <w:t xml:space="preserve">Ustawą z dnia 23.11.2012 r. Prawo pocztowe (Dz. U. z 2020 poz.1041) </w:t>
      </w:r>
    </w:p>
    <w:p w:rsidR="00DC2561" w:rsidRPr="00DC2561" w:rsidRDefault="00DC2561" w:rsidP="00DC2561">
      <w:pPr>
        <w:pStyle w:val="Default"/>
        <w:numPr>
          <w:ilvl w:val="0"/>
          <w:numId w:val="3"/>
        </w:numPr>
        <w:spacing w:before="100" w:beforeAutospacing="1" w:after="100" w:afterAutospacing="1" w:line="276" w:lineRule="auto"/>
        <w:jc w:val="both"/>
        <w:rPr>
          <w:iCs/>
        </w:rPr>
      </w:pPr>
      <w:r w:rsidRPr="00DC2561">
        <w:t>Rozporządzenie Ministra Administracji i Cyfryzacji z dnia 21.02.2019r. w sprawie reklamacji powszechnej usługi pocztowej w zakresie przesyłki rejestrowanej i przekazu pocztowego (Dz. U. z 2019 r. poz.474)</w:t>
      </w:r>
    </w:p>
    <w:p w:rsidR="00A919C2" w:rsidRPr="00A919C2" w:rsidRDefault="00DC2561" w:rsidP="002B2301">
      <w:pPr>
        <w:pStyle w:val="Default"/>
        <w:numPr>
          <w:ilvl w:val="0"/>
          <w:numId w:val="3"/>
        </w:numPr>
        <w:spacing w:before="100" w:beforeAutospacing="1" w:after="100" w:afterAutospacing="1" w:line="276" w:lineRule="auto"/>
        <w:jc w:val="both"/>
        <w:rPr>
          <w:iCs/>
        </w:rPr>
      </w:pPr>
      <w:r w:rsidRPr="00DC2561">
        <w:t>Przepisy międzynarodowe i inne akty prawne związane z realizacją usług będących przedmiotem postępowania, wydanych na podstawie</w:t>
      </w:r>
      <w:r w:rsidR="00A919C2">
        <w:t xml:space="preserve"> ustawy i rozporządzenia oraz w </w:t>
      </w:r>
      <w:r w:rsidRPr="00DC2561">
        <w:t xml:space="preserve">zakresie nieunormowanym umową, zgodnie z regulaminem świadczenia usług pocztowych zatwierdzonym przez właściwy organ regulacyjny zgodnie z ustawa dnia 23.11.2012 r. Prawo pocztowe (Dz. U. z 2020 poz.1041).  </w:t>
      </w:r>
    </w:p>
    <w:p w:rsidR="00A919C2" w:rsidRDefault="002B2301" w:rsidP="00A919C2">
      <w:pPr>
        <w:pStyle w:val="Default"/>
        <w:spacing w:line="276" w:lineRule="auto"/>
        <w:jc w:val="both"/>
      </w:pPr>
      <w:r w:rsidRPr="00A919C2">
        <w:rPr>
          <w:b/>
        </w:rPr>
        <w:t>Odpowiedź:</w:t>
      </w:r>
      <w:r w:rsidRPr="00A919C2">
        <w:t xml:space="preserve"> </w:t>
      </w:r>
    </w:p>
    <w:p w:rsidR="00873908" w:rsidRPr="00C53084" w:rsidRDefault="00C53084" w:rsidP="00C53084">
      <w:pPr>
        <w:pStyle w:val="Default"/>
        <w:spacing w:line="276" w:lineRule="auto"/>
        <w:jc w:val="both"/>
        <w:rPr>
          <w:b/>
        </w:rPr>
      </w:pPr>
      <w:r w:rsidRPr="00C53084">
        <w:rPr>
          <w:b/>
        </w:rPr>
        <w:t>Zamawiający informuje, iż świadczenia usług pocztowych odbywać się będą zgodnie z obowiązującymi przepisami prawa w tym zakresie.</w:t>
      </w:r>
      <w:r w:rsidR="00A919C2" w:rsidRPr="00C53084">
        <w:rPr>
          <w:b/>
        </w:rPr>
        <w:t xml:space="preserve"> </w:t>
      </w:r>
    </w:p>
    <w:p w:rsidR="002B2301" w:rsidRPr="00171F6E" w:rsidRDefault="002B2301" w:rsidP="002B2301">
      <w:pPr>
        <w:spacing w:line="276" w:lineRule="auto"/>
        <w:contextualSpacing/>
        <w:jc w:val="both"/>
        <w:rPr>
          <w:b/>
          <w:szCs w:val="24"/>
        </w:rPr>
      </w:pPr>
      <w:bookmarkStart w:id="1" w:name="_Hlk57727154"/>
      <w:r w:rsidRPr="00171F6E">
        <w:rPr>
          <w:b/>
          <w:szCs w:val="24"/>
        </w:rPr>
        <w:lastRenderedPageBreak/>
        <w:t>Pytanie  3</w:t>
      </w:r>
    </w:p>
    <w:bookmarkEnd w:id="1"/>
    <w:p w:rsidR="00DC2561" w:rsidRPr="00DC2561" w:rsidRDefault="00DC2561" w:rsidP="00DC2561">
      <w:pPr>
        <w:spacing w:line="276" w:lineRule="auto"/>
        <w:jc w:val="both"/>
        <w:rPr>
          <w:bCs/>
          <w:color w:val="000000"/>
          <w:szCs w:val="24"/>
        </w:rPr>
      </w:pPr>
      <w:r w:rsidRPr="00DC2561">
        <w:rPr>
          <w:color w:val="000000"/>
          <w:szCs w:val="24"/>
        </w:rPr>
        <w:t xml:space="preserve">Szczegółowy opis przedmiotu zamówienia </w:t>
      </w:r>
      <w:r w:rsidRPr="00DC2561">
        <w:rPr>
          <w:rFonts w:eastAsia="Calibri"/>
          <w:b/>
          <w:szCs w:val="24"/>
          <w:lang w:eastAsia="en-US"/>
        </w:rPr>
        <w:t>Dział II SIWZ</w:t>
      </w:r>
      <w:r w:rsidRPr="00DC2561">
        <w:rPr>
          <w:bCs/>
          <w:color w:val="000000"/>
          <w:szCs w:val="24"/>
        </w:rPr>
        <w:t xml:space="preserve"> pkt 2 </w:t>
      </w:r>
      <w:proofErr w:type="spellStart"/>
      <w:r w:rsidRPr="00DC2561">
        <w:rPr>
          <w:bCs/>
          <w:color w:val="000000"/>
          <w:szCs w:val="24"/>
        </w:rPr>
        <w:t>ppkt</w:t>
      </w:r>
      <w:proofErr w:type="spellEnd"/>
      <w:r w:rsidRPr="00DC2561">
        <w:rPr>
          <w:bCs/>
          <w:color w:val="000000"/>
          <w:szCs w:val="24"/>
        </w:rPr>
        <w:t xml:space="preserve"> 21 określa wymóg nadania przesyłek w dniu ich odbioru. Wykonawca zwraca się do Zamawiającego o uszczegółowienie zapisów o opis w </w:t>
      </w:r>
      <w:proofErr w:type="spellStart"/>
      <w:r w:rsidRPr="00DC2561">
        <w:rPr>
          <w:bCs/>
          <w:color w:val="000000"/>
          <w:szCs w:val="24"/>
        </w:rPr>
        <w:t>ppk</w:t>
      </w:r>
      <w:proofErr w:type="spellEnd"/>
      <w:r w:rsidRPr="00DC2561">
        <w:rPr>
          <w:bCs/>
          <w:color w:val="000000"/>
          <w:szCs w:val="24"/>
        </w:rPr>
        <w:t xml:space="preserve"> 6.</w:t>
      </w:r>
    </w:p>
    <w:p w:rsidR="00DC2561" w:rsidRPr="00DC2561" w:rsidRDefault="00DC2561" w:rsidP="00DC2561">
      <w:pPr>
        <w:spacing w:line="276" w:lineRule="auto"/>
        <w:jc w:val="both"/>
        <w:rPr>
          <w:b/>
          <w:bCs/>
          <w:color w:val="000000"/>
          <w:szCs w:val="24"/>
        </w:rPr>
      </w:pPr>
      <w:r w:rsidRPr="00DC2561">
        <w:rPr>
          <w:b/>
          <w:bCs/>
          <w:color w:val="000000"/>
          <w:szCs w:val="24"/>
        </w:rPr>
        <w:t>Czy Zamawiający przewiduje możliwość modyfikacji na treść o proponowanym brzmieniu:?</w:t>
      </w:r>
    </w:p>
    <w:p w:rsidR="00DC2561" w:rsidRPr="00C53084" w:rsidRDefault="00DC2561" w:rsidP="00DC2561">
      <w:pPr>
        <w:pStyle w:val="Akapitzlist"/>
        <w:widowControl w:val="0"/>
        <w:numPr>
          <w:ilvl w:val="0"/>
          <w:numId w:val="4"/>
        </w:numPr>
        <w:shd w:val="clear" w:color="auto" w:fill="FFFFFF"/>
        <w:suppressAutoHyphens/>
        <w:autoSpaceDE w:val="0"/>
        <w:autoSpaceDN w:val="0"/>
        <w:adjustRightInd w:val="0"/>
        <w:spacing w:line="276" w:lineRule="auto"/>
        <w:contextualSpacing/>
        <w:jc w:val="both"/>
        <w:rPr>
          <w:rFonts w:ascii="Times New Roman" w:hAnsi="Times New Roman" w:cs="Times New Roman"/>
          <w:i/>
          <w:lang w:eastAsia="ar-SA"/>
        </w:rPr>
      </w:pPr>
      <w:r w:rsidRPr="00DC2561">
        <w:rPr>
          <w:rFonts w:ascii="Times New Roman" w:hAnsi="Times New Roman" w:cs="Times New Roman"/>
          <w:bCs/>
          <w:i/>
          <w:color w:val="000000"/>
        </w:rPr>
        <w:t xml:space="preserve"> </w:t>
      </w:r>
      <w:r w:rsidRPr="00DC2561">
        <w:rPr>
          <w:rFonts w:ascii="Times New Roman" w:hAnsi="Times New Roman" w:cs="Times New Roman"/>
          <w:i/>
          <w:lang w:eastAsia="ar-SA"/>
        </w:rPr>
        <w:t>Nadanie przesyłek objętych przedmiotem zamówienia następować będzie w dniu ich odbioru</w:t>
      </w:r>
      <w:r w:rsidRPr="00DC2561">
        <w:rPr>
          <w:rFonts w:ascii="Times New Roman" w:hAnsi="Times New Roman" w:cs="Times New Roman"/>
          <w:b/>
          <w:i/>
          <w:lang w:eastAsia="pl-PL"/>
        </w:rPr>
        <w:t xml:space="preserve"> </w:t>
      </w:r>
      <w:r w:rsidRPr="00DC2561">
        <w:rPr>
          <w:rFonts w:ascii="Times New Roman" w:hAnsi="Times New Roman" w:cs="Times New Roman"/>
          <w:i/>
          <w:lang w:eastAsia="pl-PL"/>
        </w:rPr>
        <w:t>przez Wykonawcę od Zamawiającego</w:t>
      </w:r>
      <w:r w:rsidRPr="00DC2561">
        <w:rPr>
          <w:rFonts w:ascii="Times New Roman" w:hAnsi="Times New Roman" w:cs="Times New Roman"/>
          <w:b/>
          <w:i/>
          <w:lang w:eastAsia="pl-PL"/>
        </w:rPr>
        <w:t xml:space="preserve"> </w:t>
      </w:r>
      <w:r w:rsidRPr="00DC2561">
        <w:rPr>
          <w:rFonts w:ascii="Times New Roman" w:hAnsi="Times New Roman" w:cs="Times New Roman"/>
          <w:i/>
          <w:lang w:eastAsia="ar-SA"/>
        </w:rPr>
        <w:t xml:space="preserve">we wskazanej placówce nadawczej. </w:t>
      </w:r>
      <w:r w:rsidRPr="00DC2561">
        <w:rPr>
          <w:rFonts w:ascii="Times New Roman" w:eastAsia="Calibri" w:hAnsi="Times New Roman" w:cs="Times New Roman"/>
          <w:i/>
          <w:w w:val="103"/>
          <w:lang w:eastAsia="ar-SA"/>
        </w:rPr>
        <w:t xml:space="preserve">Przesyłki pocztowe zagraniczne powinny być niezwłocznie przekazane do doręczenia odpowiednim operatorom zagranicznym </w:t>
      </w:r>
      <w:r w:rsidRPr="00C53084">
        <w:rPr>
          <w:rFonts w:ascii="Times New Roman" w:eastAsia="Calibri" w:hAnsi="Times New Roman" w:cs="Times New Roman"/>
          <w:i/>
          <w:w w:val="103"/>
          <w:lang w:eastAsia="ar-SA"/>
        </w:rPr>
        <w:t xml:space="preserve">z </w:t>
      </w:r>
      <w:r w:rsidRPr="00C53084">
        <w:rPr>
          <w:rFonts w:ascii="Times New Roman" w:eastAsia="Calibri" w:hAnsi="Times New Roman" w:cs="Times New Roman"/>
          <w:b/>
          <w:i/>
          <w:w w:val="103"/>
          <w:lang w:eastAsia="ar-SA"/>
        </w:rPr>
        <w:t xml:space="preserve">zastrzeżeniem </w:t>
      </w:r>
      <w:proofErr w:type="spellStart"/>
      <w:r w:rsidRPr="00C53084">
        <w:rPr>
          <w:rFonts w:ascii="Times New Roman" w:eastAsia="Calibri" w:hAnsi="Times New Roman" w:cs="Times New Roman"/>
          <w:b/>
          <w:i/>
          <w:w w:val="103"/>
          <w:lang w:eastAsia="ar-SA"/>
        </w:rPr>
        <w:t>p</w:t>
      </w:r>
      <w:r w:rsidRPr="00C53084">
        <w:rPr>
          <w:rFonts w:ascii="Times New Roman" w:eastAsia="Calibri" w:hAnsi="Times New Roman" w:cs="Times New Roman"/>
          <w:b/>
          <w:i/>
          <w:w w:val="103"/>
          <w:lang w:val="pl-PL" w:eastAsia="ar-SA"/>
        </w:rPr>
        <w:t>p</w:t>
      </w:r>
      <w:proofErr w:type="spellEnd"/>
      <w:r w:rsidRPr="00C53084">
        <w:rPr>
          <w:rFonts w:ascii="Times New Roman" w:eastAsia="Calibri" w:hAnsi="Times New Roman" w:cs="Times New Roman"/>
          <w:b/>
          <w:i/>
          <w:w w:val="103"/>
          <w:lang w:eastAsia="ar-SA"/>
        </w:rPr>
        <w:t>kt.6</w:t>
      </w:r>
    </w:p>
    <w:p w:rsidR="002B2301" w:rsidRPr="00171F6E" w:rsidRDefault="002B2301" w:rsidP="002B2301">
      <w:pPr>
        <w:spacing w:line="276" w:lineRule="auto"/>
        <w:contextualSpacing/>
        <w:jc w:val="both"/>
        <w:rPr>
          <w:b/>
          <w:color w:val="FF0000"/>
          <w:szCs w:val="24"/>
        </w:rPr>
      </w:pPr>
      <w:bookmarkStart w:id="2" w:name="_GoBack"/>
      <w:bookmarkEnd w:id="2"/>
    </w:p>
    <w:p w:rsidR="00D5047C" w:rsidRPr="008B29BD" w:rsidRDefault="002B2301" w:rsidP="002B2301">
      <w:pPr>
        <w:spacing w:line="276" w:lineRule="auto"/>
        <w:contextualSpacing/>
        <w:jc w:val="both"/>
        <w:rPr>
          <w:szCs w:val="24"/>
        </w:rPr>
      </w:pPr>
      <w:r w:rsidRPr="00171F6E">
        <w:rPr>
          <w:b/>
          <w:szCs w:val="24"/>
        </w:rPr>
        <w:t>Odpowiedź:</w:t>
      </w:r>
      <w:r w:rsidRPr="00171F6E">
        <w:rPr>
          <w:szCs w:val="24"/>
        </w:rPr>
        <w:t xml:space="preserve"> </w:t>
      </w:r>
    </w:p>
    <w:p w:rsidR="002B2301" w:rsidRDefault="00FC0250" w:rsidP="002B2301">
      <w:pPr>
        <w:spacing w:line="276" w:lineRule="auto"/>
        <w:contextualSpacing/>
        <w:jc w:val="both"/>
        <w:rPr>
          <w:b/>
          <w:szCs w:val="24"/>
        </w:rPr>
      </w:pPr>
      <w:r w:rsidRPr="00171F6E">
        <w:rPr>
          <w:b/>
          <w:szCs w:val="24"/>
        </w:rPr>
        <w:t>Zamawiający informuje, iż</w:t>
      </w:r>
      <w:r>
        <w:rPr>
          <w:b/>
          <w:szCs w:val="24"/>
        </w:rPr>
        <w:t xml:space="preserve"> pkt 21 otrzymuje następujące brzmienie:</w:t>
      </w:r>
    </w:p>
    <w:p w:rsidR="00FC0250" w:rsidRPr="00FC0250" w:rsidRDefault="00FC0250" w:rsidP="00FC0250">
      <w:pPr>
        <w:widowControl w:val="0"/>
        <w:shd w:val="clear" w:color="auto" w:fill="FFFFFF"/>
        <w:suppressAutoHyphens/>
        <w:autoSpaceDE w:val="0"/>
        <w:autoSpaceDN w:val="0"/>
        <w:adjustRightInd w:val="0"/>
        <w:spacing w:line="276" w:lineRule="auto"/>
        <w:contextualSpacing/>
        <w:jc w:val="both"/>
        <w:rPr>
          <w:i/>
          <w:lang w:eastAsia="ar-SA"/>
        </w:rPr>
      </w:pPr>
      <w:r>
        <w:rPr>
          <w:i/>
          <w:lang w:eastAsia="ar-SA"/>
        </w:rPr>
        <w:t>„</w:t>
      </w:r>
      <w:r w:rsidRPr="00FC0250">
        <w:rPr>
          <w:i/>
          <w:lang w:eastAsia="ar-SA"/>
        </w:rPr>
        <w:t>Nadanie przesyłek objętych przedmiotem zamówienia następować będzie w dniu ich odbioru</w:t>
      </w:r>
      <w:r w:rsidRPr="00FC0250">
        <w:rPr>
          <w:b/>
          <w:i/>
        </w:rPr>
        <w:t xml:space="preserve"> </w:t>
      </w:r>
      <w:r w:rsidRPr="00FC0250">
        <w:rPr>
          <w:i/>
        </w:rPr>
        <w:t>przez Wykonawcę od Zamawiającego</w:t>
      </w:r>
      <w:r w:rsidRPr="00FC0250">
        <w:rPr>
          <w:b/>
          <w:i/>
        </w:rPr>
        <w:t xml:space="preserve"> </w:t>
      </w:r>
      <w:r w:rsidRPr="00FC0250">
        <w:rPr>
          <w:i/>
          <w:lang w:eastAsia="ar-SA"/>
        </w:rPr>
        <w:t xml:space="preserve">we wskazanej placówce nadawczej. </w:t>
      </w:r>
      <w:r w:rsidRPr="00FC0250">
        <w:rPr>
          <w:rFonts w:eastAsia="Calibri"/>
          <w:i/>
          <w:w w:val="103"/>
          <w:lang w:eastAsia="ar-SA"/>
        </w:rPr>
        <w:t xml:space="preserve">Przesyłki pocztowe zagraniczne powinny być niezwłocznie przekazane do doręczenia odpowiednim operatorom zagranicznym </w:t>
      </w:r>
      <w:r w:rsidRPr="008B29BD">
        <w:rPr>
          <w:rFonts w:eastAsia="Calibri"/>
          <w:i/>
          <w:w w:val="103"/>
          <w:lang w:eastAsia="ar-SA"/>
        </w:rPr>
        <w:t>z zastrzeżeniem pkt 6</w:t>
      </w:r>
      <w:r w:rsidR="00D5047C" w:rsidRPr="008B29BD">
        <w:rPr>
          <w:rFonts w:eastAsia="Calibri"/>
          <w:i/>
          <w:w w:val="103"/>
          <w:lang w:eastAsia="ar-SA"/>
        </w:rPr>
        <w:t>.”</w:t>
      </w:r>
    </w:p>
    <w:p w:rsidR="00FC0250" w:rsidRPr="00171F6E" w:rsidRDefault="00FC0250" w:rsidP="002B2301">
      <w:pPr>
        <w:spacing w:line="276" w:lineRule="auto"/>
        <w:contextualSpacing/>
        <w:jc w:val="both"/>
        <w:rPr>
          <w:b/>
          <w:bCs/>
          <w:color w:val="FF0000"/>
          <w:szCs w:val="24"/>
        </w:rPr>
      </w:pPr>
    </w:p>
    <w:p w:rsidR="002B2301" w:rsidRPr="00171F6E" w:rsidRDefault="002B2301" w:rsidP="002B2301">
      <w:pPr>
        <w:spacing w:line="276" w:lineRule="auto"/>
        <w:contextualSpacing/>
        <w:jc w:val="both"/>
        <w:rPr>
          <w:b/>
          <w:szCs w:val="24"/>
        </w:rPr>
      </w:pPr>
      <w:r w:rsidRPr="00171F6E">
        <w:rPr>
          <w:b/>
          <w:szCs w:val="24"/>
        </w:rPr>
        <w:t>Pytanie  4</w:t>
      </w:r>
    </w:p>
    <w:p w:rsidR="00DC2561" w:rsidRPr="00DC2561" w:rsidRDefault="00DC2561" w:rsidP="00DC2561">
      <w:pPr>
        <w:spacing w:line="276" w:lineRule="auto"/>
        <w:jc w:val="both"/>
        <w:rPr>
          <w:szCs w:val="24"/>
        </w:rPr>
      </w:pPr>
      <w:r w:rsidRPr="00DC2561">
        <w:rPr>
          <w:szCs w:val="24"/>
        </w:rPr>
        <w:t xml:space="preserve">Zamawiający określił  termin płatności Faktury VAT dla przedmiotowego zamówienia  </w:t>
      </w:r>
      <w:r w:rsidR="0049324E">
        <w:rPr>
          <w:szCs w:val="24"/>
        </w:rPr>
        <w:t>w </w:t>
      </w:r>
      <w:r w:rsidRPr="00DC2561">
        <w:rPr>
          <w:bCs/>
          <w:color w:val="000000"/>
          <w:szCs w:val="24"/>
        </w:rPr>
        <w:t xml:space="preserve">Szczegółowym opisie przedmiotu zamówienia </w:t>
      </w:r>
      <w:r w:rsidRPr="00DC2561">
        <w:rPr>
          <w:rFonts w:eastAsia="Calibri"/>
          <w:b/>
          <w:szCs w:val="24"/>
          <w:lang w:eastAsia="en-US"/>
        </w:rPr>
        <w:t>Dział II SIWZ</w:t>
      </w:r>
      <w:r w:rsidRPr="00DC2561">
        <w:rPr>
          <w:bCs/>
          <w:color w:val="000000"/>
          <w:szCs w:val="24"/>
        </w:rPr>
        <w:t xml:space="preserve"> pkt. 31 i 48 oraz Istotnych postanowieniach umowy </w:t>
      </w:r>
      <w:r w:rsidRPr="00DC2561">
        <w:rPr>
          <w:rFonts w:eastAsia="Calibri"/>
          <w:b/>
          <w:szCs w:val="24"/>
          <w:lang w:eastAsia="en-US"/>
        </w:rPr>
        <w:t>Dział III SIWZ</w:t>
      </w:r>
      <w:r w:rsidRPr="00DC2561">
        <w:rPr>
          <w:bCs/>
          <w:color w:val="000000"/>
          <w:szCs w:val="24"/>
        </w:rPr>
        <w:t xml:space="preserve"> ust. III</w:t>
      </w:r>
      <w:r w:rsidRPr="00DC2561">
        <w:rPr>
          <w:b/>
          <w:szCs w:val="24"/>
        </w:rPr>
        <w:t xml:space="preserve"> pkt 1 </w:t>
      </w:r>
      <w:proofErr w:type="spellStart"/>
      <w:r w:rsidRPr="00DC2561">
        <w:rPr>
          <w:b/>
          <w:szCs w:val="24"/>
        </w:rPr>
        <w:t>ppkt</w:t>
      </w:r>
      <w:proofErr w:type="spellEnd"/>
      <w:r w:rsidRPr="00DC2561">
        <w:rPr>
          <w:b/>
          <w:szCs w:val="24"/>
        </w:rPr>
        <w:t xml:space="preserve"> 4 liczony od dnia otrzymania. </w:t>
      </w:r>
      <w:r w:rsidRPr="00DC2561">
        <w:rPr>
          <w:szCs w:val="24"/>
        </w:rPr>
        <w:t>Czy Zamawiający dopuszcza możliwość modyfikacji treści zapisów w proponowanym brzmieniu:</w:t>
      </w:r>
    </w:p>
    <w:p w:rsidR="00DC2561" w:rsidRPr="00DC2561" w:rsidRDefault="00DC2561" w:rsidP="00DC2561">
      <w:pPr>
        <w:spacing w:line="276" w:lineRule="auto"/>
        <w:jc w:val="both"/>
        <w:rPr>
          <w:szCs w:val="24"/>
        </w:rPr>
      </w:pPr>
    </w:p>
    <w:p w:rsidR="00DC2561" w:rsidRPr="00DC2561" w:rsidRDefault="00DC2561" w:rsidP="00DC2561">
      <w:pPr>
        <w:widowControl w:val="0"/>
        <w:shd w:val="clear" w:color="auto" w:fill="FFFFFF"/>
        <w:autoSpaceDE w:val="0"/>
        <w:autoSpaceDN w:val="0"/>
        <w:adjustRightInd w:val="0"/>
        <w:spacing w:line="276" w:lineRule="auto"/>
        <w:ind w:right="5"/>
        <w:jc w:val="both"/>
        <w:rPr>
          <w:bCs/>
          <w:iCs/>
          <w:szCs w:val="24"/>
          <w:lang w:eastAsia="ar-SA" w:bidi="pl-PL"/>
        </w:rPr>
      </w:pPr>
      <w:r w:rsidRPr="00DC2561">
        <w:rPr>
          <w:szCs w:val="24"/>
          <w:lang w:eastAsia="ar-SA"/>
        </w:rPr>
        <w:t xml:space="preserve">„Usługi pocztowe będą opłacane przez Zamawiającego w formie opłaty z dołu. </w:t>
      </w:r>
      <w:r w:rsidRPr="00DC2561">
        <w:rPr>
          <w:bCs/>
          <w:iCs/>
          <w:szCs w:val="24"/>
          <w:lang w:eastAsia="ar-SA" w:bidi="pl-PL"/>
        </w:rPr>
        <w:t xml:space="preserve">Usługi pocztowe będą opłacane przez Zamawiającego w formie przelewu na rachunek bankowy wskazany na fakturze, w terminie do 14 dni kalendarzowych od dnia prawidłowo faktury, </w:t>
      </w:r>
      <w:r w:rsidRPr="00DC2561">
        <w:rPr>
          <w:szCs w:val="24"/>
        </w:rPr>
        <w:t>pod warunkiem że będzie ona dostarczona do Zamawiającego przed wyznaczonym w fakturze terminem płatności</w:t>
      </w:r>
      <w:r w:rsidRPr="00DC2561">
        <w:rPr>
          <w:bCs/>
          <w:iCs/>
          <w:szCs w:val="24"/>
          <w:lang w:eastAsia="ar-SA" w:bidi="pl-PL"/>
        </w:rPr>
        <w:t xml:space="preserve"> ” </w:t>
      </w:r>
    </w:p>
    <w:p w:rsidR="00DC2561" w:rsidRPr="00DC2561" w:rsidRDefault="00DC2561" w:rsidP="00DC2561">
      <w:pPr>
        <w:widowControl w:val="0"/>
        <w:shd w:val="clear" w:color="auto" w:fill="FFFFFF"/>
        <w:autoSpaceDE w:val="0"/>
        <w:autoSpaceDN w:val="0"/>
        <w:adjustRightInd w:val="0"/>
        <w:spacing w:line="276" w:lineRule="auto"/>
        <w:ind w:right="5"/>
        <w:jc w:val="both"/>
        <w:rPr>
          <w:i/>
          <w:szCs w:val="24"/>
        </w:rPr>
      </w:pPr>
    </w:p>
    <w:p w:rsidR="00DC2561" w:rsidRPr="00DC2561" w:rsidRDefault="00DC2561" w:rsidP="00DC2561">
      <w:pPr>
        <w:autoSpaceDE w:val="0"/>
        <w:autoSpaceDN w:val="0"/>
        <w:adjustRightInd w:val="0"/>
        <w:spacing w:line="276" w:lineRule="auto"/>
        <w:jc w:val="both"/>
        <w:rPr>
          <w:i/>
          <w:szCs w:val="24"/>
        </w:rPr>
      </w:pPr>
      <w:r w:rsidRPr="00DC2561">
        <w:rPr>
          <w:i/>
          <w:szCs w:val="24"/>
        </w:rPr>
        <w:t>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płatności faktury określony jako do 14 dni kalendarzowych od daty wystawienia faktury został wprowadzony ze względu na zapewnienie prawidłowego funkcjonowania systemu fakturowania wykonawcy oraz zarządzania płatnościami wynikającymi z zawartych umów. Takie rozwiązanie daje możliwość oszacowania terminów</w:t>
      </w:r>
      <w:r w:rsidR="0049324E">
        <w:rPr>
          <w:i/>
          <w:szCs w:val="24"/>
        </w:rPr>
        <w:t xml:space="preserve"> wpływu środków oraz opóźnień w </w:t>
      </w:r>
      <w:r w:rsidRPr="00DC2561">
        <w:rPr>
          <w:i/>
          <w:szCs w:val="24"/>
        </w:rPr>
        <w:t xml:space="preserve">ich płatnościach. </w:t>
      </w:r>
    </w:p>
    <w:p w:rsidR="00DC2561" w:rsidRDefault="00DC2561" w:rsidP="008B29BD">
      <w:pPr>
        <w:autoSpaceDE w:val="0"/>
        <w:autoSpaceDN w:val="0"/>
        <w:adjustRightInd w:val="0"/>
        <w:spacing w:line="276" w:lineRule="auto"/>
        <w:jc w:val="both"/>
        <w:rPr>
          <w:b/>
          <w:i/>
          <w:szCs w:val="24"/>
        </w:rPr>
      </w:pPr>
      <w:r w:rsidRPr="00DC2561">
        <w:rPr>
          <w:b/>
          <w:i/>
          <w:szCs w:val="24"/>
        </w:rPr>
        <w:t>Czy Zamawiający dopuszcza możliwość zmianę treści dotyczącej płatności na wskazany powyżej?</w:t>
      </w:r>
    </w:p>
    <w:p w:rsidR="008B29BD" w:rsidRPr="008B29BD" w:rsidRDefault="008B29BD" w:rsidP="008B29BD">
      <w:pPr>
        <w:autoSpaceDE w:val="0"/>
        <w:autoSpaceDN w:val="0"/>
        <w:adjustRightInd w:val="0"/>
        <w:spacing w:line="276" w:lineRule="auto"/>
        <w:jc w:val="both"/>
        <w:rPr>
          <w:b/>
          <w:i/>
          <w:szCs w:val="24"/>
        </w:rPr>
      </w:pPr>
    </w:p>
    <w:p w:rsidR="00DC2561" w:rsidRPr="00DC2561" w:rsidRDefault="00DC2561" w:rsidP="00DC2561">
      <w:pPr>
        <w:spacing w:line="276" w:lineRule="auto"/>
        <w:jc w:val="both"/>
        <w:rPr>
          <w:b/>
          <w:szCs w:val="24"/>
        </w:rPr>
      </w:pPr>
      <w:r w:rsidRPr="00DC2561">
        <w:rPr>
          <w:b/>
          <w:szCs w:val="24"/>
        </w:rPr>
        <w:lastRenderedPageBreak/>
        <w:t>Odpowiedź:</w:t>
      </w:r>
    </w:p>
    <w:p w:rsidR="002B2301" w:rsidRDefault="00DC2561" w:rsidP="0049324E">
      <w:pPr>
        <w:autoSpaceDE w:val="0"/>
        <w:autoSpaceDN w:val="0"/>
        <w:spacing w:line="276" w:lineRule="auto"/>
        <w:jc w:val="both"/>
        <w:rPr>
          <w:b/>
          <w:color w:val="000000"/>
          <w:szCs w:val="24"/>
        </w:rPr>
      </w:pPr>
      <w:r w:rsidRPr="00DC2561">
        <w:rPr>
          <w:b/>
          <w:color w:val="000000"/>
          <w:szCs w:val="24"/>
        </w:rPr>
        <w:t xml:space="preserve">Zamawiający informuje, iż nie </w:t>
      </w:r>
      <w:r w:rsidR="0049324E">
        <w:rPr>
          <w:b/>
          <w:color w:val="000000"/>
          <w:szCs w:val="24"/>
        </w:rPr>
        <w:t xml:space="preserve">wyraża zgody na zmianę zapisu. </w:t>
      </w:r>
    </w:p>
    <w:p w:rsidR="0049324E" w:rsidRPr="0049324E" w:rsidRDefault="0049324E" w:rsidP="0049324E">
      <w:pPr>
        <w:autoSpaceDE w:val="0"/>
        <w:autoSpaceDN w:val="0"/>
        <w:spacing w:line="276" w:lineRule="auto"/>
        <w:jc w:val="both"/>
        <w:rPr>
          <w:b/>
          <w:color w:val="000000"/>
          <w:szCs w:val="24"/>
        </w:rPr>
      </w:pPr>
    </w:p>
    <w:p w:rsidR="002B2301" w:rsidRPr="00171F6E" w:rsidRDefault="002B2301" w:rsidP="002B2301">
      <w:pPr>
        <w:spacing w:line="276" w:lineRule="auto"/>
        <w:contextualSpacing/>
        <w:jc w:val="both"/>
        <w:rPr>
          <w:b/>
          <w:szCs w:val="24"/>
        </w:rPr>
      </w:pPr>
      <w:bookmarkStart w:id="3" w:name="_Hlk22804090"/>
      <w:r w:rsidRPr="00171F6E">
        <w:rPr>
          <w:b/>
          <w:szCs w:val="24"/>
        </w:rPr>
        <w:t>Pytanie  5</w:t>
      </w:r>
    </w:p>
    <w:bookmarkEnd w:id="3"/>
    <w:p w:rsidR="00DC2561" w:rsidRPr="00DC2561" w:rsidRDefault="00DC2561" w:rsidP="00DC2561">
      <w:pPr>
        <w:spacing w:line="276" w:lineRule="auto"/>
        <w:jc w:val="both"/>
        <w:rPr>
          <w:szCs w:val="24"/>
        </w:rPr>
      </w:pPr>
      <w:r w:rsidRPr="00DC2561">
        <w:rPr>
          <w:b/>
          <w:szCs w:val="24"/>
        </w:rPr>
        <w:t>Zamawiający Dziale III w pkt. VII ust. 3  do SIWZ Istotne postanowienia umowy żąda</w:t>
      </w:r>
      <w:r w:rsidRPr="00DC2561">
        <w:rPr>
          <w:szCs w:val="24"/>
        </w:rPr>
        <w:t xml:space="preserve">  </w:t>
      </w:r>
      <w:r w:rsidRPr="00DC2561">
        <w:rPr>
          <w:b/>
          <w:szCs w:val="24"/>
        </w:rPr>
        <w:t>do wglądu kopię zanonimizowanych umów o pracę… ”.</w:t>
      </w:r>
      <w:r w:rsidRPr="00DC2561">
        <w:rPr>
          <w:szCs w:val="24"/>
        </w:rPr>
        <w:t xml:space="preserve"> Przetwarzanie danych w zakresie szerszym, niż jest to niezbędne do wypełnienia celu, w jakim dane są przetwarzane stanowi naruszenie zasady adekwatności, określonej w art. 26 ustawy o ochronie danych osobowych. Ponadto, obowiązek przedłożenia stosownych dokumentów na każde żądanie Zamawiającego, stanowi dodatkowe obciążenie i ogranicza możliwość przygotowania dokładnych i kompletnych danych. Zgodnie z treścią art. 7 ust. 1 ustawy zamawiający przygotowuje i przeprowadza postępowanie o udzielenie zamówienia w sposób zapewniający zachowanie uczciwej konkurencji oraz równe traktowanie wykonawców. Dodatkowe uprawnienie Zamawiającego żądania dokumentów na każde wezwanie powoduje, że wykonawca, nie będzie w stanie w tym czasie ich dostarczyć z uwagi choćby na fakt, że informacje organizacyjno-sprawozdawcze wysyłane są do poszczególnych organów do 10 dnia następnego miesiąca. Poprzez wyznaczenie terminu żądania przedłożenia informacji na każde wezwanie Zamawiającego naruszono art. 7 ust. 1 ustawy </w:t>
      </w:r>
      <w:proofErr w:type="spellStart"/>
      <w:r w:rsidRPr="00DC2561">
        <w:rPr>
          <w:szCs w:val="24"/>
        </w:rPr>
        <w:t>Pzp</w:t>
      </w:r>
      <w:proofErr w:type="spellEnd"/>
      <w:r w:rsidRPr="00DC2561">
        <w:rPr>
          <w:szCs w:val="24"/>
        </w:rPr>
        <w:t xml:space="preserve">. </w:t>
      </w:r>
    </w:p>
    <w:p w:rsidR="00DC2561" w:rsidRPr="00DC2561" w:rsidRDefault="00DC2561" w:rsidP="00DC2561">
      <w:pPr>
        <w:spacing w:line="276" w:lineRule="auto"/>
        <w:jc w:val="both"/>
        <w:rPr>
          <w:szCs w:val="24"/>
        </w:rPr>
      </w:pPr>
    </w:p>
    <w:p w:rsidR="00DC2561" w:rsidRPr="00DC2561" w:rsidRDefault="00DC2561" w:rsidP="00DC2561">
      <w:pPr>
        <w:autoSpaceDE w:val="0"/>
        <w:autoSpaceDN w:val="0"/>
        <w:adjustRightInd w:val="0"/>
        <w:spacing w:line="276" w:lineRule="auto"/>
        <w:jc w:val="both"/>
        <w:rPr>
          <w:b/>
          <w:szCs w:val="24"/>
        </w:rPr>
      </w:pPr>
      <w:r w:rsidRPr="00DC2561">
        <w:rPr>
          <w:b/>
          <w:szCs w:val="24"/>
        </w:rPr>
        <w:t>W związku z powyższym, Czy Zamawiający uzna warunek za spełniony w przypadku przedstawienia przez Wykonawcę dowodów w celu potwierdzenia spełnienia wymogu zatrudnienia osób wykonujących działalność operacyjną (doręczycieli) na terenie miasta Płock?</w:t>
      </w:r>
    </w:p>
    <w:p w:rsidR="00DC2561" w:rsidRPr="00DC2561" w:rsidRDefault="00DC2561" w:rsidP="00DC2561">
      <w:pPr>
        <w:autoSpaceDE w:val="0"/>
        <w:autoSpaceDN w:val="0"/>
        <w:adjustRightInd w:val="0"/>
        <w:spacing w:line="276" w:lineRule="auto"/>
        <w:jc w:val="both"/>
        <w:rPr>
          <w:szCs w:val="24"/>
        </w:rPr>
      </w:pPr>
      <w:r w:rsidRPr="00DC2561">
        <w:rPr>
          <w:szCs w:val="24"/>
        </w:rPr>
        <w:t>Wykonawca informuje, że:</w:t>
      </w:r>
    </w:p>
    <w:p w:rsidR="00DC2561" w:rsidRPr="00DC2561" w:rsidRDefault="00DC2561" w:rsidP="00DC2561">
      <w:pPr>
        <w:autoSpaceDE w:val="0"/>
        <w:autoSpaceDN w:val="0"/>
        <w:adjustRightInd w:val="0"/>
        <w:spacing w:line="276" w:lineRule="auto"/>
        <w:jc w:val="both"/>
        <w:rPr>
          <w:szCs w:val="24"/>
        </w:rPr>
      </w:pPr>
      <w:r w:rsidRPr="00DC2561">
        <w:rPr>
          <w:szCs w:val="24"/>
        </w:rPr>
        <w:t>- jest operatorem wyznaczonym, w związku z czym będzie na nim ciążył obowiązek przedstawienia nawet kilkudziesięciu tysięcy. Czynności polegające na zanonimizowaniu takiej ilości dokumentów będą niemożliwe do wykonania. Żądanie jest technicznie niemożliwe do realizacji;</w:t>
      </w:r>
    </w:p>
    <w:p w:rsidR="00DC2561" w:rsidRPr="00DC2561" w:rsidRDefault="00DC2561" w:rsidP="00DC2561">
      <w:pPr>
        <w:autoSpaceDE w:val="0"/>
        <w:autoSpaceDN w:val="0"/>
        <w:adjustRightInd w:val="0"/>
        <w:spacing w:line="276" w:lineRule="auto"/>
        <w:jc w:val="both"/>
        <w:rPr>
          <w:szCs w:val="24"/>
        </w:rPr>
      </w:pPr>
      <w:r w:rsidRPr="00DC2561">
        <w:rPr>
          <w:szCs w:val="24"/>
        </w:rPr>
        <w:t>- nie będzie w stanie wskazać, którzy pracownicy będą fizycznie realizować umowę (z uwagi na liczbę pracowników, fluktuację itp.);</w:t>
      </w:r>
    </w:p>
    <w:p w:rsidR="00DC2561" w:rsidRPr="00DC2561" w:rsidRDefault="00DC2561" w:rsidP="00DC2561">
      <w:pPr>
        <w:autoSpaceDE w:val="0"/>
        <w:autoSpaceDN w:val="0"/>
        <w:adjustRightInd w:val="0"/>
        <w:spacing w:line="276" w:lineRule="auto"/>
        <w:jc w:val="both"/>
        <w:rPr>
          <w:b/>
          <w:szCs w:val="24"/>
        </w:rPr>
      </w:pPr>
    </w:p>
    <w:p w:rsidR="00DC2561" w:rsidRPr="00DC2561" w:rsidRDefault="00DC2561" w:rsidP="00DC2561">
      <w:pPr>
        <w:autoSpaceDE w:val="0"/>
        <w:autoSpaceDN w:val="0"/>
        <w:adjustRightInd w:val="0"/>
        <w:spacing w:line="276" w:lineRule="auto"/>
        <w:jc w:val="both"/>
        <w:rPr>
          <w:b/>
          <w:szCs w:val="24"/>
        </w:rPr>
      </w:pPr>
      <w:r w:rsidRPr="00DC2561">
        <w:rPr>
          <w:b/>
          <w:szCs w:val="24"/>
        </w:rPr>
        <w:t>Czy w związku z powyższym Zamawiający zmodyfikuje SIWZ Dział III Istotne postanowienia umowy pkt VII ust. 3  poprzez wykreślenie pkt 2) i pkt 4), który otrzyma poniższą treść:?</w:t>
      </w:r>
    </w:p>
    <w:p w:rsidR="0049324E" w:rsidRDefault="00DC2561" w:rsidP="00DC2561">
      <w:pPr>
        <w:autoSpaceDE w:val="0"/>
        <w:autoSpaceDN w:val="0"/>
        <w:adjustRightInd w:val="0"/>
        <w:spacing w:line="276" w:lineRule="auto"/>
        <w:jc w:val="both"/>
        <w:rPr>
          <w:i/>
          <w:szCs w:val="24"/>
        </w:rPr>
      </w:pPr>
      <w:r w:rsidRPr="00DC2561">
        <w:rPr>
          <w:i/>
          <w:szCs w:val="24"/>
        </w:rPr>
        <w:t>„W trakcie realizacji zamówienia na każde wezwanie zamawiającego w wyznaczonym w tym wezwaniu terminie (nie krótszym niż 14 dni) wykonawca przedłoży zamawia</w:t>
      </w:r>
      <w:r w:rsidR="0049324E">
        <w:rPr>
          <w:i/>
          <w:szCs w:val="24"/>
        </w:rPr>
        <w:t xml:space="preserve">jącemu wskazane poniżej dowody </w:t>
      </w:r>
      <w:r w:rsidRPr="00DC2561">
        <w:rPr>
          <w:i/>
          <w:szCs w:val="24"/>
        </w:rPr>
        <w:t>w celu potwierdzenia spełnienia wymogu za</w:t>
      </w:r>
      <w:r w:rsidR="0049324E">
        <w:rPr>
          <w:i/>
          <w:szCs w:val="24"/>
        </w:rPr>
        <w:t>trudnienia na podstawie umowy o </w:t>
      </w:r>
      <w:r w:rsidRPr="00DC2561">
        <w:rPr>
          <w:i/>
          <w:szCs w:val="24"/>
        </w:rPr>
        <w:t>pracę przez wykonawcę lub podwykonawcę osób wykonujących działalność operacyjną w</w:t>
      </w:r>
      <w:r w:rsidR="0049324E">
        <w:rPr>
          <w:i/>
          <w:szCs w:val="24"/>
        </w:rPr>
        <w:t xml:space="preserve"> trakcie realizacji zamówienia </w:t>
      </w:r>
      <w:r w:rsidRPr="00DC2561">
        <w:rPr>
          <w:i/>
          <w:szCs w:val="24"/>
        </w:rPr>
        <w:t>w odniesieniu do obszaru miasta Płock, w który</w:t>
      </w:r>
      <w:r w:rsidR="0049324E">
        <w:rPr>
          <w:i/>
          <w:szCs w:val="24"/>
        </w:rPr>
        <w:t>m Zamawiający realizuje usługę:</w:t>
      </w:r>
    </w:p>
    <w:p w:rsidR="00DC2561" w:rsidRPr="00DC2561" w:rsidRDefault="00DC2561" w:rsidP="00DC2561">
      <w:pPr>
        <w:autoSpaceDE w:val="0"/>
        <w:autoSpaceDN w:val="0"/>
        <w:adjustRightInd w:val="0"/>
        <w:spacing w:line="276" w:lineRule="auto"/>
        <w:jc w:val="both"/>
        <w:rPr>
          <w:i/>
          <w:szCs w:val="24"/>
        </w:rPr>
      </w:pPr>
      <w:r w:rsidRPr="00DC2561">
        <w:rPr>
          <w:b/>
          <w:i/>
          <w:szCs w:val="24"/>
        </w:rPr>
        <w:t>oświadczenie wykonawcy lub podwykonawcy o zatrudnieniu na podstawie umowy o pracę</w:t>
      </w:r>
      <w:r w:rsidRPr="00DC2561">
        <w:rPr>
          <w:i/>
          <w:szCs w:val="24"/>
        </w:rPr>
        <w:t xml:space="preserve"> osób wykonujących czynności, których dotyczy wezwanie zamawiającego. Oświadczenie to powinno zawierać w szczególności:</w:t>
      </w:r>
    </w:p>
    <w:p w:rsidR="00DC2561" w:rsidRPr="00DC2561" w:rsidRDefault="00DC2561" w:rsidP="00DC2561">
      <w:pPr>
        <w:autoSpaceDE w:val="0"/>
        <w:autoSpaceDN w:val="0"/>
        <w:adjustRightInd w:val="0"/>
        <w:spacing w:line="276" w:lineRule="auto"/>
        <w:jc w:val="both"/>
        <w:rPr>
          <w:i/>
          <w:szCs w:val="24"/>
        </w:rPr>
      </w:pPr>
      <w:r w:rsidRPr="00DC2561">
        <w:rPr>
          <w:i/>
          <w:szCs w:val="24"/>
        </w:rPr>
        <w:lastRenderedPageBreak/>
        <w:t>-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C2561" w:rsidRPr="00DC2561" w:rsidRDefault="00DC2561" w:rsidP="00DC2561">
      <w:pPr>
        <w:autoSpaceDE w:val="0"/>
        <w:autoSpaceDN w:val="0"/>
        <w:adjustRightInd w:val="0"/>
        <w:spacing w:line="276" w:lineRule="auto"/>
        <w:jc w:val="both"/>
        <w:rPr>
          <w:i/>
          <w:szCs w:val="24"/>
        </w:rPr>
      </w:pPr>
    </w:p>
    <w:p w:rsidR="00DC2561" w:rsidRPr="00DC2561" w:rsidRDefault="00DC2561" w:rsidP="00DC2561">
      <w:pPr>
        <w:spacing w:line="276" w:lineRule="auto"/>
        <w:jc w:val="both"/>
        <w:rPr>
          <w:b/>
          <w:szCs w:val="24"/>
        </w:rPr>
      </w:pPr>
      <w:r w:rsidRPr="00DC2561">
        <w:rPr>
          <w:b/>
          <w:szCs w:val="24"/>
        </w:rPr>
        <w:t>Odpowiedź:</w:t>
      </w:r>
    </w:p>
    <w:p w:rsidR="00396277" w:rsidRPr="00DC2561" w:rsidRDefault="00DC2561" w:rsidP="00DC2561">
      <w:pPr>
        <w:spacing w:line="276" w:lineRule="auto"/>
        <w:jc w:val="both"/>
        <w:rPr>
          <w:b/>
          <w:strike/>
          <w:color w:val="FF0000"/>
          <w:szCs w:val="24"/>
        </w:rPr>
      </w:pPr>
      <w:r w:rsidRPr="00DC2561">
        <w:rPr>
          <w:b/>
          <w:szCs w:val="24"/>
        </w:rPr>
        <w:t xml:space="preserve">Zamawiający informuje, iż zapisy zawarte w Dziale III. Istotne postanowienia umowy </w:t>
      </w:r>
      <w:r w:rsidRPr="00DC2561">
        <w:rPr>
          <w:b/>
          <w:szCs w:val="24"/>
        </w:rPr>
        <w:br/>
        <w:t>w pkt. VII są zgodne z postanowieniami art. 143e ustawy z dnia 29 stycznia 2004 r. Prawo zamówień publicznych (</w:t>
      </w:r>
      <w:proofErr w:type="spellStart"/>
      <w:r w:rsidRPr="00DC2561">
        <w:rPr>
          <w:b/>
          <w:szCs w:val="24"/>
        </w:rPr>
        <w:t>t.j</w:t>
      </w:r>
      <w:proofErr w:type="spellEnd"/>
      <w:r w:rsidRPr="00DC2561">
        <w:rPr>
          <w:b/>
          <w:szCs w:val="24"/>
        </w:rPr>
        <w:t>. Dz. U. z 2019 r. poz. 1843</w:t>
      </w:r>
      <w:r w:rsidR="0049324E">
        <w:rPr>
          <w:b/>
          <w:szCs w:val="24"/>
        </w:rPr>
        <w:t xml:space="preserve"> </w:t>
      </w:r>
      <w:r w:rsidRPr="00DC2561">
        <w:rPr>
          <w:b/>
          <w:szCs w:val="24"/>
        </w:rPr>
        <w:t xml:space="preserve">z </w:t>
      </w:r>
      <w:proofErr w:type="spellStart"/>
      <w:r w:rsidRPr="00DC2561">
        <w:rPr>
          <w:b/>
          <w:szCs w:val="24"/>
        </w:rPr>
        <w:t>późn</w:t>
      </w:r>
      <w:proofErr w:type="spellEnd"/>
      <w:r w:rsidRPr="00DC2561">
        <w:rPr>
          <w:b/>
          <w:szCs w:val="24"/>
        </w:rPr>
        <w:t>. zm.).</w:t>
      </w:r>
    </w:p>
    <w:p w:rsidR="002829F8" w:rsidRPr="00171F6E" w:rsidRDefault="002829F8" w:rsidP="00396277">
      <w:pPr>
        <w:jc w:val="both"/>
        <w:rPr>
          <w:b/>
          <w:szCs w:val="24"/>
        </w:rPr>
      </w:pPr>
    </w:p>
    <w:p w:rsidR="00FC0250" w:rsidRDefault="00FC0250" w:rsidP="00B779DB">
      <w:pPr>
        <w:jc w:val="both"/>
        <w:rPr>
          <w:b/>
          <w:color w:val="000000"/>
          <w:szCs w:val="24"/>
        </w:rPr>
      </w:pPr>
    </w:p>
    <w:p w:rsidR="00B779DB" w:rsidRPr="00171F6E" w:rsidRDefault="00B779DB" w:rsidP="00B779DB">
      <w:pPr>
        <w:jc w:val="both"/>
        <w:rPr>
          <w:b/>
          <w:color w:val="000000"/>
          <w:szCs w:val="24"/>
        </w:rPr>
      </w:pPr>
      <w:r w:rsidRPr="00171F6E">
        <w:rPr>
          <w:b/>
          <w:color w:val="000000"/>
          <w:szCs w:val="24"/>
        </w:rPr>
        <w:t>Zgodnie z art. 38 ust. 4 ustawy Prawo zamówień publicznych dokonuje się zmiany treści Ogłoszenia o zamówieniu</w:t>
      </w:r>
      <w:r w:rsidR="00C31BAA">
        <w:rPr>
          <w:b/>
          <w:color w:val="000000"/>
          <w:szCs w:val="24"/>
        </w:rPr>
        <w:t xml:space="preserve"> </w:t>
      </w:r>
      <w:r w:rsidR="00C31BAA" w:rsidRPr="008C5026">
        <w:rPr>
          <w:b/>
          <w:color w:val="000000" w:themeColor="text1"/>
          <w:szCs w:val="24"/>
        </w:rPr>
        <w:t>na usługi społeczne</w:t>
      </w:r>
      <w:r w:rsidRPr="008C5026">
        <w:rPr>
          <w:b/>
          <w:color w:val="000000" w:themeColor="text1"/>
          <w:szCs w:val="24"/>
        </w:rPr>
        <w:t xml:space="preserve">, </w:t>
      </w:r>
      <w:r w:rsidRPr="00171F6E">
        <w:rPr>
          <w:b/>
          <w:color w:val="000000"/>
          <w:szCs w:val="24"/>
        </w:rPr>
        <w:t>uwzględniając o</w:t>
      </w:r>
      <w:r w:rsidR="006E4379" w:rsidRPr="00171F6E">
        <w:rPr>
          <w:b/>
          <w:color w:val="000000"/>
          <w:szCs w:val="24"/>
        </w:rPr>
        <w:t xml:space="preserve">dpowiednio powyższe informacje </w:t>
      </w:r>
      <w:r w:rsidRPr="00171F6E">
        <w:rPr>
          <w:b/>
          <w:color w:val="000000"/>
          <w:szCs w:val="24"/>
        </w:rPr>
        <w:t>w opisie przedmiotu zamówienia.</w:t>
      </w:r>
    </w:p>
    <w:p w:rsidR="001D6494" w:rsidRPr="00171F6E" w:rsidRDefault="001D6494" w:rsidP="001D6494">
      <w:pPr>
        <w:rPr>
          <w:b/>
          <w:color w:val="000000"/>
          <w:szCs w:val="24"/>
        </w:rPr>
      </w:pPr>
    </w:p>
    <w:p w:rsidR="001D6494" w:rsidRPr="00171F6E" w:rsidRDefault="001D6494" w:rsidP="0049324E">
      <w:pPr>
        <w:jc w:val="both"/>
        <w:rPr>
          <w:b/>
          <w:szCs w:val="24"/>
        </w:rPr>
      </w:pPr>
      <w:r w:rsidRPr="00171F6E">
        <w:rPr>
          <w:b/>
          <w:szCs w:val="24"/>
        </w:rPr>
        <w:t>Jednocześnie, Zamawiający informuje, iż t</w:t>
      </w:r>
      <w:r w:rsidR="0049324E">
        <w:rPr>
          <w:b/>
          <w:szCs w:val="24"/>
        </w:rPr>
        <w:t xml:space="preserve">ermin i miejsce składania </w:t>
      </w:r>
      <w:r w:rsidRPr="00171F6E">
        <w:rPr>
          <w:b/>
          <w:szCs w:val="24"/>
        </w:rPr>
        <w:t>i otwarcia</w:t>
      </w:r>
      <w:r w:rsidR="0049324E">
        <w:rPr>
          <w:b/>
          <w:szCs w:val="24"/>
        </w:rPr>
        <w:t xml:space="preserve"> ofert</w:t>
      </w:r>
      <w:r w:rsidRPr="00171F6E">
        <w:rPr>
          <w:b/>
          <w:szCs w:val="24"/>
        </w:rPr>
        <w:t xml:space="preserve"> nie ulegają zmianie.</w:t>
      </w:r>
    </w:p>
    <w:p w:rsidR="001D6494" w:rsidRPr="00171F6E" w:rsidRDefault="001D6494" w:rsidP="001D6494">
      <w:pPr>
        <w:rPr>
          <w:szCs w:val="24"/>
          <w:lang w:eastAsia="en-US"/>
        </w:rPr>
      </w:pPr>
    </w:p>
    <w:p w:rsidR="00404221" w:rsidRDefault="00404221" w:rsidP="00404221">
      <w:pPr>
        <w:ind w:left="5664" w:firstLine="708"/>
        <w:rPr>
          <w:szCs w:val="24"/>
        </w:rPr>
      </w:pPr>
      <w:r>
        <w:rPr>
          <w:szCs w:val="24"/>
        </w:rPr>
        <w:t>DYREKTOR</w:t>
      </w:r>
    </w:p>
    <w:p w:rsidR="00404221" w:rsidRDefault="00404221" w:rsidP="00404221">
      <w:pPr>
        <w:ind w:left="708" w:firstLine="708"/>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Centrum Usług Wspólnych</w:t>
      </w:r>
    </w:p>
    <w:p w:rsidR="00404221" w:rsidRDefault="00404221" w:rsidP="00404221">
      <w:pPr>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 xml:space="preserve"> </w:t>
      </w:r>
      <w:r>
        <w:rPr>
          <w:szCs w:val="24"/>
        </w:rPr>
        <w:t xml:space="preserve">        </w:t>
      </w:r>
      <w:r>
        <w:rPr>
          <w:szCs w:val="24"/>
        </w:rPr>
        <w:t>Powiatu Płockiego</w:t>
      </w:r>
    </w:p>
    <w:p w:rsidR="00404221" w:rsidRDefault="00404221" w:rsidP="00404221">
      <w:pPr>
        <w:ind w:left="-426" w:firstLine="142"/>
        <w:rPr>
          <w:szCs w:val="24"/>
        </w:rPr>
      </w:pPr>
      <w:r>
        <w:rPr>
          <w:szCs w:val="24"/>
        </w:rPr>
        <w:t xml:space="preserve">                                                                                                 </w:t>
      </w:r>
      <w:r>
        <w:rPr>
          <w:szCs w:val="24"/>
        </w:rPr>
        <w:t xml:space="preserve">mgr inż. Aleksandra </w:t>
      </w:r>
      <w:proofErr w:type="spellStart"/>
      <w:r>
        <w:rPr>
          <w:szCs w:val="24"/>
        </w:rPr>
        <w:t>Wachaczyk</w:t>
      </w:r>
      <w:proofErr w:type="spellEnd"/>
    </w:p>
    <w:p w:rsidR="002829F8" w:rsidRPr="00DC2561" w:rsidRDefault="002829F8" w:rsidP="00DC2561">
      <w:pPr>
        <w:ind w:left="4248" w:firstLine="424"/>
        <w:rPr>
          <w:szCs w:val="24"/>
        </w:rPr>
      </w:pPr>
    </w:p>
    <w:sectPr w:rsidR="002829F8" w:rsidRPr="00DC25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F8" w:rsidRDefault="002829F8" w:rsidP="002829F8">
      <w:r>
        <w:separator/>
      </w:r>
    </w:p>
  </w:endnote>
  <w:endnote w:type="continuationSeparator" w:id="0">
    <w:p w:rsidR="002829F8" w:rsidRDefault="002829F8" w:rsidP="0028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665735"/>
      <w:docPartObj>
        <w:docPartGallery w:val="Page Numbers (Bottom of Page)"/>
        <w:docPartUnique/>
      </w:docPartObj>
    </w:sdtPr>
    <w:sdtEndPr/>
    <w:sdtContent>
      <w:sdt>
        <w:sdtPr>
          <w:id w:val="-1769616900"/>
          <w:docPartObj>
            <w:docPartGallery w:val="Page Numbers (Top of Page)"/>
            <w:docPartUnique/>
          </w:docPartObj>
        </w:sdtPr>
        <w:sdtEndPr/>
        <w:sdtContent>
          <w:p w:rsidR="002829F8" w:rsidRDefault="002829F8">
            <w:pPr>
              <w:pStyle w:val="Stopka"/>
              <w:jc w:val="right"/>
            </w:pPr>
            <w:r>
              <w:t xml:space="preserve">Strona </w:t>
            </w:r>
            <w:r>
              <w:rPr>
                <w:b/>
                <w:bCs/>
                <w:szCs w:val="24"/>
              </w:rPr>
              <w:fldChar w:fldCharType="begin"/>
            </w:r>
            <w:r>
              <w:rPr>
                <w:b/>
                <w:bCs/>
              </w:rPr>
              <w:instrText>PAGE</w:instrText>
            </w:r>
            <w:r>
              <w:rPr>
                <w:b/>
                <w:bCs/>
                <w:szCs w:val="24"/>
              </w:rPr>
              <w:fldChar w:fldCharType="separate"/>
            </w:r>
            <w:r w:rsidR="00404221">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404221">
              <w:rPr>
                <w:b/>
                <w:bCs/>
                <w:noProof/>
              </w:rPr>
              <w:t>4</w:t>
            </w:r>
            <w:r>
              <w:rPr>
                <w:b/>
                <w:bCs/>
                <w:szCs w:val="24"/>
              </w:rPr>
              <w:fldChar w:fldCharType="end"/>
            </w:r>
          </w:p>
        </w:sdtContent>
      </w:sdt>
    </w:sdtContent>
  </w:sdt>
  <w:p w:rsidR="002829F8" w:rsidRDefault="002829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F8" w:rsidRDefault="002829F8" w:rsidP="002829F8">
      <w:r>
        <w:separator/>
      </w:r>
    </w:p>
  </w:footnote>
  <w:footnote w:type="continuationSeparator" w:id="0">
    <w:p w:rsidR="002829F8" w:rsidRDefault="002829F8" w:rsidP="00282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0000016"/>
    <w:lvl w:ilvl="0">
      <w:start w:val="1"/>
      <w:numFmt w:val="decimal"/>
      <w:lvlText w:val="%1."/>
      <w:lvlJc w:val="left"/>
      <w:pPr>
        <w:tabs>
          <w:tab w:val="num" w:pos="5606"/>
        </w:tabs>
        <w:ind w:left="5606" w:hanging="360"/>
      </w:pPr>
      <w:rPr>
        <w:rFonts w:eastAsia="SimSun" w:cs="Arial"/>
        <w:b w:val="0"/>
        <w:bCs w:val="0"/>
        <w:i w:val="0"/>
        <w:iCs w:val="0"/>
        <w:strike w:val="0"/>
        <w:dstrike w:val="0"/>
        <w:color w:val="000000"/>
        <w:sz w:val="22"/>
        <w:szCs w:val="22"/>
        <w:u w:val="none"/>
        <w:effect w:val="none"/>
        <w:lang w:val="pl-PL" w:eastAsia="pl-PL" w:bidi="pl-PL"/>
      </w:rPr>
    </w:lvl>
    <w:lvl w:ilvl="1">
      <w:start w:val="1"/>
      <w:numFmt w:val="decimal"/>
      <w:lvlText w:val="%2."/>
      <w:lvlJc w:val="left"/>
      <w:pPr>
        <w:tabs>
          <w:tab w:val="num" w:pos="1080"/>
        </w:tabs>
        <w:ind w:left="1080" w:hanging="360"/>
      </w:pPr>
      <w:rPr>
        <w:rFonts w:eastAsia="SimSun" w:cs="Arial"/>
        <w:b w:val="0"/>
        <w:bCs w:val="0"/>
        <w:i w:val="0"/>
        <w:iCs w:val="0"/>
        <w:strike w:val="0"/>
        <w:dstrike w:val="0"/>
        <w:color w:val="000000"/>
        <w:sz w:val="22"/>
        <w:szCs w:val="22"/>
        <w:u w:val="none"/>
        <w:effect w:val="none"/>
        <w:lang w:val="pl-PL" w:eastAsia="pl-PL" w:bidi="pl-PL"/>
      </w:rPr>
    </w:lvl>
    <w:lvl w:ilvl="2">
      <w:start w:val="1"/>
      <w:numFmt w:val="decimal"/>
      <w:lvlText w:val="%3."/>
      <w:lvlJc w:val="left"/>
      <w:pPr>
        <w:tabs>
          <w:tab w:val="num" w:pos="1440"/>
        </w:tabs>
        <w:ind w:left="1440" w:hanging="360"/>
      </w:pPr>
      <w:rPr>
        <w:rFonts w:eastAsia="SimSun" w:cs="Arial"/>
        <w:b w:val="0"/>
        <w:bCs w:val="0"/>
        <w:i w:val="0"/>
        <w:iCs w:val="0"/>
        <w:strike w:val="0"/>
        <w:dstrike w:val="0"/>
        <w:color w:val="000000"/>
        <w:sz w:val="22"/>
        <w:szCs w:val="22"/>
        <w:u w:val="none"/>
        <w:effect w:val="none"/>
        <w:lang w:val="pl-PL" w:eastAsia="pl-PL" w:bidi="pl-PL"/>
      </w:rPr>
    </w:lvl>
    <w:lvl w:ilvl="3">
      <w:start w:val="1"/>
      <w:numFmt w:val="decimal"/>
      <w:lvlText w:val="%4."/>
      <w:lvlJc w:val="left"/>
      <w:pPr>
        <w:tabs>
          <w:tab w:val="num" w:pos="1800"/>
        </w:tabs>
        <w:ind w:left="1800" w:hanging="360"/>
      </w:pPr>
      <w:rPr>
        <w:rFonts w:eastAsia="SimSun" w:cs="Arial"/>
        <w:b w:val="0"/>
        <w:bCs w:val="0"/>
        <w:i w:val="0"/>
        <w:iCs w:val="0"/>
        <w:strike w:val="0"/>
        <w:dstrike w:val="0"/>
        <w:color w:val="000000"/>
        <w:sz w:val="22"/>
        <w:szCs w:val="22"/>
        <w:u w:val="none"/>
        <w:effect w:val="none"/>
        <w:lang w:val="pl-PL" w:eastAsia="pl-PL" w:bidi="pl-PL"/>
      </w:rPr>
    </w:lvl>
    <w:lvl w:ilvl="4">
      <w:start w:val="1"/>
      <w:numFmt w:val="decimal"/>
      <w:lvlText w:val="%5."/>
      <w:lvlJc w:val="left"/>
      <w:pPr>
        <w:tabs>
          <w:tab w:val="num" w:pos="2160"/>
        </w:tabs>
        <w:ind w:left="2160" w:hanging="360"/>
      </w:pPr>
      <w:rPr>
        <w:rFonts w:eastAsia="SimSun" w:cs="Arial"/>
        <w:b w:val="0"/>
        <w:bCs w:val="0"/>
        <w:i w:val="0"/>
        <w:iCs w:val="0"/>
        <w:strike w:val="0"/>
        <w:dstrike w:val="0"/>
        <w:color w:val="000000"/>
        <w:sz w:val="22"/>
        <w:szCs w:val="22"/>
        <w:u w:val="none"/>
        <w:effect w:val="none"/>
        <w:lang w:val="pl-PL" w:eastAsia="pl-PL" w:bidi="pl-PL"/>
      </w:rPr>
    </w:lvl>
    <w:lvl w:ilvl="5">
      <w:start w:val="1"/>
      <w:numFmt w:val="decimal"/>
      <w:lvlText w:val="%6."/>
      <w:lvlJc w:val="left"/>
      <w:pPr>
        <w:tabs>
          <w:tab w:val="num" w:pos="2520"/>
        </w:tabs>
        <w:ind w:left="2520" w:hanging="360"/>
      </w:pPr>
      <w:rPr>
        <w:rFonts w:eastAsia="SimSun" w:cs="Arial"/>
        <w:b w:val="0"/>
        <w:bCs w:val="0"/>
        <w:i w:val="0"/>
        <w:iCs w:val="0"/>
        <w:strike w:val="0"/>
        <w:dstrike w:val="0"/>
        <w:color w:val="000000"/>
        <w:sz w:val="22"/>
        <w:szCs w:val="22"/>
        <w:u w:val="none"/>
        <w:effect w:val="none"/>
        <w:lang w:val="pl-PL" w:eastAsia="pl-PL" w:bidi="pl-PL"/>
      </w:rPr>
    </w:lvl>
    <w:lvl w:ilvl="6">
      <w:start w:val="1"/>
      <w:numFmt w:val="decimal"/>
      <w:lvlText w:val="%7."/>
      <w:lvlJc w:val="left"/>
      <w:pPr>
        <w:tabs>
          <w:tab w:val="num" w:pos="2880"/>
        </w:tabs>
        <w:ind w:left="2880" w:hanging="360"/>
      </w:pPr>
      <w:rPr>
        <w:rFonts w:eastAsia="SimSun" w:cs="Arial"/>
        <w:b w:val="0"/>
        <w:bCs w:val="0"/>
        <w:i w:val="0"/>
        <w:iCs w:val="0"/>
        <w:strike w:val="0"/>
        <w:dstrike w:val="0"/>
        <w:color w:val="000000"/>
        <w:sz w:val="22"/>
        <w:szCs w:val="22"/>
        <w:u w:val="none"/>
        <w:effect w:val="none"/>
        <w:lang w:val="pl-PL" w:eastAsia="pl-PL" w:bidi="pl-PL"/>
      </w:rPr>
    </w:lvl>
    <w:lvl w:ilvl="7">
      <w:start w:val="1"/>
      <w:numFmt w:val="decimal"/>
      <w:lvlText w:val="%8."/>
      <w:lvlJc w:val="left"/>
      <w:pPr>
        <w:tabs>
          <w:tab w:val="num" w:pos="3240"/>
        </w:tabs>
        <w:ind w:left="3240" w:hanging="360"/>
      </w:pPr>
      <w:rPr>
        <w:rFonts w:eastAsia="SimSun" w:cs="Arial"/>
        <w:b w:val="0"/>
        <w:bCs w:val="0"/>
        <w:i w:val="0"/>
        <w:iCs w:val="0"/>
        <w:strike w:val="0"/>
        <w:dstrike w:val="0"/>
        <w:color w:val="000000"/>
        <w:sz w:val="22"/>
        <w:szCs w:val="22"/>
        <w:u w:val="none"/>
        <w:effect w:val="none"/>
        <w:lang w:val="pl-PL" w:eastAsia="pl-PL" w:bidi="pl-PL"/>
      </w:rPr>
    </w:lvl>
    <w:lvl w:ilvl="8">
      <w:start w:val="1"/>
      <w:numFmt w:val="decimal"/>
      <w:lvlText w:val="%9."/>
      <w:lvlJc w:val="left"/>
      <w:pPr>
        <w:tabs>
          <w:tab w:val="num" w:pos="3600"/>
        </w:tabs>
        <w:ind w:left="3600" w:hanging="360"/>
      </w:pPr>
      <w:rPr>
        <w:rFonts w:eastAsia="SimSun" w:cs="Arial"/>
        <w:b w:val="0"/>
        <w:bCs w:val="0"/>
        <w:i w:val="0"/>
        <w:iCs w:val="0"/>
        <w:strike w:val="0"/>
        <w:dstrike w:val="0"/>
        <w:color w:val="000000"/>
        <w:sz w:val="22"/>
        <w:szCs w:val="22"/>
        <w:u w:val="none"/>
        <w:effect w:val="none"/>
        <w:lang w:val="pl-PL" w:eastAsia="pl-PL" w:bidi="pl-PL"/>
      </w:rPr>
    </w:lvl>
  </w:abstractNum>
  <w:abstractNum w:abstractNumId="1" w15:restartNumberingAfterBreak="0">
    <w:nsid w:val="030B7138"/>
    <w:multiLevelType w:val="hybridMultilevel"/>
    <w:tmpl w:val="26C84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E0738"/>
    <w:multiLevelType w:val="hybridMultilevel"/>
    <w:tmpl w:val="23083B9C"/>
    <w:lvl w:ilvl="0" w:tplc="1B18E3A0">
      <w:start w:val="25"/>
      <w:numFmt w:val="decimal"/>
      <w:lvlText w:val="%1"/>
      <w:lvlJc w:val="left"/>
      <w:pPr>
        <w:ind w:left="42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 w15:restartNumberingAfterBreak="0">
    <w:nsid w:val="18430155"/>
    <w:multiLevelType w:val="hybridMultilevel"/>
    <w:tmpl w:val="B7CECA9E"/>
    <w:lvl w:ilvl="0" w:tplc="AB98551E">
      <w:start w:val="2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3B"/>
    <w:rsid w:val="000554B5"/>
    <w:rsid w:val="000F5BB9"/>
    <w:rsid w:val="001124B9"/>
    <w:rsid w:val="00114642"/>
    <w:rsid w:val="001368A7"/>
    <w:rsid w:val="001541D1"/>
    <w:rsid w:val="00171F6E"/>
    <w:rsid w:val="001D6494"/>
    <w:rsid w:val="0024781E"/>
    <w:rsid w:val="002829F8"/>
    <w:rsid w:val="002B2301"/>
    <w:rsid w:val="00316008"/>
    <w:rsid w:val="0032769F"/>
    <w:rsid w:val="00391C0B"/>
    <w:rsid w:val="00396277"/>
    <w:rsid w:val="003A36CB"/>
    <w:rsid w:val="003D3774"/>
    <w:rsid w:val="003D3803"/>
    <w:rsid w:val="003D384A"/>
    <w:rsid w:val="00404221"/>
    <w:rsid w:val="004367B4"/>
    <w:rsid w:val="0049324E"/>
    <w:rsid w:val="004F0EF6"/>
    <w:rsid w:val="005B1FA1"/>
    <w:rsid w:val="00617CF0"/>
    <w:rsid w:val="00693452"/>
    <w:rsid w:val="006E4379"/>
    <w:rsid w:val="00727BAB"/>
    <w:rsid w:val="00790C43"/>
    <w:rsid w:val="007B7E48"/>
    <w:rsid w:val="007E5FEF"/>
    <w:rsid w:val="00873908"/>
    <w:rsid w:val="00887CAE"/>
    <w:rsid w:val="008B29BD"/>
    <w:rsid w:val="008B2DF3"/>
    <w:rsid w:val="008C5026"/>
    <w:rsid w:val="008F36B6"/>
    <w:rsid w:val="00901068"/>
    <w:rsid w:val="009416C6"/>
    <w:rsid w:val="009662A7"/>
    <w:rsid w:val="009A73F6"/>
    <w:rsid w:val="00A75871"/>
    <w:rsid w:val="00A919C2"/>
    <w:rsid w:val="00AA3C5C"/>
    <w:rsid w:val="00B779DB"/>
    <w:rsid w:val="00B95133"/>
    <w:rsid w:val="00C03429"/>
    <w:rsid w:val="00C17475"/>
    <w:rsid w:val="00C31BAA"/>
    <w:rsid w:val="00C53084"/>
    <w:rsid w:val="00C87BCD"/>
    <w:rsid w:val="00D5030B"/>
    <w:rsid w:val="00D5047C"/>
    <w:rsid w:val="00D65B5F"/>
    <w:rsid w:val="00DB353B"/>
    <w:rsid w:val="00DC2561"/>
    <w:rsid w:val="00E15F3D"/>
    <w:rsid w:val="00E26601"/>
    <w:rsid w:val="00E66FC9"/>
    <w:rsid w:val="00E908C7"/>
    <w:rsid w:val="00F800FA"/>
    <w:rsid w:val="00F876D5"/>
    <w:rsid w:val="00FA14A3"/>
    <w:rsid w:val="00FC0250"/>
    <w:rsid w:val="00FE5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15070-F2EB-442E-9FC6-1D248FAE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FC9"/>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Preambuła Znak"/>
    <w:link w:val="Akapitzlist"/>
    <w:uiPriority w:val="34"/>
    <w:locked/>
    <w:rsid w:val="00E66FC9"/>
    <w:rPr>
      <w:sz w:val="24"/>
      <w:szCs w:val="24"/>
      <w:lang w:val="x-none" w:eastAsia="x-none"/>
    </w:rPr>
  </w:style>
  <w:style w:type="paragraph" w:styleId="Akapitzlist">
    <w:name w:val="List Paragraph"/>
    <w:aliases w:val="Preambuła"/>
    <w:basedOn w:val="Normalny"/>
    <w:link w:val="AkapitzlistZnak"/>
    <w:uiPriority w:val="34"/>
    <w:qFormat/>
    <w:rsid w:val="00E66FC9"/>
    <w:pPr>
      <w:ind w:left="708"/>
    </w:pPr>
    <w:rPr>
      <w:rFonts w:asciiTheme="minorHAnsi" w:eastAsiaTheme="minorHAnsi" w:hAnsiTheme="minorHAnsi" w:cstheme="minorBidi"/>
      <w:szCs w:val="24"/>
      <w:lang w:val="x-none" w:eastAsia="x-none"/>
    </w:rPr>
  </w:style>
  <w:style w:type="character" w:styleId="Hipercze">
    <w:name w:val="Hyperlink"/>
    <w:basedOn w:val="Domylnaczcionkaakapitu"/>
    <w:uiPriority w:val="99"/>
    <w:semiHidden/>
    <w:unhideWhenUsed/>
    <w:rsid w:val="003A36CB"/>
    <w:rPr>
      <w:color w:val="0000FF"/>
      <w:u w:val="single"/>
    </w:rPr>
  </w:style>
  <w:style w:type="character" w:styleId="Pogrubienie">
    <w:name w:val="Strong"/>
    <w:uiPriority w:val="22"/>
    <w:qFormat/>
    <w:rsid w:val="002829F8"/>
    <w:rPr>
      <w:b/>
      <w:bCs/>
    </w:rPr>
  </w:style>
  <w:style w:type="paragraph" w:styleId="Nagwek">
    <w:name w:val="header"/>
    <w:basedOn w:val="Normalny"/>
    <w:link w:val="NagwekZnak"/>
    <w:uiPriority w:val="99"/>
    <w:unhideWhenUsed/>
    <w:rsid w:val="002829F8"/>
    <w:pPr>
      <w:tabs>
        <w:tab w:val="center" w:pos="4536"/>
        <w:tab w:val="right" w:pos="9072"/>
      </w:tabs>
    </w:pPr>
  </w:style>
  <w:style w:type="character" w:customStyle="1" w:styleId="NagwekZnak">
    <w:name w:val="Nagłówek Znak"/>
    <w:basedOn w:val="Domylnaczcionkaakapitu"/>
    <w:link w:val="Nagwek"/>
    <w:uiPriority w:val="99"/>
    <w:rsid w:val="002829F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829F8"/>
    <w:pPr>
      <w:tabs>
        <w:tab w:val="center" w:pos="4536"/>
        <w:tab w:val="right" w:pos="9072"/>
      </w:tabs>
    </w:pPr>
  </w:style>
  <w:style w:type="character" w:customStyle="1" w:styleId="StopkaZnak">
    <w:name w:val="Stopka Znak"/>
    <w:basedOn w:val="Domylnaczcionkaakapitu"/>
    <w:link w:val="Stopka"/>
    <w:uiPriority w:val="99"/>
    <w:rsid w:val="002829F8"/>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2829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29F8"/>
    <w:rPr>
      <w:rFonts w:ascii="Segoe UI" w:eastAsia="Times New Roman" w:hAnsi="Segoe UI" w:cs="Segoe UI"/>
      <w:sz w:val="18"/>
      <w:szCs w:val="18"/>
      <w:lang w:eastAsia="pl-PL"/>
    </w:rPr>
  </w:style>
  <w:style w:type="paragraph" w:styleId="NormalnyWeb">
    <w:name w:val="Normal (Web)"/>
    <w:basedOn w:val="Normalny"/>
    <w:uiPriority w:val="99"/>
    <w:rsid w:val="002B2301"/>
    <w:pPr>
      <w:spacing w:before="100" w:beforeAutospacing="1" w:after="119"/>
    </w:pPr>
    <w:rPr>
      <w:szCs w:val="24"/>
    </w:rPr>
  </w:style>
  <w:style w:type="paragraph" w:customStyle="1" w:styleId="Default">
    <w:name w:val="Default"/>
    <w:rsid w:val="00DC256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8813">
      <w:bodyDiv w:val="1"/>
      <w:marLeft w:val="0"/>
      <w:marRight w:val="0"/>
      <w:marTop w:val="0"/>
      <w:marBottom w:val="0"/>
      <w:divBdr>
        <w:top w:val="none" w:sz="0" w:space="0" w:color="auto"/>
        <w:left w:val="none" w:sz="0" w:space="0" w:color="auto"/>
        <w:bottom w:val="none" w:sz="0" w:space="0" w:color="auto"/>
        <w:right w:val="none" w:sz="0" w:space="0" w:color="auto"/>
      </w:divBdr>
    </w:div>
    <w:div w:id="725567663">
      <w:bodyDiv w:val="1"/>
      <w:marLeft w:val="0"/>
      <w:marRight w:val="0"/>
      <w:marTop w:val="0"/>
      <w:marBottom w:val="0"/>
      <w:divBdr>
        <w:top w:val="none" w:sz="0" w:space="0" w:color="auto"/>
        <w:left w:val="none" w:sz="0" w:space="0" w:color="auto"/>
        <w:bottom w:val="none" w:sz="0" w:space="0" w:color="auto"/>
        <w:right w:val="none" w:sz="0" w:space="0" w:color="auto"/>
      </w:divBdr>
    </w:div>
    <w:div w:id="878859136">
      <w:bodyDiv w:val="1"/>
      <w:marLeft w:val="0"/>
      <w:marRight w:val="0"/>
      <w:marTop w:val="0"/>
      <w:marBottom w:val="0"/>
      <w:divBdr>
        <w:top w:val="none" w:sz="0" w:space="0" w:color="auto"/>
        <w:left w:val="none" w:sz="0" w:space="0" w:color="auto"/>
        <w:bottom w:val="none" w:sz="0" w:space="0" w:color="auto"/>
        <w:right w:val="none" w:sz="0" w:space="0" w:color="auto"/>
      </w:divBdr>
    </w:div>
    <w:div w:id="17869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4</Pages>
  <Words>1272</Words>
  <Characters>7636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Agnieszka Regulińska</cp:lastModifiedBy>
  <cp:revision>30</cp:revision>
  <cp:lastPrinted>2020-12-18T10:41:00Z</cp:lastPrinted>
  <dcterms:created xsi:type="dcterms:W3CDTF">2019-10-24T10:38:00Z</dcterms:created>
  <dcterms:modified xsi:type="dcterms:W3CDTF">2020-12-18T10:58:00Z</dcterms:modified>
</cp:coreProperties>
</file>