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B6600B">
        <w:rPr>
          <w:rFonts w:ascii="Times New Roman" w:hAnsi="Times New Roman" w:cs="Times New Roman"/>
          <w:b/>
          <w:sz w:val="24"/>
          <w:szCs w:val="24"/>
        </w:rPr>
        <w:t>Ubezpieczenie majątku i odpowiedzialności cywilnej Powiatu Płockiego oraz podległych jednostek na lata 2020-2021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1F4928">
        <w:rPr>
          <w:rFonts w:ascii="Times New Roman" w:hAnsi="Times New Roman" w:cs="Times New Roman"/>
          <w:color w:val="auto"/>
          <w:sz w:val="24"/>
          <w:szCs w:val="24"/>
        </w:rPr>
        <w:t>. Część ……………………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1733F3"/>
    <w:rsid w:val="001F4928"/>
    <w:rsid w:val="0023515D"/>
    <w:rsid w:val="00306491"/>
    <w:rsid w:val="00693452"/>
    <w:rsid w:val="00872B56"/>
    <w:rsid w:val="008F36B6"/>
    <w:rsid w:val="00B6600B"/>
    <w:rsid w:val="00C367C1"/>
    <w:rsid w:val="00F22C53"/>
    <w:rsid w:val="00F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C1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12</cp:revision>
  <cp:lastPrinted>2019-12-05T12:30:00Z</cp:lastPrinted>
  <dcterms:created xsi:type="dcterms:W3CDTF">2018-07-13T10:59:00Z</dcterms:created>
  <dcterms:modified xsi:type="dcterms:W3CDTF">2019-12-05T12:30:00Z</dcterms:modified>
</cp:coreProperties>
</file>