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EC7" w:rsidRPr="00E15C44" w:rsidRDefault="00A37EC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2DC1" w:rsidRPr="00E15C44" w:rsidRDefault="00832DC1" w:rsidP="00B319F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ZATWIERDZAM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135009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Płock, </w:t>
      </w:r>
      <w:r w:rsidR="005A23DC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A7CB5" w:rsidRPr="00E15C4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566609" w:rsidRPr="005A23DC" w:rsidRDefault="000E614A" w:rsidP="00566609">
      <w:pPr>
        <w:spacing w:line="240" w:lineRule="auto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566609"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        </w:t>
      </w:r>
      <w:r w:rsidR="00566609"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DYREKTOR </w:t>
      </w:r>
    </w:p>
    <w:p w:rsidR="00566609" w:rsidRPr="005A23DC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Centrum Usług Wspólnych</w:t>
      </w:r>
    </w:p>
    <w:p w:rsidR="00566609" w:rsidRPr="005A23DC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Powiatu Płockiego</w:t>
      </w:r>
    </w:p>
    <w:p w:rsidR="00566609" w:rsidRPr="005A23DC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5A23DC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/-/mgr inż. Jarosław Mioduski</w:t>
      </w:r>
    </w:p>
    <w:p w:rsidR="00832DC1" w:rsidRPr="00E15C44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CUW.DZP.262</w:t>
      </w:r>
      <w:r w:rsidR="00F45A1E" w:rsidRPr="00E15C44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CF444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CF4447">
        <w:rPr>
          <w:rFonts w:ascii="Times New Roman" w:hAnsi="Times New Roman" w:cs="Times New Roman"/>
          <w:color w:val="auto"/>
          <w:sz w:val="24"/>
          <w:szCs w:val="24"/>
        </w:rPr>
        <w:t>9</w:t>
      </w:r>
      <w:bookmarkStart w:id="0" w:name="_GoBack"/>
      <w:bookmarkEnd w:id="0"/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461FA4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8"/>
          <w:szCs w:val="28"/>
        </w:rPr>
        <w:t>Ogłoszenie o zamówieniu na usługi społeczne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pn.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post</w:t>
      </w:r>
      <w:r w:rsidR="00B666EC" w:rsidRPr="00E15C44">
        <w:rPr>
          <w:rFonts w:ascii="Times New Roman" w:hAnsi="Times New Roman" w:cs="Times New Roman"/>
          <w:b/>
          <w:color w:val="auto"/>
          <w:sz w:val="24"/>
          <w:szCs w:val="24"/>
        </w:rPr>
        <w:t>ę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powaniu o udzielenie zamówienia publicznego prowadzonym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trybie art. 138o ust. 1 ustawy Prawo zamówień publicznych </w:t>
      </w:r>
    </w:p>
    <w:p w:rsidR="00081550" w:rsidRPr="00E15C44" w:rsidRDefault="00081550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  <w:br w:type="page"/>
      </w: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CA6567" w:rsidRPr="00E15C44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 I.</w:t>
      </w:r>
    </w:p>
    <w:p w:rsidR="00CA6567" w:rsidRPr="00E15C44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 Zamawiającym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Zamawiający: Powiat Płocki reprezentowany przez Zarząd Powiatu w Płocku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CA6567" w:rsidP="00CA6567">
      <w:pPr>
        <w:pStyle w:val="WW-Tekstpodstawowy3"/>
        <w:ind w:left="1134" w:hanging="1134"/>
        <w:rPr>
          <w:b/>
        </w:rPr>
      </w:pPr>
      <w:r w:rsidRPr="00E15C44">
        <w:rPr>
          <w:b/>
        </w:rPr>
        <w:t>Adres Zamawiającego: ul. Bielska 59, 09-400 Płock</w:t>
      </w:r>
    </w:p>
    <w:p w:rsidR="00CA6567" w:rsidRPr="00E15C44" w:rsidRDefault="00CA6567" w:rsidP="00CA6567">
      <w:pPr>
        <w:pStyle w:val="WW-Tekstpodstawowy3"/>
        <w:tabs>
          <w:tab w:val="left" w:pos="2835"/>
        </w:tabs>
        <w:ind w:left="1134"/>
        <w:rPr>
          <w:b/>
        </w:rPr>
      </w:pPr>
      <w:r w:rsidRPr="00E15C44">
        <w:rPr>
          <w:b/>
        </w:rPr>
        <w:t>tel.: 24-267-68-00, fax: 24-267-68-48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e-mail: starostwo@powiat.plock.pl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http://powiat-plock.pl / http://bip.powiat-plock.pl</w:t>
      </w:r>
    </w:p>
    <w:p w:rsidR="00CA6567" w:rsidRPr="00E15C44" w:rsidRDefault="00CA6567" w:rsidP="00CA6567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A6567" w:rsidRPr="00E15C44" w:rsidRDefault="00CA6567" w:rsidP="00CA6567">
      <w:pPr>
        <w:pStyle w:val="WW-Tekstpodstawowy3"/>
        <w:rPr>
          <w:b/>
        </w:rPr>
      </w:pPr>
      <w:r w:rsidRPr="00E15C44">
        <w:rPr>
          <w:b/>
        </w:rPr>
        <w:t>Adres do korespondencji:</w:t>
      </w:r>
      <w:r w:rsidRPr="00E15C44">
        <w:rPr>
          <w:b/>
        </w:rPr>
        <w:tab/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Centrum Usług Wspólnych Powiatu Płockiego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ul. Bielska 59, 09-400 Płock</w:t>
      </w:r>
    </w:p>
    <w:p w:rsidR="00461FB5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tel.: 24-267-68-72,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e-mail: cuw@powiat.plock.pl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174FA3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II</w:t>
      </w:r>
    </w:p>
    <w:p w:rsidR="00CA6567" w:rsidRPr="00E15C44" w:rsidRDefault="00CA6567" w:rsidP="00CA65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Podstawa prawna udzielenia zamówienia</w:t>
      </w:r>
    </w:p>
    <w:p w:rsidR="00CA6567" w:rsidRPr="00E15C44" w:rsidRDefault="00CA6567" w:rsidP="00CA656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Zamówienie zostanie udzielone na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podstawie art. 138o ust. 1 ustawy z dnia 29 stycznia 2004 r. Prawo zamów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ień publicznych (t.j. Dz. U. z 201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r., poz. 18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zwanej dalej „ustawą Pzp”, w pozostałym zakresie zasady prowadzenia postępowania reguluje Ogłoszenie o zamówieniu. Wartość szacunkowa zamówienia nie przekracza wyrażonej w złotych równowartości kwoty 750 000 euro.</w:t>
      </w:r>
    </w:p>
    <w:p w:rsidR="00CA6567" w:rsidRPr="00E15C44" w:rsidRDefault="00CA6567" w:rsidP="00CA6567">
      <w:pPr>
        <w:widowControl w:val="0"/>
        <w:autoSpaceDN w:val="0"/>
        <w:spacing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174FA3" w:rsidP="00CA6567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Rozdział III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ogólne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tabs>
          <w:tab w:val="left" w:pos="268"/>
          <w:tab w:val="left" w:pos="283"/>
        </w:tabs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Wykonawca poniesie wszelkie koszty związane z przygotowaniem i złożeniem oferty. Zaleca się, aby Wykonawca zdobył wszelkie informacje, które mogą być konieczne do prawidłowego przygotowania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 dopuszcza możliwość zatrudnienia podwykonawców. Zamawiający zastrzega, iż w przypadku powierzenia przez Wykonawcę dalszego wykonania usługi innemu operatorowi pocztowemu, Zamawiający nie dopuszcza możliwości dla przesyłek będących przedmiotem powierzenia - oznaczania ich w sposób inny, niż oznaczane będą przesyłki doręczane osobiście przez Wykonawcę.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autoSpaceDE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E15C44">
        <w:rPr>
          <w:rFonts w:ascii="Times New Roman" w:eastAsia="SimSun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 udzielenie zamówienia publicznego albo do reprezentowania w postępowaniu i zawarcia umowy w sprawie zamówienia publicznego.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Wykonawcy wspólnie ubiegający się o udzielenie zamówienia ponoszą solidarną odpowiedzialność za wykonanie umowy w sprawie niniejszego zamówienia.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shd w:val="clear" w:color="auto" w:fill="FFFFFF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Arial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E15C44">
        <w:rPr>
          <w:rFonts w:ascii="Times New Roman" w:eastAsia="Arial" w:hAnsi="Times New Roman" w:cs="Times New Roman"/>
          <w:b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Nie ujawnia się informacji stanowiących tajemnicę przedsiębiorstwa w rozumieniu przepisów o zwalczaniu nieuczciwej konkurencji, jeżeli wykonawca, nie później niż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lastRenderedPageBreak/>
        <w:t>w terminie składania ofert, zastrzegł, że nie mogą one być udostępnione oraz wykazał, iż zastrzeżone informacje stanowią tajemnicę przedsiębiorstwa.</w:t>
      </w:r>
    </w:p>
    <w:p w:rsidR="00461FB5" w:rsidRPr="00E15C44" w:rsidRDefault="00461FB5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 przypadku, gdy informacje zawarte w ofercie stanowią tajemnicę przedsiębiorstwa w rozumieniu przepisów ustawy o zwalczaniu nieuczciwej konkurencji, co do których Wykonawca zastrzega, że nie mogą być udostępniane innym uczestnikom postępowania, muszą być oznaczone klauzulą: „Informacje stanowiące tajemnicę przedsiębiorstwa w rozumieniu ustawy o zwalczaniu nieuczciwej konkuren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cji” i dołą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czone do oferty. Informacje, o których mowa, winny być oddzielnie i trwale spięte.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Wykonawca jest związany ofertą 30 dni. Bieg terminu związania ofertą rozpoczyna się wraz z upływem terminu składania ofert.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poprawi w ofercie: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oczywiste omyłki pisarskie,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 oczywiste omyłki rachunkowe, z uwzględnieniem konsekwencji rachunkowych dokonanych poprawek,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 inne omyłki polegające na niezgodności oferty z Ogłoszeniem, niepowodujące istotnych zmian w treści oferty.</w:t>
      </w:r>
    </w:p>
    <w:p w:rsidR="0056328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 przypadku wątpliwości może wezwać Wykonawcę do złożenia wyjaśnień rażąco niskiej ceny.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może w przypadku złożenia błędnych lub niekompletnych dokumentów wezwać o ich wyjaśnienie lub uzupełnienie Wykonawcę, którego oferta została uznana za najkorzystniejszą.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 wyniku postępowania Zamawiający powiadomi wszystkich wykonawców drogą  elektroniczną oraz zamieści informację na własnej stronie internetowej: www.powiat.plock.pl.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563287" w:rsidRPr="00E15C44" w:rsidRDefault="00563287" w:rsidP="00563287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zakresie przyjmowania, przemieszczania i doręczania przesyłek pocztowych, kurierskich, paczek i ich ewentualnych zwrotów w rozumieniu ustawy Prawo Pocztowe z dnia 23 listopada 2012 r. (Dz. U. z 201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r., poz.</w:t>
      </w:r>
      <w:r w:rsidR="00F6165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2188 ze zm.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na rzecz jednostek wymienionych w Wykazie Płatników, stanowiącym </w:t>
      </w:r>
      <w:r w:rsidR="00292479" w:rsidRPr="00E15C44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ałącznik nr 1 do umowy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63287" w:rsidRPr="00E15C44" w:rsidRDefault="00563287" w:rsidP="00157E50">
      <w:pPr>
        <w:pStyle w:val="Tekstpodstawow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przedmiotu zamówienia stanowi 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 II Ogłoszenia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563287" w:rsidP="00157E50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Ilości podane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zestawieniu ilościowo – rodzajowym przesyłek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wskazanym w Dziale II Ogłoszenia – Opis przedmiotu zamówienia są ilościami orientacyjnymi, służącymi do porównania ofert i wyboru najkorzystniejszej oferty. Wykonawca, z którym zostanie zawarta umowa, nie przysługuje roszczenie o realizację usługi w ilościach podanych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tabeli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F45A1E" w:rsidRPr="00E15C44" w:rsidRDefault="00563287" w:rsidP="00157E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Wspólny słownik zamówień (CPV)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F45A1E" w:rsidRPr="00E15C44">
        <w:rPr>
          <w:rFonts w:ascii="Times New Roman" w:hAnsi="Times New Roman" w:cs="Times New Roman"/>
          <w:b/>
          <w:color w:val="auto"/>
          <w:sz w:val="24"/>
          <w:szCs w:val="24"/>
        </w:rPr>
        <w:t>6410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00</w:t>
      </w:r>
      <w:r w:rsidR="00F25D78" w:rsidRPr="00E15C44">
        <w:rPr>
          <w:rFonts w:ascii="Times New Roman" w:hAnsi="Times New Roman" w:cs="Times New Roman"/>
          <w:b/>
          <w:color w:val="auto"/>
          <w:sz w:val="24"/>
          <w:szCs w:val="24"/>
        </w:rPr>
        <w:t>00-7.</w:t>
      </w:r>
    </w:p>
    <w:p w:rsidR="00563287" w:rsidRPr="00E15C44" w:rsidRDefault="00F45A1E" w:rsidP="00F25D78">
      <w:pPr>
        <w:spacing w:line="240" w:lineRule="auto"/>
        <w:ind w:left="28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563287" w:rsidRPr="00E15C44" w:rsidRDefault="00563287" w:rsidP="000F7C6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realizacji zamówienia w terminie: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od 01.01.20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-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do 31.12.20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 r.</w:t>
      </w:r>
    </w:p>
    <w:p w:rsidR="00F45A1E" w:rsidRPr="00E15C44" w:rsidRDefault="00F45A1E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63287" w:rsidRPr="00E15C44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</w:p>
    <w:p w:rsidR="00563287" w:rsidRPr="00E15C44" w:rsidRDefault="00563287" w:rsidP="00461FB5">
      <w:pPr>
        <w:numPr>
          <w:ilvl w:val="1"/>
          <w:numId w:val="2"/>
        </w:numPr>
        <w:tabs>
          <w:tab w:val="clear" w:pos="283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 udzielenie zamówienia publicznego mogą ubiegać się Wykonawcy, którzy :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nie podlegają wykluczeniu,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spełniają warunki udziału w postępowaniu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zakresie:</w:t>
      </w:r>
    </w:p>
    <w:p w:rsidR="00563287" w:rsidRPr="00E15C44" w:rsidRDefault="00563287" w:rsidP="00360008">
      <w:pPr>
        <w:pStyle w:val="Akapitzlist"/>
        <w:numPr>
          <w:ilvl w:val="0"/>
          <w:numId w:val="14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kompetencji lub uprawnień do prowadzenia określonej działalności zawodowej, o ile w</w:t>
      </w:r>
      <w:r w:rsidR="00360008" w:rsidRPr="00E15C44">
        <w:rPr>
          <w:rFonts w:ascii="Times New Roman" w:hAnsi="Times New Roman" w:cs="Times New Roman"/>
          <w:b/>
          <w:color w:val="auto"/>
          <w:sz w:val="24"/>
          <w:szCs w:val="24"/>
        </w:rPr>
        <w:t>ynika to z odrębnych przepisów:</w:t>
      </w:r>
    </w:p>
    <w:p w:rsidR="00563287" w:rsidRPr="00E15C44" w:rsidRDefault="00360008" w:rsidP="00360008">
      <w:pPr>
        <w:tabs>
          <w:tab w:val="left" w:pos="7230"/>
        </w:tabs>
        <w:spacing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-   d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la spełnienia powyższego warunku Wykonawca</w:t>
      </w:r>
      <w:r w:rsidR="00563287"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posiadać uprawnienia do wykonywania działalności pocztowej na obszarze Rzeczypospolitej Polskiej oraz zagranicą, potwierdzone wpisem do rejestru operatorów pocztowych, prowadzonym przez Prezesa Urzędu Komunikacji Elektronicznej, zgodnie z art. 6 ustawy z dnia 23 listopada 2012 r. Prawo pocztowe (Dz. U. z 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2018 r., poz. 2188 ze zm.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563287" w:rsidRPr="00E15C44" w:rsidRDefault="00B666EC" w:rsidP="0036000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2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. Wykonawcy wspólnie ubiegający się o udzielenie niniejszego zamówienia muszą wykazać, 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że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warunek określony w pkt 1.2).a) musi spełniać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każdy z Wykonawców (Partnerów)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VII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Wykaz oświadczeń lub dokumentów potwierdzających spełnianie warunków udziału w postępowaniu oraz brak podstaw wykluczenia 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1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wykonawca dołącza następujące oświadczenia i dokument stanowiące potwierdzenie, że wykonawca nie podlega wykluczeniu oraz spełnia warunki udziału w postępowaniu:</w:t>
      </w:r>
    </w:p>
    <w:p w:rsidR="00360008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świadczenie wykonawcy o spełnieniu warunków udziału w postępowaniu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– Załącznik nr 2,</w:t>
      </w:r>
    </w:p>
    <w:p w:rsidR="00563287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 oświadczenie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wykluczenia z postępowania w okolicznościach, o których mowa w art. 24 ust. 1 pkt 12-22 ustawy Pzp – Załącznik nr </w:t>
      </w:r>
      <w:r w:rsidR="0029247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</w:p>
    <w:p w:rsidR="00360008" w:rsidRPr="00E15C44" w:rsidRDefault="00360008" w:rsidP="0036000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W celu potwierdzenia, że oferowana usługa odpowiada wymaganiom określonym przez Zamawiającego, Zamawiający żąda aby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</w:t>
      </w:r>
      <w:r w:rsidRPr="00E15C44">
        <w:rPr>
          <w:rFonts w:ascii="Times New Roman" w:eastAsiaTheme="minorHAnsi" w:hAnsi="Times New Roman" w:cs="Times New Roman"/>
          <w:b/>
          <w:iCs/>
          <w:color w:val="auto"/>
          <w:w w:val="100"/>
          <w:sz w:val="24"/>
          <w:szCs w:val="24"/>
          <w:lang w:eastAsia="en-US"/>
        </w:rPr>
        <w:t>Wykonawca przedłożył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: </w:t>
      </w:r>
      <w:r w:rsidRPr="00E15C44">
        <w:rPr>
          <w:rFonts w:ascii="Times New Roman" w:eastAsia="Times New Roman" w:hAnsi="Times New Roman" w:cs="Times New Roman"/>
          <w:b/>
          <w:iCs/>
          <w:color w:val="auto"/>
          <w:w w:val="100"/>
          <w:sz w:val="24"/>
          <w:szCs w:val="24"/>
          <w:u w:val="single"/>
          <w:lang w:eastAsia="pl-PL"/>
        </w:rPr>
        <w:t>wykaz placówek oddawczo – awizacyjnych</w:t>
      </w:r>
      <w:r w:rsidRPr="00E15C44">
        <w:rPr>
          <w:rFonts w:ascii="Times New Roman" w:eastAsia="HG Mincho Light J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  <w:t>,</w:t>
      </w:r>
      <w:r w:rsidRPr="00E15C44">
        <w:rPr>
          <w:rFonts w:ascii="Times New Roman" w:eastAsia="HG Mincho Light J" w:hAnsi="Times New Roman" w:cs="Times New Roman"/>
          <w:color w:val="auto"/>
          <w:w w:val="100"/>
          <w:sz w:val="24"/>
          <w:szCs w:val="24"/>
          <w:lang w:eastAsia="en-US"/>
        </w:rPr>
        <w:t xml:space="preserve"> uwzględniając wymóg odległości określony przez Zamawiającego.</w:t>
      </w:r>
    </w:p>
    <w:p w:rsidR="00360008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563287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3.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należy załączyć również: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Formularz oferty – Załącznik nr 1,</w:t>
      </w:r>
    </w:p>
    <w:p w:rsidR="00563287" w:rsidRPr="00E15C44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3)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Pełnomocnictwo </w:t>
      </w: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/oryginał/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osoby lub osób podpisujących ofertę - jeżeli uprawnienie do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podpisu nie wynika bezpośrednio z załączonych </w:t>
      </w:r>
      <w:r w:rsidR="006D7F4C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dokumentów,</w:t>
      </w:r>
    </w:p>
    <w:p w:rsidR="006D7F4C" w:rsidRPr="00E15C44" w:rsidRDefault="00360008" w:rsidP="00360008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 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4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. Oferta wspólna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7"/>
        </w:numPr>
        <w:autoSpaceDN w:val="0"/>
        <w:spacing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 i rozporządzania prawem w sprawach związanych z przedmiotem postępowania, a jego upoważnienie musi być udokumentowane pełnomocnictwem podpisanym przez pozostałych przedsiębiorców lub ich uprawnionych przedstawicieli.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6"/>
        </w:numPr>
        <w:autoSpaceDN w:val="0"/>
        <w:spacing w:line="240" w:lineRule="auto"/>
        <w:ind w:left="567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oświadczenie, o którym mowa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pkt 1.1)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oświadczenie, o którym mowa w</w:t>
      </w:r>
      <w:r w:rsidRPr="00E15C4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pkt 1.2) oraz oświadczenie o przynależności lub braku przynależności do tej samej grupy kapitałowej składa każdy z wykonawców wspólnie ubiegających się o udzielenie zamówienia lub pełnomocnik umocowany do składania o świadczeń wiedzy w imieniu każdego z wykonawców </w:t>
      </w:r>
      <w:r w:rsidRPr="00E15C44"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lang w:eastAsia="ja-JP" w:bidi="fa-IR"/>
        </w:rPr>
        <w:t>osobno.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5</w:t>
      </w:r>
      <w:r w:rsidR="00563287"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.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Forma dokumentów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Oświadczenie o niepodleganiu wykluczeniu z postępowania oraz spełnianiu warunków udziału w postępowaniu dotyczące Wykonawcy i innych podmiotów, na których zdolności lub sytuacji polega Wykonawca na zasadach określonych w Rozdziale VII 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/>
        <w:t>pkt 1 oraz dotyczące podwykonawców, składane są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>Pełnomocnictwo składane jest w oryginale lub kopii poświadczonej notarialnie.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lastRenderedPageBreak/>
        <w:t>Oświadczenie o przynależności lub braku przynależności do tej samej grupy kapitałowej, o którym mowa w art. 24 ust. 11 ustawy Pzp składane jest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Pozostałe oświadczenia i dokumenty składane są w oryginale lub kopii poświadczonej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za zgodność z oryginałem przez Wykonawcę, podmiot na którego zdolnościach lub sytuacji polega Wykonawca, Wykonawcy wspólnie ubiegający się o udzielenie zamówienia publicznego albo podwykonawca, w zakresie dokumentów lub oświadczeń, które każdego z nich dotyczą.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Dokumenty lub oświadczenia sporządzone w języku obcym składane są wraz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 tłumaczeniem na język polski.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Zamawiający może żądać przedstawienia oryginału lub notarialnie poświadczonej kopii dokumentów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wyłącznie wtedy,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 gdy złożona kopia jest nieczytelna lub budzi wątpliwości co do jej prawdziwości.</w:t>
      </w:r>
    </w:p>
    <w:p w:rsidR="00563287" w:rsidRPr="00E15C44" w:rsidRDefault="00563287" w:rsidP="0056328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VIII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Oświadczenia, wnioski, zawiadomienia oraz informacje Zamawiający i Wykonawcy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przekazują pisemnie, faksem lub drogą elektroniczną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Zapytania do SIWZ mogą być złożon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na adres Centrum Usług Wspólnych Powiatu Płockiego,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ul. Bielska 59, 09-400 Płock, 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 C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E15C44">
        <w:rPr>
          <w:rFonts w:ascii="Times New Roman" w:eastAsia="Times New Roman C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Times New Roman C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E15C44">
        <w:rPr>
          <w:rFonts w:ascii="Times New Roman" w:eastAsia="Times New Roman C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potwierdza</w:t>
      </w:r>
      <w:r w:rsidRPr="00E15C44">
        <w:rPr>
          <w:rFonts w:ascii="Times New Roman" w:eastAsia="Times New Roman C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fakt ich otrzymania.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>w art. 26 ust. 3 ustawy Pzp zastrzeżona jest  forma pisemna.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Wykonawca może zwrócić się do Zamawiającego o wyjaśnienie treści Ogłoszenia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o zamówieniu. Zamawiający jest zobowiązany udzielić wyjaśnień niezwłocznie, jednak nie później niż na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 dni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Ogłoszenia o zamówieniu wpłynął do Zamawiającego nie później niż do końca dnia, w którym upływa  połowa wyznaczonego terminu składania ofert.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Jeżeli wniosek o wyjaśnienie treści  Ogłoszenia o zamówieniu wpłynie po upływie terminu składania wniosku, o którym mowa w pkt 4 lub dotyczy udzielonych wyjaśnień, Zamawiający może udzielić wyjaśnień albo pozostawić wniosek bez rozpoznania.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Przedłużenie terminu składania ofert nie wpływa na bieg terminu składania wniosku,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>o którym mowa w pkt 4.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 uzasadnionych przypadkach Zamawiający może przed upływem terminu składania ofert zmienić treść </w:t>
      </w:r>
      <w:r w:rsidR="00E85A39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Dokonaną zmianę Zamawiający udostępnia na stronie internetowej .</w:t>
      </w:r>
    </w:p>
    <w:p w:rsidR="00360008" w:rsidRPr="00E15C44" w:rsidRDefault="00360008" w:rsidP="00E85A39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 CE" w:hAnsi="Times New Roman" w:cs="Times New Roman"/>
          <w:color w:val="auto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- w zakresie spraw formalnych – Hanna Stańczyk - tel. 24 267 67 23.</w:t>
      </w:r>
    </w:p>
    <w:p w:rsidR="00B163B8" w:rsidRPr="00E15C44" w:rsidRDefault="00B163B8" w:rsidP="00B163B8">
      <w:pPr>
        <w:spacing w:line="240" w:lineRule="auto"/>
        <w:ind w:left="426" w:hanging="426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IX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sposobu przygotowywania ofert.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1.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Wykonawcy przedstawiają ofertę zgodnie z treścią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Formularza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– </w:t>
      </w:r>
      <w:r w:rsidR="003C3D9E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Załącznik Nr 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 do Ogłoszenia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Treść oferty musi odpowiadać treści Ogłoszenia.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2.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Wykonawca ma prawo złożyć tylko jedną ofertę. Jeżeli Wykonawca przedłoży więcej niż jedną ofertę, wówczas wszystki</w:t>
      </w:r>
      <w:r w:rsidR="001F6641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e jego oferty zostaną odrzucone.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3. 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 Wszystkie strony oferty powinny być parafowane przez osobę/y podpisującą/e ofertę i kolejno ponumerowane , począwszy od numeru 1 na pierwszej stronie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Wszystkie miejsca, w których Wykonawca naniósł zmiany w tekście oferty muszą być parafowane  przez osobę/y podpisującą/e ofert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7. Ofertę należy umieścić w dwóch kopertach. Koperta zewnętrzna powinna być zaadresowana na Zamawiającego oraz powinna posiadać oznaczenia:    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Oferta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84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B163B8" w:rsidRPr="00E15C44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E15C44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Nie otwierać przed dniem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5A23D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08.11.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201</w:t>
      </w:r>
      <w:r w:rsidR="00461FB5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9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roku  godz. 1</w:t>
      </w:r>
      <w:r w:rsidR="003C77AE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.30.</w:t>
      </w:r>
    </w:p>
    <w:p w:rsidR="00B163B8" w:rsidRPr="00E15C44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E15C44" w:rsidRDefault="00B163B8" w:rsidP="00B163B8">
      <w:pPr>
        <w:widowControl w:val="0"/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Koperta wewnętrzna oprócz opisu jw. winna zawierać nazwę i adres Wykonawcy, aby    Zamawiający mógł ją odesłać w przypadku stwierdzenia jej opóźnienia.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9. Zamawiający niezwłocznie zawiadamia Wykonawcę o złożeniu oferty po terminie oraz zwraca ofertę po upływie terminu do wniesienia odwołania.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10. 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Forma dokumentów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 pkt </w:t>
      </w:r>
      <w:r w:rsidR="00461FB5"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</w:t>
      </w:r>
    </w:p>
    <w:p w:rsidR="001F6641" w:rsidRPr="00E15C44" w:rsidRDefault="00174FA3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Miejsce i termin składania i otwarcia ofert</w:t>
      </w:r>
    </w:p>
    <w:p w:rsidR="001F6641" w:rsidRPr="00E15C44" w:rsidRDefault="001F6641" w:rsidP="00157E5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Ofertę należy złożyć w siedzibie Zamawiającego –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Centrum Usług Wspólnych Powiatu Płockiego ul. Biels</w:t>
      </w:r>
      <w:r w:rsidR="00E3233C"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ka 59, 09-400 Płock, V piętro pok. 519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dnia </w:t>
      </w:r>
      <w:r w:rsidR="005A23D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08.11.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201</w:t>
      </w:r>
      <w:r w:rsidR="00461FB5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9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r.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="00364888"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.00.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 w:hanging="26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2. Otwarcie ofert nastąpi</w:t>
      </w:r>
      <w:r w:rsidR="003648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5A23D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08.11.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201</w:t>
      </w:r>
      <w:r w:rsidR="00461FB5"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9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r.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.30</w:t>
      </w:r>
      <w:r w:rsidR="00E3233C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siedzibie Zamawiającego, V piętro, pok. 520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Zamawiający dokona jawnego otwarcia ofert.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 Bezpośrednio przed otwarciem ofert Zamawiający poda kwotę, jaką zamierza przeznaczyć na sfinansowanie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Podczas otwarcia ofert Zamawiający poda nazwy (firmy) oraz adresy W</w:t>
      </w:r>
      <w:r w:rsidR="003C77AE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a 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także informacje dotyczące ceny, terminu wykonania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 Koperty oznaczone „WYCOFANIE” zostaną otwarte i odczytane w pierwszej kolejności. Koperty wewnętrzne nie będą otwierane.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7. Niezwłocznie po otwarciu ofert Zamawiający zamieszcza na stronie internetowej informacje dotyczące: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firm oraz adresów Wykonawców, którzy złożyli oferty w terminie;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426" w:hanging="14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cen</w:t>
      </w:r>
      <w:r w:rsidR="001F37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3788" w:rsidRPr="00E15C44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E85A39" w:rsidRPr="00E15C44" w:rsidRDefault="00E85A39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E85A39" w:rsidRPr="00E15C44" w:rsidRDefault="00E85A39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E85A39" w:rsidRPr="00E15C44" w:rsidRDefault="00E85A39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3788" w:rsidRPr="00E15C44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XI</w:t>
      </w:r>
    </w:p>
    <w:p w:rsidR="001F3788" w:rsidRPr="00E15C44" w:rsidRDefault="00174FA3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Opis sposobu obliczania ceny oferty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Wykonawca uwzględniając wszystkie wymogi, o których mowa w niniejszym Ogłoszeniu, powinien w cenie brutto ująć wszystkie koszty niezbędne dla prawidłowego i pełnego wykonania przedmiotu  zamówienia oraz uwzględnić inne opłaty i podatki, a także ewentualne upusty i rabaty zastosowane przez Wykonawcę.</w:t>
      </w:r>
    </w:p>
    <w:p w:rsidR="001F3788" w:rsidRPr="00E15C44" w:rsidRDefault="001F3788" w:rsidP="001F378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Cenę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oferty brutto należy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przedstawić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Formularzu</w:t>
      </w: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Oferty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stanowiącym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Z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ałącznik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N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r 1 do Ogłoszenia.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określa szacunkowe wynagrodzenie Wykonawcy z tytułu realizacji zamówienia.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Cena musi być wyrażona w złotych polskich niezależnie od wchodzących w jej skład elementów. Cena ta będzie przyjęta do oceny ceny w trakcie wyboru najkorzystniejszej oferty.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Ceny określone przez Wykonawcę w ofercie zostaną ustalone na okres ważności umowy i nie podlegają zmianom, z wyjątkiem odpowiednich zapisów w umowie. 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winna być liczona do dwóch miejsc po przecinku i podana w złotych polskich liczbowo i słownie.</w:t>
      </w:r>
    </w:p>
    <w:p w:rsidR="001F3788" w:rsidRPr="00E15C44" w:rsidRDefault="001F3788" w:rsidP="001F3788">
      <w:p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Opis kryteriów, którymi Zamawiający będzie się kierował przy wyborze oferty z podaniem wag tych kryteriów i sposobu oceny ofert 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1.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Przy wyborze najkorzystniejszej oferty zamawiający kierować się będzie kryterium: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Cena - 100 %</w:t>
      </w:r>
      <w:r w:rsidR="00B666EC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(100 pkt.)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2"/>
          <w:lang w:eastAsia="pl-PL"/>
        </w:rPr>
        <w:t>2.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Kryterium "Cena" – C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będzie rozpatrywane na podstawie ceny brutto za wykonanie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przedmiotu zamówienia, podanej przez wykonawcę w formularzu Oferty.</w:t>
      </w:r>
    </w:p>
    <w:p w:rsidR="00614B2E" w:rsidRPr="00E15C44" w:rsidRDefault="00614B2E" w:rsidP="00F6165C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przyzna punkty wg następującego wzoru:</w:t>
      </w: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        </w:t>
      </w:r>
      <w:r w:rsidR="00F25D78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    </w:t>
      </w:r>
      <w:r w:rsidR="00614B2E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C min</w:t>
      </w:r>
    </w:p>
    <w:p w:rsidR="00614B2E" w:rsidRPr="00E15C44" w:rsidRDefault="00614B2E" w:rsidP="00F25D78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C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= ---------- X 100 pkt = …...................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pkt</w:t>
      </w: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           </w:t>
      </w:r>
      <w:r w:rsidR="00F25D78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    </w:t>
      </w:r>
      <w:r w:rsidR="00614B2E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Co</w:t>
      </w:r>
    </w:p>
    <w:p w:rsidR="00F25D78" w:rsidRPr="00E15C44" w:rsidRDefault="00F25D78" w:rsidP="00F25D78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    </w:t>
      </w:r>
    </w:p>
    <w:p w:rsidR="00F25D78" w:rsidRPr="00E15C44" w:rsidRDefault="00F25D78" w:rsidP="00F25D78">
      <w:pPr>
        <w:widowControl w:val="0"/>
        <w:autoSpaceDN w:val="0"/>
        <w:spacing w:line="240" w:lineRule="auto"/>
        <w:ind w:left="284"/>
        <w:contextualSpacing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gdzie: </w:t>
      </w:r>
      <w:r w:rsidRPr="00E15C44">
        <w:rPr>
          <w:rFonts w:ascii="Times New Roman" w:eastAsia="SimSun" w:hAnsi="Times New Roman" w:cs="Times New Roman"/>
          <w:b/>
          <w:bCs/>
          <w:color w:val="auto"/>
          <w:w w:val="100"/>
          <w:kern w:val="3"/>
          <w:sz w:val="24"/>
          <w:szCs w:val="24"/>
          <w:lang w:eastAsia="zh-CN" w:bidi="hi-IN"/>
        </w:rPr>
        <w:t xml:space="preserve">C </w:t>
      </w:r>
      <w:r w:rsidRPr="00E15C44">
        <w:rPr>
          <w:rFonts w:ascii="Times New Roman" w:eastAsia="SimSun" w:hAnsi="Times New Roman" w:cs="Times New Roman"/>
          <w:b/>
          <w:bCs/>
          <w:color w:val="auto"/>
          <w:w w:val="100"/>
          <w:kern w:val="3"/>
          <w:sz w:val="24"/>
          <w:szCs w:val="24"/>
          <w:vertAlign w:val="subscript"/>
          <w:lang w:eastAsia="zh-CN" w:bidi="hi-IN"/>
        </w:rPr>
        <w:t xml:space="preserve">min </w:t>
      </w:r>
      <w:r w:rsidRPr="00E15C44">
        <w:rPr>
          <w:rFonts w:ascii="Times New Roman" w:eastAsia="SimSun" w:hAnsi="Times New Roman" w:cs="Times New Roman"/>
          <w:b/>
          <w:bCs/>
          <w:color w:val="auto"/>
          <w:w w:val="100"/>
          <w:kern w:val="3"/>
          <w:sz w:val="24"/>
          <w:szCs w:val="24"/>
          <w:lang w:eastAsia="zh-CN" w:bidi="hi-IN"/>
        </w:rPr>
        <w:t xml:space="preserve"> - </w:t>
      </w:r>
      <w:r w:rsidRPr="00E15C44"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cena brutto oferty najtańszej</w:t>
      </w:r>
    </w:p>
    <w:p w:rsidR="00F25D78" w:rsidRPr="00E15C44" w:rsidRDefault="00F25D78" w:rsidP="00F25D78">
      <w:pPr>
        <w:widowControl w:val="0"/>
        <w:autoSpaceDN w:val="0"/>
        <w:spacing w:line="240" w:lineRule="auto"/>
        <w:ind w:left="360"/>
        <w:contextualSpacing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SimSun" w:hAnsi="Times New Roman" w:cs="Times New Roman"/>
          <w:b/>
          <w:bCs/>
          <w:color w:val="auto"/>
          <w:w w:val="100"/>
          <w:kern w:val="3"/>
          <w:sz w:val="24"/>
          <w:szCs w:val="24"/>
          <w:lang w:eastAsia="zh-CN" w:bidi="hi-IN"/>
        </w:rPr>
        <w:tab/>
        <w:t xml:space="preserve">   </w:t>
      </w:r>
      <w:r w:rsidRPr="00E15C44"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C</w:t>
      </w:r>
      <w:r w:rsidRPr="00E15C44"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vertAlign w:val="subscript"/>
          <w:lang w:eastAsia="zh-CN" w:bidi="hi-IN"/>
        </w:rPr>
        <w:t>o</w:t>
      </w:r>
      <w:r w:rsidRPr="00E15C44"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  </w:t>
      </w:r>
      <w:r w:rsidRPr="00E15C44">
        <w:rPr>
          <w:rFonts w:ascii="Times New Roman" w:eastAsia="SimSun" w:hAnsi="Times New Roman" w:cs="Times New Roman"/>
          <w:b/>
          <w:bCs/>
          <w:color w:val="auto"/>
          <w:w w:val="100"/>
          <w:kern w:val="3"/>
          <w:sz w:val="24"/>
          <w:szCs w:val="24"/>
          <w:lang w:eastAsia="zh-CN" w:bidi="hi-IN"/>
        </w:rPr>
        <w:t xml:space="preserve">   - </w:t>
      </w:r>
      <w:r w:rsidRPr="00E15C44"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cena brutto oferty ocenianej</w:t>
      </w:r>
    </w:p>
    <w:p w:rsidR="00F25D78" w:rsidRPr="00E15C44" w:rsidRDefault="00F25D78" w:rsidP="00F25D78">
      <w:pPr>
        <w:widowControl w:val="0"/>
        <w:autoSpaceDN w:val="0"/>
        <w:spacing w:line="240" w:lineRule="auto"/>
        <w:ind w:left="270" w:hanging="285"/>
        <w:jc w:val="left"/>
        <w:rPr>
          <w:rFonts w:ascii="Times New Roman" w:eastAsia="Lucida Sans Unicode" w:hAnsi="Times New Roman" w:cs="Times New Roman"/>
          <w:b/>
          <w:bCs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2"/>
          <w:shd w:val="clear" w:color="auto" w:fill="FFFFFF"/>
          <w:lang w:eastAsia="zh-CN" w:bidi="hi-IN"/>
        </w:rPr>
        <w:t>3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>.  Punkty będą zaokrąglane do dwóch miejsc po przecinku.</w:t>
      </w:r>
    </w:p>
    <w:p w:rsidR="00F25D78" w:rsidRPr="00E15C44" w:rsidRDefault="00F25D78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Odrzucenie oferty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odrzuca ofertę, jeżeli:</w:t>
      </w:r>
    </w:p>
    <w:p w:rsidR="00614B2E" w:rsidRPr="00E15C44" w:rsidRDefault="00614B2E" w:rsidP="00461F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jej treść nie odpowiada treści ogłoszenia, z zastrzeżeniem dotyczącym poprawiania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omyłek,</w:t>
      </w:r>
    </w:p>
    <w:p w:rsidR="00614B2E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jej złożenie stanowi czyn nieuczciwej konkurencji w rozumieniu przepisów o zwalczaniu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nieuczciwej konkurencji,</w:t>
      </w:r>
    </w:p>
    <w:p w:rsidR="003C13A1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wykonawca nie wyraził zgody na przedłużenie terminu związania ofertą.</w:t>
      </w:r>
    </w:p>
    <w:p w:rsidR="00F25D78" w:rsidRPr="00E15C44" w:rsidRDefault="00F25D78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Unieważnienie postępowania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zastrzega sobie możliwość unieważnienia postępowania o udzielenie zamówienia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jeżeli:</w:t>
      </w: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1)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 złożono żadnej oferty nie podlegającej odrzuceniu,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2)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cena najkorzystniejszej oferty przewyższa kwotę jaką Zamawiający zamierza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przeznaczyć na sfinansowanie zamówienia, chyba że Zamawiający może zwiększyć te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kwoty do ceny najkorzystniejszej oferty,</w:t>
      </w:r>
    </w:p>
    <w:p w:rsidR="00614B2E" w:rsidRPr="00E15C44" w:rsidRDefault="00174FA3" w:rsidP="00F25D7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jeżeli postępowanie jest obarczone wadą uniemożliwiającą zawarcie umowy w sprawie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zamówienia publicznego.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E85A39" w:rsidRPr="00E15C44" w:rsidRDefault="00E85A39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E85A39" w:rsidRPr="00E15C44" w:rsidRDefault="00E85A39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Umowa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wymaga od Wykonawcy, aby zawarł z nim umowę na warunkach określonych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w </w:t>
      </w:r>
      <w:r w:rsidR="003C3D9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Dziale II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niniejszego ogłoszenia.</w:t>
      </w:r>
    </w:p>
    <w:p w:rsidR="00174FA3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174FA3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Załączniki:</w:t>
      </w:r>
    </w:p>
    <w:p w:rsidR="00174FA3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1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 Formularz oferty,</w:t>
      </w:r>
    </w:p>
    <w:p w:rsidR="00801287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2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Oświadczenie wykonawcy dotyczące spełnienia warunków udziału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</w:p>
    <w:p w:rsidR="00614B2E" w:rsidRPr="00E15C44" w:rsidRDefault="00801287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                          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 postępowaniu,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3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Oświadczenie wykonawcy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do wykluczenia,</w:t>
      </w:r>
    </w:p>
    <w:p w:rsidR="0004554F" w:rsidRPr="00E15C44" w:rsidRDefault="0004554F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Załącznik nr </w:t>
      </w:r>
      <w:r w:rsidR="00E85A39"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>4</w:t>
      </w: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 –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Klauzula informacyjna.</w:t>
      </w:r>
    </w:p>
    <w:p w:rsidR="00174FA3" w:rsidRPr="00E15C44" w:rsidRDefault="00174FA3" w:rsidP="003C3D9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  <w:br w:type="page"/>
      </w:r>
    </w:p>
    <w:p w:rsidR="00C80DDB" w:rsidRPr="00E15C44" w:rsidRDefault="00C80DDB" w:rsidP="00C80D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</w:p>
    <w:p w:rsidR="009725AB" w:rsidRPr="00E15C44" w:rsidRDefault="009725AB" w:rsidP="009725A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9725AB" w:rsidRPr="00E15C44" w:rsidRDefault="009725AB" w:rsidP="009725AB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E15C44" w:rsidRPr="00E15C44" w:rsidTr="00BB737F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BF7D78" w:rsidP="00BF7D78">
            <w:pPr>
              <w:keepNext/>
              <w:widowControl w:val="0"/>
              <w:autoSpaceDN w:val="0"/>
              <w:spacing w:line="254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FORMULARZ </w:t>
            </w:r>
            <w:r w:rsidRPr="00E15C44"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E15C44" w:rsidRPr="00E15C44" w:rsidTr="00BB737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385A2E">
            <w:pPr>
              <w:widowControl w:val="0"/>
              <w:autoSpaceDN w:val="0"/>
              <w:spacing w:line="254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15C44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Starostwa Powiatowego w Płocku oraz jednostek organizacyjnych powiatu płockiego w 20</w:t>
            </w:r>
            <w:r w:rsidR="00385A2E"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roku”</w:t>
            </w:r>
          </w:p>
        </w:tc>
      </w:tr>
      <w:tr w:rsidR="00E15C44" w:rsidRPr="00CF4447" w:rsidTr="00BB737F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 w:rsidR="00317F52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ul. Bielska 59</w:t>
            </w:r>
          </w:p>
          <w:p w:rsidR="009725AB" w:rsidRPr="00E15C44" w:rsidRDefault="00317F52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 xml:space="preserve">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09-400 Płock</w:t>
            </w:r>
          </w:p>
          <w:p w:rsidR="009725AB" w:rsidRPr="00E15C44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tel.: 24-267-68-00/ 24-267-68-72</w:t>
            </w:r>
          </w:p>
          <w:p w:rsidR="009725AB" w:rsidRPr="00E15C44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fax: 24-267-68-79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e-mail: cuw@powiat.plock.pl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http://bip.powiat-plock.pl</w:t>
            </w:r>
          </w:p>
        </w:tc>
      </w:tr>
      <w:tr w:rsidR="00E15C44" w:rsidRPr="00E15C44" w:rsidTr="00BB737F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right="5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9725AB" w:rsidRPr="00E15C44" w:rsidRDefault="009725AB" w:rsidP="009725AB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1489"/>
        </w:trPr>
        <w:tc>
          <w:tcPr>
            <w:tcW w:w="303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Ilość placówek oddawczo-awizacyjnych 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zlokalizowanych na terenie </w:t>
            </w:r>
            <w:r w:rsidRPr="00E15C4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>gmin Powiatu Płockiego oraz na terenie Miasta Płocka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385A2E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</w:t>
            </w:r>
            <w:r w:rsidR="00385A2E"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20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 – 31.12.20</w:t>
            </w:r>
            <w:r w:rsidR="00385A2E"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20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9725AB" w:rsidRPr="00E15C44" w:rsidTr="00BB737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907D63" w:rsidRPr="00E15C44" w:rsidRDefault="00907D63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</w:pP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Oferuję wykonanie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zamówienia,</w:t>
      </w: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 zgodnie z wymogami Opisu przedmiotu zamówienia </w:t>
      </w:r>
      <w:r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>Dział II</w:t>
      </w:r>
      <w:r w:rsidR="00292479"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 xml:space="preserve"> Ogłoszenia.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Oś</w:t>
      </w:r>
      <w:r w:rsidR="00292479" w:rsidRPr="00E15C44">
        <w:rPr>
          <w:rFonts w:ascii="Times New Roman" w:hAnsi="Times New Roman" w:cs="Times New Roman"/>
          <w:color w:val="auto"/>
          <w:sz w:val="22"/>
        </w:rPr>
        <w:t>wiadczam, że zapoznaliśmy się z treścią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292479" w:rsidRPr="00E15C44">
        <w:rPr>
          <w:rFonts w:ascii="Times New Roman" w:hAnsi="Times New Roman" w:cs="Times New Roman"/>
          <w:color w:val="auto"/>
          <w:sz w:val="22"/>
        </w:rPr>
        <w:t>Ogłoszenia o zamówieniu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i nie wnosimy do niej zastrzeżeń oraz zdobyliśmy wszystkie informacje niezbędne do przygotowania oferty. </w:t>
      </w:r>
    </w:p>
    <w:p w:rsidR="00292479" w:rsidRPr="00E15C44" w:rsidRDefault="00317F52" w:rsidP="00292479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że przedmiot zamówienia oferowany przez nas spełnia wszystkie wymogi określone przez Zamawiającego w dokumentacji. </w:t>
      </w:r>
    </w:p>
    <w:p w:rsidR="00292479" w:rsidRPr="00E15C44" w:rsidRDefault="00292479" w:rsidP="00292479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b/>
          <w:bCs/>
          <w:color w:val="auto"/>
          <w:sz w:val="22"/>
        </w:rPr>
        <w:t xml:space="preserve">Oświadczam, że wybór naszej oferty nie będzie/będzie* prowadził do powstania </w:t>
      </w:r>
      <w:r w:rsidRPr="00E15C44">
        <w:rPr>
          <w:rFonts w:ascii="Times New Roman" w:hAnsi="Times New Roman" w:cs="Times New Roman"/>
          <w:b/>
          <w:bCs/>
          <w:color w:val="auto"/>
          <w:sz w:val="22"/>
        </w:rPr>
        <w:br/>
        <w:t xml:space="preserve">u Zamawiającego obowiązku podatkowego zgodnie z przepisami o podatku od towarów </w:t>
      </w:r>
      <w:r w:rsidRPr="00E15C44">
        <w:rPr>
          <w:rFonts w:ascii="Times New Roman" w:hAnsi="Times New Roman" w:cs="Times New Roman"/>
          <w:b/>
          <w:bCs/>
          <w:color w:val="auto"/>
          <w:sz w:val="22"/>
        </w:rPr>
        <w:br/>
        <w:t>i usług. Powyższy obowiązek będzie dotyczył ……………. objętych przedmiotem zamówienia, a ich wartość netto (bez kwoty podatku) będzie wynosiła ……………… zł.</w:t>
      </w:r>
    </w:p>
    <w:p w:rsidR="00317F52" w:rsidRPr="00E15C44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 xml:space="preserve">Oświadczam, że jestem związany niniejszą ofertą przez okres </w:t>
      </w:r>
      <w:r w:rsidRPr="00E15C44">
        <w:rPr>
          <w:rFonts w:ascii="Times New Roman" w:eastAsia="SimSun" w:hAnsi="Times New Roman" w:cs="Times New Roman"/>
          <w:b/>
          <w:color w:val="auto"/>
          <w:kern w:val="3"/>
          <w:sz w:val="22"/>
          <w:lang w:eastAsia="en-GB" w:bidi="hi-IN"/>
        </w:rPr>
        <w:t>30 dni</w:t>
      </w: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 xml:space="preserve"> od dnia upływu terminu składania ofert.</w:t>
      </w:r>
    </w:p>
    <w:p w:rsidR="00317F52" w:rsidRPr="00E15C44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iż dokumenty dołączone do Formularza Oferty zawarte na stronach od numer ___ do ___ stanowią tajemnicę przedsiębiorstwa w rozumieniu przepisów ustawy </w:t>
      </w:r>
      <w:r w:rsidRPr="00E15C44">
        <w:rPr>
          <w:rFonts w:ascii="Times New Roman" w:hAnsi="Times New Roman" w:cs="Times New Roman"/>
          <w:color w:val="auto"/>
          <w:sz w:val="22"/>
        </w:rPr>
        <w:br/>
        <w:t xml:space="preserve">o zwalczaniu nieuczciwej konkurencji. (*jeżeli dotyczy) 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N w:val="0"/>
        <w:spacing w:line="240" w:lineRule="auto"/>
        <w:ind w:left="284" w:hanging="284"/>
        <w:contextualSpacing/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 xml:space="preserve">Akceptujemy warunki płatności określone przez Zamawiającego w </w:t>
      </w:r>
      <w:r w:rsidR="00292479"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Ogłoszeniu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.</w:t>
      </w:r>
    </w:p>
    <w:p w:rsidR="00317F52" w:rsidRPr="00E15C44" w:rsidRDefault="00292479" w:rsidP="00317F52">
      <w:pPr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8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317F52"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Zamówienie zrealizujemy przy udziale podwykonawców :</w:t>
      </w:r>
    </w:p>
    <w:p w:rsidR="00317F52" w:rsidRPr="00E15C44" w:rsidRDefault="00317F52" w:rsidP="00317F52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a) …………………………………………………………………………………………...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317F52" w:rsidP="00292479">
      <w:pPr>
        <w:pStyle w:val="Akapitzlist"/>
        <w:numPr>
          <w:ilvl w:val="0"/>
          <w:numId w:val="23"/>
        </w:numPr>
        <w:suppressAutoHyphens w:val="0"/>
        <w:autoSpaceDN w:val="0"/>
        <w:spacing w:line="240" w:lineRule="auto"/>
        <w:ind w:hanging="294"/>
        <w:contextualSpacing/>
        <w:jc w:val="left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……………………………………………………………………………………………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9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 Oświadczamy, że dokumenty załączone do oferty opisują stan prawny i faktyczny, aktualny na dzień składania oferty. </w:t>
      </w:r>
    </w:p>
    <w:p w:rsidR="00317F52" w:rsidRPr="00E15C44" w:rsidRDefault="00292479" w:rsidP="00292479">
      <w:pPr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10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Podajemy dane kontaktowe dla potrzeb niniejszego postępowania.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do korespondencji: _____________________________________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Osoba uprawniona do kontaktu w sprawie niniejszego postępowania: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Pan/Pani*……………………………………………………………………………………..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Nr tel. ………………………………., Fax: …………………………………………………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e-mail: ………………………………………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</w:t>
      </w:r>
      <w:r w:rsidR="00292479" w:rsidRPr="00E15C44">
        <w:rPr>
          <w:rFonts w:ascii="Times New Roman" w:hAnsi="Times New Roman" w:cs="Times New Roman"/>
          <w:color w:val="auto"/>
          <w:sz w:val="22"/>
        </w:rPr>
        <w:t>1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. Niniejszy Formularz Oferty składam/my na ______ kolejno ponumerowanych stronach. </w:t>
      </w:r>
    </w:p>
    <w:p w:rsidR="00317F52" w:rsidRPr="00E15C44" w:rsidRDefault="00292479" w:rsidP="00317F52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  <w:r w:rsidRPr="00E15C44">
        <w:rPr>
          <w:rFonts w:ascii="Times New Roman" w:hAnsi="Times New Roman" w:cs="Times New Roman"/>
          <w:color w:val="auto"/>
          <w:sz w:val="22"/>
          <w:lang w:eastAsia="en-GB"/>
        </w:rPr>
        <w:t>12</w:t>
      </w:r>
      <w:r w:rsidR="00317F52" w:rsidRPr="00E15C44">
        <w:rPr>
          <w:rFonts w:ascii="Times New Roman" w:hAnsi="Times New Roman" w:cs="Times New Roman"/>
          <w:color w:val="auto"/>
          <w:sz w:val="22"/>
          <w:lang w:eastAsia="en-GB"/>
        </w:rPr>
        <w:t>. </w:t>
      </w:r>
      <w:r w:rsidR="00317F52" w:rsidRPr="00E15C44">
        <w:rPr>
          <w:rFonts w:ascii="Times New Roman" w:hAnsi="Times New Roman" w:cs="Times New Roman"/>
          <w:color w:val="auto"/>
          <w:sz w:val="22"/>
          <w:u w:val="single"/>
          <w:lang w:eastAsia="en-GB"/>
        </w:rPr>
        <w:t>Oświadczenie Wykonawcy w zakresie wypełnienia obowiązków informacyjnych przewidzianych w art. 13 lub art. 14 RODO :</w:t>
      </w:r>
    </w:p>
    <w:p w:rsidR="00317F52" w:rsidRPr="00E15C44" w:rsidRDefault="00317F52" w:rsidP="00317F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Oświadczam, że wypełniłem obowiązki informacyjne przewidziane w art. 13 lub art. 14 RODO</w:t>
      </w:r>
      <w:r w:rsidRPr="00E15C44">
        <w:rPr>
          <w:rFonts w:ascii="Times New Roman" w:hAnsi="Times New Roman" w:cs="Times New Roman"/>
          <w:color w:val="auto"/>
          <w:sz w:val="22"/>
          <w:vertAlign w:val="superscript"/>
        </w:rPr>
        <w:t>1)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13</w:t>
      </w:r>
      <w:r w:rsidR="00317F52" w:rsidRPr="00E15C44">
        <w:rPr>
          <w:rFonts w:ascii="Times New Roman" w:hAnsi="Times New Roman" w:cs="Times New Roman"/>
          <w:color w:val="auto"/>
          <w:sz w:val="22"/>
        </w:rPr>
        <w:t>. W załączeniu do oferty: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292479" w:rsidP="00317F52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14</w:t>
      </w:r>
      <w:r w:rsidR="00317F52"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. O</w:t>
      </w:r>
      <w:r w:rsidR="00317F52" w:rsidRPr="00E15C44">
        <w:rPr>
          <w:rFonts w:ascii="Times New Roman" w:eastAsia="Times New Roman" w:hAnsi="Times New Roman" w:cs="Times New Roman"/>
          <w:color w:val="auto"/>
          <w:sz w:val="22"/>
        </w:rPr>
        <w:t>świadczam, że jestem małym / średnim przedsiębiorcą *)</w:t>
      </w:r>
    </w:p>
    <w:p w:rsidR="00292479" w:rsidRPr="00E15C44" w:rsidRDefault="00292479" w:rsidP="00292479">
      <w:pPr>
        <w:spacing w:line="240" w:lineRule="auto"/>
        <w:ind w:left="284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>Art. 7 ust. 1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* niepotrzebne skreślić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_______________________, dnia 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(miejscowość)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_________________________________                                                                        podpis czytelny lub nieczytelny z pieczątką imienną osoby lub osób upoważnionych do podpisu w (imieniu Wykonawcy)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</w:p>
    <w:p w:rsidR="00317F52" w:rsidRPr="00E15C44" w:rsidRDefault="00317F52" w:rsidP="00317F52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7F52" w:rsidRPr="00E15C44" w:rsidRDefault="00317F52" w:rsidP="00317F52">
      <w:pPr>
        <w:spacing w:line="240" w:lineRule="auto"/>
        <w:ind w:left="142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2479" w:rsidRPr="00E15C44" w:rsidRDefault="00292479" w:rsidP="00751BC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292479" w:rsidRPr="00E15C44" w:rsidRDefault="00292479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9725AB" w:rsidRPr="00E15C44" w:rsidRDefault="009725AB" w:rsidP="009725AB">
      <w:pPr>
        <w:pageBreakBefore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:rsidR="009725AB" w:rsidRPr="00E15C44" w:rsidRDefault="009725AB" w:rsidP="009725AB">
      <w:pPr>
        <w:spacing w:line="240" w:lineRule="auto"/>
        <w:ind w:left="5246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</w:t>
      </w:r>
      <w:r w:rsidR="00385A2E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Oświadczam, że spełniam warunki udziału w postepowaniu określone przez Zamawiającego w </w:t>
      </w:r>
      <w:r w:rsidR="00B757E6" w:rsidRPr="00E15C44">
        <w:rPr>
          <w:rFonts w:ascii="Times New Roman" w:hAnsi="Times New Roman" w:cs="Times New Roman"/>
          <w:color w:val="auto"/>
          <w:sz w:val="24"/>
          <w:szCs w:val="24"/>
        </w:rPr>
        <w:t>Ogłoszeniu o zamówieniu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:rsidR="009725AB" w:rsidRPr="00E15C44" w:rsidRDefault="009725AB" w:rsidP="009725A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157E50" w:rsidRPr="00E15C44" w:rsidRDefault="00157E50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</w:t>
      </w:r>
      <w:r w:rsidR="00385A2E" w:rsidRPr="00E15C44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9725AB" w:rsidRPr="00E15C44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1. Oświadczam, że nie podlegam wykluczeniu z postępowania na podstawie art. 24 ust. 1 pkt 12-23 ustawy Pzp.</w:t>
      </w:r>
    </w:p>
    <w:p w:rsidR="009725AB" w:rsidRPr="00E15C44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2. Oświadczam, że nie podlegam wykluczeniu z postępowania na podstawie art. 24 ust. 5 pkt 1,2,4 ustawy Pzp.</w:t>
      </w:r>
    </w:p>
    <w:p w:rsidR="009725AB" w:rsidRPr="00E15C44" w:rsidRDefault="009725AB" w:rsidP="009725A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zachodzą w stosunku do mnie podstawy wykluczenia z postępowania na podstawie art. …………………...ustawy Pzp (podać mającą zastosowanie podstawę do wykluczenia spośród wymienionych w art. 24 ust. 1 pkt 13-14 ustawy Pzp, 16-20 ustawy Pzp lub art. 24 ust. 5 pkt 1,2,4 ustawy Pzp). Jednocześnie oświadczam, że w związku z ww. okolicznością, na podstawie art. 24 ust. 8 ustawy Pzp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292479" w:rsidRPr="00E15C44" w:rsidRDefault="00292479" w:rsidP="00292479">
      <w:pPr>
        <w:suppressAutoHyphens w:val="0"/>
        <w:spacing w:line="240" w:lineRule="auto"/>
        <w:jc w:val="right"/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Załącznik Nr </w:t>
      </w:r>
      <w:r w:rsidR="00E85A39"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4</w:t>
      </w:r>
    </w:p>
    <w:p w:rsidR="00292479" w:rsidRPr="00E15C44" w:rsidRDefault="00292479" w:rsidP="0029247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292479" w:rsidRPr="00E15C44" w:rsidRDefault="00292479" w:rsidP="0029247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t>Klauzula informacyjna w celu związanym z postępowaniem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br/>
        <w:t xml:space="preserve"> o udzielenie zamówienia publicznego</w:t>
      </w:r>
    </w:p>
    <w:p w:rsidR="00292479" w:rsidRPr="00E15C44" w:rsidRDefault="00292479" w:rsidP="00292479">
      <w:pPr>
        <w:spacing w:line="240" w:lineRule="auto"/>
        <w:ind w:left="720" w:hanging="720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</w:p>
    <w:p w:rsidR="00292479" w:rsidRPr="00E15C44" w:rsidRDefault="00292479" w:rsidP="00292479">
      <w:pPr>
        <w:spacing w:line="240" w:lineRule="auto"/>
        <w:ind w:firstLine="567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</w:rPr>
        <w:t xml:space="preserve">Zgodnie z art. 13 ust. 1 i 2 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Rozporządzenia Parlamentu Europejskiego i Rady (UE) 2016/679 z dnia 27 kwietnia 2016 r. w sprawie ochrony osób fizycznych w związku </w:t>
      </w:r>
      <w:r w:rsidRPr="00E15C44">
        <w:rPr>
          <w:rFonts w:ascii="Times New Roman" w:hAnsi="Times New Roman" w:cs="Times New Roman"/>
          <w:color w:val="auto"/>
          <w:sz w:val="22"/>
        </w:rPr>
        <w:br/>
        <w:t>z przetwarzaniem danych osobowych i w sprawie swobodnego przepływu takich danych oraz uchylenia dyrektywy 95/46/WE (dalej RODO), informujemy, że: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</w:rPr>
        <w:t>Administratorem Pani/Pana danych osobowych jest Starosta Płocki.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</w:rPr>
        <w:t xml:space="preserve">Administrator wyznaczył inspektora ochrony danych, z którym może się Pani/Pan skontaktować poprzez email </w:t>
      </w:r>
      <w:hyperlink r:id="rId8" w:history="1">
        <w:r w:rsidRPr="00E15C44">
          <w:rPr>
            <w:rFonts w:ascii="Times New Roman" w:eastAsia="Times New Roman" w:hAnsi="Times New Roman" w:cs="Times New Roman"/>
            <w:color w:val="auto"/>
            <w:sz w:val="22"/>
            <w:u w:val="single"/>
          </w:rPr>
          <w:t>iod.cuw@powiat.plock.pl</w:t>
        </w:r>
      </w:hyperlink>
      <w:r w:rsidRPr="00E15C44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Pani/Pana dane osobowe przetwarzane będą na podstawie art. 6 ust. 1 lit. c RODO w celu 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związanym z postępowaniem o udzielenie zamówienia publicznego np. </w:t>
      </w:r>
      <w:r w:rsidRPr="00E15C44">
        <w:rPr>
          <w:rFonts w:ascii="Times New Roman" w:hAnsi="Times New Roman" w:cs="Times New Roman"/>
          <w:b/>
          <w:color w:val="auto"/>
          <w:sz w:val="22"/>
        </w:rPr>
        <w:t>„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Świadczenie usług pocztowych w obrocie krajowym i zagranicznym oraz usług kurierskich na rzecz Starostwa Powiatowego w Płocku oraz jednostek organizacyjnych powiatu płockiego w 2020 roku</w:t>
      </w:r>
      <w:r w:rsidRPr="00E15C44">
        <w:rPr>
          <w:rFonts w:ascii="Times New Roman" w:hAnsi="Times New Roman" w:cs="Times New Roman"/>
          <w:b/>
          <w:color w:val="auto"/>
          <w:sz w:val="22"/>
        </w:rPr>
        <w:t>”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prowadzonym w trybie przetargu nieograniczonego.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Odbiorcami Pani/Pana danych osobowych będą osoby lub podmioty, którym udostępniona zostanie dokumentacja postępowania w oparciu o art. 8 oraz art. 96 ust. 3, 3a, 3b ustawy z dnia 29 stycznia 2004 r. – Prawo zamówień publicznych (t.j. Dz. U. z 2019 r. poz. 1843), dalej „ustawa Pzp”;  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</w:rPr>
        <w:t xml:space="preserve">Pani/Pana dane osobowe będą przechowywane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zgodnie z art. 97 ust. 1 ustawy Pzp, przez okres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br/>
        <w:t>4 lat od dnia zakończenia postępowania o udzielenie zamówienia</w:t>
      </w:r>
      <w:r w:rsidRPr="00E15C44">
        <w:rPr>
          <w:rFonts w:ascii="Times New Roman" w:eastAsia="Times New Roman" w:hAnsi="Times New Roman" w:cs="Times New Roman"/>
          <w:color w:val="auto"/>
          <w:sz w:val="22"/>
        </w:rPr>
        <w:t xml:space="preserve">, a następnie, jeśli chodzi </w:t>
      </w:r>
      <w:r w:rsidRPr="00E15C44">
        <w:rPr>
          <w:rFonts w:ascii="Times New Roman" w:eastAsia="Times New Roman" w:hAnsi="Times New Roman" w:cs="Times New Roman"/>
          <w:color w:val="auto"/>
          <w:sz w:val="22"/>
        </w:rPr>
        <w:br/>
        <w:t xml:space="preserve">o materiały archiwalne, przez czas wynikający z przepisów ustawy z dnia 14 lipca 1983 r. </w:t>
      </w:r>
      <w:r w:rsidRPr="00E15C44">
        <w:rPr>
          <w:rFonts w:ascii="Times New Roman" w:eastAsia="Times New Roman" w:hAnsi="Times New Roman" w:cs="Times New Roman"/>
          <w:color w:val="auto"/>
          <w:sz w:val="22"/>
        </w:rPr>
        <w:br/>
        <w:t>o narodowym zasobie archiwalnym i archiwach (t.j. Dz.U. 2019 r. poz. 553 ze zm.).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br/>
        <w:t>w postępowaniu o udzielenie zamówienia publicznego; konsekwencje niepodania określonych danych wynikają z ustawy Pzp;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W odniesieniu do Pani/Pana danych osobowych decyzje nie będą podejmowane w sposób zautomatyzowany, stosowanie do art. 22 RODO;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Posiada Pani/Pan:</w:t>
      </w:r>
    </w:p>
    <w:p w:rsidR="00292479" w:rsidRPr="00E15C44" w:rsidRDefault="00292479" w:rsidP="00292479">
      <w:pPr>
        <w:numPr>
          <w:ilvl w:val="0"/>
          <w:numId w:val="20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na podstawie art. 15 RODO prawo dostępu do danych osobowych Pani/Pana dotyczących;</w:t>
      </w:r>
    </w:p>
    <w:p w:rsidR="00292479" w:rsidRPr="00E15C44" w:rsidRDefault="00292479" w:rsidP="00292479">
      <w:pPr>
        <w:numPr>
          <w:ilvl w:val="0"/>
          <w:numId w:val="20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na podstawie art. 16 RODO prawo do sprostowania Pani/Pana danych osobowych </w:t>
      </w:r>
      <w:r w:rsidRPr="00E15C44">
        <w:rPr>
          <w:rFonts w:ascii="Times New Roman" w:eastAsia="Times New Roman" w:hAnsi="Times New Roman" w:cs="Times New Roman"/>
          <w:b/>
          <w:color w:val="auto"/>
          <w:sz w:val="22"/>
          <w:vertAlign w:val="superscript"/>
          <w:lang w:eastAsia="pl-PL"/>
        </w:rPr>
        <w:t>*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;</w:t>
      </w:r>
    </w:p>
    <w:p w:rsidR="00292479" w:rsidRPr="00E15C44" w:rsidRDefault="00292479" w:rsidP="00292479">
      <w:pPr>
        <w:numPr>
          <w:ilvl w:val="0"/>
          <w:numId w:val="20"/>
        </w:numPr>
        <w:tabs>
          <w:tab w:val="left" w:pos="284"/>
        </w:tabs>
        <w:suppressAutoHyphens w:val="0"/>
        <w:spacing w:after="16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br/>
        <w:t xml:space="preserve">w art. 18 ust. 2 RODO **;  </w:t>
      </w:r>
    </w:p>
    <w:p w:rsidR="00292479" w:rsidRPr="00E15C44" w:rsidRDefault="00292479" w:rsidP="00292479">
      <w:pPr>
        <w:numPr>
          <w:ilvl w:val="0"/>
          <w:numId w:val="20"/>
        </w:numPr>
        <w:tabs>
          <w:tab w:val="left" w:pos="284"/>
        </w:tabs>
        <w:suppressAutoHyphens w:val="0"/>
        <w:spacing w:after="16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92479" w:rsidRPr="00E15C44" w:rsidRDefault="00292479" w:rsidP="00292479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Nie przysługuje Pani/Panu:</w:t>
      </w:r>
    </w:p>
    <w:p w:rsidR="00292479" w:rsidRPr="00E15C44" w:rsidRDefault="00292479" w:rsidP="00292479">
      <w:pPr>
        <w:numPr>
          <w:ilvl w:val="0"/>
          <w:numId w:val="21"/>
        </w:numPr>
        <w:tabs>
          <w:tab w:val="left" w:pos="284"/>
        </w:tabs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w związku z art. 17 ust. 3 lit. b, d lub e RODO prawo do usunięcia danych osobowych;</w:t>
      </w:r>
    </w:p>
    <w:p w:rsidR="00292479" w:rsidRPr="00E15C44" w:rsidRDefault="00292479" w:rsidP="00292479">
      <w:pPr>
        <w:numPr>
          <w:ilvl w:val="0"/>
          <w:numId w:val="21"/>
        </w:numPr>
        <w:tabs>
          <w:tab w:val="left" w:pos="284"/>
        </w:tabs>
        <w:suppressAutoHyphens w:val="0"/>
        <w:spacing w:after="16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prawo do przenoszenia danych osobowych, o którym mowa w art. 20 RODO;</w:t>
      </w:r>
    </w:p>
    <w:p w:rsidR="00292479" w:rsidRPr="00E15C44" w:rsidRDefault="00292479" w:rsidP="00292479">
      <w:pPr>
        <w:numPr>
          <w:ilvl w:val="0"/>
          <w:numId w:val="21"/>
        </w:numPr>
        <w:tabs>
          <w:tab w:val="left" w:pos="284"/>
        </w:tabs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2479" w:rsidRPr="00E15C44" w:rsidRDefault="00292479" w:rsidP="00292479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______________________</w:t>
      </w:r>
    </w:p>
    <w:p w:rsidR="00292479" w:rsidRPr="00E15C44" w:rsidRDefault="00292479" w:rsidP="00292479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b/>
          <w:color w:val="auto"/>
          <w:sz w:val="22"/>
          <w:vertAlign w:val="superscript"/>
        </w:rPr>
        <w:t>*</w:t>
      </w:r>
      <w:r w:rsidRPr="00E15C44">
        <w:rPr>
          <w:rFonts w:ascii="Times New Roman" w:hAnsi="Times New Roman" w:cs="Times New Roman"/>
          <w:b/>
          <w:color w:val="auto"/>
          <w:sz w:val="22"/>
        </w:rPr>
        <w:t xml:space="preserve"> Wyjaśnienie: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skorzystanie z prawa do sprostowania nie może skutkować zmianą </w:t>
      </w:r>
      <w:r w:rsidRPr="00E15C44">
        <w:rPr>
          <w:rFonts w:ascii="Times New Roman" w:hAnsi="Times New Roman" w:cs="Times New Roman"/>
          <w:color w:val="auto"/>
          <w:sz w:val="22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292479" w:rsidRPr="00E15C44" w:rsidRDefault="00292479" w:rsidP="00292479">
      <w:pPr>
        <w:spacing w:line="240" w:lineRule="auto"/>
        <w:rPr>
          <w:rFonts w:ascii="Times New Roman" w:eastAsiaTheme="minorHAnsi" w:hAnsi="Times New Roman" w:cs="Times New Roman"/>
          <w:b/>
          <w:color w:val="auto"/>
          <w:w w:val="100"/>
          <w:sz w:val="22"/>
          <w:lang w:eastAsia="en-US"/>
        </w:rPr>
      </w:pPr>
      <w:r w:rsidRPr="00E15C44">
        <w:rPr>
          <w:rFonts w:ascii="Times New Roman" w:hAnsi="Times New Roman" w:cs="Times New Roman"/>
          <w:b/>
          <w:color w:val="auto"/>
          <w:sz w:val="22"/>
          <w:vertAlign w:val="superscript"/>
        </w:rPr>
        <w:t xml:space="preserve">** </w:t>
      </w:r>
      <w:r w:rsidRPr="00E15C44">
        <w:rPr>
          <w:rFonts w:ascii="Times New Roman" w:hAnsi="Times New Roman" w:cs="Times New Roman"/>
          <w:b/>
          <w:color w:val="auto"/>
          <w:sz w:val="22"/>
        </w:rPr>
        <w:t>Wyjaśnienie: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prawo do ograniczenia przetwarzania nie ma zastosowania w odniesieniu do </w:t>
      </w:r>
      <w:r w:rsidRPr="00E15C44">
        <w:rPr>
          <w:rFonts w:ascii="Times New Roman" w:eastAsia="Times New Roman" w:hAnsi="Times New Roman" w:cs="Times New Roman"/>
          <w:color w:val="auto"/>
          <w:sz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64670" w:rsidRPr="00E15C44" w:rsidRDefault="00364670" w:rsidP="00292479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sectPr w:rsidR="00364670" w:rsidRPr="00E15C44" w:rsidSect="00626E50">
      <w:footerReference w:type="default" r:id="rId9"/>
      <w:pgSz w:w="11906" w:h="16838"/>
      <w:pgMar w:top="851" w:right="1417" w:bottom="1276" w:left="1417" w:header="709" w:footer="566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B5" w:rsidRDefault="00461FB5">
      <w:pPr>
        <w:spacing w:line="240" w:lineRule="auto"/>
      </w:pPr>
      <w:r>
        <w:separator/>
      </w:r>
    </w:p>
  </w:endnote>
  <w:endnote w:type="continuationSeparator" w:id="0">
    <w:p w:rsidR="00461FB5" w:rsidRDefault="0046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B5" w:rsidRPr="00351E88" w:rsidRDefault="00461FB5" w:rsidP="00351E88">
    <w:pPr>
      <w:pStyle w:val="Stopka"/>
      <w:jc w:val="right"/>
      <w:rPr>
        <w:rFonts w:ascii="Times New Roman" w:hAnsi="Times New Roman" w:cs="Times New Roman"/>
        <w:sz w:val="22"/>
      </w:rPr>
    </w:pPr>
    <w:r w:rsidRPr="00351E88">
      <w:rPr>
        <w:rFonts w:ascii="Times New Roman" w:hAnsi="Times New Roman" w:cs="Times New Roman"/>
        <w:sz w:val="22"/>
      </w:rPr>
      <w:t xml:space="preserve">Strona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PAGE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CF4447">
      <w:rPr>
        <w:rFonts w:ascii="Times New Roman" w:hAnsi="Times New Roman" w:cs="Times New Roman"/>
        <w:b/>
        <w:bCs/>
        <w:noProof/>
        <w:sz w:val="22"/>
      </w:rPr>
      <w:t>13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  <w:r w:rsidRPr="00351E88">
      <w:rPr>
        <w:rFonts w:ascii="Times New Roman" w:hAnsi="Times New Roman" w:cs="Times New Roman"/>
        <w:sz w:val="22"/>
      </w:rPr>
      <w:t xml:space="preserve"> z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NUMPAGES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CF4447">
      <w:rPr>
        <w:rFonts w:ascii="Times New Roman" w:hAnsi="Times New Roman" w:cs="Times New Roman"/>
        <w:b/>
        <w:bCs/>
        <w:noProof/>
        <w:sz w:val="22"/>
      </w:rPr>
      <w:t>13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B5" w:rsidRDefault="00461FB5">
      <w:pPr>
        <w:spacing w:line="240" w:lineRule="auto"/>
      </w:pPr>
      <w:r>
        <w:separator/>
      </w:r>
    </w:p>
  </w:footnote>
  <w:footnote w:type="continuationSeparator" w:id="0">
    <w:p w:rsidR="00461FB5" w:rsidRDefault="00461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cs="Trebuchet MS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multilevel"/>
    <w:tmpl w:val="24984B6C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ahoma"/>
        <w:b/>
        <w:bCs/>
        <w:strike w:val="0"/>
        <w:dstrike w:val="0"/>
        <w:sz w:val="24"/>
        <w:szCs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lang w:val="pl-PL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rebuchet MS"/>
        <w:sz w:val="24"/>
        <w:szCs w:val="24"/>
        <w:shd w:val="clear" w:color="auto" w:fill="auto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-BoldMT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strike w:val="0"/>
        <w:dstrike w:val="0"/>
        <w:lang w:val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strike w:val="0"/>
        <w:dstrike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rebuchet MS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D95EACA6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  <w:lang w:val="pl-PL"/>
      </w:rPr>
    </w:lvl>
  </w:abstractNum>
  <w:abstractNum w:abstractNumId="55" w15:restartNumberingAfterBreak="0">
    <w:nsid w:val="00000038"/>
    <w:multiLevelType w:val="multilevel"/>
    <w:tmpl w:val="C6623BE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b w:val="0"/>
        <w:bCs w:val="0"/>
        <w:i w:val="0"/>
        <w:strike w:val="0"/>
        <w:dstrike w:val="0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</w:abstractNum>
  <w:abstractNum w:abstractNumId="7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B60A9"/>
    <w:multiLevelType w:val="hybridMultilevel"/>
    <w:tmpl w:val="DC5C67D0"/>
    <w:lvl w:ilvl="0" w:tplc="F836ED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717983"/>
    <w:multiLevelType w:val="hybridMultilevel"/>
    <w:tmpl w:val="C8C01F86"/>
    <w:lvl w:ilvl="0" w:tplc="9EBC001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D4B790E"/>
    <w:multiLevelType w:val="hybridMultilevel"/>
    <w:tmpl w:val="C11E0C74"/>
    <w:lvl w:ilvl="0" w:tplc="448AD46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5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7" w15:restartNumberingAfterBreak="0">
    <w:nsid w:val="64AF4736"/>
    <w:multiLevelType w:val="hybridMultilevel"/>
    <w:tmpl w:val="4028CC92"/>
    <w:name w:val="WW8Num242"/>
    <w:lvl w:ilvl="0" w:tplc="ABBE2E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9" w15:restartNumberingAfterBreak="0">
    <w:nsid w:val="6B0E3718"/>
    <w:multiLevelType w:val="hybridMultilevel"/>
    <w:tmpl w:val="E5D8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432C15"/>
    <w:multiLevelType w:val="hybridMultilevel"/>
    <w:tmpl w:val="7FD6A01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2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7AE625F5"/>
    <w:multiLevelType w:val="hybridMultilevel"/>
    <w:tmpl w:val="85908A32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21"/>
  </w:num>
  <w:num w:numId="6">
    <w:abstractNumId w:val="103"/>
  </w:num>
  <w:num w:numId="7">
    <w:abstractNumId w:val="94"/>
  </w:num>
  <w:num w:numId="8">
    <w:abstractNumId w:val="89"/>
  </w:num>
  <w:num w:numId="9">
    <w:abstractNumId w:val="98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8"/>
    <w:lvlOverride w:ilvl="0">
      <w:startOverride w:val="1"/>
    </w:lvlOverride>
  </w:num>
  <w:num w:numId="11">
    <w:abstractNumId w:val="102"/>
    <w:lvlOverride w:ilvl="0">
      <w:startOverride w:val="1"/>
    </w:lvlOverride>
  </w:num>
  <w:num w:numId="12">
    <w:abstractNumId w:val="101"/>
    <w:lvlOverride w:ilvl="0">
      <w:startOverride w:val="3"/>
    </w:lvlOverride>
  </w:num>
  <w:num w:numId="13">
    <w:abstractNumId w:val="96"/>
    <w:lvlOverride w:ilvl="0">
      <w:startOverride w:val="1"/>
    </w:lvlOverride>
  </w:num>
  <w:num w:numId="14">
    <w:abstractNumId w:val="93"/>
  </w:num>
  <w:num w:numId="15">
    <w:abstractNumId w:val="99"/>
  </w:num>
  <w:num w:numId="16">
    <w:abstractNumId w:val="92"/>
  </w:num>
  <w:num w:numId="17">
    <w:abstractNumId w:val="85"/>
  </w:num>
  <w:num w:numId="18">
    <w:abstractNumId w:val="82"/>
  </w:num>
  <w:num w:numId="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</w:num>
  <w:num w:numId="21">
    <w:abstractNumId w:val="90"/>
  </w:num>
  <w:num w:numId="2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0"/>
  </w:num>
  <w:num w:numId="24">
    <w:abstractNumId w:val="86"/>
  </w:num>
  <w:num w:numId="25">
    <w:abstractNumId w:val="88"/>
  </w:num>
  <w:num w:numId="26">
    <w:abstractNumId w:val="83"/>
  </w:num>
  <w:num w:numId="27">
    <w:abstractNumId w:val="87"/>
  </w:num>
  <w:num w:numId="28">
    <w:abstractNumId w:val="81"/>
  </w:num>
  <w:num w:numId="29">
    <w:abstractNumId w:val="8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2"/>
    <w:rsid w:val="00015728"/>
    <w:rsid w:val="00026501"/>
    <w:rsid w:val="00027D39"/>
    <w:rsid w:val="00037388"/>
    <w:rsid w:val="0004554F"/>
    <w:rsid w:val="00063B6D"/>
    <w:rsid w:val="00064F3A"/>
    <w:rsid w:val="000723F8"/>
    <w:rsid w:val="00081550"/>
    <w:rsid w:val="00081B2B"/>
    <w:rsid w:val="00083EC2"/>
    <w:rsid w:val="000A157F"/>
    <w:rsid w:val="000A4571"/>
    <w:rsid w:val="000B5A4D"/>
    <w:rsid w:val="000B645C"/>
    <w:rsid w:val="000C0816"/>
    <w:rsid w:val="000C0EC6"/>
    <w:rsid w:val="000C117B"/>
    <w:rsid w:val="000C1B23"/>
    <w:rsid w:val="000C37D5"/>
    <w:rsid w:val="000D45E4"/>
    <w:rsid w:val="000E614A"/>
    <w:rsid w:val="000E7C74"/>
    <w:rsid w:val="000F5526"/>
    <w:rsid w:val="000F7C60"/>
    <w:rsid w:val="00103011"/>
    <w:rsid w:val="001040CF"/>
    <w:rsid w:val="0010544E"/>
    <w:rsid w:val="00105DD3"/>
    <w:rsid w:val="00111351"/>
    <w:rsid w:val="00124774"/>
    <w:rsid w:val="00126F4C"/>
    <w:rsid w:val="00135009"/>
    <w:rsid w:val="00136D34"/>
    <w:rsid w:val="001432F6"/>
    <w:rsid w:val="0015140E"/>
    <w:rsid w:val="001519F5"/>
    <w:rsid w:val="00157E50"/>
    <w:rsid w:val="0016401C"/>
    <w:rsid w:val="001662BE"/>
    <w:rsid w:val="00174FA3"/>
    <w:rsid w:val="00193524"/>
    <w:rsid w:val="001952CB"/>
    <w:rsid w:val="001962EC"/>
    <w:rsid w:val="001A103A"/>
    <w:rsid w:val="001B5C23"/>
    <w:rsid w:val="001C3235"/>
    <w:rsid w:val="001C35BF"/>
    <w:rsid w:val="001C3B2A"/>
    <w:rsid w:val="001D0A03"/>
    <w:rsid w:val="001D486A"/>
    <w:rsid w:val="001D54DD"/>
    <w:rsid w:val="001D623F"/>
    <w:rsid w:val="001E449D"/>
    <w:rsid w:val="001E6F6E"/>
    <w:rsid w:val="001F3788"/>
    <w:rsid w:val="001F6641"/>
    <w:rsid w:val="001F7394"/>
    <w:rsid w:val="002079A2"/>
    <w:rsid w:val="00217262"/>
    <w:rsid w:val="002179DB"/>
    <w:rsid w:val="00222F5F"/>
    <w:rsid w:val="00243FDE"/>
    <w:rsid w:val="0025074E"/>
    <w:rsid w:val="00251B1F"/>
    <w:rsid w:val="00262289"/>
    <w:rsid w:val="00265D6B"/>
    <w:rsid w:val="00282226"/>
    <w:rsid w:val="002840C7"/>
    <w:rsid w:val="002858CE"/>
    <w:rsid w:val="002860B7"/>
    <w:rsid w:val="00292479"/>
    <w:rsid w:val="002A24C1"/>
    <w:rsid w:val="002B1691"/>
    <w:rsid w:val="002B2F20"/>
    <w:rsid w:val="002C01D4"/>
    <w:rsid w:val="002C66DE"/>
    <w:rsid w:val="002D087F"/>
    <w:rsid w:val="003035FC"/>
    <w:rsid w:val="00305214"/>
    <w:rsid w:val="00317D14"/>
    <w:rsid w:val="00317F52"/>
    <w:rsid w:val="003214B6"/>
    <w:rsid w:val="00322228"/>
    <w:rsid w:val="00325470"/>
    <w:rsid w:val="00343D2B"/>
    <w:rsid w:val="00351E88"/>
    <w:rsid w:val="0035444D"/>
    <w:rsid w:val="00360008"/>
    <w:rsid w:val="00361D61"/>
    <w:rsid w:val="00364670"/>
    <w:rsid w:val="00364888"/>
    <w:rsid w:val="00365EA0"/>
    <w:rsid w:val="00370BE3"/>
    <w:rsid w:val="0038209E"/>
    <w:rsid w:val="00385A2E"/>
    <w:rsid w:val="00391FD9"/>
    <w:rsid w:val="00397842"/>
    <w:rsid w:val="003A1046"/>
    <w:rsid w:val="003C13A1"/>
    <w:rsid w:val="003C3D9E"/>
    <w:rsid w:val="003C68DF"/>
    <w:rsid w:val="003C77AE"/>
    <w:rsid w:val="003C7B10"/>
    <w:rsid w:val="003D1929"/>
    <w:rsid w:val="003D3C00"/>
    <w:rsid w:val="003E7F77"/>
    <w:rsid w:val="003F1880"/>
    <w:rsid w:val="003F43C1"/>
    <w:rsid w:val="003F6EB1"/>
    <w:rsid w:val="003F7218"/>
    <w:rsid w:val="00410B39"/>
    <w:rsid w:val="00416829"/>
    <w:rsid w:val="004207DC"/>
    <w:rsid w:val="00426C02"/>
    <w:rsid w:val="00435BBC"/>
    <w:rsid w:val="00443358"/>
    <w:rsid w:val="004532FC"/>
    <w:rsid w:val="00461FA4"/>
    <w:rsid w:val="00461FB5"/>
    <w:rsid w:val="00473643"/>
    <w:rsid w:val="00474221"/>
    <w:rsid w:val="004910D0"/>
    <w:rsid w:val="00496424"/>
    <w:rsid w:val="004B264E"/>
    <w:rsid w:val="004C55BF"/>
    <w:rsid w:val="004C7A70"/>
    <w:rsid w:val="004D1A30"/>
    <w:rsid w:val="004E3044"/>
    <w:rsid w:val="004F7EE3"/>
    <w:rsid w:val="00507B38"/>
    <w:rsid w:val="00511332"/>
    <w:rsid w:val="00514AAE"/>
    <w:rsid w:val="00545F99"/>
    <w:rsid w:val="0055077A"/>
    <w:rsid w:val="00563287"/>
    <w:rsid w:val="00563A7B"/>
    <w:rsid w:val="00566609"/>
    <w:rsid w:val="00571E86"/>
    <w:rsid w:val="005935E3"/>
    <w:rsid w:val="005964D9"/>
    <w:rsid w:val="005A23DC"/>
    <w:rsid w:val="005B28E5"/>
    <w:rsid w:val="005B2ABB"/>
    <w:rsid w:val="005B35C4"/>
    <w:rsid w:val="005B5F3E"/>
    <w:rsid w:val="005D07D2"/>
    <w:rsid w:val="005D2FC2"/>
    <w:rsid w:val="005D354D"/>
    <w:rsid w:val="005E0B94"/>
    <w:rsid w:val="005E0EDC"/>
    <w:rsid w:val="005E15D1"/>
    <w:rsid w:val="005E2523"/>
    <w:rsid w:val="00614B2E"/>
    <w:rsid w:val="00626E50"/>
    <w:rsid w:val="0063083D"/>
    <w:rsid w:val="0063094F"/>
    <w:rsid w:val="00636A6B"/>
    <w:rsid w:val="006405F1"/>
    <w:rsid w:val="00645D9C"/>
    <w:rsid w:val="00661815"/>
    <w:rsid w:val="00665191"/>
    <w:rsid w:val="006655C3"/>
    <w:rsid w:val="006660AD"/>
    <w:rsid w:val="00670862"/>
    <w:rsid w:val="00672CB2"/>
    <w:rsid w:val="006867E2"/>
    <w:rsid w:val="00686F45"/>
    <w:rsid w:val="00691E36"/>
    <w:rsid w:val="006A3007"/>
    <w:rsid w:val="006A44B1"/>
    <w:rsid w:val="006B2059"/>
    <w:rsid w:val="006B70F1"/>
    <w:rsid w:val="006D3BB1"/>
    <w:rsid w:val="006D51DE"/>
    <w:rsid w:val="006D7F4C"/>
    <w:rsid w:val="006F4E03"/>
    <w:rsid w:val="006F766F"/>
    <w:rsid w:val="00705180"/>
    <w:rsid w:val="00706DDE"/>
    <w:rsid w:val="0071463C"/>
    <w:rsid w:val="00743E47"/>
    <w:rsid w:val="00751BC5"/>
    <w:rsid w:val="00766788"/>
    <w:rsid w:val="007701E5"/>
    <w:rsid w:val="00773536"/>
    <w:rsid w:val="007756FD"/>
    <w:rsid w:val="007A141E"/>
    <w:rsid w:val="007B24B9"/>
    <w:rsid w:val="007B2E4D"/>
    <w:rsid w:val="007B535B"/>
    <w:rsid w:val="007C4725"/>
    <w:rsid w:val="007C7A6B"/>
    <w:rsid w:val="007D638A"/>
    <w:rsid w:val="007E6664"/>
    <w:rsid w:val="00801287"/>
    <w:rsid w:val="008033AD"/>
    <w:rsid w:val="00824448"/>
    <w:rsid w:val="00832DC1"/>
    <w:rsid w:val="00837B88"/>
    <w:rsid w:val="00841961"/>
    <w:rsid w:val="00847044"/>
    <w:rsid w:val="008548E5"/>
    <w:rsid w:val="008615D6"/>
    <w:rsid w:val="00866B83"/>
    <w:rsid w:val="00871CAF"/>
    <w:rsid w:val="00881C2D"/>
    <w:rsid w:val="008A7CB5"/>
    <w:rsid w:val="008B38D1"/>
    <w:rsid w:val="008B5396"/>
    <w:rsid w:val="008E5B20"/>
    <w:rsid w:val="008F252F"/>
    <w:rsid w:val="00901363"/>
    <w:rsid w:val="00902B69"/>
    <w:rsid w:val="00907D63"/>
    <w:rsid w:val="009151EC"/>
    <w:rsid w:val="00916BB6"/>
    <w:rsid w:val="0092026B"/>
    <w:rsid w:val="00920892"/>
    <w:rsid w:val="00920E9B"/>
    <w:rsid w:val="00921960"/>
    <w:rsid w:val="009353F1"/>
    <w:rsid w:val="00954681"/>
    <w:rsid w:val="00955018"/>
    <w:rsid w:val="00955942"/>
    <w:rsid w:val="00957D1C"/>
    <w:rsid w:val="009725AB"/>
    <w:rsid w:val="00973BA6"/>
    <w:rsid w:val="00976B1D"/>
    <w:rsid w:val="00982701"/>
    <w:rsid w:val="009A560E"/>
    <w:rsid w:val="009B1B5E"/>
    <w:rsid w:val="009B3D51"/>
    <w:rsid w:val="009C0BBF"/>
    <w:rsid w:val="009C1CF9"/>
    <w:rsid w:val="009D686C"/>
    <w:rsid w:val="009E1500"/>
    <w:rsid w:val="009E3564"/>
    <w:rsid w:val="009F5892"/>
    <w:rsid w:val="009F6DC6"/>
    <w:rsid w:val="00A06A7F"/>
    <w:rsid w:val="00A102C8"/>
    <w:rsid w:val="00A17E9E"/>
    <w:rsid w:val="00A34B0E"/>
    <w:rsid w:val="00A37EC7"/>
    <w:rsid w:val="00A6011C"/>
    <w:rsid w:val="00A64E4B"/>
    <w:rsid w:val="00A71719"/>
    <w:rsid w:val="00A720CA"/>
    <w:rsid w:val="00A876A1"/>
    <w:rsid w:val="00A96D86"/>
    <w:rsid w:val="00A96EEE"/>
    <w:rsid w:val="00AB579A"/>
    <w:rsid w:val="00AC00E0"/>
    <w:rsid w:val="00AC56C2"/>
    <w:rsid w:val="00AC573D"/>
    <w:rsid w:val="00AC6421"/>
    <w:rsid w:val="00AC65EA"/>
    <w:rsid w:val="00AD10DE"/>
    <w:rsid w:val="00AE03B4"/>
    <w:rsid w:val="00AE4237"/>
    <w:rsid w:val="00AF27ED"/>
    <w:rsid w:val="00AF75A2"/>
    <w:rsid w:val="00B02308"/>
    <w:rsid w:val="00B02513"/>
    <w:rsid w:val="00B157E8"/>
    <w:rsid w:val="00B163B8"/>
    <w:rsid w:val="00B230EC"/>
    <w:rsid w:val="00B24C9C"/>
    <w:rsid w:val="00B25B3E"/>
    <w:rsid w:val="00B319F4"/>
    <w:rsid w:val="00B33DE1"/>
    <w:rsid w:val="00B40E99"/>
    <w:rsid w:val="00B45C31"/>
    <w:rsid w:val="00B54B86"/>
    <w:rsid w:val="00B6017C"/>
    <w:rsid w:val="00B666EC"/>
    <w:rsid w:val="00B757E6"/>
    <w:rsid w:val="00B808CF"/>
    <w:rsid w:val="00B81E8F"/>
    <w:rsid w:val="00B83D68"/>
    <w:rsid w:val="00B86E9B"/>
    <w:rsid w:val="00BB1B86"/>
    <w:rsid w:val="00BB737F"/>
    <w:rsid w:val="00BB7727"/>
    <w:rsid w:val="00BC437B"/>
    <w:rsid w:val="00BD0121"/>
    <w:rsid w:val="00BE157A"/>
    <w:rsid w:val="00BE31C5"/>
    <w:rsid w:val="00BF3A75"/>
    <w:rsid w:val="00BF4EFD"/>
    <w:rsid w:val="00BF7D78"/>
    <w:rsid w:val="00C00080"/>
    <w:rsid w:val="00C14CCA"/>
    <w:rsid w:val="00C306DC"/>
    <w:rsid w:val="00C4391E"/>
    <w:rsid w:val="00C44C75"/>
    <w:rsid w:val="00C5581B"/>
    <w:rsid w:val="00C55A6F"/>
    <w:rsid w:val="00C57D4C"/>
    <w:rsid w:val="00C639AD"/>
    <w:rsid w:val="00C654F6"/>
    <w:rsid w:val="00C73450"/>
    <w:rsid w:val="00C755A5"/>
    <w:rsid w:val="00C76515"/>
    <w:rsid w:val="00C80DDB"/>
    <w:rsid w:val="00C847D0"/>
    <w:rsid w:val="00CA6567"/>
    <w:rsid w:val="00CC2CAC"/>
    <w:rsid w:val="00CC6454"/>
    <w:rsid w:val="00CF4447"/>
    <w:rsid w:val="00D050F5"/>
    <w:rsid w:val="00D125ED"/>
    <w:rsid w:val="00D211F2"/>
    <w:rsid w:val="00D33BB1"/>
    <w:rsid w:val="00D45A87"/>
    <w:rsid w:val="00D5504F"/>
    <w:rsid w:val="00D618AF"/>
    <w:rsid w:val="00D932BD"/>
    <w:rsid w:val="00DA2AC3"/>
    <w:rsid w:val="00DA4F4D"/>
    <w:rsid w:val="00DB0788"/>
    <w:rsid w:val="00DB3D41"/>
    <w:rsid w:val="00DC4B7C"/>
    <w:rsid w:val="00DD6A14"/>
    <w:rsid w:val="00DE2067"/>
    <w:rsid w:val="00DE716F"/>
    <w:rsid w:val="00DF1FBF"/>
    <w:rsid w:val="00E05C54"/>
    <w:rsid w:val="00E141B9"/>
    <w:rsid w:val="00E15C44"/>
    <w:rsid w:val="00E207CA"/>
    <w:rsid w:val="00E22E6C"/>
    <w:rsid w:val="00E25F76"/>
    <w:rsid w:val="00E26E24"/>
    <w:rsid w:val="00E300B8"/>
    <w:rsid w:val="00E3233C"/>
    <w:rsid w:val="00E368A8"/>
    <w:rsid w:val="00E46D7D"/>
    <w:rsid w:val="00E47AFA"/>
    <w:rsid w:val="00E73D28"/>
    <w:rsid w:val="00E85844"/>
    <w:rsid w:val="00E85A39"/>
    <w:rsid w:val="00E94C2B"/>
    <w:rsid w:val="00EA0015"/>
    <w:rsid w:val="00EA400D"/>
    <w:rsid w:val="00EA4AFB"/>
    <w:rsid w:val="00EB232F"/>
    <w:rsid w:val="00EC35DD"/>
    <w:rsid w:val="00EC3701"/>
    <w:rsid w:val="00ED3404"/>
    <w:rsid w:val="00ED7EE1"/>
    <w:rsid w:val="00F15A9B"/>
    <w:rsid w:val="00F25D78"/>
    <w:rsid w:val="00F45A1E"/>
    <w:rsid w:val="00F47A1C"/>
    <w:rsid w:val="00F47B1B"/>
    <w:rsid w:val="00F513FF"/>
    <w:rsid w:val="00F537F6"/>
    <w:rsid w:val="00F6165C"/>
    <w:rsid w:val="00F84944"/>
    <w:rsid w:val="00F94482"/>
    <w:rsid w:val="00F97F47"/>
    <w:rsid w:val="00FB329F"/>
    <w:rsid w:val="00FC3D5A"/>
    <w:rsid w:val="00FD4AD1"/>
    <w:rsid w:val="00FD69D6"/>
    <w:rsid w:val="00FE1FCE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5:chartTrackingRefBased/>
  <w15:docId w15:val="{50375BD9-FB61-4DB1-ABBB-B86D69F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ind w:left="3540" w:firstLine="708"/>
      <w:outlineLvl w:val="0"/>
    </w:pPr>
    <w:rPr>
      <w:b/>
      <w:bCs/>
      <w:color w:val="000000"/>
      <w:sz w:val="32"/>
      <w:szCs w:val="24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right" w:pos="9072"/>
      </w:tabs>
      <w:spacing w:line="280" w:lineRule="exact"/>
      <w:outlineLvl w:val="1"/>
    </w:pPr>
    <w:rPr>
      <w:w w:val="100"/>
      <w:sz w:val="22"/>
      <w:szCs w:val="18"/>
      <w:lang w:val="en-US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ind w:left="0" w:firstLine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rebuchet MS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rebuchet MS" w:hAnsi="Trebuchet MS" w:cs="Trebuchet MS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rebuchet MS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rebuchet MS"/>
      <w:lang w:val="pl-PL"/>
    </w:rPr>
  </w:style>
  <w:style w:type="character" w:customStyle="1" w:styleId="WW8Num5z1">
    <w:name w:val="WW8Num5z1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rebuchet MS"/>
      <w:lang w:val="pl-PL"/>
    </w:rPr>
  </w:style>
  <w:style w:type="character" w:customStyle="1" w:styleId="WW8Num6z1">
    <w:name w:val="WW8Num6z1"/>
    <w:rPr>
      <w:rFonts w:cs="Trebuchet MS"/>
      <w:strike w:val="0"/>
      <w:dstrike w:val="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rebuchet MS" w:hAnsi="Trebuchet MS" w:cs="Tahoma"/>
      <w:b/>
      <w:bCs/>
      <w:strike w:val="0"/>
      <w:dstrike w:val="0"/>
      <w:sz w:val="24"/>
      <w:szCs w:val="24"/>
      <w:shd w:val="clear" w:color="auto" w:fill="FFFFFF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hAnsi="Trebuchet MS" w:cs="Trebuchet MS"/>
      <w:b w:val="0"/>
      <w:bCs w:val="0"/>
      <w:color w:val="000000"/>
      <w:sz w:val="24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rebuchet MS"/>
      <w:lang w:val="pl-PL"/>
    </w:rPr>
  </w:style>
  <w:style w:type="character" w:customStyle="1" w:styleId="WW8Num10z0">
    <w:name w:val="WW8Num10z0"/>
    <w:rPr>
      <w:rFonts w:cs="Trebuchet MS"/>
      <w:b w:val="0"/>
      <w:bCs w:val="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rebuchet MS"/>
      <w:b w:val="0"/>
      <w:bCs w:val="0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 w:val="0"/>
      <w:bCs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rebuchet MS"/>
      <w:b w:val="0"/>
      <w:bCs w:val="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rebuchet MS"/>
      <w:b w:val="0"/>
      <w:bCs w:val="0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rebuchet MS"/>
      <w:b w:val="0"/>
      <w:bCs w:val="0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rebuchet MS"/>
      <w:b w:val="0"/>
      <w:bCs w:val="0"/>
      <w:lang w:val="pl-PL"/>
    </w:rPr>
  </w:style>
  <w:style w:type="character" w:customStyle="1" w:styleId="WW8Num17z0">
    <w:name w:val="WW8Num17z0"/>
    <w:rPr>
      <w:rFonts w:cs="Trebuchet MS"/>
      <w:b w:val="0"/>
      <w:bCs w:val="0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rebuchet MS"/>
      <w:b w:val="0"/>
      <w:bCs w:val="0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SimSun" w:cs="Aria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23z0">
    <w:name w:val="WW8Num23z0"/>
    <w:rPr>
      <w:rFonts w:ascii="Trebuchet MS" w:eastAsia="SimSun" w:hAnsi="Trebuchet MS" w:cs="Trebuchet MS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Trebuchet MS" w:eastAsia="TimesNewRomanPSMT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5z1">
    <w:name w:val="WW8Num25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0">
    <w:name w:val="WW8Num27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rebuchet MS" w:eastAsia="Times New Roma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8z1">
    <w:name w:val="WW8Num28z1"/>
    <w:rPr>
      <w:rFonts w:cs="Trebuchet MS"/>
      <w:sz w:val="24"/>
      <w:szCs w:val="24"/>
      <w:shd w:val="clear" w:color="auto" w:fill="auto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cs="Times New Roman"/>
      <w:strike w:val="0"/>
      <w:dstrike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NewRomanPS-BoldMT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cs="Trebuchet M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cs="Tahoma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cs="Trebuchet M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SimSun" w:cs="Trebuchet MS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5z2">
    <w:name w:val="WW8Num35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2">
    <w:name w:val="WW8Num3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 w:eastAsia="pl-PL" w:bidi="pl-PL"/>
    </w:rPr>
  </w:style>
  <w:style w:type="character" w:customStyle="1" w:styleId="WW8Num39z0">
    <w:name w:val="WW8Num39z0"/>
    <w:rPr>
      <w:rFonts w:ascii="Trebuchet MS" w:eastAsia="TimesNewRomanPSMT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SimSun" w:hAnsi="Arial" w:cs="Aria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3z0">
    <w:name w:val="WW8Num43z0"/>
    <w:rPr>
      <w:rFonts w:cs="Times New Roman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44z0">
    <w:name w:val="WW8Num4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2"/>
      <w:szCs w:val="22"/>
      <w:shd w:val="clear" w:color="auto" w:fill="auto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47z0">
    <w:name w:val="WW8Num4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8z0">
    <w:name w:val="WW8Num48z0"/>
    <w:rPr>
      <w:rFonts w:ascii="Symbol" w:hAnsi="Symbol" w:cs="Symbol"/>
      <w:b w:val="0"/>
      <w:bCs w:val="0"/>
      <w:sz w:val="24"/>
      <w:szCs w:val="24"/>
      <w:shd w:val="clear" w:color="auto" w:fill="auto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imSun" w:hAnsi="Symbol" w:cs="Symbo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50z0">
    <w:name w:val="WW8Num50z0"/>
    <w:rPr>
      <w:rFonts w:ascii="Symbol" w:hAnsi="Symbol" w:cs="OpenSymbol"/>
      <w:strike w:val="0"/>
      <w:dstrike w:val="0"/>
      <w:lang w:val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rebuchet MS"/>
      <w:b w:val="0"/>
      <w:bCs w:val="0"/>
      <w:lang w:val="pl-PL"/>
    </w:rPr>
  </w:style>
  <w:style w:type="character" w:customStyle="1" w:styleId="WW8Num52z0">
    <w:name w:val="WW8Num52z0"/>
    <w:rPr>
      <w:rFonts w:cs="Trebuchet MS"/>
      <w:b w:val="0"/>
      <w:bCs w:val="0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Times New Roman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/>
    </w:rPr>
  </w:style>
  <w:style w:type="character" w:customStyle="1" w:styleId="WW8Num54z0">
    <w:name w:val="WW8Num5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trike w:val="0"/>
      <w:dstrike w:val="0"/>
      <w:lang w:val="pl-PL"/>
    </w:rPr>
  </w:style>
  <w:style w:type="character" w:customStyle="1" w:styleId="WW8Num56z0">
    <w:name w:val="WW8Num56z0"/>
    <w:rPr>
      <w:rFonts w:cs="Trebuchet MS"/>
      <w:b w:val="0"/>
      <w:bCs w:val="0"/>
      <w:strike w:val="0"/>
      <w:dstrike w:val="0"/>
      <w:sz w:val="22"/>
      <w:szCs w:val="22"/>
      <w:shd w:val="clear" w:color="auto" w:fill="auto"/>
    </w:rPr>
  </w:style>
  <w:style w:type="character" w:customStyle="1" w:styleId="WW8Num57z0">
    <w:name w:val="WW8Num5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9z0">
    <w:name w:val="WW8Num59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0z0">
    <w:name w:val="WW8Num6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1z0">
    <w:name w:val="WW8Num61z0"/>
    <w:rPr>
      <w:rFonts w:hint="default"/>
      <w:bCs/>
      <w:sz w:val="22"/>
      <w:szCs w:val="22"/>
      <w:lang w:val="pl-P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3z0">
    <w:name w:val="WW8Num63z0"/>
    <w:rPr>
      <w:rFonts w:cs="Trebuchet MS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rebuchet MS" w:hint="default"/>
      <w:b w:val="0"/>
      <w:bCs/>
      <w:strike w:val="0"/>
      <w:dstrike w:val="0"/>
      <w:sz w:val="22"/>
      <w:szCs w:val="22"/>
      <w:lang w:val="pl-PL"/>
    </w:rPr>
  </w:style>
  <w:style w:type="character" w:customStyle="1" w:styleId="WW8Num66z0">
    <w:name w:val="WW8Num66z0"/>
    <w:rPr>
      <w:b w:val="0"/>
      <w:bCs w:val="0"/>
      <w:sz w:val="22"/>
      <w:szCs w:val="22"/>
      <w:lang w:val="pl-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bCs w:val="0"/>
      <w:sz w:val="22"/>
      <w:szCs w:val="22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0">
    <w:name w:val="WW8Num71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3z1">
    <w:name w:val="WW8Num73z1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OpenSymbol"/>
      <w:b w:val="0"/>
      <w:bCs w:val="0"/>
      <w:sz w:val="22"/>
      <w:szCs w:val="22"/>
      <w:shd w:val="clear" w:color="auto" w:fill="auto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rebuchet MS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80z0">
    <w:name w:val="WW8Num80z0"/>
    <w:rPr>
      <w:b w:val="0"/>
      <w:bCs w:val="0"/>
      <w:sz w:val="22"/>
      <w:szCs w:val="22"/>
    </w:rPr>
  </w:style>
  <w:style w:type="character" w:customStyle="1" w:styleId="WW8Num81z0">
    <w:name w:val="WW8Num81z0"/>
    <w:rPr>
      <w:strike w:val="0"/>
      <w:dstrike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bCs w:val="0"/>
      <w:strike w:val="0"/>
      <w:dstrike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1">
    <w:name w:val="WW8Num26z1"/>
    <w:rPr>
      <w:rFonts w:cs="Trebuchet MS"/>
      <w:strike w:val="0"/>
      <w:dstrike w:val="0"/>
      <w:sz w:val="24"/>
      <w:szCs w:val="24"/>
      <w:shd w:val="clear" w:color="auto" w:fill="auto"/>
      <w:lang w:val="pl-P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2">
    <w:name w:val="WW8Num4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2">
    <w:name w:val="WW8Num27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8z2">
    <w:name w:val="WW8Num38z2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rebuchet MS" w:hAnsi="Trebuchet MS" w:cs="Trebuchet MS"/>
      <w:w w:val="103"/>
      <w:sz w:val="26"/>
    </w:rPr>
  </w:style>
  <w:style w:type="character" w:customStyle="1" w:styleId="StopkaZnak">
    <w:name w:val="Stopka Znak"/>
    <w:uiPriority w:val="99"/>
    <w:rPr>
      <w:rFonts w:ascii="Trebuchet MS" w:hAnsi="Trebuchet MS" w:cs="Trebuchet MS"/>
      <w:w w:val="103"/>
      <w:sz w:val="26"/>
    </w:rPr>
  </w:style>
  <w:style w:type="character" w:customStyle="1" w:styleId="TekstdymkaZnak">
    <w:name w:val="Tekst dymka Znak"/>
    <w:rPr>
      <w:rFonts w:ascii="Tahoma" w:hAnsi="Tahoma" w:cs="Tahoma"/>
      <w:w w:val="103"/>
      <w:sz w:val="16"/>
      <w:szCs w:val="16"/>
    </w:rPr>
  </w:style>
  <w:style w:type="character" w:customStyle="1" w:styleId="Nagwek1Znak">
    <w:name w:val="Nagłówek 1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customStyle="1" w:styleId="TytuZnak">
    <w:name w:val="Tytuł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styleId="Wyrnieniedelikatne">
    <w:name w:val="Subtle Emphasis"/>
    <w:qFormat/>
    <w:rPr>
      <w:sz w:val="22"/>
      <w:szCs w:val="18"/>
    </w:rPr>
  </w:style>
  <w:style w:type="character" w:customStyle="1" w:styleId="PodtytuZnak">
    <w:name w:val="Podtytuł Znak"/>
    <w:rPr>
      <w:rFonts w:ascii="Trebuchet MS" w:hAnsi="Trebuchet MS" w:cs="Trebuchet MS"/>
      <w:color w:val="333333"/>
      <w:w w:val="103"/>
      <w:sz w:val="26"/>
      <w:szCs w:val="22"/>
    </w:rPr>
  </w:style>
  <w:style w:type="character" w:customStyle="1" w:styleId="Nagwek2Znak">
    <w:name w:val="Nagłówek 2 Znak"/>
    <w:rPr>
      <w:rFonts w:ascii="Trebuchet MS" w:hAnsi="Trebuchet MS" w:cs="Trebuchet MS"/>
      <w:color w:val="333333"/>
      <w:sz w:val="22"/>
      <w:szCs w:val="18"/>
      <w:lang w:val="en-US"/>
    </w:rPr>
  </w:style>
  <w:style w:type="character" w:styleId="Tytuksiki">
    <w:name w:val="Book Title"/>
    <w:qFormat/>
    <w:rPr>
      <w:sz w:val="22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ListLabel1">
    <w:name w:val="ListLabel 1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Tytu">
    <w:name w:val="Title"/>
    <w:basedOn w:val="Nagwek1"/>
    <w:next w:val="Normalny"/>
    <w:qFormat/>
    <w:pPr>
      <w:numPr>
        <w:numId w:val="0"/>
      </w:numPr>
      <w:ind w:left="3540" w:firstLine="708"/>
    </w:pPr>
  </w:style>
  <w:style w:type="paragraph" w:styleId="Podtytu">
    <w:name w:val="Subtitle"/>
    <w:basedOn w:val="Normalny"/>
    <w:next w:val="Normalny"/>
    <w:qFormat/>
    <w:pPr>
      <w:spacing w:line="280" w:lineRule="exact"/>
    </w:pPr>
  </w:style>
  <w:style w:type="paragraph" w:styleId="Bezodstpw">
    <w:name w:val="No Spacing"/>
    <w:basedOn w:val="Nagwek2"/>
    <w:qFormat/>
    <w:pPr>
      <w:numPr>
        <w:ilvl w:val="0"/>
        <w:numId w:val="0"/>
      </w:numPr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2">
    <w:name w:val="Tekst podstawowy wcięty 32"/>
    <w:basedOn w:val="Normalny"/>
    <w:pPr>
      <w:ind w:left="284" w:hanging="284"/>
    </w:pPr>
    <w:rPr>
      <w:b/>
      <w:bCs/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WW-Tekstpodstawowy3">
    <w:name w:val="WW-Tekst podstawowy 3"/>
    <w:basedOn w:val="Normalny"/>
    <w:link w:val="WW-Tekstpodstawowy3Znak"/>
    <w:rsid w:val="00832DC1"/>
    <w:pPr>
      <w:widowControl w:val="0"/>
      <w:spacing w:line="240" w:lineRule="auto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832DC1"/>
    <w:rPr>
      <w:rFonts w:eastAsia="Tahoma"/>
      <w:sz w:val="24"/>
      <w:szCs w:val="24"/>
    </w:rPr>
  </w:style>
  <w:style w:type="paragraph" w:customStyle="1" w:styleId="Standard">
    <w:name w:val="Standard"/>
    <w:rsid w:val="00955018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F84944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E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4E03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kocowego">
    <w:name w:val="endnote reference"/>
    <w:uiPriority w:val="99"/>
    <w:semiHidden/>
    <w:unhideWhenUsed/>
    <w:rsid w:val="006F4E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766F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dolnego">
    <w:name w:val="footnote reference"/>
    <w:uiPriority w:val="99"/>
    <w:semiHidden/>
    <w:unhideWhenUsed/>
    <w:rsid w:val="006F766F"/>
    <w:rPr>
      <w:vertAlign w:val="superscript"/>
    </w:rPr>
  </w:style>
  <w:style w:type="paragraph" w:customStyle="1" w:styleId="Default">
    <w:name w:val="Default"/>
    <w:rsid w:val="00D550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665191"/>
    <w:pPr>
      <w:widowControl w:val="0"/>
      <w:suppressAutoHyphens w:val="0"/>
      <w:autoSpaceDE w:val="0"/>
      <w:autoSpaceDN w:val="0"/>
      <w:adjustRightInd w:val="0"/>
      <w:spacing w:line="208" w:lineRule="exact"/>
      <w:ind w:hanging="281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9">
    <w:name w:val="Font Style49"/>
    <w:uiPriority w:val="99"/>
    <w:rsid w:val="00665191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0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00080"/>
    <w:rPr>
      <w:rFonts w:ascii="Trebuchet MS" w:eastAsia="Calibri" w:hAnsi="Trebuchet MS" w:cs="Trebuchet MS"/>
      <w:color w:val="333333"/>
      <w:w w:val="103"/>
      <w:sz w:val="16"/>
      <w:szCs w:val="16"/>
      <w:lang w:eastAsia="ar-SA"/>
    </w:rPr>
  </w:style>
  <w:style w:type="paragraph" w:customStyle="1" w:styleId="Style8">
    <w:name w:val="Style8"/>
    <w:basedOn w:val="Normalny"/>
    <w:uiPriority w:val="99"/>
    <w:rsid w:val="00E26E24"/>
    <w:pPr>
      <w:widowControl w:val="0"/>
      <w:suppressAutoHyphens w:val="0"/>
      <w:autoSpaceDE w:val="0"/>
      <w:autoSpaceDN w:val="0"/>
      <w:adjustRightInd w:val="0"/>
      <w:spacing w:line="215" w:lineRule="exact"/>
      <w:jc w:val="center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6">
    <w:name w:val="Font Style46"/>
    <w:uiPriority w:val="99"/>
    <w:rsid w:val="00E26E24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Normalny"/>
    <w:uiPriority w:val="99"/>
    <w:rsid w:val="004C7A70"/>
    <w:pPr>
      <w:widowControl w:val="0"/>
      <w:suppressAutoHyphens w:val="0"/>
      <w:autoSpaceDE w:val="0"/>
      <w:autoSpaceDN w:val="0"/>
      <w:adjustRightInd w:val="0"/>
      <w:spacing w:line="208" w:lineRule="exact"/>
      <w:ind w:hanging="418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8">
    <w:name w:val="Font Style48"/>
    <w:uiPriority w:val="99"/>
    <w:rsid w:val="004C7A7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18" w:lineRule="exact"/>
      <w:ind w:hanging="350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B0788"/>
    <w:pPr>
      <w:widowControl w:val="0"/>
      <w:suppressAutoHyphens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9E1500"/>
    <w:pPr>
      <w:spacing w:line="240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317F52"/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B984-C7F2-41D9-9FF0-B261BA86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4471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51</cp:revision>
  <cp:lastPrinted>2019-10-22T11:40:00Z</cp:lastPrinted>
  <dcterms:created xsi:type="dcterms:W3CDTF">2017-10-25T08:40:00Z</dcterms:created>
  <dcterms:modified xsi:type="dcterms:W3CDTF">2019-11-05T11:12:00Z</dcterms:modified>
</cp:coreProperties>
</file>