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6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736">
        <w:rPr>
          <w:rFonts w:ascii="Times New Roman" w:hAnsi="Times New Roman"/>
          <w:sz w:val="24"/>
          <w:szCs w:val="24"/>
        </w:rPr>
        <w:t xml:space="preserve">Formularz cenowy stanowiący załącznik do Formularza oferty </w:t>
      </w:r>
    </w:p>
    <w:p w:rsidR="00D03736" w:rsidRDefault="00AD7DB1" w:rsidP="00AD7DB1">
      <w:pPr>
        <w:spacing w:after="0" w:line="240" w:lineRule="auto"/>
        <w:rPr>
          <w:rFonts w:ascii="Times New Roman" w:hAnsi="Times New Roman"/>
        </w:rPr>
      </w:pPr>
      <w:r w:rsidRPr="00D03736">
        <w:rPr>
          <w:rFonts w:ascii="Times New Roman" w:hAnsi="Times New Roman"/>
          <w:sz w:val="24"/>
          <w:szCs w:val="24"/>
        </w:rPr>
        <w:t>na wykonanie zamówienia publicznego pn.:</w:t>
      </w:r>
      <w:r w:rsidRPr="00997AFA">
        <w:rPr>
          <w:rFonts w:ascii="Times New Roman" w:hAnsi="Times New Roman"/>
        </w:rPr>
        <w:t xml:space="preserve">  </w:t>
      </w:r>
    </w:p>
    <w:p w:rsidR="00D03736" w:rsidRDefault="00AD7DB1" w:rsidP="00AD7DB1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997AFA">
        <w:rPr>
          <w:rFonts w:ascii="Times New Roman" w:eastAsiaTheme="minorHAnsi" w:hAnsi="Times New Roman"/>
          <w:b/>
          <w:lang w:eastAsia="en-US"/>
        </w:rPr>
        <w:t>„Dostawa gadżetów promocyjnych”</w:t>
      </w:r>
      <w:r>
        <w:rPr>
          <w:rFonts w:ascii="Times New Roman" w:eastAsiaTheme="minorHAnsi" w:hAnsi="Times New Roman"/>
          <w:b/>
          <w:lang w:eastAsia="en-US"/>
        </w:rPr>
        <w:t xml:space="preserve"> </w:t>
      </w:r>
    </w:p>
    <w:p w:rsidR="00607EB5" w:rsidRPr="00997AFA" w:rsidRDefault="00AD7DB1" w:rsidP="0060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</w:t>
      </w:r>
      <w:r w:rsidR="004F1D5E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607EB5"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VIP z nadrukiem z przeznaczeniem na promocję powiatu płockiego.</w:t>
      </w:r>
    </w:p>
    <w:p w:rsidR="00AD7DB1" w:rsidRPr="00997AFA" w:rsidRDefault="00AD7DB1" w:rsidP="00AD7DB1">
      <w:pPr>
        <w:spacing w:after="0" w:line="240" w:lineRule="auto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D7DB1" w:rsidRPr="00084C75" w:rsidRDefault="00AD7DB1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090"/>
        <w:gridCol w:w="1417"/>
        <w:gridCol w:w="1872"/>
      </w:tblGrid>
      <w:tr w:rsidR="00AD7DB1" w:rsidRPr="00AD7DB1" w:rsidTr="00D03736">
        <w:trPr>
          <w:trHeight w:val="712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Artykuł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Cena brutto 1 szt.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Wartość brutto</w:t>
            </w:r>
          </w:p>
          <w:p w:rsidR="00AD7DB1" w:rsidRPr="00AD7DB1" w:rsidRDefault="00AD7DB1" w:rsidP="00FB5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 xml:space="preserve">Kol. 2 x kol. </w:t>
            </w:r>
            <w:r w:rsidR="00FB5382">
              <w:rPr>
                <w:rFonts w:ascii="Times New Roman" w:hAnsi="Times New Roman"/>
                <w:b/>
              </w:rPr>
              <w:t>3</w:t>
            </w:r>
          </w:p>
        </w:tc>
      </w:tr>
      <w:tr w:rsidR="00AD7DB1" w:rsidRPr="00AD7DB1" w:rsidTr="00D03736">
        <w:trPr>
          <w:trHeight w:val="2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4</w:t>
            </w:r>
          </w:p>
        </w:tc>
      </w:tr>
      <w:tr w:rsidR="00AD7DB1" w:rsidRPr="00AD7DB1" w:rsidTr="00D03736">
        <w:trPr>
          <w:trHeight w:val="711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Pióro wieczne w opakowaniu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Długopis w opakowaniu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882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623882" w:rsidRPr="00607EB5" w:rsidRDefault="00623882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>
              <w:rPr>
                <w:rFonts w:ascii="Garamond" w:eastAsia="Calibri" w:hAnsi="Garamond" w:cs="DejaVuSansCondensed"/>
                <w:b/>
              </w:rPr>
              <w:t xml:space="preserve">Długopis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23882" w:rsidRDefault="00623882" w:rsidP="00AD7DB1">
            <w:pPr>
              <w:spacing w:after="0" w:line="240" w:lineRule="auto"/>
              <w:jc w:val="center"/>
              <w:rPr>
                <w:rFonts w:ascii="Garamond" w:eastAsia="Lato-Regular" w:hAnsi="Garamond" w:cs="Lato-Regular"/>
              </w:rPr>
            </w:pPr>
            <w:r>
              <w:rPr>
                <w:rFonts w:ascii="Garamond" w:eastAsia="Lato-Regular" w:hAnsi="Garamond" w:cs="Lato-Regular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3882" w:rsidRPr="00AD7DB1" w:rsidRDefault="00623882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23882" w:rsidRPr="00AD7DB1" w:rsidRDefault="00623882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bookmarkStart w:id="0" w:name="_GoBack"/>
            <w:bookmarkEnd w:id="0"/>
          </w:p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Po</w:t>
            </w:r>
            <w:r w:rsidR="00623882">
              <w:rPr>
                <w:rFonts w:ascii="Garamond" w:eastAsia="Calibri" w:hAnsi="Garamond" w:cs="DejaVuSansCondensed"/>
                <w:b/>
              </w:rPr>
              <w:t>rtfel męski pionowy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</w:t>
            </w:r>
            <w:r w:rsidR="00623882">
              <w:rPr>
                <w:rFonts w:ascii="Garamond" w:eastAsia="Lato-Regular" w:hAnsi="Garamond" w:cs="Lato-Regular"/>
              </w:rPr>
              <w:t>0</w:t>
            </w:r>
            <w:r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Pr="00607EB5" w:rsidRDefault="00607EB5" w:rsidP="00607EB5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 xml:space="preserve">Portfel damski </w:t>
            </w:r>
            <w:r w:rsidR="00623882">
              <w:rPr>
                <w:rFonts w:ascii="Garamond" w:eastAsia="Calibri" w:hAnsi="Garamond" w:cs="DejaVuSansCondensed"/>
                <w:b/>
              </w:rPr>
              <w:t>zapinany na zatrzask</w:t>
            </w:r>
          </w:p>
          <w:p w:rsidR="00607EB5" w:rsidRPr="00607EB5" w:rsidRDefault="00607EB5" w:rsidP="00607E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</w:t>
            </w:r>
            <w:r w:rsidR="00623882">
              <w:rPr>
                <w:rFonts w:ascii="Garamond" w:eastAsia="Lato-Regular" w:hAnsi="Garamond" w:cs="Lato-Regular"/>
              </w:rPr>
              <w:t>0</w:t>
            </w:r>
            <w:r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623882" w:rsidRPr="00623882" w:rsidRDefault="00623882" w:rsidP="0062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/>
                <w:b/>
              </w:rPr>
            </w:pPr>
            <w:r w:rsidRPr="00623882">
              <w:rPr>
                <w:rFonts w:ascii="Garamond" w:eastAsia="Calibri" w:hAnsi="Garamond"/>
                <w:b/>
              </w:rPr>
              <w:t>Zestaw krawat jedwabny i skórzany pasek dwustronny</w:t>
            </w:r>
          </w:p>
          <w:p w:rsidR="00AD7DB1" w:rsidRPr="00607EB5" w:rsidRDefault="00AD7DB1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2D8">
              <w:rPr>
                <w:rFonts w:ascii="Garamond" w:eastAsia="Lato-Regular" w:hAnsi="Garamond" w:cs="Lato-Regular"/>
              </w:rPr>
              <w:t>50 szt</w:t>
            </w:r>
            <w:r>
              <w:rPr>
                <w:rFonts w:ascii="Garamond" w:eastAsia="Lato-Regular" w:hAnsi="Garamond" w:cs="Lato-Regula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Pr="00607EB5" w:rsidRDefault="00623882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23882">
              <w:rPr>
                <w:rFonts w:ascii="Garamond" w:eastAsia="Calibri" w:hAnsi="Garamond" w:cs="DejaVuSansCondensed"/>
                <w:b/>
              </w:rPr>
              <w:t>Apaszka jedwabna 70 x 70 cm i długopis</w:t>
            </w:r>
            <w:r w:rsidRPr="00C5689A">
              <w:rPr>
                <w:rFonts w:ascii="Garamond" w:eastAsia="Calibri" w:hAnsi="Garamond" w:cs="DejaVuSansCondensed"/>
                <w:b/>
                <w:sz w:val="20"/>
                <w:szCs w:val="20"/>
              </w:rPr>
              <w:t xml:space="preserve"> 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23882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Garamond" w:eastAsia="Lato-Regular" w:hAnsi="Garamond" w:cs="Lato-Regular"/>
              </w:rPr>
              <w:t>5</w:t>
            </w:r>
            <w:r w:rsidR="00607EB5">
              <w:rPr>
                <w:rFonts w:ascii="Garamond" w:eastAsia="Lato-Regular" w:hAnsi="Garamond" w:cs="Lato-Regular"/>
              </w:rPr>
              <w:t>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736" w:rsidRPr="00AD7DB1" w:rsidTr="00D0373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D03736" w:rsidRDefault="00D03736" w:rsidP="00D03736">
            <w:pPr>
              <w:spacing w:after="0" w:line="240" w:lineRule="auto"/>
              <w:jc w:val="right"/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36B6" w:rsidRDefault="008F36B6" w:rsidP="00AD7DB1">
      <w:pPr>
        <w:spacing w:after="0" w:line="240" w:lineRule="auto"/>
        <w:rPr>
          <w:rFonts w:ascii="Times New Roman" w:hAnsi="Times New Roman"/>
        </w:rPr>
      </w:pPr>
    </w:p>
    <w:p w:rsidR="00DC7D2D" w:rsidRDefault="00DC7D2D" w:rsidP="00AD7DB1">
      <w:pPr>
        <w:spacing w:after="0" w:line="240" w:lineRule="auto"/>
        <w:rPr>
          <w:rFonts w:ascii="Times New Roman" w:hAnsi="Times New Roman"/>
        </w:rPr>
      </w:pPr>
    </w:p>
    <w:p w:rsidR="00DC7D2D" w:rsidRDefault="00DC7D2D" w:rsidP="00DC7D2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DC7D2D" w:rsidRDefault="00DC7D2D" w:rsidP="00DC7D2D">
      <w:pPr>
        <w:spacing w:after="0" w:line="240" w:lineRule="auto"/>
        <w:ind w:left="1276" w:hanging="1276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</w:rPr>
        <w:t>podpis Wykonawcy lub upoważnionego Przedstawiciela</w:t>
      </w:r>
    </w:p>
    <w:p w:rsidR="00DC7D2D" w:rsidRPr="00AD7DB1" w:rsidRDefault="00DC7D2D" w:rsidP="00AD7DB1">
      <w:pPr>
        <w:spacing w:after="0" w:line="240" w:lineRule="auto"/>
        <w:rPr>
          <w:rFonts w:ascii="Times New Roman" w:hAnsi="Times New Roman"/>
        </w:rPr>
      </w:pPr>
    </w:p>
    <w:sectPr w:rsidR="00DC7D2D" w:rsidRPr="00AD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B2525"/>
    <w:rsid w:val="001836B8"/>
    <w:rsid w:val="004F1D5E"/>
    <w:rsid w:val="00607EB5"/>
    <w:rsid w:val="00623882"/>
    <w:rsid w:val="00693452"/>
    <w:rsid w:val="008F36B6"/>
    <w:rsid w:val="00AD7DB1"/>
    <w:rsid w:val="00D03736"/>
    <w:rsid w:val="00DC7D2D"/>
    <w:rsid w:val="00E074CB"/>
    <w:rsid w:val="00FA75DA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73B0-5BEF-4043-B18D-B9D57A6F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B1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D7DB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D7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D7D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D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5</cp:revision>
  <cp:lastPrinted>2018-02-28T07:59:00Z</cp:lastPrinted>
  <dcterms:created xsi:type="dcterms:W3CDTF">2018-02-28T07:50:00Z</dcterms:created>
  <dcterms:modified xsi:type="dcterms:W3CDTF">2019-02-18T09:33:00Z</dcterms:modified>
</cp:coreProperties>
</file>