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Pr="00E07257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E07257" w:rsidRPr="00E07257">
        <w:rPr>
          <w:rFonts w:ascii="Times New Roman" w:hAnsi="Times New Roman" w:cs="Times New Roman"/>
          <w:b/>
          <w:bCs/>
          <w:sz w:val="24"/>
          <w:szCs w:val="24"/>
        </w:rPr>
        <w:t xml:space="preserve">Przebudowa istniejącej infrastruktury sportowo rekreacyjnej - boiska sportowego oraz </w:t>
      </w:r>
      <w:proofErr w:type="spellStart"/>
      <w:r w:rsidR="00E07257" w:rsidRPr="00E07257">
        <w:rPr>
          <w:rFonts w:ascii="Times New Roman" w:hAnsi="Times New Roman" w:cs="Times New Roman"/>
          <w:b/>
          <w:bCs/>
          <w:sz w:val="24"/>
          <w:szCs w:val="24"/>
        </w:rPr>
        <w:t>skateparku</w:t>
      </w:r>
      <w:proofErr w:type="spellEnd"/>
      <w:r w:rsidR="00E07257" w:rsidRPr="00E07257">
        <w:rPr>
          <w:rFonts w:ascii="Times New Roman" w:hAnsi="Times New Roman" w:cs="Times New Roman"/>
          <w:b/>
          <w:bCs/>
          <w:sz w:val="24"/>
          <w:szCs w:val="24"/>
        </w:rPr>
        <w:t xml:space="preserve"> wraz z niezbędną infrastrukturą techniczną w ramach tworzenia spójnej sieci obiektów sportowych </w:t>
      </w:r>
      <w:r w:rsidR="00E07257" w:rsidRPr="00E07257">
        <w:rPr>
          <w:rFonts w:ascii="Times New Roman" w:hAnsi="Times New Roman" w:cs="Times New Roman"/>
          <w:b/>
          <w:sz w:val="24"/>
          <w:szCs w:val="24"/>
        </w:rPr>
        <w:t>w powiecie</w:t>
      </w:r>
      <w:r w:rsidR="00E07257" w:rsidRPr="00E07257">
        <w:rPr>
          <w:rFonts w:ascii="Times New Roman" w:hAnsi="Times New Roman" w:cs="Times New Roman"/>
          <w:b/>
          <w:bCs/>
          <w:sz w:val="24"/>
          <w:szCs w:val="24"/>
        </w:rPr>
        <w:t xml:space="preserve"> płockim w Wyszogrodzie, ul. Niepodległości 11, m. Wyszogród, gm. Wyszogród, cz. Dz. Nr </w:t>
      </w:r>
      <w:proofErr w:type="spellStart"/>
      <w:r w:rsidR="00E07257" w:rsidRPr="00E07257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="00E07257" w:rsidRPr="00E07257">
        <w:rPr>
          <w:rFonts w:ascii="Times New Roman" w:hAnsi="Times New Roman" w:cs="Times New Roman"/>
          <w:b/>
          <w:bCs/>
          <w:sz w:val="24"/>
          <w:szCs w:val="24"/>
        </w:rPr>
        <w:t xml:space="preserve">. 1172/2, Etap I - przebudowa istniejącego boiska do piłki nożnej, budowa ogrodzenia po jego obwodzie, </w:t>
      </w:r>
      <w:proofErr w:type="spellStart"/>
      <w:r w:rsidR="00E07257" w:rsidRPr="00E07257">
        <w:rPr>
          <w:rFonts w:ascii="Times New Roman" w:hAnsi="Times New Roman" w:cs="Times New Roman"/>
          <w:b/>
          <w:bCs/>
          <w:sz w:val="24"/>
          <w:szCs w:val="24"/>
        </w:rPr>
        <w:t>piłkochwytów</w:t>
      </w:r>
      <w:proofErr w:type="spellEnd"/>
      <w:r w:rsidR="00E07257" w:rsidRPr="00E07257">
        <w:rPr>
          <w:rFonts w:ascii="Times New Roman" w:hAnsi="Times New Roman" w:cs="Times New Roman"/>
          <w:b/>
          <w:bCs/>
          <w:sz w:val="24"/>
          <w:szCs w:val="24"/>
        </w:rPr>
        <w:t xml:space="preserve"> i bramek, budowa dojścia i dojazdu do boiska oraz przebudowa istniejącej kanalizacji deszczowej</w:t>
      </w:r>
      <w:r w:rsidR="00E0725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07257" w:rsidRPr="00E072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072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Zgodnie z art. 24 ust. 11 ustawy </w:t>
      </w:r>
      <w:proofErr w:type="spellStart"/>
      <w:r w:rsidRPr="00AF2AFC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Wykonawca,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terminie 3 dni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postepowaniu o udzielenie zamówienia.</w:t>
      </w:r>
    </w:p>
    <w:p w:rsidR="008F36B6" w:rsidRDefault="008F36B6"/>
    <w:sectPr w:rsidR="008F36B6" w:rsidSect="00E072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147E63"/>
    <w:rsid w:val="00693452"/>
    <w:rsid w:val="008F36B6"/>
    <w:rsid w:val="00E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</cp:revision>
  <dcterms:created xsi:type="dcterms:W3CDTF">2018-07-13T10:59:00Z</dcterms:created>
  <dcterms:modified xsi:type="dcterms:W3CDTF">2018-07-19T06:14:00Z</dcterms:modified>
</cp:coreProperties>
</file>