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E5" w:rsidRPr="00E663AC" w:rsidRDefault="005568E5" w:rsidP="00DC0116">
      <w:pPr>
        <w:spacing w:line="312" w:lineRule="auto"/>
        <w:ind w:left="284" w:hanging="284"/>
        <w:jc w:val="both"/>
        <w:rPr>
          <w:b/>
          <w:sz w:val="24"/>
          <w:szCs w:val="24"/>
          <w:u w:val="single"/>
        </w:rPr>
      </w:pPr>
      <w:r w:rsidRPr="00E663AC">
        <w:rPr>
          <w:b/>
          <w:sz w:val="24"/>
          <w:szCs w:val="24"/>
          <w:u w:val="single"/>
        </w:rPr>
        <w:t xml:space="preserve">Dział II. </w:t>
      </w:r>
    </w:p>
    <w:p w:rsidR="005568E5" w:rsidRPr="00E663AC" w:rsidRDefault="005568E5" w:rsidP="00DC0116">
      <w:pPr>
        <w:spacing w:line="312" w:lineRule="auto"/>
        <w:ind w:left="284" w:hanging="284"/>
        <w:jc w:val="both"/>
        <w:rPr>
          <w:sz w:val="24"/>
          <w:szCs w:val="24"/>
        </w:rPr>
      </w:pPr>
    </w:p>
    <w:p w:rsidR="005568E5" w:rsidRPr="00E663AC" w:rsidRDefault="005568E5" w:rsidP="00DC0116">
      <w:pPr>
        <w:spacing w:line="312" w:lineRule="auto"/>
        <w:ind w:left="284" w:hanging="284"/>
        <w:jc w:val="center"/>
        <w:rPr>
          <w:b/>
          <w:sz w:val="24"/>
          <w:szCs w:val="24"/>
        </w:rPr>
      </w:pPr>
      <w:r w:rsidRPr="00E663AC">
        <w:rPr>
          <w:b/>
          <w:sz w:val="24"/>
          <w:szCs w:val="24"/>
        </w:rPr>
        <w:t>Opis przedmiot</w:t>
      </w:r>
      <w:r w:rsidR="00797E55">
        <w:rPr>
          <w:b/>
          <w:sz w:val="24"/>
          <w:szCs w:val="24"/>
        </w:rPr>
        <w:t>u</w:t>
      </w:r>
      <w:r w:rsidRPr="00E663AC">
        <w:rPr>
          <w:b/>
          <w:sz w:val="24"/>
          <w:szCs w:val="24"/>
        </w:rPr>
        <w:t xml:space="preserve"> zamówienia</w:t>
      </w:r>
    </w:p>
    <w:p w:rsidR="005568E5" w:rsidRPr="00E663AC" w:rsidRDefault="005568E5" w:rsidP="00DC0116">
      <w:pPr>
        <w:spacing w:line="312" w:lineRule="auto"/>
        <w:ind w:left="284" w:hanging="284"/>
        <w:jc w:val="both"/>
        <w:rPr>
          <w:sz w:val="24"/>
          <w:szCs w:val="24"/>
        </w:rPr>
      </w:pPr>
    </w:p>
    <w:p w:rsidR="00B87918" w:rsidRPr="00E663AC" w:rsidRDefault="00B87918" w:rsidP="003C3AE7">
      <w:pPr>
        <w:numPr>
          <w:ilvl w:val="0"/>
          <w:numId w:val="19"/>
        </w:numPr>
        <w:suppressAutoHyphens/>
        <w:spacing w:line="312" w:lineRule="auto"/>
        <w:ind w:left="284" w:hanging="426"/>
        <w:jc w:val="both"/>
        <w:rPr>
          <w:b/>
          <w:color w:val="000000"/>
          <w:sz w:val="24"/>
          <w:szCs w:val="24"/>
          <w:lang w:eastAsia="ar-SA"/>
        </w:rPr>
      </w:pPr>
      <w:r w:rsidRPr="00E663AC">
        <w:rPr>
          <w:sz w:val="24"/>
          <w:szCs w:val="24"/>
        </w:rPr>
        <w:t xml:space="preserve">Zamówienie publiczne dotyczy </w:t>
      </w:r>
      <w:r w:rsidRPr="00E663AC">
        <w:rPr>
          <w:b/>
          <w:sz w:val="24"/>
          <w:szCs w:val="24"/>
        </w:rPr>
        <w:t xml:space="preserve">„Dostawy artykułów spożywczych dla domów pomocy społecznej </w:t>
      </w:r>
      <w:r w:rsidR="00295B71" w:rsidRPr="00E663AC">
        <w:rPr>
          <w:b/>
          <w:sz w:val="24"/>
          <w:szCs w:val="24"/>
        </w:rPr>
        <w:t>w powiecie płockim w 201</w:t>
      </w:r>
      <w:r w:rsidR="006905A4">
        <w:rPr>
          <w:b/>
          <w:sz w:val="24"/>
          <w:szCs w:val="24"/>
        </w:rPr>
        <w:t>8</w:t>
      </w:r>
      <w:r w:rsidR="00295B71" w:rsidRPr="00E663AC">
        <w:rPr>
          <w:b/>
          <w:sz w:val="24"/>
          <w:szCs w:val="24"/>
        </w:rPr>
        <w:t xml:space="preserve"> roku”.</w:t>
      </w:r>
      <w:r w:rsidRPr="00E663AC">
        <w:rPr>
          <w:b/>
          <w:sz w:val="24"/>
          <w:szCs w:val="24"/>
        </w:rPr>
        <w:t xml:space="preserve"> </w:t>
      </w:r>
      <w:r w:rsidR="00295B71" w:rsidRPr="00E663AC">
        <w:rPr>
          <w:b/>
          <w:sz w:val="24"/>
          <w:szCs w:val="24"/>
        </w:rPr>
        <w:t>P</w:t>
      </w:r>
      <w:r w:rsidRPr="00E663AC">
        <w:rPr>
          <w:b/>
          <w:sz w:val="24"/>
          <w:szCs w:val="24"/>
        </w:rPr>
        <w:t>akiet</w:t>
      </w:r>
      <w:r w:rsidR="00295B71" w:rsidRPr="00E663AC">
        <w:rPr>
          <w:b/>
          <w:sz w:val="24"/>
          <w:szCs w:val="24"/>
        </w:rPr>
        <w:t xml:space="preserve"> </w:t>
      </w:r>
      <w:r w:rsidR="00742482">
        <w:rPr>
          <w:b/>
          <w:sz w:val="24"/>
          <w:szCs w:val="24"/>
        </w:rPr>
        <w:t>2</w:t>
      </w:r>
      <w:r w:rsidR="00295B71" w:rsidRPr="00E663AC">
        <w:rPr>
          <w:b/>
          <w:color w:val="000000"/>
          <w:sz w:val="24"/>
          <w:szCs w:val="24"/>
          <w:lang w:eastAsia="ar-SA"/>
        </w:rPr>
        <w:t xml:space="preserve">. </w:t>
      </w:r>
      <w:r w:rsidR="003C3AE7">
        <w:rPr>
          <w:b/>
          <w:color w:val="000000"/>
          <w:sz w:val="24"/>
          <w:szCs w:val="24"/>
          <w:lang w:eastAsia="ar-SA"/>
        </w:rPr>
        <w:t>P</w:t>
      </w:r>
      <w:r w:rsidR="003C3AE7" w:rsidRPr="003C3AE7">
        <w:rPr>
          <w:b/>
          <w:color w:val="000000"/>
          <w:sz w:val="24"/>
          <w:szCs w:val="24"/>
          <w:lang w:eastAsia="ar-SA"/>
        </w:rPr>
        <w:t>ieczywo, świeże wyroby piekarskie, ciastkarskie</w:t>
      </w:r>
      <w:r w:rsidR="00295B71" w:rsidRPr="00E663AC">
        <w:rPr>
          <w:b/>
          <w:sz w:val="24"/>
          <w:szCs w:val="24"/>
        </w:rPr>
        <w:t>.</w:t>
      </w:r>
    </w:p>
    <w:p w:rsidR="00295B71" w:rsidRPr="00E663AC" w:rsidRDefault="006C429D" w:rsidP="00E663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eastAsia="Lucida Sans Unicode" w:hAnsi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663AC">
        <w:rPr>
          <w:rFonts w:ascii="Times New Roman" w:hAnsi="Times New Roman"/>
          <w:sz w:val="24"/>
          <w:szCs w:val="24"/>
        </w:rPr>
        <w:t xml:space="preserve">Pakiet został podzielony na </w:t>
      </w:r>
      <w:r w:rsidR="009536D6">
        <w:rPr>
          <w:rFonts w:ascii="Times New Roman" w:hAnsi="Times New Roman"/>
          <w:sz w:val="24"/>
          <w:szCs w:val="24"/>
        </w:rPr>
        <w:t>2</w:t>
      </w:r>
      <w:r w:rsidRPr="00E663AC">
        <w:rPr>
          <w:rFonts w:ascii="Times New Roman" w:hAnsi="Times New Roman"/>
          <w:sz w:val="24"/>
          <w:szCs w:val="24"/>
        </w:rPr>
        <w:t xml:space="preserve"> części</w:t>
      </w:r>
      <w:r w:rsidR="004B7878">
        <w:rPr>
          <w:rFonts w:ascii="Times New Roman" w:hAnsi="Times New Roman"/>
          <w:sz w:val="24"/>
          <w:szCs w:val="24"/>
        </w:rPr>
        <w:t xml:space="preserve"> –</w:t>
      </w:r>
      <w:r w:rsidR="009536D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4B7878">
        <w:rPr>
          <w:rFonts w:ascii="Times New Roman" w:hAnsi="Times New Roman"/>
          <w:sz w:val="24"/>
          <w:szCs w:val="24"/>
        </w:rPr>
        <w:t>Domy Pomocy Społecznej w Powiecie Płockim, zwane także „Odbiorcami”</w:t>
      </w:r>
      <w:r w:rsidRPr="00E663AC">
        <w:rPr>
          <w:rFonts w:ascii="Times New Roman" w:hAnsi="Times New Roman"/>
          <w:sz w:val="24"/>
          <w:szCs w:val="24"/>
        </w:rPr>
        <w:t xml:space="preserve">. </w:t>
      </w:r>
    </w:p>
    <w:p w:rsidR="006C429D" w:rsidRPr="00E663AC" w:rsidRDefault="005568E5" w:rsidP="00E663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eastAsia="Lucida Sans Unicode" w:hAnsi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E663AC">
        <w:rPr>
          <w:rFonts w:ascii="Times New Roman" w:hAnsi="Times New Roman"/>
          <w:sz w:val="24"/>
          <w:szCs w:val="24"/>
        </w:rPr>
        <w:t xml:space="preserve">Szczegółowy </w:t>
      </w:r>
      <w:r w:rsidR="00A325C1" w:rsidRPr="00E663AC">
        <w:rPr>
          <w:rFonts w:ascii="Times New Roman" w:hAnsi="Times New Roman"/>
          <w:sz w:val="24"/>
          <w:szCs w:val="24"/>
        </w:rPr>
        <w:t>zakres</w:t>
      </w:r>
      <w:r w:rsidRPr="00E663AC">
        <w:rPr>
          <w:rFonts w:ascii="Times New Roman" w:hAnsi="Times New Roman"/>
          <w:sz w:val="24"/>
          <w:szCs w:val="24"/>
        </w:rPr>
        <w:t xml:space="preserve"> przedmiotu zamówienia</w:t>
      </w:r>
      <w:r w:rsidR="006C429D" w:rsidRPr="00E663AC">
        <w:rPr>
          <w:rFonts w:ascii="Times New Roman" w:hAnsi="Times New Roman"/>
          <w:sz w:val="24"/>
          <w:szCs w:val="24"/>
        </w:rPr>
        <w:t xml:space="preserve"> dla </w:t>
      </w:r>
      <w:r w:rsidR="00295B71" w:rsidRPr="00E663AC">
        <w:rPr>
          <w:rFonts w:ascii="Times New Roman" w:hAnsi="Times New Roman"/>
          <w:sz w:val="24"/>
          <w:szCs w:val="24"/>
        </w:rPr>
        <w:t>P</w:t>
      </w:r>
      <w:r w:rsidR="006C429D" w:rsidRPr="00E663AC">
        <w:rPr>
          <w:rFonts w:ascii="Times New Roman" w:hAnsi="Times New Roman"/>
          <w:sz w:val="24"/>
          <w:szCs w:val="24"/>
        </w:rPr>
        <w:t>akietu, przedstawiono w </w:t>
      </w:r>
      <w:r w:rsidRPr="00E663AC">
        <w:rPr>
          <w:rFonts w:ascii="Times New Roman" w:hAnsi="Times New Roman"/>
          <w:sz w:val="24"/>
          <w:szCs w:val="24"/>
        </w:rPr>
        <w:t>załącznik</w:t>
      </w:r>
      <w:r w:rsidR="00295B71" w:rsidRPr="00E663AC">
        <w:rPr>
          <w:rFonts w:ascii="Times New Roman" w:hAnsi="Times New Roman"/>
          <w:sz w:val="24"/>
          <w:szCs w:val="24"/>
        </w:rPr>
        <w:t xml:space="preserve">u </w:t>
      </w:r>
      <w:r w:rsidR="006C429D" w:rsidRPr="00E663AC">
        <w:rPr>
          <w:rFonts w:ascii="Times New Roman" w:hAnsi="Times New Roman"/>
          <w:sz w:val="24"/>
          <w:szCs w:val="24"/>
        </w:rPr>
        <w:t xml:space="preserve">do </w:t>
      </w:r>
      <w:r w:rsidR="00F04FB9" w:rsidRPr="00E663AC">
        <w:rPr>
          <w:rFonts w:ascii="Times New Roman" w:hAnsi="Times New Roman"/>
          <w:sz w:val="24"/>
          <w:szCs w:val="24"/>
        </w:rPr>
        <w:t>niniejszego opisu przedmiotu zamówienia</w:t>
      </w:r>
      <w:r w:rsidR="004B7878">
        <w:rPr>
          <w:rFonts w:ascii="Times New Roman" w:hAnsi="Times New Roman"/>
          <w:sz w:val="24"/>
          <w:szCs w:val="24"/>
        </w:rPr>
        <w:t xml:space="preserve"> </w:t>
      </w:r>
      <w:r w:rsidR="004B7878" w:rsidRPr="00E663AC">
        <w:rPr>
          <w:rFonts w:ascii="Times New Roman" w:hAnsi="Times New Roman"/>
          <w:sz w:val="24"/>
          <w:szCs w:val="24"/>
        </w:rPr>
        <w:t xml:space="preserve">– dla każdej </w:t>
      </w:r>
      <w:r w:rsidR="004B7878">
        <w:rPr>
          <w:rFonts w:ascii="Times New Roman" w:hAnsi="Times New Roman"/>
          <w:sz w:val="24"/>
          <w:szCs w:val="24"/>
        </w:rPr>
        <w:t>C</w:t>
      </w:r>
      <w:r w:rsidR="004B7878" w:rsidRPr="00E663AC">
        <w:rPr>
          <w:rFonts w:ascii="Times New Roman" w:hAnsi="Times New Roman"/>
          <w:sz w:val="24"/>
          <w:szCs w:val="24"/>
        </w:rPr>
        <w:t>zęś</w:t>
      </w:r>
      <w:r w:rsidR="004B7878">
        <w:rPr>
          <w:rFonts w:ascii="Times New Roman" w:hAnsi="Times New Roman"/>
          <w:sz w:val="24"/>
          <w:szCs w:val="24"/>
        </w:rPr>
        <w:t>ci w odrębnej zakładce arkusza</w:t>
      </w:r>
      <w:r w:rsidRPr="00E663AC">
        <w:rPr>
          <w:rFonts w:ascii="Times New Roman" w:hAnsi="Times New Roman"/>
          <w:sz w:val="24"/>
          <w:szCs w:val="24"/>
        </w:rPr>
        <w:t>.</w:t>
      </w:r>
      <w:r w:rsidR="006C429D" w:rsidRPr="00E663AC">
        <w:rPr>
          <w:rFonts w:ascii="Times New Roman" w:eastAsiaTheme="minorHAnsi" w:hAnsi="Times New Roman"/>
          <w:sz w:val="24"/>
          <w:szCs w:val="24"/>
        </w:rPr>
        <w:t xml:space="preserve"> Wykonawca może złożyć ofertę na jedną, kilka lub na wszystkie części zamówienia. </w:t>
      </w:r>
    </w:p>
    <w:p w:rsidR="005579A3" w:rsidRPr="00E663AC" w:rsidRDefault="00A325C1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eastAsia="Times New Roman" w:hAnsi="Times New Roman"/>
          <w:sz w:val="24"/>
          <w:szCs w:val="24"/>
        </w:rPr>
        <w:t xml:space="preserve">Zamawiający w </w:t>
      </w:r>
      <w:proofErr w:type="spellStart"/>
      <w:r w:rsidRPr="00E663AC">
        <w:rPr>
          <w:rFonts w:ascii="Times New Roman" w:eastAsia="Times New Roman" w:hAnsi="Times New Roman"/>
          <w:sz w:val="24"/>
          <w:szCs w:val="24"/>
        </w:rPr>
        <w:t>siwz</w:t>
      </w:r>
      <w:proofErr w:type="spellEnd"/>
      <w:r w:rsidRPr="00E663AC">
        <w:rPr>
          <w:rFonts w:ascii="Times New Roman" w:eastAsia="Times New Roman" w:hAnsi="Times New Roman"/>
          <w:sz w:val="24"/>
          <w:szCs w:val="24"/>
        </w:rPr>
        <w:t xml:space="preserve"> oraz załącznik</w:t>
      </w:r>
      <w:r w:rsidR="00295B71" w:rsidRPr="00E663AC">
        <w:rPr>
          <w:rFonts w:ascii="Times New Roman" w:eastAsia="Times New Roman" w:hAnsi="Times New Roman"/>
          <w:sz w:val="24"/>
          <w:szCs w:val="24"/>
        </w:rPr>
        <w:t>u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 określił przewidywane, szacunkowe zapotrzebowanie na artykuł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y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 spożywcze w okresie wykonywania zamówienia, które nie 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 xml:space="preserve">są </w:t>
      </w:r>
      <w:r w:rsidRPr="00E663AC">
        <w:rPr>
          <w:rFonts w:ascii="Times New Roman" w:eastAsia="Times New Roman" w:hAnsi="Times New Roman"/>
          <w:sz w:val="24"/>
          <w:szCs w:val="24"/>
        </w:rPr>
        <w:t>wiążące dla Zamawiającego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, a stanowią jedynie podstawę dla Wykonawców do sporządzenia oferty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. Wykonawcy nie będą przysługiwały żadne roszczenia odszkodowawcze w stosunku do niewykorzystanej ilości </w:t>
      </w:r>
      <w:r w:rsidR="005C4423" w:rsidRPr="00E663AC">
        <w:rPr>
          <w:rFonts w:ascii="Times New Roman" w:eastAsia="Times New Roman" w:hAnsi="Times New Roman"/>
          <w:sz w:val="24"/>
          <w:szCs w:val="24"/>
        </w:rPr>
        <w:t>przedmiotu zamówienia</w:t>
      </w:r>
      <w:r w:rsidRPr="00E663AC">
        <w:rPr>
          <w:rFonts w:ascii="Times New Roman" w:eastAsia="Times New Roman" w:hAnsi="Times New Roman"/>
          <w:sz w:val="24"/>
          <w:szCs w:val="24"/>
        </w:rPr>
        <w:t xml:space="preserve">. </w:t>
      </w:r>
      <w:r w:rsidR="005C4423" w:rsidRPr="00E663AC">
        <w:rPr>
          <w:rFonts w:ascii="Times New Roman" w:hAnsi="Times New Roman"/>
          <w:sz w:val="24"/>
          <w:szCs w:val="24"/>
        </w:rPr>
        <w:t xml:space="preserve"> </w:t>
      </w:r>
    </w:p>
    <w:p w:rsidR="004B7878" w:rsidRPr="00E663AC" w:rsidRDefault="004B7878" w:rsidP="004B7878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W przypadku wystąpienia u Wykonawcy cen promocyjnych na artykuły spożywcze będące przedmiotem zamówienia, jeżeli są one korzystniejsze dla Zamawiającego niż cena ofertowa jednostkowa, Wykonawca zobowiązuje się sprzedać te produkty w cenie  promocyjnej.</w:t>
      </w:r>
    </w:p>
    <w:p w:rsidR="004B7878" w:rsidRPr="00E663AC" w:rsidRDefault="004B7878" w:rsidP="004B787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eastAsia="Times-Roman" w:hAnsi="Times New Roman"/>
          <w:sz w:val="24"/>
          <w:szCs w:val="24"/>
        </w:rPr>
        <w:t>Zamawiający przewiduje możliwość zmiany artykułu wskazanego w ofercie Wykonawcy na artykuł o takiej samej lub wyższej jakości w przypadku, gdy na skutek okoliczności nie leżących po stronie Wykonawcy oferowany artykuł nie będzie dostępny na rynku w chwili realizacji przedmiotu umowy. Zmiana może nastąpić jedynie po takiej samej lub niższej cenie niż określona w załączniku do umowy. Zmiana wprowadzona będzie w formie aneksu do umowy.</w:t>
      </w:r>
    </w:p>
    <w:p w:rsidR="004B7878" w:rsidRDefault="004B7878" w:rsidP="004B7878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w formularzu cenowym ma zaproponować produkty producenta, którego parametry, jakość oraz walory smakowe będą takie same jak wymagane przez Zamawiającego lub lepsze. </w:t>
      </w:r>
      <w:r>
        <w:rPr>
          <w:rFonts w:ascii="Times New Roman" w:hAnsi="Times New Roman"/>
          <w:b/>
          <w:sz w:val="24"/>
          <w:szCs w:val="24"/>
        </w:rPr>
        <w:t>Wykonawca w Formularzy Cenowym w kolumnie 7. Oferowany produkt (nazwa, producent) zobowiązany jest wpisać nazwę producenta i opis proponowanego produktu.</w:t>
      </w:r>
    </w:p>
    <w:p w:rsidR="004B7878" w:rsidRPr="00E663AC" w:rsidRDefault="004B7878" w:rsidP="004B7878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Produkty spożywcze stanowiące przedmiot zamówienia winny być wolne od wad jakościowych z terminem przydatności do spożycia nie krótszym niż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1/3 okresu określonego przez producenta. </w:t>
      </w:r>
    </w:p>
    <w:p w:rsidR="004B7878" w:rsidRDefault="004B7878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Wykonawca gwarantuje </w:t>
      </w:r>
      <w:r>
        <w:rPr>
          <w:rFonts w:ascii="Times New Roman" w:hAnsi="Times New Roman"/>
          <w:sz w:val="24"/>
          <w:szCs w:val="24"/>
          <w:shd w:val="clear" w:color="auto" w:fill="FFFFFF"/>
        </w:rPr>
        <w:t>j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akość artykułów zgodną z normami oraz zobowiązuje się do udzielenia gwarancji jako</w:t>
      </w:r>
      <w:r>
        <w:rPr>
          <w:rFonts w:ascii="Times New Roman" w:hAnsi="Times New Roman"/>
          <w:sz w:val="24"/>
          <w:szCs w:val="24"/>
          <w:shd w:val="clear" w:color="auto" w:fill="FFFFFF"/>
        </w:rPr>
        <w:t>ściowej na dostarczane artykuły.</w:t>
      </w:r>
    </w:p>
    <w:p w:rsidR="0089679C" w:rsidRPr="00E663AC" w:rsidRDefault="005568E5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eastAsia="HG Mincho Light J" w:hAnsi="Times New Roman"/>
          <w:sz w:val="24"/>
          <w:szCs w:val="24"/>
        </w:rPr>
        <w:t xml:space="preserve">Artykuły spożywcze dostarczone będą środkiem transportowym spełniającym wymagania </w:t>
      </w:r>
      <w:r w:rsidR="00627E23">
        <w:rPr>
          <w:rFonts w:ascii="Times New Roman" w:eastAsia="HG Mincho Light J" w:hAnsi="Times New Roman"/>
          <w:sz w:val="24"/>
          <w:szCs w:val="24"/>
        </w:rPr>
        <w:t>obowiązujących w tym zakresie przepisów prawa</w:t>
      </w:r>
      <w:r w:rsidR="00F04FB9" w:rsidRPr="00E663A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95B71" w:rsidRPr="00E663AC" w:rsidRDefault="00295B71" w:rsidP="004B7878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Wykonawca zobowiązany jest do uzgodnienia i dostarczenia do Odbiorcy pierwszego harmonogramu dostaw, w t</w:t>
      </w:r>
      <w:r w:rsidR="004F436B">
        <w:rPr>
          <w:rFonts w:ascii="Times New Roman" w:hAnsi="Times New Roman"/>
          <w:sz w:val="24"/>
          <w:szCs w:val="24"/>
          <w:shd w:val="clear" w:color="auto" w:fill="FFFFFF"/>
        </w:rPr>
        <w:t>erminie 5 dni od zawarcia umowy, co nie powoduje sprzeczności w rozpoczęcia dostaw w terminie określonym w umowie.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33DF7" w:rsidRPr="00E663AC" w:rsidRDefault="00633DF7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Dostawy artykułów spożywczych będą odbywać się na podstawie miesięcznych harmonogramów dostaw uzgodnionych pomiędzy Wykonawcą a Odbiorcą wskazanym w umowie. </w:t>
      </w:r>
    </w:p>
    <w:p w:rsidR="0089679C" w:rsidRPr="00E663AC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Dostawa przedmiotu zamówienia następować b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ędzie </w:t>
      </w:r>
      <w:r w:rsidR="00F907FB" w:rsidRPr="00E663AC">
        <w:rPr>
          <w:rFonts w:ascii="Times New Roman" w:hAnsi="Times New Roman"/>
          <w:sz w:val="24"/>
          <w:szCs w:val="24"/>
          <w:shd w:val="clear" w:color="auto" w:fill="FFFFFF"/>
        </w:rPr>
        <w:t>do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magazyn</w:t>
      </w:r>
      <w:r w:rsidR="00F907FB" w:rsidRPr="00E663AC">
        <w:rPr>
          <w:rFonts w:ascii="Times New Roman" w:hAnsi="Times New Roman"/>
          <w:sz w:val="24"/>
          <w:szCs w:val="24"/>
          <w:shd w:val="clear" w:color="auto" w:fill="FFFFFF"/>
        </w:rPr>
        <w:t>u żywnościowego</w:t>
      </w:r>
      <w:r w:rsidR="003E7513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Odbiorcy</w:t>
      </w:r>
      <w:r w:rsidRPr="00E663AC">
        <w:rPr>
          <w:rFonts w:ascii="Times New Roman" w:hAnsi="Times New Roman"/>
          <w:sz w:val="24"/>
          <w:szCs w:val="24"/>
        </w:rPr>
        <w:t xml:space="preserve"> -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transportem Wykonawcy na jego koszt i ryzyko</w:t>
      </w:r>
      <w:r w:rsidR="00E3737B" w:rsidRPr="00E663A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89679C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05F54">
        <w:rPr>
          <w:rFonts w:ascii="Times New Roman" w:hAnsi="Times New Roman"/>
          <w:sz w:val="24"/>
          <w:szCs w:val="24"/>
        </w:rPr>
        <w:t>w terminach wynikających z </w:t>
      </w:r>
      <w:r w:rsidR="0089679C" w:rsidRPr="00E663AC">
        <w:rPr>
          <w:rFonts w:ascii="Times New Roman" w:hAnsi="Times New Roman"/>
          <w:sz w:val="24"/>
          <w:szCs w:val="24"/>
        </w:rPr>
        <w:t xml:space="preserve">ustalonego z </w:t>
      </w:r>
      <w:r w:rsidR="00F624EC" w:rsidRPr="00E663AC">
        <w:rPr>
          <w:rFonts w:ascii="Times New Roman" w:hAnsi="Times New Roman"/>
          <w:sz w:val="24"/>
          <w:szCs w:val="24"/>
        </w:rPr>
        <w:t>O</w:t>
      </w:r>
      <w:r w:rsidR="0089679C" w:rsidRPr="00E663AC">
        <w:rPr>
          <w:rFonts w:ascii="Times New Roman" w:hAnsi="Times New Roman"/>
          <w:sz w:val="24"/>
          <w:szCs w:val="24"/>
        </w:rPr>
        <w:t>dbiorcą harmonogramu dostaw.</w:t>
      </w:r>
      <w:r w:rsidR="004B7878">
        <w:rPr>
          <w:rFonts w:ascii="Times New Roman" w:hAnsi="Times New Roman"/>
          <w:sz w:val="24"/>
          <w:szCs w:val="24"/>
        </w:rPr>
        <w:t xml:space="preserve"> Dokumentem potwierdzającym dokonanie dostawy jest Karta Kontroli Przyjęcia Towaru stanowiąca załącznik do umowy.</w:t>
      </w:r>
    </w:p>
    <w:p w:rsidR="0089679C" w:rsidRPr="00E663AC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E663AC">
        <w:rPr>
          <w:rFonts w:ascii="Times New Roman" w:hAnsi="Times New Roman"/>
          <w:sz w:val="24"/>
          <w:szCs w:val="24"/>
        </w:rPr>
        <w:t xml:space="preserve">Rodzaj i ilość </w:t>
      </w:r>
      <w:r w:rsidR="004B7878">
        <w:rPr>
          <w:rFonts w:ascii="Times New Roman" w:hAnsi="Times New Roman"/>
          <w:sz w:val="24"/>
          <w:szCs w:val="24"/>
        </w:rPr>
        <w:t xml:space="preserve">artykułów spożywczych </w:t>
      </w:r>
      <w:r w:rsidRPr="00E663AC">
        <w:rPr>
          <w:rFonts w:ascii="Times New Roman" w:hAnsi="Times New Roman"/>
          <w:sz w:val="24"/>
          <w:szCs w:val="24"/>
        </w:rPr>
        <w:t xml:space="preserve">stanowiących przedmiot każdorazowej dostawy określona będzie w zamówieniach przekazanych Wykonawcy </w:t>
      </w:r>
      <w:r w:rsidR="00EC07F3" w:rsidRPr="00E663AC">
        <w:rPr>
          <w:rFonts w:ascii="Times New Roman" w:hAnsi="Times New Roman"/>
          <w:sz w:val="24"/>
          <w:szCs w:val="24"/>
        </w:rPr>
        <w:t xml:space="preserve">drogą </w:t>
      </w:r>
      <w:r w:rsidRPr="00E663AC">
        <w:rPr>
          <w:rFonts w:ascii="Times New Roman" w:hAnsi="Times New Roman"/>
          <w:sz w:val="24"/>
          <w:szCs w:val="24"/>
        </w:rPr>
        <w:t>telefoniczn</w:t>
      </w:r>
      <w:r w:rsidR="00EC07F3" w:rsidRPr="00E663AC">
        <w:rPr>
          <w:rFonts w:ascii="Times New Roman" w:hAnsi="Times New Roman"/>
          <w:sz w:val="24"/>
          <w:szCs w:val="24"/>
        </w:rPr>
        <w:t>ą</w:t>
      </w:r>
      <w:r w:rsidRPr="00E663AC">
        <w:rPr>
          <w:rFonts w:ascii="Times New Roman" w:hAnsi="Times New Roman"/>
          <w:sz w:val="24"/>
          <w:szCs w:val="24"/>
        </w:rPr>
        <w:t xml:space="preserve"> </w:t>
      </w:r>
      <w:r w:rsidR="00EC07F3" w:rsidRPr="00E663AC">
        <w:rPr>
          <w:rFonts w:ascii="Times New Roman" w:hAnsi="Times New Roman"/>
          <w:sz w:val="24"/>
          <w:szCs w:val="24"/>
        </w:rPr>
        <w:t xml:space="preserve">oraz faksem lub mailem, </w:t>
      </w:r>
      <w:r w:rsidRPr="00E663AC">
        <w:rPr>
          <w:rFonts w:ascii="Times New Roman" w:hAnsi="Times New Roman"/>
          <w:sz w:val="24"/>
          <w:szCs w:val="24"/>
        </w:rPr>
        <w:t xml:space="preserve">określających wielkość i rodzaj dostawy stosownie do potrzeb </w:t>
      </w:r>
      <w:r w:rsidR="003E7513" w:rsidRPr="00E663AC">
        <w:rPr>
          <w:rFonts w:ascii="Times New Roman" w:hAnsi="Times New Roman"/>
          <w:sz w:val="24"/>
          <w:szCs w:val="24"/>
        </w:rPr>
        <w:t>O</w:t>
      </w:r>
      <w:r w:rsidRPr="00E663AC">
        <w:rPr>
          <w:rFonts w:ascii="Times New Roman" w:hAnsi="Times New Roman"/>
          <w:sz w:val="24"/>
          <w:szCs w:val="24"/>
        </w:rPr>
        <w:t>dbiorcy.</w:t>
      </w:r>
    </w:p>
    <w:p w:rsidR="00F04FB9" w:rsidRPr="00A51909" w:rsidRDefault="00F04FB9" w:rsidP="00E663AC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</w:rPr>
      </w:pPr>
      <w:r w:rsidRPr="00A51909">
        <w:rPr>
          <w:rFonts w:ascii="Times New Roman" w:hAnsi="Times New Roman"/>
          <w:sz w:val="24"/>
          <w:szCs w:val="24"/>
        </w:rPr>
        <w:t xml:space="preserve">Dostawa </w:t>
      </w:r>
      <w:r w:rsidR="00C772C8" w:rsidRPr="00A51909">
        <w:rPr>
          <w:rFonts w:ascii="Times New Roman" w:hAnsi="Times New Roman"/>
          <w:sz w:val="24"/>
          <w:szCs w:val="24"/>
        </w:rPr>
        <w:t>pieczywa</w:t>
      </w:r>
      <w:r w:rsidRPr="00A51909">
        <w:rPr>
          <w:rFonts w:ascii="Times New Roman" w:hAnsi="Times New Roman"/>
          <w:sz w:val="24"/>
          <w:szCs w:val="24"/>
        </w:rPr>
        <w:t xml:space="preserve"> realizowana będzie </w:t>
      </w:r>
      <w:r w:rsidR="00C772C8" w:rsidRPr="00A51909">
        <w:rPr>
          <w:rFonts w:ascii="Times New Roman" w:hAnsi="Times New Roman"/>
          <w:sz w:val="24"/>
          <w:szCs w:val="24"/>
        </w:rPr>
        <w:t xml:space="preserve">codziennie </w:t>
      </w:r>
      <w:r w:rsidR="008A3C32" w:rsidRPr="00A51909">
        <w:rPr>
          <w:rFonts w:ascii="Times New Roman" w:hAnsi="Times New Roman"/>
          <w:sz w:val="24"/>
          <w:szCs w:val="24"/>
        </w:rPr>
        <w:t xml:space="preserve">w godzinach </w:t>
      </w:r>
      <w:r w:rsidR="00C772C8" w:rsidRPr="00A51909">
        <w:rPr>
          <w:rFonts w:ascii="Times New Roman" w:hAnsi="Times New Roman"/>
          <w:sz w:val="24"/>
          <w:szCs w:val="24"/>
        </w:rPr>
        <w:t>6</w:t>
      </w:r>
      <w:r w:rsidR="008A3C32" w:rsidRPr="00A51909">
        <w:rPr>
          <w:rFonts w:ascii="Times New Roman" w:hAnsi="Times New Roman"/>
          <w:sz w:val="24"/>
          <w:szCs w:val="24"/>
          <w:vertAlign w:val="superscript"/>
        </w:rPr>
        <w:t>00</w:t>
      </w:r>
      <w:r w:rsidR="008A3C32" w:rsidRPr="00A51909">
        <w:rPr>
          <w:rFonts w:ascii="Times New Roman" w:hAnsi="Times New Roman"/>
          <w:sz w:val="24"/>
          <w:szCs w:val="24"/>
        </w:rPr>
        <w:t xml:space="preserve"> – </w:t>
      </w:r>
      <w:r w:rsidR="00C772C8" w:rsidRPr="00A51909">
        <w:rPr>
          <w:rFonts w:ascii="Times New Roman" w:hAnsi="Times New Roman"/>
          <w:sz w:val="24"/>
          <w:szCs w:val="24"/>
        </w:rPr>
        <w:t>7</w:t>
      </w:r>
      <w:r w:rsidR="008A3C32" w:rsidRPr="00A51909">
        <w:rPr>
          <w:rFonts w:ascii="Times New Roman" w:hAnsi="Times New Roman"/>
          <w:sz w:val="24"/>
          <w:szCs w:val="24"/>
          <w:vertAlign w:val="superscript"/>
        </w:rPr>
        <w:t>00</w:t>
      </w:r>
      <w:r w:rsidR="00627E23" w:rsidRPr="00A5190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627E23" w:rsidRPr="00A51909">
        <w:rPr>
          <w:rFonts w:ascii="Times New Roman" w:hAnsi="Times New Roman"/>
          <w:sz w:val="24"/>
          <w:szCs w:val="24"/>
        </w:rPr>
        <w:t>(z wyjątkiem niedziel i świąt, gdzie dostawa realizowana będzie w dniu poprzedzającym).</w:t>
      </w:r>
      <w:r w:rsidRPr="00A51909">
        <w:rPr>
          <w:rFonts w:ascii="Times New Roman" w:hAnsi="Times New Roman"/>
          <w:sz w:val="24"/>
          <w:szCs w:val="24"/>
        </w:rPr>
        <w:t xml:space="preserve"> </w:t>
      </w:r>
    </w:p>
    <w:p w:rsidR="008A3C32" w:rsidRPr="00E663AC" w:rsidRDefault="008A3C32" w:rsidP="00E663AC">
      <w:pPr>
        <w:pStyle w:val="Akapitzlist"/>
        <w:numPr>
          <w:ilvl w:val="0"/>
          <w:numId w:val="19"/>
        </w:numPr>
        <w:spacing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Jako termin realizacji dostawy rozumie się datę złożenia podpisu na dokumencie odbioru dostawy przez osobę dokonującą odbioru.</w:t>
      </w:r>
    </w:p>
    <w:p w:rsidR="00F04FB9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Zamawiający informuje, iż </w:t>
      </w:r>
      <w:r w:rsidR="00F24443" w:rsidRPr="00E663AC">
        <w:rPr>
          <w:rFonts w:ascii="Times New Roman" w:hAnsi="Times New Roman"/>
          <w:sz w:val="24"/>
          <w:szCs w:val="24"/>
        </w:rPr>
        <w:t>u Odbiorców</w:t>
      </w:r>
      <w:r w:rsidRPr="00E663AC">
        <w:rPr>
          <w:rFonts w:ascii="Times New Roman" w:hAnsi="Times New Roman"/>
          <w:sz w:val="24"/>
          <w:szCs w:val="24"/>
        </w:rPr>
        <w:t xml:space="preserve"> obowiązuje system HACCP</w:t>
      </w:r>
      <w:r w:rsidR="00F24443" w:rsidRPr="00E663AC">
        <w:rPr>
          <w:rFonts w:ascii="Times New Roman" w:hAnsi="Times New Roman"/>
          <w:sz w:val="24"/>
          <w:szCs w:val="24"/>
        </w:rPr>
        <w:t>, w związku z tym</w:t>
      </w:r>
      <w:r w:rsidRPr="00E663AC">
        <w:rPr>
          <w:rFonts w:ascii="Times New Roman" w:hAnsi="Times New Roman"/>
          <w:sz w:val="24"/>
          <w:szCs w:val="24"/>
        </w:rPr>
        <w:t xml:space="preserve">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należy przedstawić w momencie rozpoczęcia dostaw i na żądanie SANEPID-u n/w dokumenty: </w:t>
      </w:r>
    </w:p>
    <w:p w:rsidR="00F04FB9" w:rsidRPr="00E663AC" w:rsidRDefault="00F04FB9" w:rsidP="00E663AC">
      <w:pPr>
        <w:pStyle w:val="Akapitzlist"/>
        <w:numPr>
          <w:ilvl w:val="1"/>
          <w:numId w:val="19"/>
        </w:numPr>
        <w:spacing w:line="312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decyzję Państwowego Powiatowego Inspektoratu Sanitarnego dla środka transportu zezwalająca na przewóz produktów spożywczych. </w:t>
      </w:r>
    </w:p>
    <w:p w:rsidR="00F04FB9" w:rsidRPr="00E663AC" w:rsidRDefault="00F04FB9" w:rsidP="00E663AC">
      <w:pPr>
        <w:pStyle w:val="Akapitzlist"/>
        <w:numPr>
          <w:ilvl w:val="1"/>
          <w:numId w:val="19"/>
        </w:numPr>
        <w:spacing w:line="312" w:lineRule="auto"/>
        <w:ind w:left="709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aktualne orzeczenie lekarskie z badania do celów </w:t>
      </w:r>
      <w:proofErr w:type="spellStart"/>
      <w:r w:rsidRPr="00E663AC">
        <w:rPr>
          <w:rFonts w:ascii="Times New Roman" w:hAnsi="Times New Roman"/>
          <w:sz w:val="24"/>
          <w:szCs w:val="24"/>
          <w:shd w:val="clear" w:color="auto" w:fill="FFFFFF"/>
        </w:rPr>
        <w:t>sanitarno</w:t>
      </w:r>
      <w:proofErr w:type="spellEnd"/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epidemiologicznych osoby dostarczającej towar.</w:t>
      </w:r>
    </w:p>
    <w:p w:rsidR="00BE088B" w:rsidRDefault="008A3C32" w:rsidP="00BE088B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Do każdej dostawy Wykonawca dołącz</w:t>
      </w:r>
      <w:r w:rsidR="00F24443"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y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: handlowy dokument identyfikacyjny, WZ lub fakturę.</w:t>
      </w:r>
    </w:p>
    <w:p w:rsidR="00BE088B" w:rsidRPr="00BE088B" w:rsidRDefault="00BE088B" w:rsidP="00BE088B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BE088B">
        <w:rPr>
          <w:rFonts w:ascii="Times New Roman" w:hAnsi="Times New Roman"/>
          <w:sz w:val="24"/>
          <w:szCs w:val="24"/>
          <w:shd w:val="clear" w:color="auto" w:fill="FFFFFF"/>
        </w:rPr>
        <w:t>Wykonawca dla Części 4 zamówienia zobowiązany będzie do wystawiania odrębnych faktur: dla Domu Pomocy Społecznej w Nowym Miszewie oraz dla Warsztatów Terapii Zajęciowej przy Domu Pomocy Społecznej w Nowym Miszewie.</w:t>
      </w:r>
    </w:p>
    <w:p w:rsidR="003773C6" w:rsidRPr="00E663AC" w:rsidRDefault="003773C6" w:rsidP="00E663AC">
      <w:pPr>
        <w:pStyle w:val="Akapitzlist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Wykonawca zobowiązany będzie do przekazania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dbiorcy do </w:t>
      </w:r>
      <w:r w:rsidR="004F436B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– go dnia każdego miesiąca raportu, w którym będzie wyszczególniona nazwa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dbiorcy, nazwa artykułu spożywczego, wartość dostawy za dany miesiąc oraz wartość narastająca. </w:t>
      </w:r>
      <w:r w:rsidR="004F436B">
        <w:rPr>
          <w:rFonts w:ascii="Times New Roman" w:hAnsi="Times New Roman"/>
          <w:sz w:val="24"/>
          <w:szCs w:val="24"/>
          <w:shd w:val="clear" w:color="auto" w:fill="FFFFFF"/>
        </w:rPr>
        <w:t xml:space="preserve">Za miesiąc grudzień raport zostanie przekazany do dnia 28 tego miesiąca, uwzględniając szacunkową wartość dostaw, które zostaną wykonanie do końca miesiąca.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Raport przekazany będzie w formie ustalonej z </w:t>
      </w:r>
      <w:r w:rsidR="00F624EC" w:rsidRPr="00E663A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dbiorcą.</w:t>
      </w:r>
    </w:p>
    <w:p w:rsidR="00C91637" w:rsidRPr="00E663AC" w:rsidRDefault="00F04FB9" w:rsidP="00E663AC">
      <w:pPr>
        <w:pStyle w:val="Akapitzlist"/>
        <w:numPr>
          <w:ilvl w:val="0"/>
          <w:numId w:val="19"/>
        </w:numPr>
        <w:suppressAutoHyphens/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Zamawiane artykuły powinny być dostarczane w opakowaniach (skrzynki, pojemniki itp.). Opakowanie powinno być dostosowane do właściwości danego artykułu i odpowiednie z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 punktu 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widzenia higieny i bezpieczeństwa 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zdrowotnego żywności, zgodnie </w:t>
      </w:r>
      <w:r w:rsidR="002A1FFE" w:rsidRPr="00E663A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z </w:t>
      </w:r>
      <w:r w:rsidRPr="00E663AC">
        <w:rPr>
          <w:rFonts w:ascii="Times New Roman" w:hAnsi="Times New Roman"/>
          <w:sz w:val="24"/>
          <w:szCs w:val="24"/>
          <w:shd w:val="clear" w:color="auto" w:fill="FFFFFF"/>
        </w:rPr>
        <w:t>obowiązującymi przepisami. Środki transportu powinny być czyste i bez obcych zapachów.</w:t>
      </w:r>
      <w:r w:rsidR="008F0222" w:rsidRPr="00E663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A1FFE" w:rsidRPr="00E663AC">
        <w:rPr>
          <w:rFonts w:ascii="Times New Roman" w:eastAsia="HG Mincho Light J" w:hAnsi="Times New Roman"/>
          <w:sz w:val="24"/>
          <w:szCs w:val="24"/>
        </w:rPr>
        <w:t>Niedopuszczalne jest stosowanie opakowań zastępczych do produktów spożywczych.</w:t>
      </w:r>
      <w:r w:rsidR="008F0222" w:rsidRPr="00E663AC">
        <w:rPr>
          <w:rFonts w:ascii="Times New Roman" w:eastAsia="HG Mincho Light J" w:hAnsi="Times New Roman"/>
          <w:sz w:val="24"/>
          <w:szCs w:val="24"/>
        </w:rPr>
        <w:t xml:space="preserve"> </w:t>
      </w:r>
      <w:r w:rsidR="002A1FFE" w:rsidRPr="00E663AC">
        <w:rPr>
          <w:rFonts w:ascii="Times New Roman" w:hAnsi="Times New Roman"/>
          <w:sz w:val="24"/>
          <w:szCs w:val="24"/>
        </w:rPr>
        <w:t>Opakowania jednostkowe oraz transportowe muszą być</w:t>
      </w:r>
      <w:r w:rsidR="008F0222" w:rsidRPr="00E663AC">
        <w:rPr>
          <w:rFonts w:ascii="Times New Roman" w:hAnsi="Times New Roman"/>
          <w:sz w:val="24"/>
          <w:szCs w:val="24"/>
        </w:rPr>
        <w:t xml:space="preserve"> czytelnie oznakowane zgodnie z </w:t>
      </w:r>
      <w:r w:rsidR="002A1FFE" w:rsidRPr="00E663AC">
        <w:rPr>
          <w:rFonts w:ascii="Times New Roman" w:hAnsi="Times New Roman"/>
          <w:sz w:val="24"/>
          <w:szCs w:val="24"/>
        </w:rPr>
        <w:t>obowiązującymi przepisami dotyczącymi znakowania żywności, na opakowaniach jednostkowych muszą być umieszczone cz</w:t>
      </w:r>
      <w:r w:rsidR="00627E23">
        <w:rPr>
          <w:rFonts w:ascii="Times New Roman" w:hAnsi="Times New Roman"/>
          <w:sz w:val="24"/>
          <w:szCs w:val="24"/>
        </w:rPr>
        <w:t>ytelne napisy, w języku polskim.</w:t>
      </w:r>
      <w:r w:rsidR="00C91637" w:rsidRPr="00E663AC">
        <w:rPr>
          <w:rFonts w:ascii="Times New Roman" w:hAnsi="Times New Roman"/>
          <w:sz w:val="24"/>
          <w:szCs w:val="24"/>
        </w:rPr>
        <w:t xml:space="preserve"> </w:t>
      </w:r>
    </w:p>
    <w:p w:rsidR="00A325C1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>Wykonawca zobowiązuje się do u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możliwienia Odbior</w:t>
      </w:r>
      <w:r w:rsidR="008A3C32"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cy kontroli środka transportu i </w:t>
      </w: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pojemników (opakowań) do przewozu towaru pod kątem czystości. </w:t>
      </w:r>
    </w:p>
    <w:p w:rsidR="002A1FFE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eastAsiaTheme="minorHAnsi" w:hAnsi="Times New Roman"/>
          <w:sz w:val="24"/>
          <w:szCs w:val="24"/>
          <w:shd w:val="clear" w:color="auto" w:fill="FFFFFF"/>
        </w:rPr>
        <w:t>Odbioru jakościowego artykułów dokonuje Odbiorca w chwili ich dostawy.</w:t>
      </w:r>
    </w:p>
    <w:p w:rsidR="00B82CEB" w:rsidRPr="00B82CEB" w:rsidRDefault="00B82CEB" w:rsidP="00B82CEB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W przypadku dostarczenia uszkodzonych, zniszczonych opakowań lub znajdującej się w nich zawartości, Odbiorcy przysługuje prawo do odmowy przyjęcia dostawy. </w:t>
      </w:r>
    </w:p>
    <w:p w:rsidR="00B82CEB" w:rsidRPr="001941F1" w:rsidRDefault="00B82CEB" w:rsidP="00B82CEB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41F1">
        <w:rPr>
          <w:rFonts w:ascii="Times New Roman" w:hAnsi="Times New Roman"/>
          <w:sz w:val="24"/>
          <w:szCs w:val="24"/>
        </w:rPr>
        <w:t xml:space="preserve">W przypadku, gdy przy odbiorze dostawy stwierdzone zostaną braki ilościowe lub wady jakościowe dostarczonego przedmiotu zamówienia, Odbiorca jest uprawniony do zwrotu całej partii niezgodnego asortymentu na koszt i ryzyko Wykonawcy.  </w:t>
      </w:r>
      <w:r w:rsidRPr="001941F1">
        <w:rPr>
          <w:rFonts w:ascii="Times New Roman" w:eastAsiaTheme="minorHAnsi" w:hAnsi="Times New Roman"/>
          <w:sz w:val="24"/>
          <w:szCs w:val="24"/>
          <w:shd w:val="clear" w:color="auto" w:fill="FFFFFF"/>
        </w:rPr>
        <w:t>Wykonawca dokona wymiany lub ich uzupełnienia na artykuły wolne od wad na swój koszt w terminie 24 godzin od dostawy artykułów. Wszystkie koszty związane z ponownym dostarczeniem towaru ponosi Wykonawca.</w:t>
      </w:r>
    </w:p>
    <w:p w:rsidR="00F04FB9" w:rsidRPr="00E663AC" w:rsidRDefault="00B82CEB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>Odbiorca zastrzega sobie prawo złożenia reklamacji w sytuacji wykonania przez Wykonawcę dostawy niezgodnie z zapisami umowy.</w:t>
      </w:r>
    </w:p>
    <w:p w:rsidR="00171F14" w:rsidRPr="00E663AC" w:rsidRDefault="00F04FB9" w:rsidP="00E663AC">
      <w:pPr>
        <w:pStyle w:val="Akapitzlist"/>
        <w:numPr>
          <w:ilvl w:val="0"/>
          <w:numId w:val="19"/>
        </w:numPr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663AC">
        <w:rPr>
          <w:rFonts w:ascii="Times New Roman" w:hAnsi="Times New Roman"/>
          <w:sz w:val="24"/>
          <w:szCs w:val="24"/>
        </w:rPr>
        <w:t xml:space="preserve">Wykonawca poda imię i nazwisko osoby oraz określi </w:t>
      </w:r>
      <w:r w:rsidR="00EC19F8" w:rsidRPr="00E663AC">
        <w:rPr>
          <w:rFonts w:ascii="Times New Roman" w:hAnsi="Times New Roman"/>
          <w:sz w:val="24"/>
          <w:szCs w:val="24"/>
        </w:rPr>
        <w:t>numery telefonów kontaktowych i </w:t>
      </w:r>
      <w:r w:rsidRPr="00E663AC">
        <w:rPr>
          <w:rFonts w:ascii="Times New Roman" w:hAnsi="Times New Roman"/>
          <w:sz w:val="24"/>
          <w:szCs w:val="24"/>
        </w:rPr>
        <w:t xml:space="preserve">numery faksów niezbędne dla sprawnego i terminowego wykonania </w:t>
      </w:r>
      <w:r w:rsidR="00171F14" w:rsidRPr="00E663AC">
        <w:rPr>
          <w:rFonts w:ascii="Times New Roman" w:hAnsi="Times New Roman"/>
          <w:sz w:val="24"/>
          <w:szCs w:val="24"/>
        </w:rPr>
        <w:t>zamówienia.</w:t>
      </w:r>
    </w:p>
    <w:p w:rsidR="002D22B2" w:rsidRPr="00E663AC" w:rsidRDefault="002D22B2" w:rsidP="00E663AC">
      <w:pPr>
        <w:pStyle w:val="Akapitzlist"/>
        <w:spacing w:after="0" w:line="312" w:lineRule="auto"/>
        <w:ind w:left="284" w:hanging="426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p w:rsidR="00171F14" w:rsidRPr="00E663AC" w:rsidRDefault="00171F14" w:rsidP="002D22B2">
      <w:pPr>
        <w:pStyle w:val="Akapitzlist"/>
        <w:spacing w:after="0" w:line="312" w:lineRule="auto"/>
        <w:ind w:left="284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sectPr w:rsidR="00171F14" w:rsidRPr="00E663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378" w:rsidRDefault="001F2378" w:rsidP="00F24443">
      <w:r>
        <w:separator/>
      </w:r>
    </w:p>
  </w:endnote>
  <w:endnote w:type="continuationSeparator" w:id="0">
    <w:p w:rsidR="001F2378" w:rsidRDefault="001F2378" w:rsidP="00F2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668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4443" w:rsidRDefault="00F244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6D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6D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4443" w:rsidRDefault="00F24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378" w:rsidRDefault="001F2378" w:rsidP="00F24443">
      <w:r>
        <w:separator/>
      </w:r>
    </w:p>
  </w:footnote>
  <w:footnote w:type="continuationSeparator" w:id="0">
    <w:p w:rsidR="001F2378" w:rsidRDefault="001F2378" w:rsidP="00F2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C0E"/>
    <w:multiLevelType w:val="hybridMultilevel"/>
    <w:tmpl w:val="55AC0E4C"/>
    <w:lvl w:ilvl="0" w:tplc="87CC2ED4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2FDE"/>
    <w:multiLevelType w:val="hybridMultilevel"/>
    <w:tmpl w:val="71844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3709"/>
    <w:multiLevelType w:val="hybridMultilevel"/>
    <w:tmpl w:val="3F60A3F2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FA6"/>
    <w:multiLevelType w:val="multilevel"/>
    <w:tmpl w:val="7C2C21EC"/>
    <w:lvl w:ilvl="0">
      <w:start w:val="9"/>
      <w:numFmt w:val="decimal"/>
      <w:lvlText w:val="%1."/>
      <w:lvlJc w:val="left"/>
      <w:pPr>
        <w:ind w:left="390" w:hanging="390"/>
      </w:pPr>
      <w:rPr>
        <w:b/>
      </w:r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123235D"/>
    <w:multiLevelType w:val="hybridMultilevel"/>
    <w:tmpl w:val="C6D2F9A2"/>
    <w:lvl w:ilvl="0" w:tplc="ECB2284C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1AA4BC3"/>
    <w:multiLevelType w:val="multilevel"/>
    <w:tmpl w:val="4A96B0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" w15:restartNumberingAfterBreak="0">
    <w:nsid w:val="15870218"/>
    <w:multiLevelType w:val="hybridMultilevel"/>
    <w:tmpl w:val="B3683BB6"/>
    <w:lvl w:ilvl="0" w:tplc="9836D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3BC8E0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2C5C"/>
    <w:multiLevelType w:val="hybridMultilevel"/>
    <w:tmpl w:val="0CE87FBA"/>
    <w:lvl w:ilvl="0" w:tplc="ECB22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004CD"/>
    <w:multiLevelType w:val="hybridMultilevel"/>
    <w:tmpl w:val="3CFE43F2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86ABC"/>
    <w:multiLevelType w:val="hybridMultilevel"/>
    <w:tmpl w:val="DE7E4970"/>
    <w:lvl w:ilvl="0" w:tplc="D44C29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D646E"/>
    <w:multiLevelType w:val="hybridMultilevel"/>
    <w:tmpl w:val="3670EA12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B50B2"/>
    <w:multiLevelType w:val="hybridMultilevel"/>
    <w:tmpl w:val="58CAD4BA"/>
    <w:lvl w:ilvl="0" w:tplc="83BC58B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0732F"/>
    <w:multiLevelType w:val="hybridMultilevel"/>
    <w:tmpl w:val="CC1E1936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A20EDE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92167"/>
    <w:multiLevelType w:val="hybridMultilevel"/>
    <w:tmpl w:val="0D6E8F20"/>
    <w:lvl w:ilvl="0" w:tplc="2CE4A6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313B5"/>
    <w:multiLevelType w:val="hybridMultilevel"/>
    <w:tmpl w:val="9288FAEC"/>
    <w:name w:val="WW8Num7222322232223"/>
    <w:lvl w:ilvl="0" w:tplc="2C701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2161B"/>
    <w:multiLevelType w:val="hybridMultilevel"/>
    <w:tmpl w:val="F31E5D06"/>
    <w:lvl w:ilvl="0" w:tplc="4D88BCCC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7013D"/>
    <w:multiLevelType w:val="hybridMultilevel"/>
    <w:tmpl w:val="FECC825E"/>
    <w:lvl w:ilvl="0" w:tplc="464427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DA6618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93328"/>
    <w:multiLevelType w:val="hybridMultilevel"/>
    <w:tmpl w:val="98986D64"/>
    <w:lvl w:ilvl="0" w:tplc="9BAC956C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DCC62C4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7928024">
      <w:start w:val="14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A2E148C"/>
    <w:multiLevelType w:val="hybridMultilevel"/>
    <w:tmpl w:val="FC06F6A6"/>
    <w:lvl w:ilvl="0" w:tplc="B92EB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B3B8F"/>
    <w:multiLevelType w:val="hybridMultilevel"/>
    <w:tmpl w:val="63505AAC"/>
    <w:lvl w:ilvl="0" w:tplc="2E4C7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8"/>
  </w:num>
  <w:num w:numId="13">
    <w:abstractNumId w:val="19"/>
  </w:num>
  <w:num w:numId="14">
    <w:abstractNumId w:val="5"/>
  </w:num>
  <w:num w:numId="15">
    <w:abstractNumId w:val="10"/>
  </w:num>
  <w:num w:numId="16">
    <w:abstractNumId w:val="13"/>
  </w:num>
  <w:num w:numId="17">
    <w:abstractNumId w:val="14"/>
  </w:num>
  <w:num w:numId="18">
    <w:abstractNumId w:val="12"/>
  </w:num>
  <w:num w:numId="19">
    <w:abstractNumId w:val="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57"/>
    <w:rsid w:val="00087C3C"/>
    <w:rsid w:val="000A2E92"/>
    <w:rsid w:val="00142C6C"/>
    <w:rsid w:val="00171F14"/>
    <w:rsid w:val="00174F57"/>
    <w:rsid w:val="001C5344"/>
    <w:rsid w:val="001F2378"/>
    <w:rsid w:val="00232615"/>
    <w:rsid w:val="00260F20"/>
    <w:rsid w:val="00272915"/>
    <w:rsid w:val="00295B71"/>
    <w:rsid w:val="002A1FFE"/>
    <w:rsid w:val="002B008C"/>
    <w:rsid w:val="002B2CBA"/>
    <w:rsid w:val="002D22B2"/>
    <w:rsid w:val="00326721"/>
    <w:rsid w:val="00365C75"/>
    <w:rsid w:val="003773C6"/>
    <w:rsid w:val="003C3AE7"/>
    <w:rsid w:val="003E7513"/>
    <w:rsid w:val="00440875"/>
    <w:rsid w:val="004603D9"/>
    <w:rsid w:val="00491602"/>
    <w:rsid w:val="004B7878"/>
    <w:rsid w:val="004C75FB"/>
    <w:rsid w:val="004F436B"/>
    <w:rsid w:val="005568E5"/>
    <w:rsid w:val="005579A3"/>
    <w:rsid w:val="00583F25"/>
    <w:rsid w:val="0059574B"/>
    <w:rsid w:val="005C4423"/>
    <w:rsid w:val="005C5EAC"/>
    <w:rsid w:val="006215FD"/>
    <w:rsid w:val="00627E23"/>
    <w:rsid w:val="00633DF7"/>
    <w:rsid w:val="006905A4"/>
    <w:rsid w:val="006C429D"/>
    <w:rsid w:val="00701F69"/>
    <w:rsid w:val="00742482"/>
    <w:rsid w:val="00750632"/>
    <w:rsid w:val="00797E55"/>
    <w:rsid w:val="007C0725"/>
    <w:rsid w:val="00802DDC"/>
    <w:rsid w:val="008040A0"/>
    <w:rsid w:val="00894D28"/>
    <w:rsid w:val="0089679C"/>
    <w:rsid w:val="008A3C32"/>
    <w:rsid w:val="008C0A9F"/>
    <w:rsid w:val="008F0222"/>
    <w:rsid w:val="009536D6"/>
    <w:rsid w:val="00A325C1"/>
    <w:rsid w:val="00A51909"/>
    <w:rsid w:val="00AC3EEC"/>
    <w:rsid w:val="00B65134"/>
    <w:rsid w:val="00B82CEB"/>
    <w:rsid w:val="00B87918"/>
    <w:rsid w:val="00B94617"/>
    <w:rsid w:val="00BC7E64"/>
    <w:rsid w:val="00BE088B"/>
    <w:rsid w:val="00C356AA"/>
    <w:rsid w:val="00C772C8"/>
    <w:rsid w:val="00C91637"/>
    <w:rsid w:val="00CB6F9E"/>
    <w:rsid w:val="00CB7B7A"/>
    <w:rsid w:val="00CC0204"/>
    <w:rsid w:val="00D2768D"/>
    <w:rsid w:val="00D7349F"/>
    <w:rsid w:val="00DC0116"/>
    <w:rsid w:val="00DF45AD"/>
    <w:rsid w:val="00E05F54"/>
    <w:rsid w:val="00E13CCD"/>
    <w:rsid w:val="00E3731D"/>
    <w:rsid w:val="00E3737B"/>
    <w:rsid w:val="00E663AC"/>
    <w:rsid w:val="00E838F2"/>
    <w:rsid w:val="00EC07F3"/>
    <w:rsid w:val="00EC19F8"/>
    <w:rsid w:val="00F04FB9"/>
    <w:rsid w:val="00F22041"/>
    <w:rsid w:val="00F24443"/>
    <w:rsid w:val="00F624EC"/>
    <w:rsid w:val="00F84E32"/>
    <w:rsid w:val="00F9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DE636-DBA0-4AF6-B1F8-200E6EF4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F04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4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20</cp:revision>
  <dcterms:created xsi:type="dcterms:W3CDTF">2016-10-05T07:13:00Z</dcterms:created>
  <dcterms:modified xsi:type="dcterms:W3CDTF">2017-12-01T08:02:00Z</dcterms:modified>
</cp:coreProperties>
</file>