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E5" w:rsidRPr="00E663AC" w:rsidRDefault="005568E5" w:rsidP="00DC0116">
      <w:pPr>
        <w:spacing w:line="312" w:lineRule="auto"/>
        <w:ind w:left="284" w:hanging="284"/>
        <w:jc w:val="both"/>
        <w:rPr>
          <w:b/>
          <w:sz w:val="24"/>
          <w:szCs w:val="24"/>
          <w:u w:val="single"/>
        </w:rPr>
      </w:pPr>
      <w:r w:rsidRPr="00E663AC">
        <w:rPr>
          <w:b/>
          <w:sz w:val="24"/>
          <w:szCs w:val="24"/>
          <w:u w:val="single"/>
        </w:rPr>
        <w:t xml:space="preserve">Dział II. </w:t>
      </w:r>
    </w:p>
    <w:p w:rsidR="005568E5" w:rsidRPr="00E663AC" w:rsidRDefault="005568E5" w:rsidP="00DC0116">
      <w:pPr>
        <w:spacing w:line="312" w:lineRule="auto"/>
        <w:ind w:left="284" w:hanging="284"/>
        <w:jc w:val="both"/>
        <w:rPr>
          <w:sz w:val="24"/>
          <w:szCs w:val="24"/>
        </w:rPr>
      </w:pPr>
    </w:p>
    <w:p w:rsidR="005568E5" w:rsidRPr="00E663AC" w:rsidRDefault="005568E5" w:rsidP="00DC0116">
      <w:pPr>
        <w:spacing w:line="312" w:lineRule="auto"/>
        <w:ind w:left="284" w:hanging="284"/>
        <w:jc w:val="center"/>
        <w:rPr>
          <w:b/>
          <w:sz w:val="24"/>
          <w:szCs w:val="24"/>
        </w:rPr>
      </w:pPr>
      <w:r w:rsidRPr="00E663AC">
        <w:rPr>
          <w:b/>
          <w:sz w:val="24"/>
          <w:szCs w:val="24"/>
        </w:rPr>
        <w:t>Opis przedmiot</w:t>
      </w:r>
      <w:r w:rsidR="00B805DF">
        <w:rPr>
          <w:b/>
          <w:sz w:val="24"/>
          <w:szCs w:val="24"/>
        </w:rPr>
        <w:t>u</w:t>
      </w:r>
      <w:r w:rsidRPr="00E663AC">
        <w:rPr>
          <w:b/>
          <w:sz w:val="24"/>
          <w:szCs w:val="24"/>
        </w:rPr>
        <w:t xml:space="preserve"> zamówienia</w:t>
      </w:r>
    </w:p>
    <w:p w:rsidR="005568E5" w:rsidRPr="00E663AC" w:rsidRDefault="005568E5" w:rsidP="00DC0116">
      <w:pPr>
        <w:spacing w:line="312" w:lineRule="auto"/>
        <w:ind w:left="284" w:hanging="284"/>
        <w:jc w:val="both"/>
        <w:rPr>
          <w:sz w:val="24"/>
          <w:szCs w:val="24"/>
        </w:rPr>
      </w:pPr>
    </w:p>
    <w:p w:rsidR="00B87918" w:rsidRPr="00E663AC" w:rsidRDefault="00B87918" w:rsidP="003C3AE7">
      <w:pPr>
        <w:numPr>
          <w:ilvl w:val="0"/>
          <w:numId w:val="19"/>
        </w:numPr>
        <w:suppressAutoHyphens/>
        <w:spacing w:line="312" w:lineRule="auto"/>
        <w:ind w:left="284" w:hanging="426"/>
        <w:jc w:val="both"/>
        <w:rPr>
          <w:b/>
          <w:color w:val="000000"/>
          <w:sz w:val="24"/>
          <w:szCs w:val="24"/>
          <w:lang w:eastAsia="ar-SA"/>
        </w:rPr>
      </w:pPr>
      <w:r w:rsidRPr="00E663AC">
        <w:rPr>
          <w:sz w:val="24"/>
          <w:szCs w:val="24"/>
        </w:rPr>
        <w:t xml:space="preserve">Zamówienie publiczne dotyczy </w:t>
      </w:r>
      <w:r w:rsidRPr="00E663AC">
        <w:rPr>
          <w:b/>
          <w:sz w:val="24"/>
          <w:szCs w:val="24"/>
        </w:rPr>
        <w:t xml:space="preserve">„Dostawy artykułów spożywczych dla domów pomocy społecznej </w:t>
      </w:r>
      <w:r w:rsidR="00295B71" w:rsidRPr="00E663AC">
        <w:rPr>
          <w:b/>
          <w:sz w:val="24"/>
          <w:szCs w:val="24"/>
        </w:rPr>
        <w:t>w powiecie płockim w 201</w:t>
      </w:r>
      <w:r w:rsidR="001B145A">
        <w:rPr>
          <w:b/>
          <w:sz w:val="24"/>
          <w:szCs w:val="24"/>
        </w:rPr>
        <w:t>8</w:t>
      </w:r>
      <w:r w:rsidR="00295B71" w:rsidRPr="00E663AC">
        <w:rPr>
          <w:b/>
          <w:sz w:val="24"/>
          <w:szCs w:val="24"/>
        </w:rPr>
        <w:t xml:space="preserve"> roku”.</w:t>
      </w:r>
      <w:r w:rsidRPr="00E663AC">
        <w:rPr>
          <w:b/>
          <w:sz w:val="24"/>
          <w:szCs w:val="24"/>
        </w:rPr>
        <w:t xml:space="preserve"> </w:t>
      </w:r>
      <w:r w:rsidR="00295B71" w:rsidRPr="00E663AC">
        <w:rPr>
          <w:b/>
          <w:sz w:val="24"/>
          <w:szCs w:val="24"/>
        </w:rPr>
        <w:t>P</w:t>
      </w:r>
      <w:r w:rsidRPr="00E663AC">
        <w:rPr>
          <w:b/>
          <w:sz w:val="24"/>
          <w:szCs w:val="24"/>
        </w:rPr>
        <w:t>akiet</w:t>
      </w:r>
      <w:r w:rsidR="001B145A">
        <w:rPr>
          <w:b/>
          <w:sz w:val="24"/>
          <w:szCs w:val="24"/>
        </w:rPr>
        <w:t xml:space="preserve"> 3</w:t>
      </w:r>
      <w:r w:rsidR="00295B71" w:rsidRPr="00E663AC">
        <w:rPr>
          <w:b/>
          <w:color w:val="000000"/>
          <w:sz w:val="24"/>
          <w:szCs w:val="24"/>
          <w:lang w:eastAsia="ar-SA"/>
        </w:rPr>
        <w:t xml:space="preserve">. </w:t>
      </w:r>
      <w:r w:rsidR="00384BD0">
        <w:rPr>
          <w:b/>
          <w:sz w:val="24"/>
          <w:szCs w:val="24"/>
        </w:rPr>
        <w:t>Produkty zwierzęce, świeże mięso i wędliny</w:t>
      </w:r>
      <w:r w:rsidR="00295B71" w:rsidRPr="00E663AC">
        <w:rPr>
          <w:b/>
          <w:sz w:val="24"/>
          <w:szCs w:val="24"/>
        </w:rPr>
        <w:t>.</w:t>
      </w:r>
    </w:p>
    <w:p w:rsidR="002660A9" w:rsidRDefault="002660A9" w:rsidP="002660A9">
      <w:pPr>
        <w:pStyle w:val="Akapitzlist"/>
        <w:numPr>
          <w:ilvl w:val="0"/>
          <w:numId w:val="19"/>
        </w:numPr>
        <w:autoSpaceDE w:val="0"/>
        <w:autoSpaceDN w:val="0"/>
        <w:adjustRightInd w:val="0"/>
        <w:spacing w:after="0" w:line="312" w:lineRule="auto"/>
        <w:ind w:left="284" w:hanging="426"/>
        <w:jc w:val="both"/>
        <w:rPr>
          <w:rFonts w:ascii="Times New Roman" w:eastAsia="Lucida Sans Unicode" w:hAnsi="Times New Roman"/>
          <w:kern w:val="3"/>
          <w:sz w:val="24"/>
          <w:szCs w:val="24"/>
          <w:shd w:val="clear" w:color="auto" w:fill="FFFFFF"/>
          <w:lang w:eastAsia="zh-CN" w:bidi="hi-IN"/>
        </w:rPr>
      </w:pPr>
      <w:r>
        <w:rPr>
          <w:rFonts w:ascii="Times New Roman" w:hAnsi="Times New Roman"/>
          <w:sz w:val="24"/>
          <w:szCs w:val="24"/>
        </w:rPr>
        <w:t xml:space="preserve">Pakiet został podzielony na </w:t>
      </w:r>
      <w:r w:rsidR="008C40A1">
        <w:rPr>
          <w:rFonts w:ascii="Times New Roman" w:hAnsi="Times New Roman"/>
          <w:sz w:val="24"/>
          <w:szCs w:val="24"/>
        </w:rPr>
        <w:t>6</w:t>
      </w:r>
      <w:r>
        <w:rPr>
          <w:rFonts w:ascii="Times New Roman" w:hAnsi="Times New Roman"/>
          <w:sz w:val="24"/>
          <w:szCs w:val="24"/>
        </w:rPr>
        <w:t xml:space="preserve"> Części – poszczególne Domy Pomocy Społecznej w Powiecie Płockim, zwane także „Odbiorcami”.</w:t>
      </w:r>
    </w:p>
    <w:p w:rsidR="002660A9" w:rsidRDefault="002660A9" w:rsidP="002660A9">
      <w:pPr>
        <w:pStyle w:val="Akapitzlist"/>
        <w:numPr>
          <w:ilvl w:val="0"/>
          <w:numId w:val="19"/>
        </w:numPr>
        <w:autoSpaceDE w:val="0"/>
        <w:autoSpaceDN w:val="0"/>
        <w:adjustRightInd w:val="0"/>
        <w:spacing w:after="0" w:line="312" w:lineRule="auto"/>
        <w:ind w:left="284" w:hanging="426"/>
        <w:jc w:val="both"/>
        <w:rPr>
          <w:rFonts w:ascii="Times New Roman" w:eastAsia="Lucida Sans Unicode" w:hAnsi="Times New Roman"/>
          <w:kern w:val="3"/>
          <w:sz w:val="24"/>
          <w:szCs w:val="24"/>
          <w:shd w:val="clear" w:color="auto" w:fill="FFFFFF"/>
          <w:lang w:eastAsia="zh-CN" w:bidi="hi-IN"/>
        </w:rPr>
      </w:pPr>
      <w:r>
        <w:rPr>
          <w:rFonts w:ascii="Times New Roman" w:hAnsi="Times New Roman"/>
          <w:sz w:val="24"/>
          <w:szCs w:val="24"/>
        </w:rPr>
        <w:t>Szczegółowy zakres przedmiotu zamówienia dla Pakietu, przedstawiono w załączniku do niniejszego opisu przedmiotu zamówienia – dla każdej Części w odrębnej zakładce arkusza.</w:t>
      </w:r>
      <w:r>
        <w:rPr>
          <w:rFonts w:ascii="Times New Roman" w:eastAsiaTheme="minorHAnsi" w:hAnsi="Times New Roman"/>
          <w:sz w:val="24"/>
          <w:szCs w:val="24"/>
        </w:rPr>
        <w:t xml:space="preserve"> Wykonawca może złożyć ofertę na jedną, kilka lub na wszystkie części zamówienia. </w:t>
      </w:r>
    </w:p>
    <w:p w:rsidR="002660A9" w:rsidRDefault="002660A9" w:rsidP="002660A9">
      <w:pPr>
        <w:pStyle w:val="Akapitzlist"/>
        <w:widowControl w:val="0"/>
        <w:numPr>
          <w:ilvl w:val="0"/>
          <w:numId w:val="19"/>
        </w:numPr>
        <w:suppressAutoHyphens/>
        <w:spacing w:after="0" w:line="312" w:lineRule="auto"/>
        <w:ind w:left="284" w:hanging="426"/>
        <w:jc w:val="both"/>
        <w:rPr>
          <w:rFonts w:ascii="Times New Roman" w:hAnsi="Times New Roman"/>
          <w:sz w:val="24"/>
          <w:szCs w:val="24"/>
        </w:rPr>
      </w:pPr>
      <w:r>
        <w:rPr>
          <w:rFonts w:ascii="Times New Roman" w:eastAsia="Times New Roman" w:hAnsi="Times New Roman"/>
          <w:sz w:val="24"/>
          <w:szCs w:val="24"/>
        </w:rPr>
        <w:t xml:space="preserve">Zamawiający w siwz oraz załączniku określił przewidywane, szacunkowe zapotrzebowanie na artykuły spożywcze w okresie wykonywania zamówienia, które nie są wiążące dla Zamawiającego, a stanowią jedynie podstawę dla Wykonawców do sporządzenia oferty. Wykonawcy nie będą przysługiwały żadne roszczenia odszkodowawcze w stosunku do niewykorzystanej ilości przedmiotu zamówienia. </w:t>
      </w:r>
      <w:r>
        <w:rPr>
          <w:rFonts w:ascii="Times New Roman" w:hAnsi="Times New Roman"/>
          <w:sz w:val="24"/>
          <w:szCs w:val="24"/>
        </w:rPr>
        <w:t xml:space="preserve"> </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 przypadku wystąpienia u Wykonawcy cen promocyjnych na artykuły spożywcze będące przedmiotem zamówienia, jeżeli są one korzystniejsze dla Zamawiającego niż cena ofertowa jednostkowa, Wykonawca zobowiązuje się sprzedać te produkty w cenie  promocyjnej.</w:t>
      </w:r>
    </w:p>
    <w:p w:rsidR="002660A9" w:rsidRDefault="002660A9" w:rsidP="002660A9">
      <w:pPr>
        <w:pStyle w:val="Akapitzlist"/>
        <w:numPr>
          <w:ilvl w:val="0"/>
          <w:numId w:val="19"/>
        </w:numPr>
        <w:autoSpaceDE w:val="0"/>
        <w:autoSpaceDN w:val="0"/>
        <w:adjustRightInd w:val="0"/>
        <w:spacing w:after="0" w:line="312" w:lineRule="auto"/>
        <w:ind w:left="284" w:hanging="426"/>
        <w:jc w:val="both"/>
        <w:rPr>
          <w:rFonts w:ascii="Times New Roman" w:hAnsi="Times New Roman"/>
          <w:sz w:val="24"/>
          <w:szCs w:val="24"/>
        </w:rPr>
      </w:pPr>
      <w:r>
        <w:rPr>
          <w:rFonts w:ascii="Times New Roman" w:eastAsia="Times-Roman" w:hAnsi="Times New Roman"/>
          <w:sz w:val="24"/>
          <w:szCs w:val="24"/>
        </w:rPr>
        <w:t>Zamawiający przewiduje możliwość zmiany artykułu wskazanego w ofercie Wykonawcy na artykuł o takiej samej lub wyższej jakości w przypadku, gdy na skutek okoliczności nie leżących po stronie Wykonawcy oferowany artykuł nie będzie dostępny na rynku w chwili realizacji przedmiotu umowy. Zmiana może nastąpić jedynie po takiej samej lub niższej cenie niż określona w załączniku do umowy. Zmiana wprowadzona będzie w formie aneksu do umowy.</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rPr>
      </w:pPr>
      <w:r>
        <w:rPr>
          <w:rFonts w:ascii="Times New Roman" w:hAnsi="Times New Roman"/>
          <w:sz w:val="24"/>
          <w:szCs w:val="24"/>
        </w:rPr>
        <w:t xml:space="preserve">Wykonawca w formularzu cenowym ma zaproponować produkty producenta, którego parametry, jakość oraz walory smakowe będą takie same jak wymagane przez Zamawiającego lub lepsze. </w:t>
      </w:r>
      <w:r>
        <w:rPr>
          <w:rFonts w:ascii="Times New Roman" w:hAnsi="Times New Roman"/>
          <w:b/>
          <w:sz w:val="24"/>
          <w:szCs w:val="24"/>
        </w:rPr>
        <w:t>Wykonawca</w:t>
      </w:r>
      <w:r>
        <w:rPr>
          <w:rFonts w:ascii="Times New Roman" w:hAnsi="Times New Roman"/>
          <w:sz w:val="24"/>
          <w:szCs w:val="24"/>
        </w:rPr>
        <w:t xml:space="preserve"> </w:t>
      </w:r>
      <w:r>
        <w:rPr>
          <w:rFonts w:ascii="Times New Roman" w:hAnsi="Times New Roman"/>
          <w:b/>
          <w:sz w:val="24"/>
          <w:szCs w:val="24"/>
        </w:rPr>
        <w:t>w Formularzu Cenowym w kolumnie 7. Oferowany produkt (nazwa, producent) zobowiązany jest wpisać nazwę producenta i opis proponowanego produktu.</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Produkty spożywcze stanowiące przedmiot zamówienia winny być wolne od wad jakościowych z terminem przydatności do spożycia nie krótszym niż </w:t>
      </w:r>
      <w:r>
        <w:rPr>
          <w:rFonts w:ascii="Times New Roman" w:hAnsi="Times New Roman"/>
          <w:sz w:val="24"/>
          <w:szCs w:val="24"/>
          <w:shd w:val="clear" w:color="auto" w:fill="FFFFFF"/>
        </w:rPr>
        <w:t xml:space="preserve">1/3 okresu określonego przez producenta. </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Wykonawca gwarantuje jakość artykułów zgodną z normami oraz zobowiązuje się do udzielenia gwarancji jakościowej na dostarczane artykuły.  </w:t>
      </w:r>
    </w:p>
    <w:p w:rsidR="002660A9" w:rsidRDefault="002660A9" w:rsidP="002660A9">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eastAsia="HG Mincho Light J" w:hAnsi="Times New Roman"/>
          <w:sz w:val="24"/>
          <w:szCs w:val="24"/>
        </w:rPr>
        <w:t xml:space="preserve">Artykuły spożywcze dostarczone będą środkiem transportowym spełniającym wymagania </w:t>
      </w:r>
      <w:r>
        <w:rPr>
          <w:rFonts w:ascii="Times New Roman" w:eastAsia="HG Mincho Light J" w:hAnsi="Times New Roman"/>
          <w:sz w:val="24"/>
          <w:szCs w:val="24"/>
        </w:rPr>
        <w:lastRenderedPageBreak/>
        <w:t>obowiązujących w tym zakresie przepisów prawa.</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Wykonawca zobowiązany jest do uzgodnienia i dostarczenia do Odbiorcy pierwszego harmonogramu dostaw, w terminie 5 dni od zawarcia umowy, co nie powoduje sprzeczności w rozpoczęciu dostaw w terminie określonym w umowie. </w:t>
      </w:r>
    </w:p>
    <w:p w:rsidR="002660A9" w:rsidRDefault="002660A9" w:rsidP="002660A9">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 xml:space="preserve">Dostawy artykułów spożywczych będą odbywać się na podstawie miesięcznych harmonogramów dostaw uzgodnionych pomiędzy Wykonawcą a Odbiorcą wskazanym w umowie. </w:t>
      </w:r>
    </w:p>
    <w:p w:rsidR="002660A9" w:rsidRDefault="002660A9" w:rsidP="002660A9">
      <w:pPr>
        <w:pStyle w:val="Akapitzlist"/>
        <w:numPr>
          <w:ilvl w:val="0"/>
          <w:numId w:val="19"/>
        </w:numPr>
        <w:suppressAutoHyphens/>
        <w:spacing w:line="312" w:lineRule="auto"/>
        <w:ind w:left="284" w:hanging="426"/>
        <w:jc w:val="both"/>
        <w:rPr>
          <w:rFonts w:ascii="Times New Roman" w:hAnsi="Times New Roman"/>
          <w:b/>
          <w:sz w:val="24"/>
          <w:szCs w:val="24"/>
          <w:lang w:eastAsia="ar-SA"/>
        </w:rPr>
      </w:pPr>
      <w:r>
        <w:rPr>
          <w:rFonts w:ascii="Times New Roman" w:hAnsi="Times New Roman"/>
          <w:sz w:val="24"/>
          <w:szCs w:val="24"/>
          <w:shd w:val="clear" w:color="auto" w:fill="FFFFFF"/>
        </w:rPr>
        <w:t>Dostawa przedmiotu zamówienia następować będzie do magazynu żywnościowego Odbiorcy</w:t>
      </w:r>
      <w:r>
        <w:rPr>
          <w:rFonts w:ascii="Times New Roman" w:hAnsi="Times New Roman"/>
          <w:sz w:val="24"/>
          <w:szCs w:val="24"/>
        </w:rPr>
        <w:t xml:space="preserve"> - </w:t>
      </w:r>
      <w:r>
        <w:rPr>
          <w:rFonts w:ascii="Times New Roman" w:hAnsi="Times New Roman"/>
          <w:sz w:val="24"/>
          <w:szCs w:val="24"/>
          <w:shd w:val="clear" w:color="auto" w:fill="FFFFFF"/>
        </w:rPr>
        <w:t xml:space="preserve">transportem Wykonawcy na jego koszt i ryzyko, </w:t>
      </w:r>
      <w:r>
        <w:rPr>
          <w:rFonts w:ascii="Times New Roman" w:hAnsi="Times New Roman"/>
          <w:sz w:val="24"/>
          <w:szCs w:val="24"/>
        </w:rPr>
        <w:t xml:space="preserve">w terminach wynikających z ustalonego z Odbiorcą harmonogramu dostaw. Dokumentem </w:t>
      </w:r>
      <w:r>
        <w:rPr>
          <w:rFonts w:ascii="Times New Roman" w:hAnsi="Times New Roman"/>
          <w:sz w:val="24"/>
          <w:szCs w:val="24"/>
          <w:lang w:eastAsia="ar-SA"/>
        </w:rPr>
        <w:t xml:space="preserve">potwierdzającym dokonanie dostawy jest Karta Kontroli Przyjęcia Towaru stanowiąca załącznik do umowy. </w:t>
      </w:r>
      <w:r>
        <w:rPr>
          <w:rFonts w:ascii="Times New Roman" w:hAnsi="Times New Roman"/>
          <w:b/>
          <w:sz w:val="24"/>
          <w:szCs w:val="24"/>
          <w:lang w:eastAsia="ar-SA"/>
        </w:rPr>
        <w:t xml:space="preserve"> </w:t>
      </w:r>
    </w:p>
    <w:p w:rsidR="002660A9" w:rsidRDefault="002660A9" w:rsidP="002660A9">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Rodzaj i ilość artykułów spożywczych stanowiących przedmiot każdorazowej dostawy określona będzie w zamówieniach przekazanych Wykonawcy drogą telefoniczną oraz faksem lub mailem, określających wielkość i rodzaj dostawy stosownie do potrzeb Odbiorcy.</w:t>
      </w:r>
    </w:p>
    <w:p w:rsidR="002660A9" w:rsidRDefault="002660A9" w:rsidP="002660A9">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Dostawa artykułów spożywczych realizowana będzie w godzinach 8</w:t>
      </w:r>
      <w:r>
        <w:rPr>
          <w:rFonts w:ascii="Times New Roman" w:hAnsi="Times New Roman"/>
          <w:sz w:val="24"/>
          <w:szCs w:val="24"/>
          <w:vertAlign w:val="superscript"/>
        </w:rPr>
        <w:t>00</w:t>
      </w:r>
      <w:r>
        <w:rPr>
          <w:rFonts w:ascii="Times New Roman" w:hAnsi="Times New Roman"/>
          <w:sz w:val="24"/>
          <w:szCs w:val="24"/>
        </w:rPr>
        <w:t xml:space="preserve"> – 11</w:t>
      </w:r>
      <w:r>
        <w:rPr>
          <w:rFonts w:ascii="Times New Roman" w:hAnsi="Times New Roman"/>
          <w:sz w:val="24"/>
          <w:szCs w:val="24"/>
          <w:vertAlign w:val="superscript"/>
        </w:rPr>
        <w:t>00</w:t>
      </w:r>
      <w:r>
        <w:rPr>
          <w:rFonts w:ascii="Times New Roman" w:hAnsi="Times New Roman"/>
          <w:sz w:val="24"/>
          <w:szCs w:val="24"/>
        </w:rPr>
        <w:t xml:space="preserve">, w ciągu nie dłużej niż dwóch dni roboczych od dnia złożenia zamówienia jednostkowego. </w:t>
      </w:r>
    </w:p>
    <w:p w:rsidR="002660A9" w:rsidRDefault="002660A9" w:rsidP="002660A9">
      <w:pPr>
        <w:pStyle w:val="Akapitzlist"/>
        <w:numPr>
          <w:ilvl w:val="0"/>
          <w:numId w:val="19"/>
        </w:numPr>
        <w:spacing w:line="312" w:lineRule="auto"/>
        <w:ind w:left="284" w:hanging="426"/>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Jako termin realizacji dostawy rozumie się datę złożenia podpisu na dokumencie odbioru dostawy przez osobę dokonującą odbioru.</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Zamawiający informuje, iż u Odbiorców obowiązuje system HACCP, w związku z tym </w:t>
      </w:r>
      <w:r>
        <w:rPr>
          <w:rFonts w:ascii="Times New Roman" w:hAnsi="Times New Roman"/>
          <w:sz w:val="24"/>
          <w:szCs w:val="24"/>
          <w:shd w:val="clear" w:color="auto" w:fill="FFFFFF"/>
        </w:rPr>
        <w:t xml:space="preserve">należy przedstawić w momencie rozpoczęcia dostaw i na żądanie SANEPID-u n/w dokumenty: </w:t>
      </w:r>
    </w:p>
    <w:p w:rsidR="002660A9" w:rsidRDefault="002660A9" w:rsidP="002660A9">
      <w:pPr>
        <w:pStyle w:val="Akapitzlist"/>
        <w:numPr>
          <w:ilvl w:val="1"/>
          <w:numId w:val="19"/>
        </w:numPr>
        <w:spacing w:line="312" w:lineRule="auto"/>
        <w:ind w:left="567" w:hanging="283"/>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decyzję Państwowego Powiatowego Inspektoratu Sanitarnego dla środka transportu zezwalająca na przewóz produktów spożywczych. </w:t>
      </w:r>
    </w:p>
    <w:p w:rsidR="002660A9" w:rsidRDefault="002660A9" w:rsidP="002660A9">
      <w:pPr>
        <w:pStyle w:val="Akapitzlist"/>
        <w:numPr>
          <w:ilvl w:val="1"/>
          <w:numId w:val="19"/>
        </w:numPr>
        <w:spacing w:line="312" w:lineRule="auto"/>
        <w:ind w:left="567" w:hanging="283"/>
        <w:jc w:val="both"/>
        <w:rPr>
          <w:rFonts w:ascii="Times New Roman" w:hAnsi="Times New Roman"/>
          <w:sz w:val="24"/>
          <w:szCs w:val="24"/>
          <w:shd w:val="clear" w:color="auto" w:fill="FFFFFF"/>
        </w:rPr>
      </w:pPr>
      <w:r>
        <w:rPr>
          <w:rFonts w:ascii="Times New Roman" w:hAnsi="Times New Roman"/>
          <w:sz w:val="24"/>
          <w:szCs w:val="24"/>
          <w:shd w:val="clear" w:color="auto" w:fill="FFFFFF"/>
        </w:rPr>
        <w:t>aktualne orzeczenie lekarskie z badania do celów sanitarno - epidemiologicznych osoby dostarczającej towar.</w:t>
      </w:r>
    </w:p>
    <w:p w:rsidR="002660A9" w:rsidRDefault="002660A9" w:rsidP="002660A9">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Do każdej dostawy Wykonawca dołączy: handlowy dokument identyfikacyjny, WZ lub fakturę.</w:t>
      </w:r>
    </w:p>
    <w:p w:rsidR="00FC198D" w:rsidRDefault="00FC198D" w:rsidP="00FC198D">
      <w:pPr>
        <w:pStyle w:val="Akapitzlist"/>
        <w:numPr>
          <w:ilvl w:val="0"/>
          <w:numId w:val="19"/>
        </w:numPr>
        <w:suppressAutoHyphens/>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Wykonawca dla Części 4 zamówienia zobowiązany będzie do wystawiania odrębnych faktur: dla Domu Pomocy Społecznej w Nowym Miszewie oraz dla Warsztatów Terapii Zajęciowej przy Domu Pomocy Społecznej w Nowym Miszewie.</w:t>
      </w:r>
    </w:p>
    <w:p w:rsidR="002660A9" w:rsidRDefault="002660A9" w:rsidP="002660A9">
      <w:pPr>
        <w:pStyle w:val="Akapitzlist"/>
        <w:numPr>
          <w:ilvl w:val="0"/>
          <w:numId w:val="19"/>
        </w:numPr>
        <w:suppressAutoHyphens/>
        <w:spacing w:after="0" w:line="312" w:lineRule="auto"/>
        <w:ind w:left="284" w:hanging="426"/>
        <w:jc w:val="both"/>
        <w:rPr>
          <w:rFonts w:ascii="Times New Roman" w:hAnsi="Times New Roman"/>
          <w:sz w:val="24"/>
          <w:szCs w:val="24"/>
          <w:shd w:val="clear" w:color="auto" w:fill="FFFFFF"/>
        </w:rPr>
      </w:pPr>
      <w:bookmarkStart w:id="0" w:name="_GoBack"/>
      <w:bookmarkEnd w:id="0"/>
      <w:r>
        <w:rPr>
          <w:rFonts w:ascii="Times New Roman" w:hAnsi="Times New Roman"/>
          <w:sz w:val="24"/>
          <w:szCs w:val="24"/>
          <w:shd w:val="clear" w:color="auto" w:fill="FFFFFF"/>
        </w:rPr>
        <w:t>Wykonawca zobowiązany będzie do przekazania Odbiorcy do 7 – go dnia każdego miesiąca raportu, w którym będzie wyszczególniona nazwa Odbiorcy, nazwa artykułu spożywczego, wartość dostawy za dany miesiąc oraz wartość narastająca. Za miesiąc grudzień raport zostanie przekazany do dnia 28 tego miesiąca, uwzględniając szacunkową wartość dostaw, które zostaną wykonane do końca miesiąca. Raport przekazany będzie w formie ustalonej z Odbiorcą.</w:t>
      </w:r>
    </w:p>
    <w:p w:rsidR="002660A9" w:rsidRDefault="002660A9" w:rsidP="002660A9">
      <w:pPr>
        <w:pStyle w:val="Akapitzlist"/>
        <w:numPr>
          <w:ilvl w:val="0"/>
          <w:numId w:val="19"/>
        </w:numPr>
        <w:suppressAutoHyphens/>
        <w:spacing w:after="0" w:line="312" w:lineRule="auto"/>
        <w:ind w:left="284" w:hanging="426"/>
        <w:jc w:val="both"/>
        <w:rPr>
          <w:rFonts w:ascii="Times New Roman" w:hAnsi="Times New Roman"/>
          <w:strike/>
          <w:sz w:val="24"/>
          <w:szCs w:val="24"/>
          <w:shd w:val="clear" w:color="auto" w:fill="FFFFFF"/>
        </w:rPr>
      </w:pPr>
      <w:r>
        <w:rPr>
          <w:rFonts w:ascii="Times New Roman" w:hAnsi="Times New Roman"/>
          <w:sz w:val="24"/>
          <w:szCs w:val="24"/>
          <w:shd w:val="clear" w:color="auto" w:fill="FFFFFF"/>
        </w:rPr>
        <w:t xml:space="preserve">Zamawiane artykuły powinny być dostarczane w opakowaniach (skrzynki, pojemniki itp.). Opakowanie powinno być dostosowane do właściwości danego artykułu i odpowiednie </w:t>
      </w:r>
      <w:r>
        <w:rPr>
          <w:rFonts w:ascii="Times New Roman" w:hAnsi="Times New Roman"/>
          <w:sz w:val="24"/>
          <w:szCs w:val="24"/>
          <w:shd w:val="clear" w:color="auto" w:fill="FFFFFF"/>
        </w:rPr>
        <w:lastRenderedPageBreak/>
        <w:t xml:space="preserve">z punktu widzenia higieny i bezpieczeństwa zdrowotnego żywności, zgodnie z obowiązującymi przepisami. Środki transportu powinny być czyste i bez obcych zapachów. </w:t>
      </w:r>
      <w:r>
        <w:rPr>
          <w:rFonts w:ascii="Times New Roman" w:eastAsia="HG Mincho Light J" w:hAnsi="Times New Roman"/>
          <w:sz w:val="24"/>
          <w:szCs w:val="24"/>
        </w:rPr>
        <w:t xml:space="preserve">Niedopuszczalne jest stosowanie opakowań zastępczych do produktów spożywczych. </w:t>
      </w:r>
      <w:r>
        <w:rPr>
          <w:rFonts w:ascii="Times New Roman" w:hAnsi="Times New Roman"/>
          <w:sz w:val="24"/>
          <w:szCs w:val="24"/>
        </w:rPr>
        <w:t>Opakowania jednostkowe oraz transportowe muszą być czytelnie oznakowane zgodnie z obowiązującymi przepisami dotyczącymi znakowania żywności, na opakowaniach jednostkowych muszą być umieszczone czytelne napisy, w języku polskim.</w:t>
      </w:r>
    </w:p>
    <w:p w:rsidR="002660A9" w:rsidRDefault="002660A9" w:rsidP="002660A9">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hAnsi="Times New Roman"/>
          <w:sz w:val="24"/>
          <w:szCs w:val="24"/>
        </w:rPr>
        <w:t>Wykonawca zobowiązuje się do u</w:t>
      </w:r>
      <w:r>
        <w:rPr>
          <w:rFonts w:ascii="Times New Roman" w:eastAsiaTheme="minorHAnsi" w:hAnsi="Times New Roman"/>
          <w:sz w:val="24"/>
          <w:szCs w:val="24"/>
          <w:shd w:val="clear" w:color="auto" w:fill="FFFFFF"/>
        </w:rPr>
        <w:t xml:space="preserve">możliwienia Odbiorcy kontroli środka transportu i pojemników (opakowań) do przewozu towaru pod kątem czystości. </w:t>
      </w:r>
    </w:p>
    <w:p w:rsidR="002660A9" w:rsidRDefault="002660A9" w:rsidP="002660A9">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Odbioru jakościowego artykułów dokonuje Odbiorca w chwili ich dostawy.</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rPr>
      </w:pPr>
      <w:r>
        <w:rPr>
          <w:rFonts w:ascii="Times New Roman" w:hAnsi="Times New Roman"/>
          <w:sz w:val="24"/>
          <w:szCs w:val="24"/>
        </w:rPr>
        <w:t xml:space="preserve">W przypadku dostarczenia uszkodzonych, zniszczonych opakowań lub znajdującej się w nich zawartości, Odbiorcy przysługuje prawo do odmowy przyjęcia dostawy. </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W przypadku, gdy przy odbiorze dostawy stwierdzone zostaną braki ilościowe lub wady jakościowe dostarczonego przedmiotu zamówienia, Odbiorca jest uprawniony do zwrotu całej partii niezgodnego asortymentu na koszt i ryzyko Wykonawcy.  </w:t>
      </w:r>
      <w:r>
        <w:rPr>
          <w:rFonts w:ascii="Times New Roman" w:eastAsiaTheme="minorHAnsi" w:hAnsi="Times New Roman"/>
          <w:sz w:val="24"/>
          <w:szCs w:val="24"/>
          <w:shd w:val="clear" w:color="auto" w:fill="FFFFFF"/>
        </w:rPr>
        <w:t>Wykonawca dokona wymiany lub ich uzupełnienia na artykuły wolne od wad na swój koszt w terminie 24 godzin od dostawy artykułów. Wszystkie koszty związane z ponownym dostarczeniem towaru ponosi Wykonawca.</w:t>
      </w:r>
    </w:p>
    <w:p w:rsidR="002660A9" w:rsidRDefault="002660A9" w:rsidP="002660A9">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eastAsiaTheme="minorHAnsi" w:hAnsi="Times New Roman"/>
          <w:sz w:val="24"/>
          <w:szCs w:val="24"/>
        </w:rPr>
        <w:t>Odbiorca zastrzega sobie prawo złożenia reklamacji w sytuacji wykonania przez Wykonawcę dostawy niezgodnie z zapisami umowy.</w:t>
      </w:r>
    </w:p>
    <w:p w:rsidR="002660A9" w:rsidRDefault="002660A9" w:rsidP="002660A9">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Pr>
          <w:rFonts w:ascii="Times New Roman" w:hAnsi="Times New Roman"/>
          <w:sz w:val="24"/>
          <w:szCs w:val="24"/>
        </w:rPr>
        <w:t>Wykonawca poda imię i nazwisko osoby oraz określi numery telefonów kontaktowych i numery faksów niezbędne dla sprawnego i terminowego wykonania zamówienia.</w:t>
      </w:r>
    </w:p>
    <w:p w:rsidR="002D22B2" w:rsidRPr="00E663AC" w:rsidRDefault="002D22B2" w:rsidP="00E663AC">
      <w:pPr>
        <w:pStyle w:val="Akapitzlist"/>
        <w:spacing w:after="0" w:line="312" w:lineRule="auto"/>
        <w:ind w:left="284" w:hanging="426"/>
        <w:jc w:val="both"/>
        <w:rPr>
          <w:rFonts w:ascii="Times New Roman" w:eastAsiaTheme="minorHAnsi" w:hAnsi="Times New Roman"/>
          <w:sz w:val="24"/>
          <w:szCs w:val="24"/>
          <w:shd w:val="clear" w:color="auto" w:fill="FFFFFF"/>
        </w:rPr>
      </w:pPr>
    </w:p>
    <w:p w:rsidR="00171F14" w:rsidRPr="00E663AC" w:rsidRDefault="00171F14" w:rsidP="002D22B2">
      <w:pPr>
        <w:pStyle w:val="Akapitzlist"/>
        <w:spacing w:after="0" w:line="312" w:lineRule="auto"/>
        <w:ind w:left="284"/>
        <w:jc w:val="both"/>
        <w:rPr>
          <w:rFonts w:ascii="Times New Roman" w:eastAsiaTheme="minorHAnsi" w:hAnsi="Times New Roman"/>
          <w:sz w:val="24"/>
          <w:szCs w:val="24"/>
          <w:shd w:val="clear" w:color="auto" w:fill="FFFFFF"/>
        </w:rPr>
      </w:pPr>
    </w:p>
    <w:sectPr w:rsidR="00171F14" w:rsidRPr="00E663AC" w:rsidSect="009431F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CDF" w:rsidRDefault="00BF6CDF" w:rsidP="00F24443">
      <w:r>
        <w:separator/>
      </w:r>
    </w:p>
  </w:endnote>
  <w:endnote w:type="continuationSeparator" w:id="0">
    <w:p w:rsidR="00BF6CDF" w:rsidRDefault="00BF6CDF" w:rsidP="00F24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charset w:val="00"/>
    <w:family w:val="roman"/>
    <w:pitch w:val="default"/>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668936"/>
      <w:docPartObj>
        <w:docPartGallery w:val="Page Numbers (Bottom of Page)"/>
        <w:docPartUnique/>
      </w:docPartObj>
    </w:sdtPr>
    <w:sdtContent>
      <w:sdt>
        <w:sdtPr>
          <w:id w:val="-1769616900"/>
          <w:docPartObj>
            <w:docPartGallery w:val="Page Numbers (Top of Page)"/>
            <w:docPartUnique/>
          </w:docPartObj>
        </w:sdtPr>
        <w:sdtContent>
          <w:p w:rsidR="00F24443" w:rsidRDefault="00F24443">
            <w:pPr>
              <w:pStyle w:val="Stopka"/>
              <w:jc w:val="right"/>
            </w:pPr>
            <w:r>
              <w:t xml:space="preserve">Strona </w:t>
            </w:r>
            <w:r w:rsidR="009431F6">
              <w:rPr>
                <w:b/>
                <w:bCs/>
                <w:sz w:val="24"/>
                <w:szCs w:val="24"/>
              </w:rPr>
              <w:fldChar w:fldCharType="begin"/>
            </w:r>
            <w:r>
              <w:rPr>
                <w:b/>
                <w:bCs/>
              </w:rPr>
              <w:instrText>PAGE</w:instrText>
            </w:r>
            <w:r w:rsidR="009431F6">
              <w:rPr>
                <w:b/>
                <w:bCs/>
                <w:sz w:val="24"/>
                <w:szCs w:val="24"/>
              </w:rPr>
              <w:fldChar w:fldCharType="separate"/>
            </w:r>
            <w:r w:rsidR="00AF79FC">
              <w:rPr>
                <w:b/>
                <w:bCs/>
                <w:noProof/>
              </w:rPr>
              <w:t>3</w:t>
            </w:r>
            <w:r w:rsidR="009431F6">
              <w:rPr>
                <w:b/>
                <w:bCs/>
                <w:sz w:val="24"/>
                <w:szCs w:val="24"/>
              </w:rPr>
              <w:fldChar w:fldCharType="end"/>
            </w:r>
            <w:r>
              <w:t xml:space="preserve"> z </w:t>
            </w:r>
            <w:r w:rsidR="009431F6">
              <w:rPr>
                <w:b/>
                <w:bCs/>
                <w:sz w:val="24"/>
                <w:szCs w:val="24"/>
              </w:rPr>
              <w:fldChar w:fldCharType="begin"/>
            </w:r>
            <w:r>
              <w:rPr>
                <w:b/>
                <w:bCs/>
              </w:rPr>
              <w:instrText>NUMPAGES</w:instrText>
            </w:r>
            <w:r w:rsidR="009431F6">
              <w:rPr>
                <w:b/>
                <w:bCs/>
                <w:sz w:val="24"/>
                <w:szCs w:val="24"/>
              </w:rPr>
              <w:fldChar w:fldCharType="separate"/>
            </w:r>
            <w:r w:rsidR="00AF79FC">
              <w:rPr>
                <w:b/>
                <w:bCs/>
                <w:noProof/>
              </w:rPr>
              <w:t>3</w:t>
            </w:r>
            <w:r w:rsidR="009431F6">
              <w:rPr>
                <w:b/>
                <w:bCs/>
                <w:sz w:val="24"/>
                <w:szCs w:val="24"/>
              </w:rPr>
              <w:fldChar w:fldCharType="end"/>
            </w:r>
          </w:p>
        </w:sdtContent>
      </w:sdt>
    </w:sdtContent>
  </w:sdt>
  <w:p w:rsidR="00F24443" w:rsidRDefault="00F2444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CDF" w:rsidRDefault="00BF6CDF" w:rsidP="00F24443">
      <w:r>
        <w:separator/>
      </w:r>
    </w:p>
  </w:footnote>
  <w:footnote w:type="continuationSeparator" w:id="0">
    <w:p w:rsidR="00BF6CDF" w:rsidRDefault="00BF6CDF" w:rsidP="00F24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C0E"/>
    <w:multiLevelType w:val="hybridMultilevel"/>
    <w:tmpl w:val="55AC0E4C"/>
    <w:lvl w:ilvl="0" w:tplc="87CC2ED4">
      <w:start w:val="16"/>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B52FDE"/>
    <w:multiLevelType w:val="hybridMultilevel"/>
    <w:tmpl w:val="71844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4F3709"/>
    <w:multiLevelType w:val="hybridMultilevel"/>
    <w:tmpl w:val="3F60A3F2"/>
    <w:lvl w:ilvl="0" w:tplc="ECB2284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D85FA6"/>
    <w:multiLevelType w:val="multilevel"/>
    <w:tmpl w:val="7C2C21EC"/>
    <w:lvl w:ilvl="0">
      <w:start w:val="9"/>
      <w:numFmt w:val="decimal"/>
      <w:lvlText w:val="%1."/>
      <w:lvlJc w:val="left"/>
      <w:pPr>
        <w:ind w:left="390" w:hanging="390"/>
      </w:pPr>
      <w:rPr>
        <w:b/>
      </w:r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123235D"/>
    <w:multiLevelType w:val="hybridMultilevel"/>
    <w:tmpl w:val="C6D2F9A2"/>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nsid w:val="11AA4BC3"/>
    <w:multiLevelType w:val="multilevel"/>
    <w:tmpl w:val="4A96B066"/>
    <w:lvl w:ilvl="0">
      <w:start w:val="1"/>
      <w:numFmt w:val="decimal"/>
      <w:lvlText w:val="%1."/>
      <w:lvlJc w:val="left"/>
      <w:pPr>
        <w:tabs>
          <w:tab w:val="num" w:pos="360"/>
        </w:tabs>
        <w:ind w:left="0" w:firstLine="0"/>
      </w:pPr>
      <w:rPr>
        <w:rFonts w:hint="default"/>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6">
    <w:nsid w:val="15870218"/>
    <w:multiLevelType w:val="hybridMultilevel"/>
    <w:tmpl w:val="0ABAD100"/>
    <w:lvl w:ilvl="0" w:tplc="ABDCC87E">
      <w:start w:val="1"/>
      <w:numFmt w:val="decimal"/>
      <w:lvlText w:val="%1."/>
      <w:lvlJc w:val="left"/>
      <w:pPr>
        <w:ind w:left="720" w:hanging="360"/>
      </w:pPr>
      <w:rPr>
        <w:rFonts w:ascii="Times New Roman" w:hAnsi="Times New Roman" w:hint="default"/>
        <w:b w:val="0"/>
        <w:i w:val="0"/>
        <w:strike w:val="0"/>
      </w:rPr>
    </w:lvl>
    <w:lvl w:ilvl="1" w:tplc="3BC8E0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212C5C"/>
    <w:multiLevelType w:val="hybridMultilevel"/>
    <w:tmpl w:val="0CE87FBA"/>
    <w:lvl w:ilvl="0" w:tplc="ECB2284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4004CD"/>
    <w:multiLevelType w:val="hybridMultilevel"/>
    <w:tmpl w:val="3CFE43F2"/>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C86ABC"/>
    <w:multiLevelType w:val="hybridMultilevel"/>
    <w:tmpl w:val="DE7E4970"/>
    <w:lvl w:ilvl="0" w:tplc="D44C291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6D646E"/>
    <w:multiLevelType w:val="hybridMultilevel"/>
    <w:tmpl w:val="3670EA12"/>
    <w:lvl w:ilvl="0" w:tplc="B92EB1AA">
      <w:start w:val="1"/>
      <w:numFmt w:val="decimal"/>
      <w:lvlText w:val="%1)"/>
      <w:lvlJc w:val="left"/>
      <w:pPr>
        <w:ind w:left="720" w:hanging="360"/>
      </w:pPr>
      <w:rPr>
        <w:rFonts w:ascii="Times New Roman" w:hAnsi="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CB50B2"/>
    <w:multiLevelType w:val="hybridMultilevel"/>
    <w:tmpl w:val="58CAD4BA"/>
    <w:lvl w:ilvl="0" w:tplc="83BC58B4">
      <w:start w:val="1"/>
      <w:numFmt w:val="decimal"/>
      <w:lvlText w:val="%1)"/>
      <w:lvlJc w:val="left"/>
      <w:pPr>
        <w:ind w:left="720"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E392167"/>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2313B5"/>
    <w:multiLevelType w:val="hybridMultilevel"/>
    <w:tmpl w:val="9288FAEC"/>
    <w:name w:val="WW8Num7222322232223"/>
    <w:lvl w:ilvl="0" w:tplc="2C7015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E62161B"/>
    <w:multiLevelType w:val="hybridMultilevel"/>
    <w:tmpl w:val="F31E5D06"/>
    <w:lvl w:ilvl="0" w:tplc="4D88BCCC">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77013D"/>
    <w:multiLevelType w:val="hybridMultilevel"/>
    <w:tmpl w:val="FECC825E"/>
    <w:lvl w:ilvl="0" w:tplc="464427B0">
      <w:start w:val="1"/>
      <w:numFmt w:val="decimal"/>
      <w:lvlText w:val="%1."/>
      <w:lvlJc w:val="left"/>
      <w:pPr>
        <w:ind w:left="720" w:hanging="360"/>
      </w:pPr>
      <w:rPr>
        <w:rFonts w:ascii="Times New Roman" w:hAnsi="Times New Roman" w:cs="Times New Roman" w:hint="default"/>
        <w:b w:val="0"/>
        <w:i w:val="0"/>
        <w:strike w:val="0"/>
        <w:dstrike w:val="0"/>
        <w:sz w:val="24"/>
        <w:u w:val="none"/>
        <w:effect w:val="none"/>
      </w:rPr>
    </w:lvl>
    <w:lvl w:ilvl="1" w:tplc="DA6618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DA93328"/>
    <w:multiLevelType w:val="hybridMultilevel"/>
    <w:tmpl w:val="98986D64"/>
    <w:lvl w:ilvl="0" w:tplc="9BAC956C">
      <w:start w:val="1"/>
      <w:numFmt w:val="decimal"/>
      <w:lvlText w:val="%1)"/>
      <w:lvlJc w:val="left"/>
      <w:pPr>
        <w:tabs>
          <w:tab w:val="num" w:pos="960"/>
        </w:tabs>
        <w:ind w:left="960" w:hanging="600"/>
      </w:pPr>
      <w:rPr>
        <w:rFonts w:hint="default"/>
      </w:rPr>
    </w:lvl>
    <w:lvl w:ilvl="1" w:tplc="DCC62C4A">
      <w:start w:val="2"/>
      <w:numFmt w:val="decimal"/>
      <w:lvlText w:val="%2."/>
      <w:lvlJc w:val="left"/>
      <w:pPr>
        <w:tabs>
          <w:tab w:val="num" w:pos="1800"/>
        </w:tabs>
        <w:ind w:left="1800" w:hanging="360"/>
      </w:pPr>
      <w:rPr>
        <w:rFonts w:ascii="Times New Roman" w:hAnsi="Times New Roman" w:hint="default"/>
        <w:b w:val="0"/>
        <w:i w:val="0"/>
        <w:sz w:val="24"/>
        <w:szCs w:val="24"/>
      </w:rPr>
    </w:lvl>
    <w:lvl w:ilvl="2" w:tplc="17928024">
      <w:start w:val="14"/>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7A2E148C"/>
    <w:multiLevelType w:val="hybridMultilevel"/>
    <w:tmpl w:val="FC06F6A6"/>
    <w:lvl w:ilvl="0" w:tplc="B92EB1AA">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8"/>
  </w:num>
  <w:num w:numId="5">
    <w:abstractNumId w:val="7"/>
  </w:num>
  <w:num w:numId="6">
    <w:abstractNumId w:val="9"/>
  </w:num>
  <w:num w:numId="7">
    <w:abstractNumId w:val="4"/>
  </w:num>
  <w:num w:numId="8">
    <w:abstractNumId w:val="2"/>
  </w:num>
  <w:num w:numId="9">
    <w:abstractNumId w:val="0"/>
  </w:num>
  <w:num w:numId="10">
    <w:abstractNumId w:val="17"/>
  </w:num>
  <w:num w:numId="11">
    <w:abstractNumId w:val="11"/>
  </w:num>
  <w:num w:numId="12">
    <w:abstractNumId w:val="18"/>
  </w:num>
  <w:num w:numId="13">
    <w:abstractNumId w:val="19"/>
  </w:num>
  <w:num w:numId="14">
    <w:abstractNumId w:val="5"/>
  </w:num>
  <w:num w:numId="15">
    <w:abstractNumId w:val="10"/>
  </w:num>
  <w:num w:numId="16">
    <w:abstractNumId w:val="13"/>
  </w:num>
  <w:num w:numId="17">
    <w:abstractNumId w:val="14"/>
  </w:num>
  <w:num w:numId="18">
    <w:abstractNumId w:val="12"/>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4F57"/>
    <w:rsid w:val="000A2E92"/>
    <w:rsid w:val="00142C6C"/>
    <w:rsid w:val="00171F14"/>
    <w:rsid w:val="00174F57"/>
    <w:rsid w:val="001939BF"/>
    <w:rsid w:val="001B145A"/>
    <w:rsid w:val="001C5344"/>
    <w:rsid w:val="00260F20"/>
    <w:rsid w:val="002660A9"/>
    <w:rsid w:val="00272915"/>
    <w:rsid w:val="00295B71"/>
    <w:rsid w:val="002A1FFE"/>
    <w:rsid w:val="002B008C"/>
    <w:rsid w:val="002D22B2"/>
    <w:rsid w:val="00326721"/>
    <w:rsid w:val="00344980"/>
    <w:rsid w:val="00365C75"/>
    <w:rsid w:val="003773C6"/>
    <w:rsid w:val="00384BD0"/>
    <w:rsid w:val="003C3AE7"/>
    <w:rsid w:val="003E7513"/>
    <w:rsid w:val="00440875"/>
    <w:rsid w:val="00491602"/>
    <w:rsid w:val="004C75FB"/>
    <w:rsid w:val="005568E5"/>
    <w:rsid w:val="005579A3"/>
    <w:rsid w:val="005769A5"/>
    <w:rsid w:val="00583F25"/>
    <w:rsid w:val="0059574B"/>
    <w:rsid w:val="005C4423"/>
    <w:rsid w:val="005C5EAC"/>
    <w:rsid w:val="00633DF7"/>
    <w:rsid w:val="006C429D"/>
    <w:rsid w:val="00701F69"/>
    <w:rsid w:val="00750632"/>
    <w:rsid w:val="007C0725"/>
    <w:rsid w:val="008040A0"/>
    <w:rsid w:val="00894D28"/>
    <w:rsid w:val="0089679C"/>
    <w:rsid w:val="008A3C32"/>
    <w:rsid w:val="008A786D"/>
    <w:rsid w:val="008C0A9F"/>
    <w:rsid w:val="008C40A1"/>
    <w:rsid w:val="008F0222"/>
    <w:rsid w:val="008F1381"/>
    <w:rsid w:val="009431F6"/>
    <w:rsid w:val="00A325C1"/>
    <w:rsid w:val="00AB124A"/>
    <w:rsid w:val="00AC3EEC"/>
    <w:rsid w:val="00AF79FC"/>
    <w:rsid w:val="00B65134"/>
    <w:rsid w:val="00B805DF"/>
    <w:rsid w:val="00B87918"/>
    <w:rsid w:val="00B94617"/>
    <w:rsid w:val="00BF6CDF"/>
    <w:rsid w:val="00C91637"/>
    <w:rsid w:val="00C91F20"/>
    <w:rsid w:val="00CB6F9E"/>
    <w:rsid w:val="00CC0204"/>
    <w:rsid w:val="00CE63EB"/>
    <w:rsid w:val="00D2768D"/>
    <w:rsid w:val="00D7349F"/>
    <w:rsid w:val="00DC0116"/>
    <w:rsid w:val="00E0177B"/>
    <w:rsid w:val="00E13CCD"/>
    <w:rsid w:val="00E3731D"/>
    <w:rsid w:val="00E3737B"/>
    <w:rsid w:val="00E663AC"/>
    <w:rsid w:val="00E838F2"/>
    <w:rsid w:val="00EC07F3"/>
    <w:rsid w:val="00EC19F8"/>
    <w:rsid w:val="00F04FB9"/>
    <w:rsid w:val="00F22041"/>
    <w:rsid w:val="00F24443"/>
    <w:rsid w:val="00F624EC"/>
    <w:rsid w:val="00F84E32"/>
    <w:rsid w:val="00F907FB"/>
    <w:rsid w:val="00FC198D"/>
    <w:rsid w:val="00FD41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68E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04FB9"/>
    <w:pPr>
      <w:spacing w:after="0" w:line="240" w:lineRule="auto"/>
    </w:pPr>
    <w:rPr>
      <w:rFonts w:ascii="Times New Roman" w:eastAsia="Times New Roman" w:hAnsi="Times New Roman" w:cs="Times New Roman"/>
      <w:sz w:val="24"/>
      <w:szCs w:val="24"/>
      <w:lang w:eastAsia="en-GB"/>
    </w:rPr>
  </w:style>
  <w:style w:type="paragraph" w:styleId="Akapitzlist">
    <w:name w:val="List Paragraph"/>
    <w:basedOn w:val="Normalny"/>
    <w:uiPriority w:val="34"/>
    <w:qFormat/>
    <w:rsid w:val="00F04FB9"/>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24443"/>
    <w:pPr>
      <w:tabs>
        <w:tab w:val="center" w:pos="4536"/>
        <w:tab w:val="right" w:pos="9072"/>
      </w:tabs>
    </w:pPr>
  </w:style>
  <w:style w:type="character" w:customStyle="1" w:styleId="NagwekZnak">
    <w:name w:val="Nagłówek Znak"/>
    <w:basedOn w:val="Domylnaczcionkaakapitu"/>
    <w:link w:val="Nagwek"/>
    <w:uiPriority w:val="99"/>
    <w:rsid w:val="00F2444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24443"/>
    <w:pPr>
      <w:tabs>
        <w:tab w:val="center" w:pos="4536"/>
        <w:tab w:val="right" w:pos="9072"/>
      </w:tabs>
    </w:pPr>
  </w:style>
  <w:style w:type="character" w:customStyle="1" w:styleId="StopkaZnak">
    <w:name w:val="Stopka Znak"/>
    <w:basedOn w:val="Domylnaczcionkaakapitu"/>
    <w:link w:val="Stopka"/>
    <w:uiPriority w:val="99"/>
    <w:rsid w:val="00F24443"/>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469789720">
      <w:bodyDiv w:val="1"/>
      <w:marLeft w:val="0"/>
      <w:marRight w:val="0"/>
      <w:marTop w:val="0"/>
      <w:marBottom w:val="0"/>
      <w:divBdr>
        <w:top w:val="none" w:sz="0" w:space="0" w:color="auto"/>
        <w:left w:val="none" w:sz="0" w:space="0" w:color="auto"/>
        <w:bottom w:val="none" w:sz="0" w:space="0" w:color="auto"/>
        <w:right w:val="none" w:sz="0" w:space="0" w:color="auto"/>
      </w:divBdr>
    </w:div>
    <w:div w:id="666858019">
      <w:bodyDiv w:val="1"/>
      <w:marLeft w:val="0"/>
      <w:marRight w:val="0"/>
      <w:marTop w:val="0"/>
      <w:marBottom w:val="0"/>
      <w:divBdr>
        <w:top w:val="none" w:sz="0" w:space="0" w:color="auto"/>
        <w:left w:val="none" w:sz="0" w:space="0" w:color="auto"/>
        <w:bottom w:val="none" w:sz="0" w:space="0" w:color="auto"/>
        <w:right w:val="none" w:sz="0" w:space="0" w:color="auto"/>
      </w:divBdr>
    </w:div>
    <w:div w:id="895048718">
      <w:bodyDiv w:val="1"/>
      <w:marLeft w:val="0"/>
      <w:marRight w:val="0"/>
      <w:marTop w:val="0"/>
      <w:marBottom w:val="0"/>
      <w:divBdr>
        <w:top w:val="none" w:sz="0" w:space="0" w:color="auto"/>
        <w:left w:val="none" w:sz="0" w:space="0" w:color="auto"/>
        <w:bottom w:val="none" w:sz="0" w:space="0" w:color="auto"/>
        <w:right w:val="none" w:sz="0" w:space="0" w:color="auto"/>
      </w:divBdr>
    </w:div>
    <w:div w:id="925267735">
      <w:bodyDiv w:val="1"/>
      <w:marLeft w:val="0"/>
      <w:marRight w:val="0"/>
      <w:marTop w:val="0"/>
      <w:marBottom w:val="0"/>
      <w:divBdr>
        <w:top w:val="none" w:sz="0" w:space="0" w:color="auto"/>
        <w:left w:val="none" w:sz="0" w:space="0" w:color="auto"/>
        <w:bottom w:val="none" w:sz="0" w:space="0" w:color="auto"/>
        <w:right w:val="none" w:sz="0" w:space="0" w:color="auto"/>
      </w:divBdr>
    </w:div>
    <w:div w:id="14748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5604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Stańczyk</dc:creator>
  <cp:lastModifiedBy>Katarzyna Bernaciak</cp:lastModifiedBy>
  <cp:revision>2</cp:revision>
  <dcterms:created xsi:type="dcterms:W3CDTF">2017-10-13T12:10:00Z</dcterms:created>
  <dcterms:modified xsi:type="dcterms:W3CDTF">2017-10-13T12:10:00Z</dcterms:modified>
</cp:coreProperties>
</file>