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D2DA56" w14:textId="77777777" w:rsidR="00296693" w:rsidRPr="00840A42" w:rsidRDefault="00296693" w:rsidP="00840A42">
      <w:pPr>
        <w:spacing w:after="120"/>
        <w:jc w:val="center"/>
        <w:rPr>
          <w:rFonts w:ascii="Arial" w:hAnsi="Arial" w:cs="Arial"/>
          <w:b/>
          <w:color w:val="000000"/>
          <w:sz w:val="20"/>
          <w:szCs w:val="20"/>
        </w:rPr>
      </w:pPr>
      <w:bookmarkStart w:id="0" w:name="_Toc286155457"/>
      <w:bookmarkStart w:id="1" w:name="_Toc286155638"/>
      <w:r w:rsidRPr="00840A42">
        <w:rPr>
          <w:rFonts w:ascii="Arial" w:hAnsi="Arial" w:cs="Arial"/>
          <w:b/>
          <w:color w:val="000000"/>
          <w:sz w:val="20"/>
          <w:szCs w:val="20"/>
        </w:rPr>
        <w:t>SPECYFIKACJA ISTOTNYCH WARUNKÓW ZAMÓWIENIA</w:t>
      </w:r>
    </w:p>
    <w:p w14:paraId="6B0EDF1F" w14:textId="27943A2F" w:rsidR="00296693" w:rsidRPr="00840A42" w:rsidRDefault="00296693" w:rsidP="00840A42">
      <w:pPr>
        <w:spacing w:after="120"/>
        <w:jc w:val="center"/>
        <w:rPr>
          <w:rFonts w:ascii="Arial" w:hAnsi="Arial" w:cs="Arial"/>
          <w:b/>
          <w:color w:val="000000"/>
          <w:sz w:val="20"/>
          <w:szCs w:val="20"/>
        </w:rPr>
      </w:pPr>
      <w:r w:rsidRPr="00840A42">
        <w:rPr>
          <w:rFonts w:ascii="Arial" w:hAnsi="Arial" w:cs="Arial"/>
          <w:b/>
          <w:color w:val="000000"/>
          <w:sz w:val="20"/>
          <w:szCs w:val="20"/>
        </w:rPr>
        <w:t xml:space="preserve">NA </w:t>
      </w:r>
      <w:r w:rsidR="005F196B">
        <w:rPr>
          <w:rFonts w:ascii="Arial" w:hAnsi="Arial" w:cs="Arial"/>
          <w:b/>
          <w:color w:val="000000"/>
          <w:sz w:val="20"/>
          <w:szCs w:val="20"/>
        </w:rPr>
        <w:t xml:space="preserve">„GRUPOWE UBEZPIECZENIE NA ŻYCIE PRACOWNIKÓW </w:t>
      </w:r>
      <w:r w:rsidR="001D578D">
        <w:rPr>
          <w:rFonts w:ascii="Arial" w:hAnsi="Arial" w:cs="Arial"/>
          <w:b/>
          <w:color w:val="000000"/>
          <w:sz w:val="20"/>
          <w:szCs w:val="20"/>
        </w:rPr>
        <w:t>J</w:t>
      </w:r>
      <w:r w:rsidR="005F196B">
        <w:rPr>
          <w:rFonts w:ascii="Arial" w:hAnsi="Arial" w:cs="Arial"/>
          <w:b/>
          <w:color w:val="000000"/>
          <w:sz w:val="20"/>
          <w:szCs w:val="20"/>
        </w:rPr>
        <w:t>EDNOSTEK ORGANIZACYJNYCH</w:t>
      </w:r>
      <w:r w:rsidR="00E33307">
        <w:rPr>
          <w:rFonts w:ascii="Arial" w:hAnsi="Arial" w:cs="Arial"/>
          <w:b/>
          <w:color w:val="000000"/>
          <w:sz w:val="20"/>
          <w:szCs w:val="20"/>
        </w:rPr>
        <w:t xml:space="preserve"> POWIATU PŁOCKIEGO</w:t>
      </w:r>
      <w:r w:rsidR="001D578D">
        <w:rPr>
          <w:rFonts w:ascii="Arial" w:hAnsi="Arial" w:cs="Arial"/>
          <w:b/>
          <w:color w:val="000000"/>
          <w:sz w:val="20"/>
          <w:szCs w:val="20"/>
        </w:rPr>
        <w:t xml:space="preserve"> ORAZ CZŁONKÓW ICH RODZIN NA LATA</w:t>
      </w:r>
      <w:r w:rsidR="00E33307">
        <w:rPr>
          <w:rFonts w:ascii="Arial" w:hAnsi="Arial" w:cs="Arial"/>
          <w:b/>
          <w:color w:val="000000"/>
          <w:sz w:val="20"/>
          <w:szCs w:val="20"/>
        </w:rPr>
        <w:t xml:space="preserve"> 2017-2020</w:t>
      </w:r>
      <w:r w:rsidR="005F196B">
        <w:rPr>
          <w:rFonts w:ascii="Arial" w:hAnsi="Arial" w:cs="Arial"/>
          <w:b/>
          <w:color w:val="000000"/>
          <w:sz w:val="20"/>
          <w:szCs w:val="20"/>
        </w:rPr>
        <w:t>”</w:t>
      </w:r>
    </w:p>
    <w:p w14:paraId="349285D9" w14:textId="77777777" w:rsidR="00296693" w:rsidRPr="00840A42" w:rsidRDefault="00296693" w:rsidP="00840A42">
      <w:pPr>
        <w:spacing w:after="120"/>
        <w:jc w:val="center"/>
        <w:rPr>
          <w:rFonts w:ascii="Arial" w:hAnsi="Arial" w:cs="Arial"/>
          <w:b/>
          <w:color w:val="000000"/>
          <w:sz w:val="20"/>
          <w:szCs w:val="20"/>
        </w:rPr>
      </w:pPr>
      <w:r w:rsidRPr="00840A42">
        <w:rPr>
          <w:rFonts w:ascii="Arial" w:hAnsi="Arial" w:cs="Arial"/>
          <w:b/>
          <w:color w:val="000000"/>
          <w:sz w:val="20"/>
          <w:szCs w:val="20"/>
        </w:rPr>
        <w:t>(dalej zwana SIWZ)</w:t>
      </w:r>
    </w:p>
    <w:p w14:paraId="7425AAB9" w14:textId="77777777" w:rsidR="00296693" w:rsidRPr="00840A42" w:rsidRDefault="00296693" w:rsidP="00840A42">
      <w:pPr>
        <w:spacing w:after="120"/>
        <w:jc w:val="center"/>
        <w:rPr>
          <w:rFonts w:ascii="Arial" w:hAnsi="Arial" w:cs="Arial"/>
          <w:b/>
          <w:color w:val="000000"/>
          <w:sz w:val="20"/>
          <w:szCs w:val="20"/>
        </w:rPr>
      </w:pPr>
    </w:p>
    <w:p w14:paraId="641373B1" w14:textId="0CF1AAC9" w:rsidR="00296693" w:rsidRPr="00840A42" w:rsidRDefault="00296693" w:rsidP="00840A42">
      <w:pPr>
        <w:spacing w:after="120"/>
        <w:jc w:val="center"/>
        <w:rPr>
          <w:rFonts w:ascii="Arial" w:hAnsi="Arial" w:cs="Arial"/>
          <w:b/>
          <w:color w:val="000000"/>
          <w:sz w:val="20"/>
          <w:szCs w:val="20"/>
        </w:rPr>
      </w:pPr>
      <w:r w:rsidRPr="00840A42">
        <w:rPr>
          <w:rFonts w:ascii="Arial" w:hAnsi="Arial" w:cs="Arial"/>
          <w:b/>
          <w:color w:val="000000"/>
          <w:sz w:val="20"/>
          <w:szCs w:val="20"/>
        </w:rPr>
        <w:t xml:space="preserve">POSTĘPOWANIE W </w:t>
      </w:r>
      <w:r w:rsidR="000D6983">
        <w:rPr>
          <w:rFonts w:ascii="Arial" w:hAnsi="Arial" w:cs="Arial"/>
          <w:b/>
          <w:color w:val="000000"/>
          <w:sz w:val="20"/>
          <w:szCs w:val="20"/>
        </w:rPr>
        <w:t xml:space="preserve">TRYBIE </w:t>
      </w:r>
      <w:r w:rsidR="00821C98">
        <w:rPr>
          <w:rFonts w:ascii="Arial" w:hAnsi="Arial" w:cs="Arial"/>
          <w:b/>
          <w:color w:val="000000"/>
          <w:sz w:val="20"/>
          <w:szCs w:val="20"/>
        </w:rPr>
        <w:t>PRZETARGU NIEOGRANICZONEGO</w:t>
      </w:r>
      <w:r w:rsidRPr="00840A42">
        <w:rPr>
          <w:rFonts w:ascii="Arial" w:hAnsi="Arial" w:cs="Arial"/>
          <w:b/>
          <w:color w:val="000000"/>
          <w:sz w:val="20"/>
          <w:szCs w:val="20"/>
        </w:rPr>
        <w:t xml:space="preserve"> </w:t>
      </w:r>
      <w:r w:rsidR="00840A42" w:rsidRPr="00840A42">
        <w:rPr>
          <w:rFonts w:ascii="Arial" w:hAnsi="Arial" w:cs="Arial"/>
          <w:b/>
          <w:color w:val="000000"/>
          <w:sz w:val="20"/>
          <w:szCs w:val="20"/>
        </w:rPr>
        <w:br/>
      </w:r>
      <w:r w:rsidR="002E1B39" w:rsidRPr="00840A42">
        <w:rPr>
          <w:rFonts w:ascii="Arial" w:hAnsi="Arial" w:cs="Arial"/>
          <w:b/>
          <w:color w:val="000000"/>
          <w:sz w:val="20"/>
          <w:szCs w:val="20"/>
        </w:rPr>
        <w:t>O WARTOŚCI</w:t>
      </w:r>
      <w:r w:rsidR="000D6983">
        <w:rPr>
          <w:rFonts w:ascii="Arial" w:hAnsi="Arial" w:cs="Arial"/>
          <w:b/>
          <w:color w:val="000000"/>
          <w:sz w:val="20"/>
          <w:szCs w:val="20"/>
        </w:rPr>
        <w:t xml:space="preserve"> PRZEKRACZAJĄCEJ </w:t>
      </w:r>
      <w:r w:rsidR="00621EFE" w:rsidRPr="00840A42">
        <w:rPr>
          <w:rFonts w:ascii="Arial" w:hAnsi="Arial" w:cs="Arial"/>
          <w:b/>
          <w:color w:val="000000"/>
          <w:sz w:val="20"/>
          <w:szCs w:val="20"/>
        </w:rPr>
        <w:t>KWOTY OKREŚLONE</w:t>
      </w:r>
      <w:r w:rsidR="008263F1">
        <w:rPr>
          <w:rFonts w:ascii="Arial" w:hAnsi="Arial" w:cs="Arial"/>
          <w:b/>
          <w:color w:val="000000"/>
          <w:sz w:val="20"/>
          <w:szCs w:val="20"/>
        </w:rPr>
        <w:t>J</w:t>
      </w:r>
      <w:r w:rsidR="00621EFE" w:rsidRPr="00840A42">
        <w:rPr>
          <w:rFonts w:ascii="Arial" w:hAnsi="Arial" w:cs="Arial"/>
          <w:b/>
          <w:color w:val="000000"/>
          <w:sz w:val="20"/>
          <w:szCs w:val="20"/>
        </w:rPr>
        <w:t xml:space="preserve"> W PRZEPISACH WYDANYCH NA PODSTAWIE ART. 11 UST. 8 USTAWY PRAWO ZAMÓWIEŃ PUBLICZNYCH</w:t>
      </w:r>
      <w:r w:rsidR="00EA620D">
        <w:rPr>
          <w:rFonts w:ascii="Arial" w:hAnsi="Arial" w:cs="Arial"/>
          <w:b/>
          <w:color w:val="000000"/>
          <w:sz w:val="20"/>
          <w:szCs w:val="20"/>
        </w:rPr>
        <w:t xml:space="preserve"> (PZP)</w:t>
      </w:r>
    </w:p>
    <w:p w14:paraId="594A2A23" w14:textId="77777777" w:rsidR="009567D7" w:rsidRDefault="009567D7" w:rsidP="009567D7">
      <w:pPr>
        <w:tabs>
          <w:tab w:val="num" w:pos="720"/>
        </w:tabs>
        <w:spacing w:after="120"/>
        <w:jc w:val="both"/>
        <w:rPr>
          <w:rFonts w:ascii="Arial" w:hAnsi="Arial" w:cs="Arial"/>
          <w:sz w:val="20"/>
          <w:szCs w:val="20"/>
        </w:rPr>
      </w:pPr>
    </w:p>
    <w:p w14:paraId="0D3F5C95" w14:textId="77777777" w:rsidR="003B6D5F" w:rsidRDefault="003B6D5F" w:rsidP="009567D7">
      <w:pPr>
        <w:tabs>
          <w:tab w:val="num" w:pos="720"/>
        </w:tabs>
        <w:spacing w:after="120"/>
        <w:jc w:val="both"/>
        <w:rPr>
          <w:rFonts w:ascii="Arial" w:hAnsi="Arial" w:cs="Arial"/>
          <w:sz w:val="20"/>
          <w:szCs w:val="20"/>
        </w:rPr>
      </w:pPr>
    </w:p>
    <w:p w14:paraId="52CF67C4" w14:textId="77777777" w:rsidR="003B6D5F" w:rsidRDefault="003B6D5F" w:rsidP="009567D7">
      <w:pPr>
        <w:tabs>
          <w:tab w:val="num" w:pos="720"/>
        </w:tabs>
        <w:spacing w:after="120"/>
        <w:jc w:val="both"/>
        <w:rPr>
          <w:rFonts w:ascii="Arial" w:hAnsi="Arial" w:cs="Arial"/>
          <w:sz w:val="20"/>
          <w:szCs w:val="20"/>
        </w:rPr>
      </w:pPr>
    </w:p>
    <w:p w14:paraId="79CCA769" w14:textId="77777777" w:rsidR="003B6D5F" w:rsidRDefault="003B6D5F" w:rsidP="009567D7">
      <w:pPr>
        <w:tabs>
          <w:tab w:val="num" w:pos="720"/>
        </w:tabs>
        <w:spacing w:after="120"/>
        <w:jc w:val="both"/>
        <w:rPr>
          <w:rFonts w:ascii="Arial" w:hAnsi="Arial" w:cs="Arial"/>
          <w:sz w:val="20"/>
          <w:szCs w:val="20"/>
        </w:rPr>
      </w:pPr>
    </w:p>
    <w:p w14:paraId="3B3F65D9" w14:textId="77777777" w:rsidR="003B6D5F" w:rsidRDefault="003B6D5F" w:rsidP="009567D7">
      <w:pPr>
        <w:tabs>
          <w:tab w:val="num" w:pos="720"/>
        </w:tabs>
        <w:spacing w:after="120"/>
        <w:jc w:val="both"/>
        <w:rPr>
          <w:rFonts w:ascii="Arial" w:hAnsi="Arial" w:cs="Arial"/>
          <w:sz w:val="20"/>
          <w:szCs w:val="20"/>
        </w:rPr>
      </w:pPr>
    </w:p>
    <w:tbl>
      <w:tblPr>
        <w:tblW w:w="9639" w:type="dxa"/>
        <w:tblInd w:w="108" w:type="dxa"/>
        <w:tblLook w:val="01E0" w:firstRow="1" w:lastRow="1" w:firstColumn="1" w:lastColumn="1" w:noHBand="0" w:noVBand="0"/>
      </w:tblPr>
      <w:tblGrid>
        <w:gridCol w:w="4862"/>
        <w:gridCol w:w="4777"/>
      </w:tblGrid>
      <w:tr w:rsidR="003B6D5F" w:rsidRPr="003B6D5F" w14:paraId="0DD2EE2D" w14:textId="77777777" w:rsidTr="00804975">
        <w:tc>
          <w:tcPr>
            <w:tcW w:w="4962" w:type="dxa"/>
            <w:vAlign w:val="center"/>
          </w:tcPr>
          <w:p w14:paraId="0A3315AB" w14:textId="77777777" w:rsidR="003B6D5F" w:rsidRPr="003B6D5F" w:rsidRDefault="003B6D5F" w:rsidP="00804975">
            <w:pPr>
              <w:spacing w:after="120"/>
              <w:jc w:val="center"/>
              <w:rPr>
                <w:rFonts w:ascii="Arial" w:hAnsi="Arial" w:cs="Arial"/>
                <w:b/>
                <w:sz w:val="20"/>
                <w:szCs w:val="16"/>
                <w:u w:val="single"/>
              </w:rPr>
            </w:pPr>
            <w:r w:rsidRPr="003B6D5F">
              <w:rPr>
                <w:rFonts w:ascii="Arial" w:hAnsi="Arial" w:cs="Arial"/>
                <w:b/>
                <w:sz w:val="20"/>
                <w:szCs w:val="16"/>
                <w:u w:val="single"/>
              </w:rPr>
              <w:t>Opracowana przy udziale:</w:t>
            </w:r>
          </w:p>
        </w:tc>
        <w:tc>
          <w:tcPr>
            <w:tcW w:w="4819" w:type="dxa"/>
            <w:vAlign w:val="center"/>
          </w:tcPr>
          <w:p w14:paraId="64D300CF" w14:textId="77777777" w:rsidR="003B6D5F" w:rsidRPr="003B6D5F" w:rsidRDefault="003B6D5F" w:rsidP="00804975">
            <w:pPr>
              <w:spacing w:after="120"/>
              <w:jc w:val="center"/>
              <w:rPr>
                <w:rFonts w:ascii="Arial" w:hAnsi="Arial" w:cs="Arial"/>
                <w:b/>
                <w:sz w:val="20"/>
                <w:szCs w:val="16"/>
              </w:rPr>
            </w:pPr>
            <w:r w:rsidRPr="003B6D5F">
              <w:rPr>
                <w:rFonts w:ascii="Arial" w:hAnsi="Arial" w:cs="Arial"/>
                <w:b/>
                <w:sz w:val="20"/>
                <w:szCs w:val="16"/>
                <w:u w:val="single"/>
              </w:rPr>
              <w:t>Zatwierdzona przez:</w:t>
            </w:r>
          </w:p>
        </w:tc>
      </w:tr>
      <w:tr w:rsidR="003B6D5F" w:rsidRPr="003B6D5F" w14:paraId="485B87BA" w14:textId="77777777" w:rsidTr="00804975">
        <w:trPr>
          <w:trHeight w:val="907"/>
        </w:trPr>
        <w:tc>
          <w:tcPr>
            <w:tcW w:w="4962" w:type="dxa"/>
            <w:vAlign w:val="center"/>
          </w:tcPr>
          <w:p w14:paraId="7007FA2E" w14:textId="77777777" w:rsidR="003B6D5F" w:rsidRPr="003B6D5F" w:rsidRDefault="003B6D5F" w:rsidP="003B6D5F">
            <w:pPr>
              <w:spacing w:after="120"/>
              <w:jc w:val="center"/>
              <w:rPr>
                <w:rFonts w:ascii="Arial" w:hAnsi="Arial" w:cs="Arial"/>
                <w:b/>
                <w:sz w:val="20"/>
                <w:szCs w:val="16"/>
              </w:rPr>
            </w:pPr>
            <w:bookmarkStart w:id="2" w:name="_Hlk190668917"/>
          </w:p>
          <w:p w14:paraId="7D159BA3" w14:textId="4C52A7CB" w:rsidR="003B6D5F" w:rsidRPr="003B6D5F" w:rsidRDefault="00B01AA9" w:rsidP="003B6D5F">
            <w:pPr>
              <w:spacing w:after="120"/>
              <w:jc w:val="center"/>
              <w:rPr>
                <w:rFonts w:ascii="Arial" w:hAnsi="Arial" w:cs="Arial"/>
                <w:b/>
                <w:sz w:val="20"/>
                <w:szCs w:val="16"/>
              </w:rPr>
            </w:pPr>
            <w:r>
              <w:rPr>
                <w:rFonts w:ascii="Arial" w:hAnsi="Arial" w:cs="Arial"/>
                <w:b/>
                <w:noProof/>
                <w:sz w:val="20"/>
                <w:szCs w:val="16"/>
              </w:rPr>
              <w:drawing>
                <wp:inline distT="0" distB="0" distL="0" distR="0" wp14:anchorId="2710727C" wp14:editId="19257052">
                  <wp:extent cx="1224915" cy="681355"/>
                  <wp:effectExtent l="0" t="0" r="0" b="4445"/>
                  <wp:docPr id="1" name="Obraz 1" descr="Nowe logo EIB 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we logo EIB ver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4915" cy="681355"/>
                          </a:xfrm>
                          <a:prstGeom prst="rect">
                            <a:avLst/>
                          </a:prstGeom>
                          <a:noFill/>
                          <a:ln>
                            <a:noFill/>
                          </a:ln>
                        </pic:spPr>
                      </pic:pic>
                    </a:graphicData>
                  </a:graphic>
                </wp:inline>
              </w:drawing>
            </w:r>
          </w:p>
        </w:tc>
        <w:tc>
          <w:tcPr>
            <w:tcW w:w="4819" w:type="dxa"/>
            <w:vAlign w:val="center"/>
          </w:tcPr>
          <w:p w14:paraId="4100AFD4" w14:textId="77777777" w:rsidR="003B6D5F" w:rsidRPr="003B6D5F" w:rsidRDefault="003B6D5F" w:rsidP="003B6D5F">
            <w:pPr>
              <w:spacing w:after="120"/>
              <w:jc w:val="center"/>
              <w:rPr>
                <w:rFonts w:ascii="Arial" w:hAnsi="Arial" w:cs="Arial"/>
                <w:b/>
                <w:sz w:val="20"/>
                <w:szCs w:val="16"/>
              </w:rPr>
            </w:pPr>
          </w:p>
          <w:p w14:paraId="52663C58" w14:textId="77777777" w:rsidR="003B6D5F" w:rsidRPr="003B6D5F" w:rsidRDefault="003B6D5F" w:rsidP="003B6D5F">
            <w:pPr>
              <w:spacing w:after="120"/>
              <w:jc w:val="center"/>
              <w:rPr>
                <w:rFonts w:ascii="Arial" w:hAnsi="Arial" w:cs="Arial"/>
                <w:b/>
                <w:sz w:val="20"/>
                <w:szCs w:val="16"/>
              </w:rPr>
            </w:pPr>
          </w:p>
          <w:p w14:paraId="3725DE20" w14:textId="0F97BF24" w:rsidR="003B6D5F" w:rsidRPr="003B6D5F" w:rsidRDefault="0033198B" w:rsidP="003B6D5F">
            <w:pPr>
              <w:spacing w:after="120"/>
              <w:jc w:val="center"/>
              <w:rPr>
                <w:rFonts w:ascii="Arial" w:hAnsi="Arial" w:cs="Arial"/>
                <w:b/>
                <w:sz w:val="20"/>
                <w:szCs w:val="16"/>
              </w:rPr>
            </w:pPr>
            <w:r>
              <w:rPr>
                <w:rFonts w:ascii="Arial" w:hAnsi="Arial" w:cs="Arial"/>
                <w:b/>
                <w:sz w:val="20"/>
                <w:szCs w:val="16"/>
              </w:rPr>
              <w:t>DYRTEKTOR</w:t>
            </w:r>
          </w:p>
          <w:p w14:paraId="42C74984" w14:textId="4B8C8A04" w:rsidR="003B6D5F" w:rsidRPr="003B6D5F" w:rsidRDefault="0033198B" w:rsidP="003B6D5F">
            <w:pPr>
              <w:spacing w:after="120"/>
              <w:jc w:val="center"/>
              <w:rPr>
                <w:rFonts w:ascii="Arial" w:hAnsi="Arial" w:cs="Arial"/>
                <w:b/>
                <w:sz w:val="20"/>
                <w:szCs w:val="16"/>
              </w:rPr>
            </w:pPr>
            <w:r>
              <w:rPr>
                <w:rFonts w:ascii="Arial" w:hAnsi="Arial" w:cs="Arial"/>
                <w:b/>
                <w:sz w:val="20"/>
                <w:szCs w:val="16"/>
              </w:rPr>
              <w:t>Centrum Usług Wspólnych</w:t>
            </w:r>
          </w:p>
          <w:p w14:paraId="725C2943" w14:textId="5BBDADEB" w:rsidR="003B6D5F" w:rsidRDefault="0033198B" w:rsidP="003B6D5F">
            <w:pPr>
              <w:spacing w:after="120"/>
              <w:jc w:val="center"/>
              <w:rPr>
                <w:rFonts w:ascii="Arial" w:hAnsi="Arial" w:cs="Arial"/>
                <w:b/>
                <w:sz w:val="20"/>
                <w:szCs w:val="16"/>
              </w:rPr>
            </w:pPr>
            <w:r>
              <w:rPr>
                <w:rFonts w:ascii="Arial" w:hAnsi="Arial" w:cs="Arial"/>
                <w:b/>
                <w:sz w:val="20"/>
                <w:szCs w:val="16"/>
              </w:rPr>
              <w:t>Powiatu Płockiego</w:t>
            </w:r>
          </w:p>
          <w:p w14:paraId="16C5F048" w14:textId="5B7B49DA" w:rsidR="0033198B" w:rsidRPr="003B6D5F" w:rsidRDefault="0033198B" w:rsidP="003B6D5F">
            <w:pPr>
              <w:spacing w:after="120"/>
              <w:jc w:val="center"/>
              <w:rPr>
                <w:rFonts w:ascii="Arial" w:hAnsi="Arial" w:cs="Arial"/>
                <w:b/>
                <w:sz w:val="20"/>
                <w:szCs w:val="16"/>
              </w:rPr>
            </w:pPr>
            <w:r>
              <w:rPr>
                <w:rFonts w:ascii="Arial" w:hAnsi="Arial" w:cs="Arial"/>
                <w:b/>
                <w:sz w:val="20"/>
                <w:szCs w:val="16"/>
              </w:rPr>
              <w:t xml:space="preserve">(-) mgr inż. Jarosław </w:t>
            </w:r>
            <w:proofErr w:type="spellStart"/>
            <w:r>
              <w:rPr>
                <w:rFonts w:ascii="Arial" w:hAnsi="Arial" w:cs="Arial"/>
                <w:b/>
                <w:sz w:val="20"/>
                <w:szCs w:val="16"/>
              </w:rPr>
              <w:t>Mioduski</w:t>
            </w:r>
            <w:proofErr w:type="spellEnd"/>
          </w:p>
          <w:p w14:paraId="54A7E726" w14:textId="77777777" w:rsidR="003B6D5F" w:rsidRPr="003B6D5F" w:rsidRDefault="003B6D5F" w:rsidP="003B6D5F">
            <w:pPr>
              <w:spacing w:after="120"/>
              <w:jc w:val="center"/>
              <w:rPr>
                <w:rFonts w:ascii="Arial" w:hAnsi="Arial" w:cs="Arial"/>
                <w:b/>
                <w:sz w:val="20"/>
                <w:szCs w:val="16"/>
              </w:rPr>
            </w:pPr>
            <w:r w:rsidRPr="003B6D5F">
              <w:rPr>
                <w:rFonts w:ascii="Arial" w:hAnsi="Arial" w:cs="Arial"/>
                <w:b/>
                <w:sz w:val="20"/>
                <w:szCs w:val="16"/>
              </w:rPr>
              <w:t>……………………………………………</w:t>
            </w:r>
          </w:p>
        </w:tc>
      </w:tr>
    </w:tbl>
    <w:bookmarkEnd w:id="2"/>
    <w:p w14:paraId="7A72CC20" w14:textId="77777777" w:rsidR="003B6D5F" w:rsidRPr="003B6D5F" w:rsidRDefault="003B6D5F" w:rsidP="009C6082">
      <w:pPr>
        <w:pStyle w:val="Zwykytekst2"/>
        <w:spacing w:line="360" w:lineRule="auto"/>
        <w:ind w:left="5387"/>
        <w:jc w:val="center"/>
        <w:rPr>
          <w:rFonts w:ascii="Arial" w:hAnsi="Arial" w:cs="Arial"/>
          <w:sz w:val="16"/>
          <w:szCs w:val="16"/>
        </w:rPr>
      </w:pPr>
      <w:r w:rsidRPr="003B6D5F">
        <w:rPr>
          <w:rFonts w:ascii="Arial" w:hAnsi="Arial" w:cs="Arial"/>
          <w:sz w:val="16"/>
          <w:szCs w:val="16"/>
        </w:rPr>
        <w:t>podpis osoby zatwierdzającej SIWZ</w:t>
      </w:r>
    </w:p>
    <w:p w14:paraId="210DD47F" w14:textId="77777777" w:rsidR="003B6D5F" w:rsidRPr="003B6D5F" w:rsidRDefault="003B6D5F" w:rsidP="009C6082">
      <w:pPr>
        <w:pStyle w:val="Zwykytekst2"/>
        <w:spacing w:line="360" w:lineRule="auto"/>
        <w:ind w:left="5387"/>
        <w:jc w:val="center"/>
        <w:rPr>
          <w:rFonts w:ascii="Arial" w:hAnsi="Arial" w:cs="Arial"/>
          <w:sz w:val="16"/>
          <w:szCs w:val="16"/>
        </w:rPr>
      </w:pPr>
      <w:r w:rsidRPr="003B6D5F">
        <w:rPr>
          <w:rFonts w:ascii="Arial" w:hAnsi="Arial" w:cs="Arial"/>
          <w:sz w:val="16"/>
          <w:szCs w:val="16"/>
        </w:rPr>
        <w:t>Kierownik Zamawiającego</w:t>
      </w:r>
    </w:p>
    <w:p w14:paraId="4EA821C7" w14:textId="77777777" w:rsidR="003B6D5F" w:rsidRDefault="003B6D5F" w:rsidP="003B6D5F">
      <w:pPr>
        <w:pStyle w:val="Zwykytekst2"/>
        <w:spacing w:line="360" w:lineRule="auto"/>
        <w:rPr>
          <w:rFonts w:ascii="Arial" w:hAnsi="Arial" w:cs="Arial"/>
          <w:szCs w:val="16"/>
        </w:rPr>
      </w:pPr>
    </w:p>
    <w:p w14:paraId="331625EC" w14:textId="77777777" w:rsidR="00643FB7" w:rsidRDefault="00643FB7" w:rsidP="003B6D5F">
      <w:pPr>
        <w:pStyle w:val="Zwykytekst2"/>
        <w:spacing w:line="360" w:lineRule="auto"/>
        <w:rPr>
          <w:rFonts w:ascii="Arial" w:hAnsi="Arial" w:cs="Arial"/>
          <w:szCs w:val="16"/>
        </w:rPr>
      </w:pPr>
      <w:bookmarkStart w:id="3" w:name="_GoBack"/>
      <w:bookmarkEnd w:id="3"/>
    </w:p>
    <w:p w14:paraId="73B9917E" w14:textId="77777777" w:rsidR="00643FB7" w:rsidRPr="003B6D5F" w:rsidRDefault="00643FB7" w:rsidP="003B6D5F">
      <w:pPr>
        <w:pStyle w:val="Zwykytekst2"/>
        <w:spacing w:line="360" w:lineRule="auto"/>
        <w:rPr>
          <w:rFonts w:ascii="Arial" w:hAnsi="Arial" w:cs="Arial"/>
          <w:szCs w:val="16"/>
        </w:rPr>
      </w:pPr>
    </w:p>
    <w:p w14:paraId="2324ADEE" w14:textId="77777777" w:rsidR="003B6D5F" w:rsidRPr="00643FB7" w:rsidRDefault="003B6D5F" w:rsidP="003B6D5F">
      <w:pPr>
        <w:pStyle w:val="Zwykytekst2"/>
        <w:spacing w:line="360" w:lineRule="auto"/>
        <w:rPr>
          <w:rFonts w:ascii="Arial" w:hAnsi="Arial" w:cs="Arial"/>
        </w:rPr>
      </w:pPr>
    </w:p>
    <w:p w14:paraId="513146BF" w14:textId="77777777" w:rsidR="003B6D5F" w:rsidRPr="00643FB7" w:rsidRDefault="003B6D5F" w:rsidP="003B6D5F">
      <w:pPr>
        <w:pStyle w:val="Zwykytekst2"/>
        <w:spacing w:line="360" w:lineRule="auto"/>
        <w:rPr>
          <w:rFonts w:ascii="Arial" w:hAnsi="Arial" w:cs="Arial"/>
        </w:rPr>
      </w:pPr>
    </w:p>
    <w:p w14:paraId="6A73EB92" w14:textId="77777777" w:rsidR="003B6D5F" w:rsidRPr="00643FB7" w:rsidRDefault="003B6D5F" w:rsidP="003B6D5F">
      <w:pPr>
        <w:pStyle w:val="Zwykytekst2"/>
        <w:spacing w:line="360" w:lineRule="auto"/>
        <w:rPr>
          <w:rFonts w:ascii="Arial" w:hAnsi="Arial" w:cs="Arial"/>
        </w:rPr>
      </w:pPr>
    </w:p>
    <w:p w14:paraId="7C21263D" w14:textId="5F6EA754" w:rsidR="003B6D5F" w:rsidRPr="00643FB7" w:rsidRDefault="00643FB7" w:rsidP="003B6D5F">
      <w:pPr>
        <w:pStyle w:val="Zwykytekst2"/>
        <w:spacing w:line="360" w:lineRule="auto"/>
        <w:rPr>
          <w:rFonts w:ascii="Arial" w:hAnsi="Arial" w:cs="Arial"/>
        </w:rPr>
      </w:pPr>
      <w:r w:rsidRPr="00643FB7">
        <w:rPr>
          <w:rFonts w:ascii="Arial" w:hAnsi="Arial" w:cs="Arial"/>
        </w:rPr>
        <w:t>CUW.DZP.262.6.2017</w:t>
      </w:r>
      <w:r>
        <w:rPr>
          <w:rFonts w:ascii="Arial" w:hAnsi="Arial" w:cs="Arial"/>
        </w:rPr>
        <w:t xml:space="preserve">                                                                                        </w:t>
      </w:r>
      <w:r w:rsidRPr="00643FB7">
        <w:rPr>
          <w:rFonts w:ascii="Arial" w:hAnsi="Arial" w:cs="Arial"/>
        </w:rPr>
        <w:t xml:space="preserve"> Płock</w:t>
      </w:r>
      <w:r w:rsidR="003B6D5F" w:rsidRPr="00643FB7">
        <w:rPr>
          <w:rFonts w:ascii="Arial" w:hAnsi="Arial" w:cs="Arial"/>
        </w:rPr>
        <w:t xml:space="preserve">, dnia </w:t>
      </w:r>
      <w:r w:rsidRPr="00643FB7">
        <w:rPr>
          <w:rFonts w:ascii="Arial" w:hAnsi="Arial" w:cs="Arial"/>
        </w:rPr>
        <w:t>03.04.</w:t>
      </w:r>
      <w:r w:rsidR="003B6D5F" w:rsidRPr="00643FB7">
        <w:rPr>
          <w:rFonts w:ascii="Arial" w:hAnsi="Arial" w:cs="Arial"/>
        </w:rPr>
        <w:t>201</w:t>
      </w:r>
      <w:r w:rsidR="00CF79CB" w:rsidRPr="00643FB7">
        <w:rPr>
          <w:rFonts w:ascii="Arial" w:hAnsi="Arial" w:cs="Arial"/>
        </w:rPr>
        <w:t>7</w:t>
      </w:r>
      <w:r w:rsidR="003B6D5F" w:rsidRPr="00643FB7">
        <w:rPr>
          <w:rFonts w:ascii="Arial" w:hAnsi="Arial" w:cs="Arial"/>
        </w:rPr>
        <w:t xml:space="preserve"> r.</w:t>
      </w:r>
    </w:p>
    <w:p w14:paraId="1EC4E913" w14:textId="77777777" w:rsidR="003B6D5F" w:rsidRPr="00643FB7" w:rsidRDefault="003B6D5F" w:rsidP="009567D7">
      <w:pPr>
        <w:tabs>
          <w:tab w:val="num" w:pos="720"/>
        </w:tabs>
        <w:spacing w:after="120"/>
        <w:jc w:val="both"/>
        <w:rPr>
          <w:rFonts w:ascii="Arial" w:hAnsi="Arial" w:cs="Arial"/>
          <w:sz w:val="20"/>
          <w:szCs w:val="20"/>
        </w:rPr>
      </w:pPr>
    </w:p>
    <w:p w14:paraId="032E3B93" w14:textId="77777777" w:rsidR="003B6D5F" w:rsidRPr="00643FB7" w:rsidRDefault="003B6D5F" w:rsidP="009567D7">
      <w:pPr>
        <w:tabs>
          <w:tab w:val="num" w:pos="720"/>
        </w:tabs>
        <w:spacing w:after="120"/>
        <w:jc w:val="both"/>
        <w:rPr>
          <w:rFonts w:ascii="Arial" w:hAnsi="Arial" w:cs="Arial"/>
          <w:sz w:val="20"/>
          <w:szCs w:val="20"/>
        </w:rPr>
      </w:pPr>
      <w:r w:rsidRPr="00643FB7">
        <w:rPr>
          <w:rFonts w:ascii="Arial" w:hAnsi="Arial" w:cs="Arial"/>
          <w:sz w:val="20"/>
          <w:szCs w:val="20"/>
        </w:rPr>
        <w:br w:type="page"/>
      </w:r>
    </w:p>
    <w:p w14:paraId="1FB01653" w14:textId="77777777" w:rsidR="003B6D5F" w:rsidRDefault="003B6D5F" w:rsidP="009567D7">
      <w:pPr>
        <w:tabs>
          <w:tab w:val="num" w:pos="720"/>
        </w:tabs>
        <w:spacing w:after="120"/>
        <w:jc w:val="both"/>
        <w:rPr>
          <w:rFonts w:ascii="Arial" w:hAnsi="Arial" w:cs="Arial"/>
          <w:b/>
          <w:sz w:val="20"/>
          <w:szCs w:val="20"/>
        </w:rPr>
      </w:pPr>
      <w:r w:rsidRPr="003B6D5F">
        <w:rPr>
          <w:rFonts w:ascii="Arial" w:hAnsi="Arial" w:cs="Arial"/>
          <w:b/>
          <w:sz w:val="20"/>
          <w:szCs w:val="20"/>
        </w:rPr>
        <w:lastRenderedPageBreak/>
        <w:t>SPIS TREŚCI:</w:t>
      </w:r>
    </w:p>
    <w:p w14:paraId="2097FFBE" w14:textId="77777777" w:rsidR="006A0D11" w:rsidRPr="006A0D11" w:rsidRDefault="00307C13" w:rsidP="006A0D11">
      <w:pPr>
        <w:pStyle w:val="Spistreci1"/>
        <w:tabs>
          <w:tab w:val="left" w:pos="480"/>
        </w:tabs>
        <w:spacing w:before="120" w:after="120"/>
        <w:jc w:val="both"/>
        <w:rPr>
          <w:rFonts w:eastAsiaTheme="minorEastAsia"/>
          <w:sz w:val="20"/>
          <w:szCs w:val="22"/>
        </w:rPr>
      </w:pPr>
      <w:r w:rsidRPr="006A0D11">
        <w:rPr>
          <w:sz w:val="16"/>
          <w:szCs w:val="20"/>
        </w:rPr>
        <w:fldChar w:fldCharType="begin"/>
      </w:r>
      <w:r w:rsidRPr="006A0D11">
        <w:rPr>
          <w:sz w:val="16"/>
          <w:szCs w:val="20"/>
        </w:rPr>
        <w:instrText xml:space="preserve"> TOC \h \z \t "spis_tresci_poziom_1;1;spis_tresci_poziom_2;2" </w:instrText>
      </w:r>
      <w:r w:rsidRPr="006A0D11">
        <w:rPr>
          <w:sz w:val="16"/>
          <w:szCs w:val="20"/>
        </w:rPr>
        <w:fldChar w:fldCharType="separate"/>
      </w:r>
      <w:hyperlink w:anchor="_Toc458086653" w:history="1">
        <w:r w:rsidR="006A0D11" w:rsidRPr="006A0D11">
          <w:rPr>
            <w:rStyle w:val="Hipercze"/>
            <w:sz w:val="16"/>
          </w:rPr>
          <w:t>1.</w:t>
        </w:r>
        <w:r w:rsidR="006A0D11" w:rsidRPr="006A0D11">
          <w:rPr>
            <w:rFonts w:eastAsiaTheme="minorEastAsia"/>
            <w:sz w:val="20"/>
            <w:szCs w:val="22"/>
          </w:rPr>
          <w:tab/>
        </w:r>
        <w:r w:rsidR="006A0D11" w:rsidRPr="006A0D11">
          <w:rPr>
            <w:rStyle w:val="Hipercze"/>
            <w:sz w:val="16"/>
          </w:rPr>
          <w:t>TRYB POSTĘPOWANIA</w:t>
        </w:r>
        <w:r w:rsidR="006A0D11" w:rsidRPr="006A0D11">
          <w:rPr>
            <w:webHidden/>
            <w:sz w:val="16"/>
          </w:rPr>
          <w:tab/>
        </w:r>
        <w:r w:rsidR="006A0D11" w:rsidRPr="006A0D11">
          <w:rPr>
            <w:webHidden/>
            <w:sz w:val="16"/>
          </w:rPr>
          <w:fldChar w:fldCharType="begin"/>
        </w:r>
        <w:r w:rsidR="006A0D11" w:rsidRPr="006A0D11">
          <w:rPr>
            <w:webHidden/>
            <w:sz w:val="16"/>
          </w:rPr>
          <w:instrText xml:space="preserve"> PAGEREF _Toc458086653 \h </w:instrText>
        </w:r>
        <w:r w:rsidR="006A0D11" w:rsidRPr="006A0D11">
          <w:rPr>
            <w:webHidden/>
            <w:sz w:val="16"/>
          </w:rPr>
        </w:r>
        <w:r w:rsidR="006A0D11" w:rsidRPr="006A0D11">
          <w:rPr>
            <w:webHidden/>
            <w:sz w:val="16"/>
          </w:rPr>
          <w:fldChar w:fldCharType="separate"/>
        </w:r>
        <w:r w:rsidR="00643FB7">
          <w:rPr>
            <w:webHidden/>
            <w:sz w:val="16"/>
          </w:rPr>
          <w:t>3</w:t>
        </w:r>
        <w:r w:rsidR="006A0D11" w:rsidRPr="006A0D11">
          <w:rPr>
            <w:webHidden/>
            <w:sz w:val="16"/>
          </w:rPr>
          <w:fldChar w:fldCharType="end"/>
        </w:r>
      </w:hyperlink>
    </w:p>
    <w:p w14:paraId="023AE0D0" w14:textId="77777777" w:rsidR="006A0D11" w:rsidRPr="006A0D11" w:rsidRDefault="0033198B" w:rsidP="006A0D11">
      <w:pPr>
        <w:pStyle w:val="Spistreci1"/>
        <w:tabs>
          <w:tab w:val="left" w:pos="480"/>
        </w:tabs>
        <w:spacing w:before="120" w:after="120"/>
        <w:jc w:val="both"/>
        <w:rPr>
          <w:rFonts w:eastAsiaTheme="minorEastAsia"/>
          <w:sz w:val="20"/>
          <w:szCs w:val="22"/>
        </w:rPr>
      </w:pPr>
      <w:hyperlink w:anchor="_Toc458086654" w:history="1">
        <w:r w:rsidR="006A0D11" w:rsidRPr="006A0D11">
          <w:rPr>
            <w:rStyle w:val="Hipercze"/>
            <w:sz w:val="16"/>
          </w:rPr>
          <w:t>2.</w:t>
        </w:r>
        <w:r w:rsidR="006A0D11" w:rsidRPr="006A0D11">
          <w:rPr>
            <w:rFonts w:eastAsiaTheme="minorEastAsia"/>
            <w:sz w:val="20"/>
            <w:szCs w:val="22"/>
          </w:rPr>
          <w:tab/>
        </w:r>
        <w:r w:rsidR="006A0D11" w:rsidRPr="006A0D11">
          <w:rPr>
            <w:rStyle w:val="Hipercze"/>
            <w:sz w:val="16"/>
          </w:rPr>
          <w:t>ZAMAWIAJĄCY</w:t>
        </w:r>
        <w:r w:rsidR="006A0D11" w:rsidRPr="006A0D11">
          <w:rPr>
            <w:webHidden/>
            <w:sz w:val="16"/>
          </w:rPr>
          <w:tab/>
        </w:r>
        <w:r w:rsidR="006A0D11" w:rsidRPr="006A0D11">
          <w:rPr>
            <w:webHidden/>
            <w:sz w:val="16"/>
          </w:rPr>
          <w:fldChar w:fldCharType="begin"/>
        </w:r>
        <w:r w:rsidR="006A0D11" w:rsidRPr="006A0D11">
          <w:rPr>
            <w:webHidden/>
            <w:sz w:val="16"/>
          </w:rPr>
          <w:instrText xml:space="preserve"> PAGEREF _Toc458086654 \h </w:instrText>
        </w:r>
        <w:r w:rsidR="006A0D11" w:rsidRPr="006A0D11">
          <w:rPr>
            <w:webHidden/>
            <w:sz w:val="16"/>
          </w:rPr>
        </w:r>
        <w:r w:rsidR="006A0D11" w:rsidRPr="006A0D11">
          <w:rPr>
            <w:webHidden/>
            <w:sz w:val="16"/>
          </w:rPr>
          <w:fldChar w:fldCharType="separate"/>
        </w:r>
        <w:r w:rsidR="00643FB7">
          <w:rPr>
            <w:webHidden/>
            <w:sz w:val="16"/>
          </w:rPr>
          <w:t>3</w:t>
        </w:r>
        <w:r w:rsidR="006A0D11" w:rsidRPr="006A0D11">
          <w:rPr>
            <w:webHidden/>
            <w:sz w:val="16"/>
          </w:rPr>
          <w:fldChar w:fldCharType="end"/>
        </w:r>
      </w:hyperlink>
    </w:p>
    <w:p w14:paraId="27CF4C4D" w14:textId="77777777" w:rsidR="006A0D11" w:rsidRPr="006A0D11" w:rsidRDefault="0033198B" w:rsidP="006A0D11">
      <w:pPr>
        <w:pStyle w:val="Spistreci1"/>
        <w:tabs>
          <w:tab w:val="left" w:pos="480"/>
        </w:tabs>
        <w:spacing w:before="120" w:after="120"/>
        <w:jc w:val="both"/>
        <w:rPr>
          <w:rFonts w:eastAsiaTheme="minorEastAsia"/>
          <w:sz w:val="20"/>
          <w:szCs w:val="22"/>
        </w:rPr>
      </w:pPr>
      <w:hyperlink w:anchor="_Toc458086655" w:history="1">
        <w:r w:rsidR="006A0D11" w:rsidRPr="006A0D11">
          <w:rPr>
            <w:rStyle w:val="Hipercze"/>
            <w:sz w:val="16"/>
          </w:rPr>
          <w:t>3.</w:t>
        </w:r>
        <w:r w:rsidR="006A0D11" w:rsidRPr="006A0D11">
          <w:rPr>
            <w:rFonts w:eastAsiaTheme="minorEastAsia"/>
            <w:sz w:val="20"/>
            <w:szCs w:val="22"/>
          </w:rPr>
          <w:tab/>
        </w:r>
        <w:r w:rsidR="006A0D11" w:rsidRPr="006A0D11">
          <w:rPr>
            <w:rStyle w:val="Hipercze"/>
            <w:sz w:val="16"/>
          </w:rPr>
          <w:t>PRZEDMIOT ZAMÓWIENIA</w:t>
        </w:r>
        <w:r w:rsidR="006A0D11" w:rsidRPr="006A0D11">
          <w:rPr>
            <w:webHidden/>
            <w:sz w:val="16"/>
          </w:rPr>
          <w:tab/>
        </w:r>
        <w:r w:rsidR="006A0D11" w:rsidRPr="006A0D11">
          <w:rPr>
            <w:webHidden/>
            <w:sz w:val="16"/>
          </w:rPr>
          <w:fldChar w:fldCharType="begin"/>
        </w:r>
        <w:r w:rsidR="006A0D11" w:rsidRPr="006A0D11">
          <w:rPr>
            <w:webHidden/>
            <w:sz w:val="16"/>
          </w:rPr>
          <w:instrText xml:space="preserve"> PAGEREF _Toc458086655 \h </w:instrText>
        </w:r>
        <w:r w:rsidR="006A0D11" w:rsidRPr="006A0D11">
          <w:rPr>
            <w:webHidden/>
            <w:sz w:val="16"/>
          </w:rPr>
        </w:r>
        <w:r w:rsidR="006A0D11" w:rsidRPr="006A0D11">
          <w:rPr>
            <w:webHidden/>
            <w:sz w:val="16"/>
          </w:rPr>
          <w:fldChar w:fldCharType="separate"/>
        </w:r>
        <w:r w:rsidR="00643FB7">
          <w:rPr>
            <w:webHidden/>
            <w:sz w:val="16"/>
          </w:rPr>
          <w:t>4</w:t>
        </w:r>
        <w:r w:rsidR="006A0D11" w:rsidRPr="006A0D11">
          <w:rPr>
            <w:webHidden/>
            <w:sz w:val="16"/>
          </w:rPr>
          <w:fldChar w:fldCharType="end"/>
        </w:r>
      </w:hyperlink>
    </w:p>
    <w:p w14:paraId="56AEFD6A" w14:textId="77777777" w:rsidR="006A0D11" w:rsidRPr="006A0D11" w:rsidRDefault="0033198B" w:rsidP="006A0D11">
      <w:pPr>
        <w:pStyle w:val="Spistreci1"/>
        <w:tabs>
          <w:tab w:val="left" w:pos="480"/>
        </w:tabs>
        <w:spacing w:before="120" w:after="120"/>
        <w:jc w:val="both"/>
        <w:rPr>
          <w:rFonts w:eastAsiaTheme="minorEastAsia"/>
          <w:sz w:val="20"/>
          <w:szCs w:val="22"/>
        </w:rPr>
      </w:pPr>
      <w:hyperlink w:anchor="_Toc458086656" w:history="1">
        <w:r w:rsidR="006A0D11" w:rsidRPr="006A0D11">
          <w:rPr>
            <w:rStyle w:val="Hipercze"/>
            <w:sz w:val="16"/>
          </w:rPr>
          <w:t>4.</w:t>
        </w:r>
        <w:r w:rsidR="006A0D11" w:rsidRPr="006A0D11">
          <w:rPr>
            <w:rFonts w:eastAsiaTheme="minorEastAsia"/>
            <w:sz w:val="20"/>
            <w:szCs w:val="22"/>
          </w:rPr>
          <w:tab/>
        </w:r>
        <w:r w:rsidR="006A0D11" w:rsidRPr="006A0D11">
          <w:rPr>
            <w:rStyle w:val="Hipercze"/>
            <w:sz w:val="16"/>
          </w:rPr>
          <w:t>TERMIN WYKONANIA ZAMÓWIENIA (OKRES TRWANIA ZAMÓWIENIA)</w:t>
        </w:r>
        <w:r w:rsidR="006A0D11" w:rsidRPr="006A0D11">
          <w:rPr>
            <w:webHidden/>
            <w:sz w:val="16"/>
          </w:rPr>
          <w:tab/>
        </w:r>
        <w:r w:rsidR="006A0D11" w:rsidRPr="006A0D11">
          <w:rPr>
            <w:webHidden/>
            <w:sz w:val="16"/>
          </w:rPr>
          <w:fldChar w:fldCharType="begin"/>
        </w:r>
        <w:r w:rsidR="006A0D11" w:rsidRPr="006A0D11">
          <w:rPr>
            <w:webHidden/>
            <w:sz w:val="16"/>
          </w:rPr>
          <w:instrText xml:space="preserve"> PAGEREF _Toc458086656 \h </w:instrText>
        </w:r>
        <w:r w:rsidR="006A0D11" w:rsidRPr="006A0D11">
          <w:rPr>
            <w:webHidden/>
            <w:sz w:val="16"/>
          </w:rPr>
        </w:r>
        <w:r w:rsidR="006A0D11" w:rsidRPr="006A0D11">
          <w:rPr>
            <w:webHidden/>
            <w:sz w:val="16"/>
          </w:rPr>
          <w:fldChar w:fldCharType="separate"/>
        </w:r>
        <w:r w:rsidR="00643FB7">
          <w:rPr>
            <w:webHidden/>
            <w:sz w:val="16"/>
          </w:rPr>
          <w:t>4</w:t>
        </w:r>
        <w:r w:rsidR="006A0D11" w:rsidRPr="006A0D11">
          <w:rPr>
            <w:webHidden/>
            <w:sz w:val="16"/>
          </w:rPr>
          <w:fldChar w:fldCharType="end"/>
        </w:r>
      </w:hyperlink>
    </w:p>
    <w:p w14:paraId="123CBB61" w14:textId="77777777" w:rsidR="006A0D11" w:rsidRPr="006A0D11" w:rsidRDefault="0033198B" w:rsidP="006A0D11">
      <w:pPr>
        <w:pStyle w:val="Spistreci1"/>
        <w:tabs>
          <w:tab w:val="left" w:pos="480"/>
        </w:tabs>
        <w:spacing w:before="120" w:after="120"/>
        <w:jc w:val="both"/>
        <w:rPr>
          <w:rFonts w:eastAsiaTheme="minorEastAsia"/>
          <w:sz w:val="20"/>
          <w:szCs w:val="22"/>
        </w:rPr>
      </w:pPr>
      <w:hyperlink w:anchor="_Toc458086657" w:history="1">
        <w:r w:rsidR="006A0D11" w:rsidRPr="006A0D11">
          <w:rPr>
            <w:rStyle w:val="Hipercze"/>
            <w:sz w:val="16"/>
          </w:rPr>
          <w:t>5.</w:t>
        </w:r>
        <w:r w:rsidR="006A0D11" w:rsidRPr="006A0D11">
          <w:rPr>
            <w:rFonts w:eastAsiaTheme="minorEastAsia"/>
            <w:sz w:val="20"/>
            <w:szCs w:val="22"/>
          </w:rPr>
          <w:tab/>
        </w:r>
        <w:r w:rsidR="006A0D11" w:rsidRPr="006A0D11">
          <w:rPr>
            <w:rStyle w:val="Hipercze"/>
            <w:sz w:val="16"/>
          </w:rPr>
          <w:t>OPCJE</w:t>
        </w:r>
        <w:r w:rsidR="006A0D11" w:rsidRPr="006A0D11">
          <w:rPr>
            <w:webHidden/>
            <w:sz w:val="16"/>
          </w:rPr>
          <w:tab/>
        </w:r>
        <w:r w:rsidR="006A0D11" w:rsidRPr="006A0D11">
          <w:rPr>
            <w:webHidden/>
            <w:sz w:val="16"/>
          </w:rPr>
          <w:fldChar w:fldCharType="begin"/>
        </w:r>
        <w:r w:rsidR="006A0D11" w:rsidRPr="006A0D11">
          <w:rPr>
            <w:webHidden/>
            <w:sz w:val="16"/>
          </w:rPr>
          <w:instrText xml:space="preserve"> PAGEREF _Toc458086657 \h </w:instrText>
        </w:r>
        <w:r w:rsidR="006A0D11" w:rsidRPr="006A0D11">
          <w:rPr>
            <w:webHidden/>
            <w:sz w:val="16"/>
          </w:rPr>
        </w:r>
        <w:r w:rsidR="006A0D11" w:rsidRPr="006A0D11">
          <w:rPr>
            <w:webHidden/>
            <w:sz w:val="16"/>
          </w:rPr>
          <w:fldChar w:fldCharType="separate"/>
        </w:r>
        <w:r w:rsidR="00643FB7">
          <w:rPr>
            <w:webHidden/>
            <w:sz w:val="16"/>
          </w:rPr>
          <w:t>4</w:t>
        </w:r>
        <w:r w:rsidR="006A0D11" w:rsidRPr="006A0D11">
          <w:rPr>
            <w:webHidden/>
            <w:sz w:val="16"/>
          </w:rPr>
          <w:fldChar w:fldCharType="end"/>
        </w:r>
      </w:hyperlink>
    </w:p>
    <w:p w14:paraId="3EED32FC" w14:textId="77777777" w:rsidR="006A0D11" w:rsidRPr="006A0D11" w:rsidRDefault="0033198B" w:rsidP="006A0D11">
      <w:pPr>
        <w:pStyle w:val="Spistreci1"/>
        <w:tabs>
          <w:tab w:val="left" w:pos="480"/>
        </w:tabs>
        <w:spacing w:before="120" w:after="120"/>
        <w:jc w:val="both"/>
        <w:rPr>
          <w:rFonts w:eastAsiaTheme="minorEastAsia"/>
          <w:sz w:val="20"/>
          <w:szCs w:val="22"/>
        </w:rPr>
      </w:pPr>
      <w:hyperlink w:anchor="_Toc458086658" w:history="1">
        <w:r w:rsidR="006A0D11" w:rsidRPr="006A0D11">
          <w:rPr>
            <w:rStyle w:val="Hipercze"/>
            <w:sz w:val="16"/>
          </w:rPr>
          <w:t>6.</w:t>
        </w:r>
        <w:r w:rsidR="006A0D11" w:rsidRPr="006A0D11">
          <w:rPr>
            <w:rFonts w:eastAsiaTheme="minorEastAsia"/>
            <w:sz w:val="20"/>
            <w:szCs w:val="22"/>
          </w:rPr>
          <w:tab/>
        </w:r>
        <w:r w:rsidR="006A0D11" w:rsidRPr="006A0D11">
          <w:rPr>
            <w:rStyle w:val="Hipercze"/>
            <w:sz w:val="16"/>
          </w:rPr>
          <w:t>WARUNKI UDZIAŁU W POSTĘPOWANIU</w:t>
        </w:r>
        <w:r w:rsidR="006A0D11" w:rsidRPr="006A0D11">
          <w:rPr>
            <w:webHidden/>
            <w:sz w:val="16"/>
          </w:rPr>
          <w:tab/>
        </w:r>
        <w:r w:rsidR="006A0D11" w:rsidRPr="006A0D11">
          <w:rPr>
            <w:webHidden/>
            <w:sz w:val="16"/>
          </w:rPr>
          <w:fldChar w:fldCharType="begin"/>
        </w:r>
        <w:r w:rsidR="006A0D11" w:rsidRPr="006A0D11">
          <w:rPr>
            <w:webHidden/>
            <w:sz w:val="16"/>
          </w:rPr>
          <w:instrText xml:space="preserve"> PAGEREF _Toc458086658 \h </w:instrText>
        </w:r>
        <w:r w:rsidR="006A0D11" w:rsidRPr="006A0D11">
          <w:rPr>
            <w:webHidden/>
            <w:sz w:val="16"/>
          </w:rPr>
        </w:r>
        <w:r w:rsidR="006A0D11" w:rsidRPr="006A0D11">
          <w:rPr>
            <w:webHidden/>
            <w:sz w:val="16"/>
          </w:rPr>
          <w:fldChar w:fldCharType="separate"/>
        </w:r>
        <w:r w:rsidR="00643FB7">
          <w:rPr>
            <w:webHidden/>
            <w:sz w:val="16"/>
          </w:rPr>
          <w:t>4</w:t>
        </w:r>
        <w:r w:rsidR="006A0D11" w:rsidRPr="006A0D11">
          <w:rPr>
            <w:webHidden/>
            <w:sz w:val="16"/>
          </w:rPr>
          <w:fldChar w:fldCharType="end"/>
        </w:r>
      </w:hyperlink>
    </w:p>
    <w:p w14:paraId="2CC9B09C" w14:textId="77777777" w:rsidR="006A0D11" w:rsidRPr="006A0D11" w:rsidRDefault="0033198B" w:rsidP="006A0D11">
      <w:pPr>
        <w:pStyle w:val="Spistreci1"/>
        <w:tabs>
          <w:tab w:val="left" w:pos="480"/>
        </w:tabs>
        <w:spacing w:before="120" w:after="120"/>
        <w:jc w:val="both"/>
        <w:rPr>
          <w:rFonts w:eastAsiaTheme="minorEastAsia"/>
          <w:sz w:val="20"/>
          <w:szCs w:val="22"/>
        </w:rPr>
      </w:pPr>
      <w:hyperlink w:anchor="_Toc458086659" w:history="1">
        <w:r w:rsidR="006A0D11" w:rsidRPr="006A0D11">
          <w:rPr>
            <w:rStyle w:val="Hipercze"/>
            <w:sz w:val="16"/>
          </w:rPr>
          <w:t>7.</w:t>
        </w:r>
        <w:r w:rsidR="006A0D11" w:rsidRPr="006A0D11">
          <w:rPr>
            <w:rFonts w:eastAsiaTheme="minorEastAsia"/>
            <w:sz w:val="20"/>
            <w:szCs w:val="22"/>
          </w:rPr>
          <w:tab/>
        </w:r>
        <w:r w:rsidR="006A0D11" w:rsidRPr="006A0D11">
          <w:rPr>
            <w:rStyle w:val="Hipercze"/>
            <w:sz w:val="16"/>
          </w:rPr>
          <w:t>PODSTAWY WYKLUCZENIA Z POSTĘPOWANIA</w:t>
        </w:r>
        <w:r w:rsidR="006A0D11" w:rsidRPr="006A0D11">
          <w:rPr>
            <w:webHidden/>
            <w:sz w:val="16"/>
          </w:rPr>
          <w:tab/>
        </w:r>
        <w:r w:rsidR="006A0D11" w:rsidRPr="006A0D11">
          <w:rPr>
            <w:webHidden/>
            <w:sz w:val="16"/>
          </w:rPr>
          <w:fldChar w:fldCharType="begin"/>
        </w:r>
        <w:r w:rsidR="006A0D11" w:rsidRPr="006A0D11">
          <w:rPr>
            <w:webHidden/>
            <w:sz w:val="16"/>
          </w:rPr>
          <w:instrText xml:space="preserve"> PAGEREF _Toc458086659 \h </w:instrText>
        </w:r>
        <w:r w:rsidR="006A0D11" w:rsidRPr="006A0D11">
          <w:rPr>
            <w:webHidden/>
            <w:sz w:val="16"/>
          </w:rPr>
        </w:r>
        <w:r w:rsidR="006A0D11" w:rsidRPr="006A0D11">
          <w:rPr>
            <w:webHidden/>
            <w:sz w:val="16"/>
          </w:rPr>
          <w:fldChar w:fldCharType="separate"/>
        </w:r>
        <w:r w:rsidR="00643FB7">
          <w:rPr>
            <w:webHidden/>
            <w:sz w:val="16"/>
          </w:rPr>
          <w:t>5</w:t>
        </w:r>
        <w:r w:rsidR="006A0D11" w:rsidRPr="006A0D11">
          <w:rPr>
            <w:webHidden/>
            <w:sz w:val="16"/>
          </w:rPr>
          <w:fldChar w:fldCharType="end"/>
        </w:r>
      </w:hyperlink>
    </w:p>
    <w:p w14:paraId="508919F3" w14:textId="77777777" w:rsidR="006A0D11" w:rsidRPr="006A0D11" w:rsidRDefault="0033198B" w:rsidP="006A0D11">
      <w:pPr>
        <w:pStyle w:val="Spistreci1"/>
        <w:tabs>
          <w:tab w:val="left" w:pos="480"/>
        </w:tabs>
        <w:spacing w:before="120" w:after="120"/>
        <w:ind w:left="480" w:hanging="480"/>
        <w:jc w:val="both"/>
        <w:rPr>
          <w:rFonts w:eastAsiaTheme="minorEastAsia"/>
          <w:sz w:val="20"/>
          <w:szCs w:val="22"/>
        </w:rPr>
      </w:pPr>
      <w:hyperlink w:anchor="_Toc458086660" w:history="1">
        <w:r w:rsidR="006A0D11" w:rsidRPr="006A0D11">
          <w:rPr>
            <w:rStyle w:val="Hipercze"/>
            <w:sz w:val="16"/>
          </w:rPr>
          <w:t>8.</w:t>
        </w:r>
        <w:r w:rsidR="006A0D11" w:rsidRPr="006A0D11">
          <w:rPr>
            <w:rFonts w:eastAsiaTheme="minorEastAsia"/>
            <w:sz w:val="20"/>
            <w:szCs w:val="22"/>
          </w:rPr>
          <w:tab/>
        </w:r>
        <w:r w:rsidR="006A0D11" w:rsidRPr="006A0D11">
          <w:rPr>
            <w:rStyle w:val="Hipercze"/>
            <w:sz w:val="16"/>
          </w:rPr>
          <w:t>WSTĘPNE POTWIERDZENIE SPEŁNIENIA WARUNKÓW UDZIAŁU W POSTĘPOWANIU ORAZ BRAKU PODSTAW WYKLUCZENIA</w:t>
        </w:r>
        <w:r w:rsidR="006A0D11" w:rsidRPr="006A0D11">
          <w:rPr>
            <w:webHidden/>
            <w:sz w:val="16"/>
          </w:rPr>
          <w:tab/>
        </w:r>
        <w:r w:rsidR="006A0D11" w:rsidRPr="006A0D11">
          <w:rPr>
            <w:webHidden/>
            <w:sz w:val="16"/>
          </w:rPr>
          <w:fldChar w:fldCharType="begin"/>
        </w:r>
        <w:r w:rsidR="006A0D11" w:rsidRPr="006A0D11">
          <w:rPr>
            <w:webHidden/>
            <w:sz w:val="16"/>
          </w:rPr>
          <w:instrText xml:space="preserve"> PAGEREF _Toc458086660 \h </w:instrText>
        </w:r>
        <w:r w:rsidR="006A0D11" w:rsidRPr="006A0D11">
          <w:rPr>
            <w:webHidden/>
            <w:sz w:val="16"/>
          </w:rPr>
        </w:r>
        <w:r w:rsidR="006A0D11" w:rsidRPr="006A0D11">
          <w:rPr>
            <w:webHidden/>
            <w:sz w:val="16"/>
          </w:rPr>
          <w:fldChar w:fldCharType="separate"/>
        </w:r>
        <w:r w:rsidR="00643FB7">
          <w:rPr>
            <w:webHidden/>
            <w:sz w:val="16"/>
          </w:rPr>
          <w:t>6</w:t>
        </w:r>
        <w:r w:rsidR="006A0D11" w:rsidRPr="006A0D11">
          <w:rPr>
            <w:webHidden/>
            <w:sz w:val="16"/>
          </w:rPr>
          <w:fldChar w:fldCharType="end"/>
        </w:r>
      </w:hyperlink>
    </w:p>
    <w:p w14:paraId="36B571D8" w14:textId="77777777" w:rsidR="006A0D11" w:rsidRPr="006A0D11" w:rsidRDefault="0033198B" w:rsidP="006A0D11">
      <w:pPr>
        <w:pStyle w:val="Spistreci1"/>
        <w:tabs>
          <w:tab w:val="left" w:pos="480"/>
        </w:tabs>
        <w:spacing w:before="120" w:after="120"/>
        <w:ind w:left="480" w:hanging="480"/>
        <w:jc w:val="both"/>
        <w:rPr>
          <w:rFonts w:eastAsiaTheme="minorEastAsia"/>
          <w:sz w:val="20"/>
          <w:szCs w:val="22"/>
        </w:rPr>
      </w:pPr>
      <w:hyperlink w:anchor="_Toc458086661" w:history="1">
        <w:r w:rsidR="006A0D11" w:rsidRPr="006A0D11">
          <w:rPr>
            <w:rStyle w:val="Hipercze"/>
            <w:sz w:val="16"/>
          </w:rPr>
          <w:t>9.</w:t>
        </w:r>
        <w:r w:rsidR="006A0D11" w:rsidRPr="006A0D11">
          <w:rPr>
            <w:rFonts w:eastAsiaTheme="minorEastAsia"/>
            <w:sz w:val="20"/>
            <w:szCs w:val="22"/>
          </w:rPr>
          <w:tab/>
        </w:r>
        <w:r w:rsidR="006A0D11" w:rsidRPr="006A0D11">
          <w:rPr>
            <w:rStyle w:val="Hipercze"/>
            <w:sz w:val="16"/>
          </w:rPr>
          <w:t>OŚWIADCZENIA I DOKUMENTY, JAKIE MAJĄ DOSTARCZYĆ WYKONAWCY W CELU DEFINITYWNEGO POTWIERDZENIA SPEŁNIENIA WARUNKÓW UDZIAŁU W POSTĘPOWANIU ORAZ BRAKU PODSTAW DO WYKLUCZENIA</w:t>
        </w:r>
        <w:r w:rsidR="006A0D11" w:rsidRPr="006A0D11">
          <w:rPr>
            <w:webHidden/>
            <w:sz w:val="16"/>
          </w:rPr>
          <w:tab/>
        </w:r>
        <w:r w:rsidR="006A0D11" w:rsidRPr="006A0D11">
          <w:rPr>
            <w:webHidden/>
            <w:sz w:val="16"/>
          </w:rPr>
          <w:fldChar w:fldCharType="begin"/>
        </w:r>
        <w:r w:rsidR="006A0D11" w:rsidRPr="006A0D11">
          <w:rPr>
            <w:webHidden/>
            <w:sz w:val="16"/>
          </w:rPr>
          <w:instrText xml:space="preserve"> PAGEREF _Toc458086661 \h </w:instrText>
        </w:r>
        <w:r w:rsidR="006A0D11" w:rsidRPr="006A0D11">
          <w:rPr>
            <w:webHidden/>
            <w:sz w:val="16"/>
          </w:rPr>
        </w:r>
        <w:r w:rsidR="006A0D11" w:rsidRPr="006A0D11">
          <w:rPr>
            <w:webHidden/>
            <w:sz w:val="16"/>
          </w:rPr>
          <w:fldChar w:fldCharType="separate"/>
        </w:r>
        <w:r w:rsidR="00643FB7">
          <w:rPr>
            <w:webHidden/>
            <w:sz w:val="16"/>
          </w:rPr>
          <w:t>7</w:t>
        </w:r>
        <w:r w:rsidR="006A0D11" w:rsidRPr="006A0D11">
          <w:rPr>
            <w:webHidden/>
            <w:sz w:val="16"/>
          </w:rPr>
          <w:fldChar w:fldCharType="end"/>
        </w:r>
      </w:hyperlink>
    </w:p>
    <w:p w14:paraId="69DD3AE4" w14:textId="77777777" w:rsidR="006A0D11" w:rsidRPr="006A0D11" w:rsidRDefault="0033198B" w:rsidP="006A0D11">
      <w:pPr>
        <w:pStyle w:val="Spistreci1"/>
        <w:tabs>
          <w:tab w:val="left" w:pos="480"/>
        </w:tabs>
        <w:spacing w:before="120" w:after="120"/>
        <w:jc w:val="both"/>
        <w:rPr>
          <w:rFonts w:eastAsiaTheme="minorEastAsia"/>
          <w:sz w:val="20"/>
          <w:szCs w:val="22"/>
        </w:rPr>
      </w:pPr>
      <w:hyperlink w:anchor="_Toc458086662" w:history="1">
        <w:r w:rsidR="006A0D11" w:rsidRPr="006A0D11">
          <w:rPr>
            <w:rStyle w:val="Hipercze"/>
            <w:sz w:val="16"/>
          </w:rPr>
          <w:t>10.</w:t>
        </w:r>
        <w:r w:rsidR="006A0D11" w:rsidRPr="006A0D11">
          <w:rPr>
            <w:rFonts w:eastAsiaTheme="minorEastAsia"/>
            <w:sz w:val="20"/>
            <w:szCs w:val="22"/>
          </w:rPr>
          <w:tab/>
        </w:r>
        <w:r w:rsidR="006A0D11" w:rsidRPr="006A0D11">
          <w:rPr>
            <w:rStyle w:val="Hipercze"/>
            <w:sz w:val="16"/>
          </w:rPr>
          <w:t>ODWRÓCONA KOLEJNOŚĆ BADANIA OFERT</w:t>
        </w:r>
        <w:r w:rsidR="006A0D11" w:rsidRPr="006A0D11">
          <w:rPr>
            <w:webHidden/>
            <w:sz w:val="16"/>
          </w:rPr>
          <w:tab/>
        </w:r>
        <w:r w:rsidR="006A0D11" w:rsidRPr="006A0D11">
          <w:rPr>
            <w:webHidden/>
            <w:sz w:val="16"/>
          </w:rPr>
          <w:fldChar w:fldCharType="begin"/>
        </w:r>
        <w:r w:rsidR="006A0D11" w:rsidRPr="006A0D11">
          <w:rPr>
            <w:webHidden/>
            <w:sz w:val="16"/>
          </w:rPr>
          <w:instrText xml:space="preserve"> PAGEREF _Toc458086662 \h </w:instrText>
        </w:r>
        <w:r w:rsidR="006A0D11" w:rsidRPr="006A0D11">
          <w:rPr>
            <w:webHidden/>
            <w:sz w:val="16"/>
          </w:rPr>
        </w:r>
        <w:r w:rsidR="006A0D11" w:rsidRPr="006A0D11">
          <w:rPr>
            <w:webHidden/>
            <w:sz w:val="16"/>
          </w:rPr>
          <w:fldChar w:fldCharType="separate"/>
        </w:r>
        <w:r w:rsidR="00643FB7">
          <w:rPr>
            <w:webHidden/>
            <w:sz w:val="16"/>
          </w:rPr>
          <w:t>9</w:t>
        </w:r>
        <w:r w:rsidR="006A0D11" w:rsidRPr="006A0D11">
          <w:rPr>
            <w:webHidden/>
            <w:sz w:val="16"/>
          </w:rPr>
          <w:fldChar w:fldCharType="end"/>
        </w:r>
      </w:hyperlink>
    </w:p>
    <w:p w14:paraId="67292B58" w14:textId="77777777" w:rsidR="006A0D11" w:rsidRPr="006A0D11" w:rsidRDefault="0033198B" w:rsidP="006A0D11">
      <w:pPr>
        <w:pStyle w:val="Spistreci1"/>
        <w:tabs>
          <w:tab w:val="left" w:pos="480"/>
        </w:tabs>
        <w:spacing w:before="120" w:after="120"/>
        <w:jc w:val="both"/>
        <w:rPr>
          <w:rFonts w:eastAsiaTheme="minorEastAsia"/>
          <w:sz w:val="20"/>
          <w:szCs w:val="22"/>
        </w:rPr>
      </w:pPr>
      <w:hyperlink w:anchor="_Toc458086663" w:history="1">
        <w:r w:rsidR="006A0D11" w:rsidRPr="006A0D11">
          <w:rPr>
            <w:rStyle w:val="Hipercze"/>
            <w:sz w:val="16"/>
          </w:rPr>
          <w:t>11.</w:t>
        </w:r>
        <w:r w:rsidR="006A0D11" w:rsidRPr="006A0D11">
          <w:rPr>
            <w:rFonts w:eastAsiaTheme="minorEastAsia"/>
            <w:sz w:val="20"/>
            <w:szCs w:val="22"/>
          </w:rPr>
          <w:tab/>
        </w:r>
        <w:r w:rsidR="006A0D11" w:rsidRPr="006A0D11">
          <w:rPr>
            <w:rStyle w:val="Hipercze"/>
            <w:sz w:val="16"/>
          </w:rPr>
          <w:t>OPIS PRZYGOTOWANIA OFERTY</w:t>
        </w:r>
        <w:r w:rsidR="006A0D11" w:rsidRPr="006A0D11">
          <w:rPr>
            <w:webHidden/>
            <w:sz w:val="16"/>
          </w:rPr>
          <w:tab/>
        </w:r>
        <w:r w:rsidR="006A0D11" w:rsidRPr="006A0D11">
          <w:rPr>
            <w:webHidden/>
            <w:sz w:val="16"/>
          </w:rPr>
          <w:fldChar w:fldCharType="begin"/>
        </w:r>
        <w:r w:rsidR="006A0D11" w:rsidRPr="006A0D11">
          <w:rPr>
            <w:webHidden/>
            <w:sz w:val="16"/>
          </w:rPr>
          <w:instrText xml:space="preserve"> PAGEREF _Toc458086663 \h </w:instrText>
        </w:r>
        <w:r w:rsidR="006A0D11" w:rsidRPr="006A0D11">
          <w:rPr>
            <w:webHidden/>
            <w:sz w:val="16"/>
          </w:rPr>
        </w:r>
        <w:r w:rsidR="006A0D11" w:rsidRPr="006A0D11">
          <w:rPr>
            <w:webHidden/>
            <w:sz w:val="16"/>
          </w:rPr>
          <w:fldChar w:fldCharType="separate"/>
        </w:r>
        <w:r w:rsidR="00643FB7">
          <w:rPr>
            <w:webHidden/>
            <w:sz w:val="16"/>
          </w:rPr>
          <w:t>9</w:t>
        </w:r>
        <w:r w:rsidR="006A0D11" w:rsidRPr="006A0D11">
          <w:rPr>
            <w:webHidden/>
            <w:sz w:val="16"/>
          </w:rPr>
          <w:fldChar w:fldCharType="end"/>
        </w:r>
      </w:hyperlink>
    </w:p>
    <w:p w14:paraId="3170CC1A" w14:textId="77777777" w:rsidR="006A0D11" w:rsidRPr="006A0D11" w:rsidRDefault="0033198B" w:rsidP="006A0D11">
      <w:pPr>
        <w:pStyle w:val="Spistreci2"/>
        <w:spacing w:before="120" w:after="120"/>
        <w:rPr>
          <w:rFonts w:ascii="Arial" w:eastAsiaTheme="minorEastAsia" w:hAnsi="Arial" w:cs="Arial"/>
          <w:noProof/>
          <w:sz w:val="20"/>
          <w:szCs w:val="22"/>
        </w:rPr>
      </w:pPr>
      <w:hyperlink w:anchor="_Toc458086664" w:history="1">
        <w:r w:rsidR="006A0D11" w:rsidRPr="006A0D11">
          <w:rPr>
            <w:rStyle w:val="Hipercze"/>
            <w:rFonts w:ascii="Arial" w:hAnsi="Arial" w:cs="Arial"/>
            <w:noProof/>
            <w:sz w:val="16"/>
          </w:rPr>
          <w:t>11.1.</w:t>
        </w:r>
        <w:r w:rsidR="006A0D11" w:rsidRPr="006A0D11">
          <w:rPr>
            <w:rFonts w:ascii="Arial" w:eastAsiaTheme="minorEastAsia" w:hAnsi="Arial" w:cs="Arial"/>
            <w:noProof/>
            <w:sz w:val="20"/>
            <w:szCs w:val="22"/>
          </w:rPr>
          <w:tab/>
        </w:r>
        <w:r w:rsidR="006A0D11" w:rsidRPr="006A0D11">
          <w:rPr>
            <w:rStyle w:val="Hipercze"/>
            <w:rFonts w:ascii="Arial" w:hAnsi="Arial" w:cs="Arial"/>
            <w:noProof/>
            <w:sz w:val="16"/>
          </w:rPr>
          <w:t>Wymagania ogólne</w:t>
        </w:r>
        <w:r w:rsidR="006A0D11" w:rsidRPr="006A0D11">
          <w:rPr>
            <w:rFonts w:ascii="Arial" w:hAnsi="Arial" w:cs="Arial"/>
            <w:noProof/>
            <w:webHidden/>
            <w:sz w:val="16"/>
          </w:rPr>
          <w:tab/>
        </w:r>
        <w:r w:rsidR="006A0D11" w:rsidRPr="006A0D11">
          <w:rPr>
            <w:rFonts w:ascii="Arial" w:hAnsi="Arial" w:cs="Arial"/>
            <w:noProof/>
            <w:webHidden/>
            <w:sz w:val="16"/>
          </w:rPr>
          <w:fldChar w:fldCharType="begin"/>
        </w:r>
        <w:r w:rsidR="006A0D11" w:rsidRPr="006A0D11">
          <w:rPr>
            <w:rFonts w:ascii="Arial" w:hAnsi="Arial" w:cs="Arial"/>
            <w:noProof/>
            <w:webHidden/>
            <w:sz w:val="16"/>
          </w:rPr>
          <w:instrText xml:space="preserve"> PAGEREF _Toc458086664 \h </w:instrText>
        </w:r>
        <w:r w:rsidR="006A0D11" w:rsidRPr="006A0D11">
          <w:rPr>
            <w:rFonts w:ascii="Arial" w:hAnsi="Arial" w:cs="Arial"/>
            <w:noProof/>
            <w:webHidden/>
            <w:sz w:val="16"/>
          </w:rPr>
        </w:r>
        <w:r w:rsidR="006A0D11" w:rsidRPr="006A0D11">
          <w:rPr>
            <w:rFonts w:ascii="Arial" w:hAnsi="Arial" w:cs="Arial"/>
            <w:noProof/>
            <w:webHidden/>
            <w:sz w:val="16"/>
          </w:rPr>
          <w:fldChar w:fldCharType="separate"/>
        </w:r>
        <w:r w:rsidR="00643FB7">
          <w:rPr>
            <w:rFonts w:ascii="Arial" w:hAnsi="Arial" w:cs="Arial"/>
            <w:noProof/>
            <w:webHidden/>
            <w:sz w:val="16"/>
          </w:rPr>
          <w:t>9</w:t>
        </w:r>
        <w:r w:rsidR="006A0D11" w:rsidRPr="006A0D11">
          <w:rPr>
            <w:rFonts w:ascii="Arial" w:hAnsi="Arial" w:cs="Arial"/>
            <w:noProof/>
            <w:webHidden/>
            <w:sz w:val="16"/>
          </w:rPr>
          <w:fldChar w:fldCharType="end"/>
        </w:r>
      </w:hyperlink>
    </w:p>
    <w:p w14:paraId="4F52C1F5" w14:textId="77777777" w:rsidR="006A0D11" w:rsidRPr="006A0D11" w:rsidRDefault="0033198B" w:rsidP="006A0D11">
      <w:pPr>
        <w:pStyle w:val="Spistreci2"/>
        <w:spacing w:before="120" w:after="120"/>
        <w:rPr>
          <w:rFonts w:ascii="Arial" w:eastAsiaTheme="minorEastAsia" w:hAnsi="Arial" w:cs="Arial"/>
          <w:noProof/>
          <w:sz w:val="20"/>
          <w:szCs w:val="22"/>
        </w:rPr>
      </w:pPr>
      <w:hyperlink w:anchor="_Toc458086665" w:history="1">
        <w:r w:rsidR="006A0D11" w:rsidRPr="006A0D11">
          <w:rPr>
            <w:rStyle w:val="Hipercze"/>
            <w:rFonts w:ascii="Arial" w:hAnsi="Arial" w:cs="Arial"/>
            <w:noProof/>
            <w:sz w:val="16"/>
          </w:rPr>
          <w:t>11.2.</w:t>
        </w:r>
        <w:r w:rsidR="006A0D11" w:rsidRPr="006A0D11">
          <w:rPr>
            <w:rFonts w:ascii="Arial" w:eastAsiaTheme="minorEastAsia" w:hAnsi="Arial" w:cs="Arial"/>
            <w:noProof/>
            <w:sz w:val="20"/>
            <w:szCs w:val="22"/>
          </w:rPr>
          <w:tab/>
        </w:r>
        <w:r w:rsidR="006A0D11" w:rsidRPr="006A0D11">
          <w:rPr>
            <w:rStyle w:val="Hipercze"/>
            <w:rFonts w:ascii="Arial" w:hAnsi="Arial" w:cs="Arial"/>
            <w:noProof/>
            <w:sz w:val="16"/>
          </w:rPr>
          <w:t>Oferty częściowe</w:t>
        </w:r>
        <w:r w:rsidR="006A0D11" w:rsidRPr="006A0D11">
          <w:rPr>
            <w:rFonts w:ascii="Arial" w:hAnsi="Arial" w:cs="Arial"/>
            <w:noProof/>
            <w:webHidden/>
            <w:sz w:val="16"/>
          </w:rPr>
          <w:tab/>
        </w:r>
        <w:r w:rsidR="006A0D11" w:rsidRPr="006A0D11">
          <w:rPr>
            <w:rFonts w:ascii="Arial" w:hAnsi="Arial" w:cs="Arial"/>
            <w:noProof/>
            <w:webHidden/>
            <w:sz w:val="16"/>
          </w:rPr>
          <w:fldChar w:fldCharType="begin"/>
        </w:r>
        <w:r w:rsidR="006A0D11" w:rsidRPr="006A0D11">
          <w:rPr>
            <w:rFonts w:ascii="Arial" w:hAnsi="Arial" w:cs="Arial"/>
            <w:noProof/>
            <w:webHidden/>
            <w:sz w:val="16"/>
          </w:rPr>
          <w:instrText xml:space="preserve"> PAGEREF _Toc458086665 \h </w:instrText>
        </w:r>
        <w:r w:rsidR="006A0D11" w:rsidRPr="006A0D11">
          <w:rPr>
            <w:rFonts w:ascii="Arial" w:hAnsi="Arial" w:cs="Arial"/>
            <w:noProof/>
            <w:webHidden/>
            <w:sz w:val="16"/>
          </w:rPr>
        </w:r>
        <w:r w:rsidR="006A0D11" w:rsidRPr="006A0D11">
          <w:rPr>
            <w:rFonts w:ascii="Arial" w:hAnsi="Arial" w:cs="Arial"/>
            <w:noProof/>
            <w:webHidden/>
            <w:sz w:val="16"/>
          </w:rPr>
          <w:fldChar w:fldCharType="separate"/>
        </w:r>
        <w:r w:rsidR="00643FB7">
          <w:rPr>
            <w:rFonts w:ascii="Arial" w:hAnsi="Arial" w:cs="Arial"/>
            <w:noProof/>
            <w:webHidden/>
            <w:sz w:val="16"/>
          </w:rPr>
          <w:t>10</w:t>
        </w:r>
        <w:r w:rsidR="006A0D11" w:rsidRPr="006A0D11">
          <w:rPr>
            <w:rFonts w:ascii="Arial" w:hAnsi="Arial" w:cs="Arial"/>
            <w:noProof/>
            <w:webHidden/>
            <w:sz w:val="16"/>
          </w:rPr>
          <w:fldChar w:fldCharType="end"/>
        </w:r>
      </w:hyperlink>
    </w:p>
    <w:p w14:paraId="34E7BCE8" w14:textId="77777777" w:rsidR="006A0D11" w:rsidRPr="006A0D11" w:rsidRDefault="0033198B" w:rsidP="006A0D11">
      <w:pPr>
        <w:pStyle w:val="Spistreci2"/>
        <w:spacing w:before="120" w:after="120"/>
        <w:rPr>
          <w:rFonts w:ascii="Arial" w:eastAsiaTheme="minorEastAsia" w:hAnsi="Arial" w:cs="Arial"/>
          <w:noProof/>
          <w:sz w:val="20"/>
          <w:szCs w:val="22"/>
        </w:rPr>
      </w:pPr>
      <w:hyperlink w:anchor="_Toc458086666" w:history="1">
        <w:r w:rsidR="006A0D11" w:rsidRPr="006A0D11">
          <w:rPr>
            <w:rStyle w:val="Hipercze"/>
            <w:rFonts w:ascii="Arial" w:hAnsi="Arial" w:cs="Arial"/>
            <w:noProof/>
            <w:sz w:val="16"/>
          </w:rPr>
          <w:t>11.3.</w:t>
        </w:r>
        <w:r w:rsidR="006A0D11" w:rsidRPr="006A0D11">
          <w:rPr>
            <w:rFonts w:ascii="Arial" w:eastAsiaTheme="minorEastAsia" w:hAnsi="Arial" w:cs="Arial"/>
            <w:noProof/>
            <w:sz w:val="20"/>
            <w:szCs w:val="22"/>
          </w:rPr>
          <w:tab/>
        </w:r>
        <w:r w:rsidR="006A0D11" w:rsidRPr="006A0D11">
          <w:rPr>
            <w:rStyle w:val="Hipercze"/>
            <w:rFonts w:ascii="Arial" w:hAnsi="Arial" w:cs="Arial"/>
            <w:noProof/>
            <w:sz w:val="16"/>
          </w:rPr>
          <w:t>Oferty wariantowe</w:t>
        </w:r>
        <w:r w:rsidR="006A0D11" w:rsidRPr="006A0D11">
          <w:rPr>
            <w:rFonts w:ascii="Arial" w:hAnsi="Arial" w:cs="Arial"/>
            <w:noProof/>
            <w:webHidden/>
            <w:sz w:val="16"/>
          </w:rPr>
          <w:tab/>
        </w:r>
        <w:r w:rsidR="006A0D11" w:rsidRPr="006A0D11">
          <w:rPr>
            <w:rFonts w:ascii="Arial" w:hAnsi="Arial" w:cs="Arial"/>
            <w:noProof/>
            <w:webHidden/>
            <w:sz w:val="16"/>
          </w:rPr>
          <w:fldChar w:fldCharType="begin"/>
        </w:r>
        <w:r w:rsidR="006A0D11" w:rsidRPr="006A0D11">
          <w:rPr>
            <w:rFonts w:ascii="Arial" w:hAnsi="Arial" w:cs="Arial"/>
            <w:noProof/>
            <w:webHidden/>
            <w:sz w:val="16"/>
          </w:rPr>
          <w:instrText xml:space="preserve"> PAGEREF _Toc458086666 \h </w:instrText>
        </w:r>
        <w:r w:rsidR="006A0D11" w:rsidRPr="006A0D11">
          <w:rPr>
            <w:rFonts w:ascii="Arial" w:hAnsi="Arial" w:cs="Arial"/>
            <w:noProof/>
            <w:webHidden/>
            <w:sz w:val="16"/>
          </w:rPr>
        </w:r>
        <w:r w:rsidR="006A0D11" w:rsidRPr="006A0D11">
          <w:rPr>
            <w:rFonts w:ascii="Arial" w:hAnsi="Arial" w:cs="Arial"/>
            <w:noProof/>
            <w:webHidden/>
            <w:sz w:val="16"/>
          </w:rPr>
          <w:fldChar w:fldCharType="separate"/>
        </w:r>
        <w:r w:rsidR="00643FB7">
          <w:rPr>
            <w:rFonts w:ascii="Arial" w:hAnsi="Arial" w:cs="Arial"/>
            <w:noProof/>
            <w:webHidden/>
            <w:sz w:val="16"/>
          </w:rPr>
          <w:t>10</w:t>
        </w:r>
        <w:r w:rsidR="006A0D11" w:rsidRPr="006A0D11">
          <w:rPr>
            <w:rFonts w:ascii="Arial" w:hAnsi="Arial" w:cs="Arial"/>
            <w:noProof/>
            <w:webHidden/>
            <w:sz w:val="16"/>
          </w:rPr>
          <w:fldChar w:fldCharType="end"/>
        </w:r>
      </w:hyperlink>
    </w:p>
    <w:p w14:paraId="3946CF26" w14:textId="77777777" w:rsidR="006A0D11" w:rsidRPr="006A0D11" w:rsidRDefault="0033198B" w:rsidP="006A0D11">
      <w:pPr>
        <w:pStyle w:val="Spistreci2"/>
        <w:spacing w:before="120" w:after="120"/>
        <w:rPr>
          <w:rFonts w:ascii="Arial" w:eastAsiaTheme="minorEastAsia" w:hAnsi="Arial" w:cs="Arial"/>
          <w:noProof/>
          <w:sz w:val="20"/>
          <w:szCs w:val="22"/>
        </w:rPr>
      </w:pPr>
      <w:hyperlink w:anchor="_Toc458086667" w:history="1">
        <w:r w:rsidR="006A0D11" w:rsidRPr="006A0D11">
          <w:rPr>
            <w:rStyle w:val="Hipercze"/>
            <w:rFonts w:ascii="Arial" w:hAnsi="Arial" w:cs="Arial"/>
            <w:noProof/>
            <w:sz w:val="16"/>
          </w:rPr>
          <w:t>11.4.</w:t>
        </w:r>
        <w:r w:rsidR="006A0D11" w:rsidRPr="006A0D11">
          <w:rPr>
            <w:rFonts w:ascii="Arial" w:eastAsiaTheme="minorEastAsia" w:hAnsi="Arial" w:cs="Arial"/>
            <w:noProof/>
            <w:sz w:val="20"/>
            <w:szCs w:val="22"/>
          </w:rPr>
          <w:tab/>
        </w:r>
        <w:r w:rsidR="006A0D11" w:rsidRPr="006A0D11">
          <w:rPr>
            <w:rStyle w:val="Hipercze"/>
            <w:rFonts w:ascii="Arial" w:hAnsi="Arial" w:cs="Arial"/>
            <w:noProof/>
            <w:sz w:val="16"/>
          </w:rPr>
          <w:t>Tajemnica przedsiębiorstwa</w:t>
        </w:r>
        <w:r w:rsidR="006A0D11" w:rsidRPr="006A0D11">
          <w:rPr>
            <w:rFonts w:ascii="Arial" w:hAnsi="Arial" w:cs="Arial"/>
            <w:noProof/>
            <w:webHidden/>
            <w:sz w:val="16"/>
          </w:rPr>
          <w:tab/>
        </w:r>
        <w:r w:rsidR="006A0D11" w:rsidRPr="006A0D11">
          <w:rPr>
            <w:rFonts w:ascii="Arial" w:hAnsi="Arial" w:cs="Arial"/>
            <w:noProof/>
            <w:webHidden/>
            <w:sz w:val="16"/>
          </w:rPr>
          <w:fldChar w:fldCharType="begin"/>
        </w:r>
        <w:r w:rsidR="006A0D11" w:rsidRPr="006A0D11">
          <w:rPr>
            <w:rFonts w:ascii="Arial" w:hAnsi="Arial" w:cs="Arial"/>
            <w:noProof/>
            <w:webHidden/>
            <w:sz w:val="16"/>
          </w:rPr>
          <w:instrText xml:space="preserve"> PAGEREF _Toc458086667 \h </w:instrText>
        </w:r>
        <w:r w:rsidR="006A0D11" w:rsidRPr="006A0D11">
          <w:rPr>
            <w:rFonts w:ascii="Arial" w:hAnsi="Arial" w:cs="Arial"/>
            <w:noProof/>
            <w:webHidden/>
            <w:sz w:val="16"/>
          </w:rPr>
        </w:r>
        <w:r w:rsidR="006A0D11" w:rsidRPr="006A0D11">
          <w:rPr>
            <w:rFonts w:ascii="Arial" w:hAnsi="Arial" w:cs="Arial"/>
            <w:noProof/>
            <w:webHidden/>
            <w:sz w:val="16"/>
          </w:rPr>
          <w:fldChar w:fldCharType="separate"/>
        </w:r>
        <w:r w:rsidR="00643FB7">
          <w:rPr>
            <w:rFonts w:ascii="Arial" w:hAnsi="Arial" w:cs="Arial"/>
            <w:noProof/>
            <w:webHidden/>
            <w:sz w:val="16"/>
          </w:rPr>
          <w:t>10</w:t>
        </w:r>
        <w:r w:rsidR="006A0D11" w:rsidRPr="006A0D11">
          <w:rPr>
            <w:rFonts w:ascii="Arial" w:hAnsi="Arial" w:cs="Arial"/>
            <w:noProof/>
            <w:webHidden/>
            <w:sz w:val="16"/>
          </w:rPr>
          <w:fldChar w:fldCharType="end"/>
        </w:r>
      </w:hyperlink>
    </w:p>
    <w:p w14:paraId="6C85A77D" w14:textId="77777777" w:rsidR="006A0D11" w:rsidRPr="006A0D11" w:rsidRDefault="0033198B" w:rsidP="006A0D11">
      <w:pPr>
        <w:pStyle w:val="Spistreci2"/>
        <w:spacing w:before="120" w:after="120"/>
        <w:rPr>
          <w:rFonts w:ascii="Arial" w:eastAsiaTheme="minorEastAsia" w:hAnsi="Arial" w:cs="Arial"/>
          <w:noProof/>
          <w:sz w:val="20"/>
          <w:szCs w:val="22"/>
        </w:rPr>
      </w:pPr>
      <w:hyperlink w:anchor="_Toc458086668" w:history="1">
        <w:r w:rsidR="006A0D11" w:rsidRPr="006A0D11">
          <w:rPr>
            <w:rStyle w:val="Hipercze"/>
            <w:rFonts w:ascii="Arial" w:hAnsi="Arial" w:cs="Arial"/>
            <w:noProof/>
            <w:sz w:val="16"/>
          </w:rPr>
          <w:t>11.5.</w:t>
        </w:r>
        <w:r w:rsidR="006A0D11" w:rsidRPr="006A0D11">
          <w:rPr>
            <w:rFonts w:ascii="Arial" w:eastAsiaTheme="minorEastAsia" w:hAnsi="Arial" w:cs="Arial"/>
            <w:noProof/>
            <w:sz w:val="20"/>
            <w:szCs w:val="22"/>
          </w:rPr>
          <w:tab/>
        </w:r>
        <w:r w:rsidR="006A0D11" w:rsidRPr="006A0D11">
          <w:rPr>
            <w:rStyle w:val="Hipercze"/>
            <w:rFonts w:ascii="Arial" w:hAnsi="Arial" w:cs="Arial"/>
            <w:noProof/>
            <w:sz w:val="16"/>
          </w:rPr>
          <w:t>Istotne dla stron postanowienia umowy w sprawie zamówienia publicznego, ogólne warunki umowy, wzory umowy.</w:t>
        </w:r>
        <w:r w:rsidR="006A0D11" w:rsidRPr="006A0D11">
          <w:rPr>
            <w:rFonts w:ascii="Arial" w:hAnsi="Arial" w:cs="Arial"/>
            <w:noProof/>
            <w:webHidden/>
            <w:sz w:val="16"/>
          </w:rPr>
          <w:tab/>
        </w:r>
        <w:r w:rsidR="006A0D11" w:rsidRPr="006A0D11">
          <w:rPr>
            <w:rFonts w:ascii="Arial" w:hAnsi="Arial" w:cs="Arial"/>
            <w:noProof/>
            <w:webHidden/>
            <w:sz w:val="16"/>
          </w:rPr>
          <w:fldChar w:fldCharType="begin"/>
        </w:r>
        <w:r w:rsidR="006A0D11" w:rsidRPr="006A0D11">
          <w:rPr>
            <w:rFonts w:ascii="Arial" w:hAnsi="Arial" w:cs="Arial"/>
            <w:noProof/>
            <w:webHidden/>
            <w:sz w:val="16"/>
          </w:rPr>
          <w:instrText xml:space="preserve"> PAGEREF _Toc458086668 \h </w:instrText>
        </w:r>
        <w:r w:rsidR="006A0D11" w:rsidRPr="006A0D11">
          <w:rPr>
            <w:rFonts w:ascii="Arial" w:hAnsi="Arial" w:cs="Arial"/>
            <w:noProof/>
            <w:webHidden/>
            <w:sz w:val="16"/>
          </w:rPr>
        </w:r>
        <w:r w:rsidR="006A0D11" w:rsidRPr="006A0D11">
          <w:rPr>
            <w:rFonts w:ascii="Arial" w:hAnsi="Arial" w:cs="Arial"/>
            <w:noProof/>
            <w:webHidden/>
            <w:sz w:val="16"/>
          </w:rPr>
          <w:fldChar w:fldCharType="separate"/>
        </w:r>
        <w:r w:rsidR="00643FB7">
          <w:rPr>
            <w:rFonts w:ascii="Arial" w:hAnsi="Arial" w:cs="Arial"/>
            <w:noProof/>
            <w:webHidden/>
            <w:sz w:val="16"/>
          </w:rPr>
          <w:t>10</w:t>
        </w:r>
        <w:r w:rsidR="006A0D11" w:rsidRPr="006A0D11">
          <w:rPr>
            <w:rFonts w:ascii="Arial" w:hAnsi="Arial" w:cs="Arial"/>
            <w:noProof/>
            <w:webHidden/>
            <w:sz w:val="16"/>
          </w:rPr>
          <w:fldChar w:fldCharType="end"/>
        </w:r>
      </w:hyperlink>
    </w:p>
    <w:p w14:paraId="5E775993" w14:textId="77777777" w:rsidR="006A0D11" w:rsidRPr="006A0D11" w:rsidRDefault="0033198B" w:rsidP="006A0D11">
      <w:pPr>
        <w:pStyle w:val="Spistreci2"/>
        <w:spacing w:before="120" w:after="120"/>
        <w:rPr>
          <w:rFonts w:ascii="Arial" w:eastAsiaTheme="minorEastAsia" w:hAnsi="Arial" w:cs="Arial"/>
          <w:noProof/>
          <w:sz w:val="20"/>
          <w:szCs w:val="22"/>
        </w:rPr>
      </w:pPr>
      <w:hyperlink w:anchor="_Toc458086669" w:history="1">
        <w:r w:rsidR="006A0D11" w:rsidRPr="006A0D11">
          <w:rPr>
            <w:rStyle w:val="Hipercze"/>
            <w:rFonts w:ascii="Arial" w:hAnsi="Arial" w:cs="Arial"/>
            <w:noProof/>
            <w:sz w:val="16"/>
          </w:rPr>
          <w:t>11.6.</w:t>
        </w:r>
        <w:r w:rsidR="006A0D11" w:rsidRPr="006A0D11">
          <w:rPr>
            <w:rFonts w:ascii="Arial" w:eastAsiaTheme="minorEastAsia" w:hAnsi="Arial" w:cs="Arial"/>
            <w:noProof/>
            <w:sz w:val="20"/>
            <w:szCs w:val="22"/>
          </w:rPr>
          <w:tab/>
        </w:r>
        <w:r w:rsidR="006A0D11" w:rsidRPr="006A0D11">
          <w:rPr>
            <w:rStyle w:val="Hipercze"/>
            <w:rFonts w:ascii="Arial" w:hAnsi="Arial" w:cs="Arial"/>
            <w:noProof/>
            <w:sz w:val="16"/>
          </w:rPr>
          <w:t>Forma oferty</w:t>
        </w:r>
        <w:r w:rsidR="006A0D11" w:rsidRPr="006A0D11">
          <w:rPr>
            <w:rFonts w:ascii="Arial" w:hAnsi="Arial" w:cs="Arial"/>
            <w:noProof/>
            <w:webHidden/>
            <w:sz w:val="16"/>
          </w:rPr>
          <w:tab/>
        </w:r>
        <w:r w:rsidR="006A0D11" w:rsidRPr="006A0D11">
          <w:rPr>
            <w:rFonts w:ascii="Arial" w:hAnsi="Arial" w:cs="Arial"/>
            <w:noProof/>
            <w:webHidden/>
            <w:sz w:val="16"/>
          </w:rPr>
          <w:fldChar w:fldCharType="begin"/>
        </w:r>
        <w:r w:rsidR="006A0D11" w:rsidRPr="006A0D11">
          <w:rPr>
            <w:rFonts w:ascii="Arial" w:hAnsi="Arial" w:cs="Arial"/>
            <w:noProof/>
            <w:webHidden/>
            <w:sz w:val="16"/>
          </w:rPr>
          <w:instrText xml:space="preserve"> PAGEREF _Toc458086669 \h </w:instrText>
        </w:r>
        <w:r w:rsidR="006A0D11" w:rsidRPr="006A0D11">
          <w:rPr>
            <w:rFonts w:ascii="Arial" w:hAnsi="Arial" w:cs="Arial"/>
            <w:noProof/>
            <w:webHidden/>
            <w:sz w:val="16"/>
          </w:rPr>
        </w:r>
        <w:r w:rsidR="006A0D11" w:rsidRPr="006A0D11">
          <w:rPr>
            <w:rFonts w:ascii="Arial" w:hAnsi="Arial" w:cs="Arial"/>
            <w:noProof/>
            <w:webHidden/>
            <w:sz w:val="16"/>
          </w:rPr>
          <w:fldChar w:fldCharType="separate"/>
        </w:r>
        <w:r w:rsidR="00643FB7">
          <w:rPr>
            <w:rFonts w:ascii="Arial" w:hAnsi="Arial" w:cs="Arial"/>
            <w:noProof/>
            <w:webHidden/>
            <w:sz w:val="16"/>
          </w:rPr>
          <w:t>11</w:t>
        </w:r>
        <w:r w:rsidR="006A0D11" w:rsidRPr="006A0D11">
          <w:rPr>
            <w:rFonts w:ascii="Arial" w:hAnsi="Arial" w:cs="Arial"/>
            <w:noProof/>
            <w:webHidden/>
            <w:sz w:val="16"/>
          </w:rPr>
          <w:fldChar w:fldCharType="end"/>
        </w:r>
      </w:hyperlink>
    </w:p>
    <w:p w14:paraId="23B43D49" w14:textId="77777777" w:rsidR="006A0D11" w:rsidRPr="006A0D11" w:rsidRDefault="0033198B" w:rsidP="006A0D11">
      <w:pPr>
        <w:pStyle w:val="Spistreci2"/>
        <w:spacing w:before="120" w:after="120"/>
        <w:rPr>
          <w:rFonts w:ascii="Arial" w:eastAsiaTheme="minorEastAsia" w:hAnsi="Arial" w:cs="Arial"/>
          <w:noProof/>
          <w:sz w:val="20"/>
          <w:szCs w:val="22"/>
        </w:rPr>
      </w:pPr>
      <w:hyperlink w:anchor="_Toc458086670" w:history="1">
        <w:r w:rsidR="006A0D11" w:rsidRPr="006A0D11">
          <w:rPr>
            <w:rStyle w:val="Hipercze"/>
            <w:rFonts w:ascii="Arial" w:hAnsi="Arial" w:cs="Arial"/>
            <w:noProof/>
            <w:sz w:val="16"/>
          </w:rPr>
          <w:t>11.7.</w:t>
        </w:r>
        <w:r w:rsidR="006A0D11" w:rsidRPr="006A0D11">
          <w:rPr>
            <w:rFonts w:ascii="Arial" w:eastAsiaTheme="minorEastAsia" w:hAnsi="Arial" w:cs="Arial"/>
            <w:noProof/>
            <w:sz w:val="20"/>
            <w:szCs w:val="22"/>
          </w:rPr>
          <w:tab/>
        </w:r>
        <w:r w:rsidR="006A0D11" w:rsidRPr="006A0D11">
          <w:rPr>
            <w:rStyle w:val="Hipercze"/>
            <w:rFonts w:ascii="Arial" w:hAnsi="Arial" w:cs="Arial"/>
            <w:noProof/>
            <w:sz w:val="16"/>
          </w:rPr>
          <w:t>Zmiana lub wycofanie złożonej oferty</w:t>
        </w:r>
        <w:r w:rsidR="006A0D11" w:rsidRPr="006A0D11">
          <w:rPr>
            <w:rFonts w:ascii="Arial" w:hAnsi="Arial" w:cs="Arial"/>
            <w:noProof/>
            <w:webHidden/>
            <w:sz w:val="16"/>
          </w:rPr>
          <w:tab/>
        </w:r>
        <w:r w:rsidR="006A0D11" w:rsidRPr="006A0D11">
          <w:rPr>
            <w:rFonts w:ascii="Arial" w:hAnsi="Arial" w:cs="Arial"/>
            <w:noProof/>
            <w:webHidden/>
            <w:sz w:val="16"/>
          </w:rPr>
          <w:fldChar w:fldCharType="begin"/>
        </w:r>
        <w:r w:rsidR="006A0D11" w:rsidRPr="006A0D11">
          <w:rPr>
            <w:rFonts w:ascii="Arial" w:hAnsi="Arial" w:cs="Arial"/>
            <w:noProof/>
            <w:webHidden/>
            <w:sz w:val="16"/>
          </w:rPr>
          <w:instrText xml:space="preserve"> PAGEREF _Toc458086670 \h </w:instrText>
        </w:r>
        <w:r w:rsidR="006A0D11" w:rsidRPr="006A0D11">
          <w:rPr>
            <w:rFonts w:ascii="Arial" w:hAnsi="Arial" w:cs="Arial"/>
            <w:noProof/>
            <w:webHidden/>
            <w:sz w:val="16"/>
          </w:rPr>
        </w:r>
        <w:r w:rsidR="006A0D11" w:rsidRPr="006A0D11">
          <w:rPr>
            <w:rFonts w:ascii="Arial" w:hAnsi="Arial" w:cs="Arial"/>
            <w:noProof/>
            <w:webHidden/>
            <w:sz w:val="16"/>
          </w:rPr>
          <w:fldChar w:fldCharType="separate"/>
        </w:r>
        <w:r w:rsidR="00643FB7">
          <w:rPr>
            <w:rFonts w:ascii="Arial" w:hAnsi="Arial" w:cs="Arial"/>
            <w:noProof/>
            <w:webHidden/>
            <w:sz w:val="16"/>
          </w:rPr>
          <w:t>11</w:t>
        </w:r>
        <w:r w:rsidR="006A0D11" w:rsidRPr="006A0D11">
          <w:rPr>
            <w:rFonts w:ascii="Arial" w:hAnsi="Arial" w:cs="Arial"/>
            <w:noProof/>
            <w:webHidden/>
            <w:sz w:val="16"/>
          </w:rPr>
          <w:fldChar w:fldCharType="end"/>
        </w:r>
      </w:hyperlink>
    </w:p>
    <w:p w14:paraId="549FEE0A" w14:textId="77777777" w:rsidR="006A0D11" w:rsidRPr="006A0D11" w:rsidRDefault="0033198B" w:rsidP="006A0D11">
      <w:pPr>
        <w:pStyle w:val="Spistreci2"/>
        <w:spacing w:before="120" w:after="120"/>
        <w:rPr>
          <w:rFonts w:ascii="Arial" w:eastAsiaTheme="minorEastAsia" w:hAnsi="Arial" w:cs="Arial"/>
          <w:noProof/>
          <w:sz w:val="20"/>
          <w:szCs w:val="22"/>
        </w:rPr>
      </w:pPr>
      <w:hyperlink w:anchor="_Toc458086671" w:history="1">
        <w:r w:rsidR="006A0D11" w:rsidRPr="006A0D11">
          <w:rPr>
            <w:rStyle w:val="Hipercze"/>
            <w:rFonts w:ascii="Arial" w:hAnsi="Arial" w:cs="Arial"/>
            <w:noProof/>
            <w:sz w:val="16"/>
          </w:rPr>
          <w:t>11.8.</w:t>
        </w:r>
        <w:r w:rsidR="006A0D11" w:rsidRPr="006A0D11">
          <w:rPr>
            <w:rFonts w:ascii="Arial" w:eastAsiaTheme="minorEastAsia" w:hAnsi="Arial" w:cs="Arial"/>
            <w:noProof/>
            <w:sz w:val="20"/>
            <w:szCs w:val="22"/>
          </w:rPr>
          <w:tab/>
        </w:r>
        <w:r w:rsidR="006A0D11" w:rsidRPr="006A0D11">
          <w:rPr>
            <w:rStyle w:val="Hipercze"/>
            <w:rFonts w:ascii="Arial" w:hAnsi="Arial" w:cs="Arial"/>
            <w:noProof/>
            <w:sz w:val="16"/>
          </w:rPr>
          <w:t>Termin i miejsce składania i otwarcia ofert</w:t>
        </w:r>
        <w:r w:rsidR="006A0D11" w:rsidRPr="006A0D11">
          <w:rPr>
            <w:rFonts w:ascii="Arial" w:hAnsi="Arial" w:cs="Arial"/>
            <w:noProof/>
            <w:webHidden/>
            <w:sz w:val="16"/>
          </w:rPr>
          <w:tab/>
        </w:r>
        <w:r w:rsidR="006A0D11" w:rsidRPr="006A0D11">
          <w:rPr>
            <w:rFonts w:ascii="Arial" w:hAnsi="Arial" w:cs="Arial"/>
            <w:noProof/>
            <w:webHidden/>
            <w:sz w:val="16"/>
          </w:rPr>
          <w:fldChar w:fldCharType="begin"/>
        </w:r>
        <w:r w:rsidR="006A0D11" w:rsidRPr="006A0D11">
          <w:rPr>
            <w:rFonts w:ascii="Arial" w:hAnsi="Arial" w:cs="Arial"/>
            <w:noProof/>
            <w:webHidden/>
            <w:sz w:val="16"/>
          </w:rPr>
          <w:instrText xml:space="preserve"> PAGEREF _Toc458086671 \h </w:instrText>
        </w:r>
        <w:r w:rsidR="006A0D11" w:rsidRPr="006A0D11">
          <w:rPr>
            <w:rFonts w:ascii="Arial" w:hAnsi="Arial" w:cs="Arial"/>
            <w:noProof/>
            <w:webHidden/>
            <w:sz w:val="16"/>
          </w:rPr>
        </w:r>
        <w:r w:rsidR="006A0D11" w:rsidRPr="006A0D11">
          <w:rPr>
            <w:rFonts w:ascii="Arial" w:hAnsi="Arial" w:cs="Arial"/>
            <w:noProof/>
            <w:webHidden/>
            <w:sz w:val="16"/>
          </w:rPr>
          <w:fldChar w:fldCharType="separate"/>
        </w:r>
        <w:r w:rsidR="00643FB7">
          <w:rPr>
            <w:rFonts w:ascii="Arial" w:hAnsi="Arial" w:cs="Arial"/>
            <w:noProof/>
            <w:webHidden/>
            <w:sz w:val="16"/>
          </w:rPr>
          <w:t>12</w:t>
        </w:r>
        <w:r w:rsidR="006A0D11" w:rsidRPr="006A0D11">
          <w:rPr>
            <w:rFonts w:ascii="Arial" w:hAnsi="Arial" w:cs="Arial"/>
            <w:noProof/>
            <w:webHidden/>
            <w:sz w:val="16"/>
          </w:rPr>
          <w:fldChar w:fldCharType="end"/>
        </w:r>
      </w:hyperlink>
    </w:p>
    <w:p w14:paraId="167BCB47" w14:textId="77777777" w:rsidR="006A0D11" w:rsidRPr="006A0D11" w:rsidRDefault="0033198B" w:rsidP="006A0D11">
      <w:pPr>
        <w:pStyle w:val="Spistreci1"/>
        <w:tabs>
          <w:tab w:val="left" w:pos="480"/>
        </w:tabs>
        <w:spacing w:before="120" w:after="120"/>
        <w:jc w:val="both"/>
        <w:rPr>
          <w:rFonts w:eastAsiaTheme="minorEastAsia"/>
          <w:sz w:val="20"/>
          <w:szCs w:val="22"/>
        </w:rPr>
      </w:pPr>
      <w:hyperlink w:anchor="_Toc458086672" w:history="1">
        <w:r w:rsidR="006A0D11" w:rsidRPr="006A0D11">
          <w:rPr>
            <w:rStyle w:val="Hipercze"/>
            <w:sz w:val="16"/>
          </w:rPr>
          <w:t>12.</w:t>
        </w:r>
        <w:r w:rsidR="006A0D11" w:rsidRPr="006A0D11">
          <w:rPr>
            <w:rFonts w:eastAsiaTheme="minorEastAsia"/>
            <w:sz w:val="20"/>
            <w:szCs w:val="22"/>
          </w:rPr>
          <w:tab/>
        </w:r>
        <w:r w:rsidR="006A0D11" w:rsidRPr="006A0D11">
          <w:rPr>
            <w:rStyle w:val="Hipercze"/>
            <w:sz w:val="16"/>
          </w:rPr>
          <w:t>TERMIN ZWIĄZANIA OFERTĄ</w:t>
        </w:r>
        <w:r w:rsidR="006A0D11" w:rsidRPr="006A0D11">
          <w:rPr>
            <w:webHidden/>
            <w:sz w:val="16"/>
          </w:rPr>
          <w:tab/>
        </w:r>
        <w:r w:rsidR="006A0D11" w:rsidRPr="006A0D11">
          <w:rPr>
            <w:webHidden/>
            <w:sz w:val="16"/>
          </w:rPr>
          <w:fldChar w:fldCharType="begin"/>
        </w:r>
        <w:r w:rsidR="006A0D11" w:rsidRPr="006A0D11">
          <w:rPr>
            <w:webHidden/>
            <w:sz w:val="16"/>
          </w:rPr>
          <w:instrText xml:space="preserve"> PAGEREF _Toc458086672 \h </w:instrText>
        </w:r>
        <w:r w:rsidR="006A0D11" w:rsidRPr="006A0D11">
          <w:rPr>
            <w:webHidden/>
            <w:sz w:val="16"/>
          </w:rPr>
        </w:r>
        <w:r w:rsidR="006A0D11" w:rsidRPr="006A0D11">
          <w:rPr>
            <w:webHidden/>
            <w:sz w:val="16"/>
          </w:rPr>
          <w:fldChar w:fldCharType="separate"/>
        </w:r>
        <w:r w:rsidR="00643FB7">
          <w:rPr>
            <w:webHidden/>
            <w:sz w:val="16"/>
          </w:rPr>
          <w:t>12</w:t>
        </w:r>
        <w:r w:rsidR="006A0D11" w:rsidRPr="006A0D11">
          <w:rPr>
            <w:webHidden/>
            <w:sz w:val="16"/>
          </w:rPr>
          <w:fldChar w:fldCharType="end"/>
        </w:r>
      </w:hyperlink>
    </w:p>
    <w:p w14:paraId="6E169E00" w14:textId="77777777" w:rsidR="006A0D11" w:rsidRPr="006A0D11" w:rsidRDefault="0033198B" w:rsidP="006A0D11">
      <w:pPr>
        <w:pStyle w:val="Spistreci1"/>
        <w:tabs>
          <w:tab w:val="left" w:pos="480"/>
        </w:tabs>
        <w:spacing w:before="120" w:after="120"/>
        <w:jc w:val="both"/>
        <w:rPr>
          <w:rFonts w:eastAsiaTheme="minorEastAsia"/>
          <w:sz w:val="20"/>
          <w:szCs w:val="22"/>
        </w:rPr>
      </w:pPr>
      <w:hyperlink w:anchor="_Toc458086674" w:history="1">
        <w:r w:rsidR="006A0D11" w:rsidRPr="006A0D11">
          <w:rPr>
            <w:rStyle w:val="Hipercze"/>
            <w:sz w:val="16"/>
          </w:rPr>
          <w:t>13.</w:t>
        </w:r>
        <w:r w:rsidR="006A0D11" w:rsidRPr="006A0D11">
          <w:rPr>
            <w:rFonts w:eastAsiaTheme="minorEastAsia"/>
            <w:sz w:val="20"/>
            <w:szCs w:val="22"/>
          </w:rPr>
          <w:tab/>
        </w:r>
        <w:r w:rsidR="006A0D11" w:rsidRPr="006A0D11">
          <w:rPr>
            <w:rStyle w:val="Hipercze"/>
            <w:sz w:val="16"/>
          </w:rPr>
          <w:t>WYMAGANIA DOTYCZĄCE WADIUM</w:t>
        </w:r>
        <w:r w:rsidR="006A0D11" w:rsidRPr="006A0D11">
          <w:rPr>
            <w:webHidden/>
            <w:sz w:val="16"/>
          </w:rPr>
          <w:tab/>
        </w:r>
        <w:r w:rsidR="006A0D11" w:rsidRPr="006A0D11">
          <w:rPr>
            <w:webHidden/>
            <w:sz w:val="16"/>
          </w:rPr>
          <w:fldChar w:fldCharType="begin"/>
        </w:r>
        <w:r w:rsidR="006A0D11" w:rsidRPr="006A0D11">
          <w:rPr>
            <w:webHidden/>
            <w:sz w:val="16"/>
          </w:rPr>
          <w:instrText xml:space="preserve"> PAGEREF _Toc458086674 \h </w:instrText>
        </w:r>
        <w:r w:rsidR="006A0D11" w:rsidRPr="006A0D11">
          <w:rPr>
            <w:webHidden/>
            <w:sz w:val="16"/>
          </w:rPr>
        </w:r>
        <w:r w:rsidR="006A0D11" w:rsidRPr="006A0D11">
          <w:rPr>
            <w:webHidden/>
            <w:sz w:val="16"/>
          </w:rPr>
          <w:fldChar w:fldCharType="separate"/>
        </w:r>
        <w:r w:rsidR="00643FB7">
          <w:rPr>
            <w:webHidden/>
            <w:sz w:val="16"/>
          </w:rPr>
          <w:t>12</w:t>
        </w:r>
        <w:r w:rsidR="006A0D11" w:rsidRPr="006A0D11">
          <w:rPr>
            <w:webHidden/>
            <w:sz w:val="16"/>
          </w:rPr>
          <w:fldChar w:fldCharType="end"/>
        </w:r>
      </w:hyperlink>
    </w:p>
    <w:p w14:paraId="74B8459B" w14:textId="77777777" w:rsidR="006A0D11" w:rsidRPr="006A0D11" w:rsidRDefault="0033198B" w:rsidP="006A0D11">
      <w:pPr>
        <w:pStyle w:val="Spistreci2"/>
        <w:spacing w:before="120" w:after="120"/>
        <w:rPr>
          <w:rFonts w:ascii="Arial" w:eastAsiaTheme="minorEastAsia" w:hAnsi="Arial" w:cs="Arial"/>
          <w:noProof/>
          <w:sz w:val="20"/>
          <w:szCs w:val="22"/>
        </w:rPr>
      </w:pPr>
      <w:hyperlink w:anchor="_Toc458086675" w:history="1">
        <w:r w:rsidR="006A0D11" w:rsidRPr="006A0D11">
          <w:rPr>
            <w:rStyle w:val="Hipercze"/>
            <w:rFonts w:ascii="Arial" w:hAnsi="Arial" w:cs="Arial"/>
            <w:noProof/>
            <w:sz w:val="16"/>
          </w:rPr>
          <w:t>13.1.</w:t>
        </w:r>
        <w:r w:rsidR="006A0D11" w:rsidRPr="006A0D11">
          <w:rPr>
            <w:rFonts w:ascii="Arial" w:eastAsiaTheme="minorEastAsia" w:hAnsi="Arial" w:cs="Arial"/>
            <w:noProof/>
            <w:sz w:val="20"/>
            <w:szCs w:val="22"/>
          </w:rPr>
          <w:tab/>
        </w:r>
        <w:r w:rsidR="006A0D11" w:rsidRPr="006A0D11">
          <w:rPr>
            <w:rStyle w:val="Hipercze"/>
            <w:rFonts w:ascii="Arial" w:hAnsi="Arial" w:cs="Arial"/>
            <w:noProof/>
            <w:sz w:val="16"/>
          </w:rPr>
          <w:t>Obowiązek wniesienia wadium</w:t>
        </w:r>
        <w:r w:rsidR="006A0D11" w:rsidRPr="006A0D11">
          <w:rPr>
            <w:rFonts w:ascii="Arial" w:hAnsi="Arial" w:cs="Arial"/>
            <w:noProof/>
            <w:webHidden/>
            <w:sz w:val="16"/>
          </w:rPr>
          <w:tab/>
        </w:r>
        <w:r w:rsidR="006A0D11" w:rsidRPr="006A0D11">
          <w:rPr>
            <w:rFonts w:ascii="Arial" w:hAnsi="Arial" w:cs="Arial"/>
            <w:noProof/>
            <w:webHidden/>
            <w:sz w:val="16"/>
          </w:rPr>
          <w:fldChar w:fldCharType="begin"/>
        </w:r>
        <w:r w:rsidR="006A0D11" w:rsidRPr="006A0D11">
          <w:rPr>
            <w:rFonts w:ascii="Arial" w:hAnsi="Arial" w:cs="Arial"/>
            <w:noProof/>
            <w:webHidden/>
            <w:sz w:val="16"/>
          </w:rPr>
          <w:instrText xml:space="preserve"> PAGEREF _Toc458086675 \h </w:instrText>
        </w:r>
        <w:r w:rsidR="006A0D11" w:rsidRPr="006A0D11">
          <w:rPr>
            <w:rFonts w:ascii="Arial" w:hAnsi="Arial" w:cs="Arial"/>
            <w:noProof/>
            <w:webHidden/>
            <w:sz w:val="16"/>
          </w:rPr>
        </w:r>
        <w:r w:rsidR="006A0D11" w:rsidRPr="006A0D11">
          <w:rPr>
            <w:rFonts w:ascii="Arial" w:hAnsi="Arial" w:cs="Arial"/>
            <w:noProof/>
            <w:webHidden/>
            <w:sz w:val="16"/>
          </w:rPr>
          <w:fldChar w:fldCharType="separate"/>
        </w:r>
        <w:r w:rsidR="00643FB7">
          <w:rPr>
            <w:rFonts w:ascii="Arial" w:hAnsi="Arial" w:cs="Arial"/>
            <w:noProof/>
            <w:webHidden/>
            <w:sz w:val="16"/>
          </w:rPr>
          <w:t>12</w:t>
        </w:r>
        <w:r w:rsidR="006A0D11" w:rsidRPr="006A0D11">
          <w:rPr>
            <w:rFonts w:ascii="Arial" w:hAnsi="Arial" w:cs="Arial"/>
            <w:noProof/>
            <w:webHidden/>
            <w:sz w:val="16"/>
          </w:rPr>
          <w:fldChar w:fldCharType="end"/>
        </w:r>
      </w:hyperlink>
    </w:p>
    <w:p w14:paraId="5C5342D1" w14:textId="77777777" w:rsidR="006A0D11" w:rsidRPr="006A0D11" w:rsidRDefault="0033198B" w:rsidP="006A0D11">
      <w:pPr>
        <w:pStyle w:val="Spistreci2"/>
        <w:spacing w:before="120" w:after="120"/>
        <w:rPr>
          <w:rFonts w:ascii="Arial" w:eastAsiaTheme="minorEastAsia" w:hAnsi="Arial" w:cs="Arial"/>
          <w:noProof/>
          <w:sz w:val="20"/>
          <w:szCs w:val="22"/>
        </w:rPr>
      </w:pPr>
      <w:hyperlink w:anchor="_Toc458086676" w:history="1">
        <w:r w:rsidR="006A0D11" w:rsidRPr="006A0D11">
          <w:rPr>
            <w:rStyle w:val="Hipercze"/>
            <w:rFonts w:ascii="Arial" w:hAnsi="Arial" w:cs="Arial"/>
            <w:noProof/>
            <w:sz w:val="16"/>
          </w:rPr>
          <w:t>13.2.</w:t>
        </w:r>
        <w:r w:rsidR="006A0D11" w:rsidRPr="006A0D11">
          <w:rPr>
            <w:rFonts w:ascii="Arial" w:eastAsiaTheme="minorEastAsia" w:hAnsi="Arial" w:cs="Arial"/>
            <w:noProof/>
            <w:sz w:val="20"/>
            <w:szCs w:val="22"/>
          </w:rPr>
          <w:tab/>
        </w:r>
        <w:r w:rsidR="006A0D11" w:rsidRPr="006A0D11">
          <w:rPr>
            <w:rStyle w:val="Hipercze"/>
            <w:rFonts w:ascii="Arial" w:hAnsi="Arial" w:cs="Arial"/>
            <w:noProof/>
            <w:sz w:val="16"/>
          </w:rPr>
          <w:t>Forma wniesienia wadium</w:t>
        </w:r>
        <w:r w:rsidR="006A0D11" w:rsidRPr="006A0D11">
          <w:rPr>
            <w:rFonts w:ascii="Arial" w:hAnsi="Arial" w:cs="Arial"/>
            <w:noProof/>
            <w:webHidden/>
            <w:sz w:val="16"/>
          </w:rPr>
          <w:tab/>
        </w:r>
        <w:r w:rsidR="006A0D11" w:rsidRPr="006A0D11">
          <w:rPr>
            <w:rFonts w:ascii="Arial" w:hAnsi="Arial" w:cs="Arial"/>
            <w:noProof/>
            <w:webHidden/>
            <w:sz w:val="16"/>
          </w:rPr>
          <w:fldChar w:fldCharType="begin"/>
        </w:r>
        <w:r w:rsidR="006A0D11" w:rsidRPr="006A0D11">
          <w:rPr>
            <w:rFonts w:ascii="Arial" w:hAnsi="Arial" w:cs="Arial"/>
            <w:noProof/>
            <w:webHidden/>
            <w:sz w:val="16"/>
          </w:rPr>
          <w:instrText xml:space="preserve"> PAGEREF _Toc458086676 \h </w:instrText>
        </w:r>
        <w:r w:rsidR="006A0D11" w:rsidRPr="006A0D11">
          <w:rPr>
            <w:rFonts w:ascii="Arial" w:hAnsi="Arial" w:cs="Arial"/>
            <w:noProof/>
            <w:webHidden/>
            <w:sz w:val="16"/>
          </w:rPr>
        </w:r>
        <w:r w:rsidR="006A0D11" w:rsidRPr="006A0D11">
          <w:rPr>
            <w:rFonts w:ascii="Arial" w:hAnsi="Arial" w:cs="Arial"/>
            <w:noProof/>
            <w:webHidden/>
            <w:sz w:val="16"/>
          </w:rPr>
          <w:fldChar w:fldCharType="separate"/>
        </w:r>
        <w:r w:rsidR="00643FB7">
          <w:rPr>
            <w:rFonts w:ascii="Arial" w:hAnsi="Arial" w:cs="Arial"/>
            <w:noProof/>
            <w:webHidden/>
            <w:sz w:val="16"/>
          </w:rPr>
          <w:t>12</w:t>
        </w:r>
        <w:r w:rsidR="006A0D11" w:rsidRPr="006A0D11">
          <w:rPr>
            <w:rFonts w:ascii="Arial" w:hAnsi="Arial" w:cs="Arial"/>
            <w:noProof/>
            <w:webHidden/>
            <w:sz w:val="16"/>
          </w:rPr>
          <w:fldChar w:fldCharType="end"/>
        </w:r>
      </w:hyperlink>
    </w:p>
    <w:p w14:paraId="01374158" w14:textId="77777777" w:rsidR="006A0D11" w:rsidRPr="006A0D11" w:rsidRDefault="0033198B" w:rsidP="006A0D11">
      <w:pPr>
        <w:pStyle w:val="Spistreci2"/>
        <w:spacing w:before="120" w:after="120"/>
        <w:rPr>
          <w:rFonts w:ascii="Arial" w:eastAsiaTheme="minorEastAsia" w:hAnsi="Arial" w:cs="Arial"/>
          <w:noProof/>
          <w:sz w:val="20"/>
          <w:szCs w:val="22"/>
        </w:rPr>
      </w:pPr>
      <w:hyperlink w:anchor="_Toc458086677" w:history="1">
        <w:r w:rsidR="006A0D11" w:rsidRPr="006A0D11">
          <w:rPr>
            <w:rStyle w:val="Hipercze"/>
            <w:rFonts w:ascii="Arial" w:hAnsi="Arial" w:cs="Arial"/>
            <w:noProof/>
            <w:sz w:val="16"/>
          </w:rPr>
          <w:t>13.3.</w:t>
        </w:r>
        <w:r w:rsidR="006A0D11" w:rsidRPr="006A0D11">
          <w:rPr>
            <w:rFonts w:ascii="Arial" w:eastAsiaTheme="minorEastAsia" w:hAnsi="Arial" w:cs="Arial"/>
            <w:noProof/>
            <w:sz w:val="20"/>
            <w:szCs w:val="22"/>
          </w:rPr>
          <w:tab/>
        </w:r>
        <w:r w:rsidR="006A0D11" w:rsidRPr="006A0D11">
          <w:rPr>
            <w:rStyle w:val="Hipercze"/>
            <w:rFonts w:ascii="Arial" w:hAnsi="Arial" w:cs="Arial"/>
            <w:noProof/>
            <w:sz w:val="16"/>
          </w:rPr>
          <w:t>Zwrot wadium</w:t>
        </w:r>
        <w:r w:rsidR="006A0D11" w:rsidRPr="006A0D11">
          <w:rPr>
            <w:rFonts w:ascii="Arial" w:hAnsi="Arial" w:cs="Arial"/>
            <w:noProof/>
            <w:webHidden/>
            <w:sz w:val="16"/>
          </w:rPr>
          <w:tab/>
        </w:r>
        <w:r w:rsidR="006A0D11" w:rsidRPr="006A0D11">
          <w:rPr>
            <w:rFonts w:ascii="Arial" w:hAnsi="Arial" w:cs="Arial"/>
            <w:noProof/>
            <w:webHidden/>
            <w:sz w:val="16"/>
          </w:rPr>
          <w:fldChar w:fldCharType="begin"/>
        </w:r>
        <w:r w:rsidR="006A0D11" w:rsidRPr="006A0D11">
          <w:rPr>
            <w:rFonts w:ascii="Arial" w:hAnsi="Arial" w:cs="Arial"/>
            <w:noProof/>
            <w:webHidden/>
            <w:sz w:val="16"/>
          </w:rPr>
          <w:instrText xml:space="preserve"> PAGEREF _Toc458086677 \h </w:instrText>
        </w:r>
        <w:r w:rsidR="006A0D11" w:rsidRPr="006A0D11">
          <w:rPr>
            <w:rFonts w:ascii="Arial" w:hAnsi="Arial" w:cs="Arial"/>
            <w:noProof/>
            <w:webHidden/>
            <w:sz w:val="16"/>
          </w:rPr>
        </w:r>
        <w:r w:rsidR="006A0D11" w:rsidRPr="006A0D11">
          <w:rPr>
            <w:rFonts w:ascii="Arial" w:hAnsi="Arial" w:cs="Arial"/>
            <w:noProof/>
            <w:webHidden/>
            <w:sz w:val="16"/>
          </w:rPr>
          <w:fldChar w:fldCharType="separate"/>
        </w:r>
        <w:r w:rsidR="00643FB7">
          <w:rPr>
            <w:rFonts w:ascii="Arial" w:hAnsi="Arial" w:cs="Arial"/>
            <w:noProof/>
            <w:webHidden/>
            <w:sz w:val="16"/>
          </w:rPr>
          <w:t>13</w:t>
        </w:r>
        <w:r w:rsidR="006A0D11" w:rsidRPr="006A0D11">
          <w:rPr>
            <w:rFonts w:ascii="Arial" w:hAnsi="Arial" w:cs="Arial"/>
            <w:noProof/>
            <w:webHidden/>
            <w:sz w:val="16"/>
          </w:rPr>
          <w:fldChar w:fldCharType="end"/>
        </w:r>
      </w:hyperlink>
    </w:p>
    <w:p w14:paraId="3FD27249" w14:textId="77777777" w:rsidR="006A0D11" w:rsidRPr="006A0D11" w:rsidRDefault="0033198B" w:rsidP="006A0D11">
      <w:pPr>
        <w:pStyle w:val="Spistreci2"/>
        <w:spacing w:before="120" w:after="120"/>
        <w:rPr>
          <w:rFonts w:ascii="Arial" w:eastAsiaTheme="minorEastAsia" w:hAnsi="Arial" w:cs="Arial"/>
          <w:noProof/>
          <w:sz w:val="20"/>
          <w:szCs w:val="22"/>
        </w:rPr>
      </w:pPr>
      <w:hyperlink w:anchor="_Toc458086678" w:history="1">
        <w:r w:rsidR="006A0D11" w:rsidRPr="006A0D11">
          <w:rPr>
            <w:rStyle w:val="Hipercze"/>
            <w:rFonts w:ascii="Arial" w:hAnsi="Arial" w:cs="Arial"/>
            <w:noProof/>
            <w:sz w:val="16"/>
          </w:rPr>
          <w:t>13.4.</w:t>
        </w:r>
        <w:r w:rsidR="006A0D11" w:rsidRPr="006A0D11">
          <w:rPr>
            <w:rFonts w:ascii="Arial" w:eastAsiaTheme="minorEastAsia" w:hAnsi="Arial" w:cs="Arial"/>
            <w:noProof/>
            <w:sz w:val="20"/>
            <w:szCs w:val="22"/>
          </w:rPr>
          <w:tab/>
        </w:r>
        <w:r w:rsidR="006A0D11" w:rsidRPr="006A0D11">
          <w:rPr>
            <w:rStyle w:val="Hipercze"/>
            <w:rFonts w:ascii="Arial" w:hAnsi="Arial" w:cs="Arial"/>
            <w:noProof/>
            <w:sz w:val="16"/>
          </w:rPr>
          <w:t>Zatrzymanie wadium</w:t>
        </w:r>
        <w:r w:rsidR="006A0D11" w:rsidRPr="006A0D11">
          <w:rPr>
            <w:rFonts w:ascii="Arial" w:hAnsi="Arial" w:cs="Arial"/>
            <w:noProof/>
            <w:webHidden/>
            <w:sz w:val="16"/>
          </w:rPr>
          <w:tab/>
        </w:r>
        <w:r w:rsidR="006A0D11" w:rsidRPr="006A0D11">
          <w:rPr>
            <w:rFonts w:ascii="Arial" w:hAnsi="Arial" w:cs="Arial"/>
            <w:noProof/>
            <w:webHidden/>
            <w:sz w:val="16"/>
          </w:rPr>
          <w:fldChar w:fldCharType="begin"/>
        </w:r>
        <w:r w:rsidR="006A0D11" w:rsidRPr="006A0D11">
          <w:rPr>
            <w:rFonts w:ascii="Arial" w:hAnsi="Arial" w:cs="Arial"/>
            <w:noProof/>
            <w:webHidden/>
            <w:sz w:val="16"/>
          </w:rPr>
          <w:instrText xml:space="preserve"> PAGEREF _Toc458086678 \h </w:instrText>
        </w:r>
        <w:r w:rsidR="006A0D11" w:rsidRPr="006A0D11">
          <w:rPr>
            <w:rFonts w:ascii="Arial" w:hAnsi="Arial" w:cs="Arial"/>
            <w:noProof/>
            <w:webHidden/>
            <w:sz w:val="16"/>
          </w:rPr>
        </w:r>
        <w:r w:rsidR="006A0D11" w:rsidRPr="006A0D11">
          <w:rPr>
            <w:rFonts w:ascii="Arial" w:hAnsi="Arial" w:cs="Arial"/>
            <w:noProof/>
            <w:webHidden/>
            <w:sz w:val="16"/>
          </w:rPr>
          <w:fldChar w:fldCharType="separate"/>
        </w:r>
        <w:r w:rsidR="00643FB7">
          <w:rPr>
            <w:rFonts w:ascii="Arial" w:hAnsi="Arial" w:cs="Arial"/>
            <w:noProof/>
            <w:webHidden/>
            <w:sz w:val="16"/>
          </w:rPr>
          <w:t>13</w:t>
        </w:r>
        <w:r w:rsidR="006A0D11" w:rsidRPr="006A0D11">
          <w:rPr>
            <w:rFonts w:ascii="Arial" w:hAnsi="Arial" w:cs="Arial"/>
            <w:noProof/>
            <w:webHidden/>
            <w:sz w:val="16"/>
          </w:rPr>
          <w:fldChar w:fldCharType="end"/>
        </w:r>
      </w:hyperlink>
    </w:p>
    <w:p w14:paraId="07771F89" w14:textId="77777777" w:rsidR="006A0D11" w:rsidRPr="006A0D11" w:rsidRDefault="0033198B" w:rsidP="006A0D11">
      <w:pPr>
        <w:pStyle w:val="Spistreci1"/>
        <w:tabs>
          <w:tab w:val="left" w:pos="480"/>
        </w:tabs>
        <w:spacing w:before="120" w:after="120"/>
        <w:jc w:val="both"/>
        <w:rPr>
          <w:rFonts w:eastAsiaTheme="minorEastAsia"/>
          <w:sz w:val="20"/>
          <w:szCs w:val="22"/>
        </w:rPr>
      </w:pPr>
      <w:hyperlink w:anchor="_Toc458086679" w:history="1">
        <w:r w:rsidR="006A0D11" w:rsidRPr="006A0D11">
          <w:rPr>
            <w:rStyle w:val="Hipercze"/>
            <w:sz w:val="16"/>
          </w:rPr>
          <w:t>14.</w:t>
        </w:r>
        <w:r w:rsidR="006A0D11" w:rsidRPr="006A0D11">
          <w:rPr>
            <w:rFonts w:eastAsiaTheme="minorEastAsia"/>
            <w:sz w:val="20"/>
            <w:szCs w:val="22"/>
          </w:rPr>
          <w:tab/>
        </w:r>
        <w:r w:rsidR="006A0D11" w:rsidRPr="006A0D11">
          <w:rPr>
            <w:rStyle w:val="Hipercze"/>
            <w:sz w:val="16"/>
          </w:rPr>
          <w:t>SPOSÓB OBLICZENIA CENY</w:t>
        </w:r>
        <w:r w:rsidR="006A0D11" w:rsidRPr="006A0D11">
          <w:rPr>
            <w:webHidden/>
            <w:sz w:val="16"/>
          </w:rPr>
          <w:tab/>
        </w:r>
        <w:r w:rsidR="006A0D11" w:rsidRPr="006A0D11">
          <w:rPr>
            <w:webHidden/>
            <w:sz w:val="16"/>
          </w:rPr>
          <w:fldChar w:fldCharType="begin"/>
        </w:r>
        <w:r w:rsidR="006A0D11" w:rsidRPr="006A0D11">
          <w:rPr>
            <w:webHidden/>
            <w:sz w:val="16"/>
          </w:rPr>
          <w:instrText xml:space="preserve"> PAGEREF _Toc458086679 \h </w:instrText>
        </w:r>
        <w:r w:rsidR="006A0D11" w:rsidRPr="006A0D11">
          <w:rPr>
            <w:webHidden/>
            <w:sz w:val="16"/>
          </w:rPr>
        </w:r>
        <w:r w:rsidR="006A0D11" w:rsidRPr="006A0D11">
          <w:rPr>
            <w:webHidden/>
            <w:sz w:val="16"/>
          </w:rPr>
          <w:fldChar w:fldCharType="separate"/>
        </w:r>
        <w:r w:rsidR="00643FB7">
          <w:rPr>
            <w:webHidden/>
            <w:sz w:val="16"/>
          </w:rPr>
          <w:t>14</w:t>
        </w:r>
        <w:r w:rsidR="006A0D11" w:rsidRPr="006A0D11">
          <w:rPr>
            <w:webHidden/>
            <w:sz w:val="16"/>
          </w:rPr>
          <w:fldChar w:fldCharType="end"/>
        </w:r>
      </w:hyperlink>
    </w:p>
    <w:p w14:paraId="00016E84" w14:textId="77777777" w:rsidR="006A0D11" w:rsidRPr="006A0D11" w:rsidRDefault="0033198B" w:rsidP="006A0D11">
      <w:pPr>
        <w:pStyle w:val="Spistreci1"/>
        <w:tabs>
          <w:tab w:val="left" w:pos="480"/>
        </w:tabs>
        <w:spacing w:before="120" w:after="120"/>
        <w:jc w:val="both"/>
        <w:rPr>
          <w:rFonts w:eastAsiaTheme="minorEastAsia"/>
          <w:sz w:val="20"/>
          <w:szCs w:val="22"/>
        </w:rPr>
      </w:pPr>
      <w:hyperlink w:anchor="_Toc458086680" w:history="1">
        <w:r w:rsidR="006A0D11" w:rsidRPr="006A0D11">
          <w:rPr>
            <w:rStyle w:val="Hipercze"/>
            <w:sz w:val="16"/>
          </w:rPr>
          <w:t>15.</w:t>
        </w:r>
        <w:r w:rsidR="006A0D11" w:rsidRPr="006A0D11">
          <w:rPr>
            <w:rFonts w:eastAsiaTheme="minorEastAsia"/>
            <w:sz w:val="20"/>
            <w:szCs w:val="22"/>
          </w:rPr>
          <w:tab/>
        </w:r>
        <w:r w:rsidR="006A0D11" w:rsidRPr="006A0D11">
          <w:rPr>
            <w:rStyle w:val="Hipercze"/>
            <w:sz w:val="16"/>
          </w:rPr>
          <w:t>ZABEZPIECZENIE NALEŻYTEGO WYKONANIA UMOWY</w:t>
        </w:r>
        <w:r w:rsidR="006A0D11" w:rsidRPr="006A0D11">
          <w:rPr>
            <w:webHidden/>
            <w:sz w:val="16"/>
          </w:rPr>
          <w:tab/>
        </w:r>
        <w:r w:rsidR="006A0D11" w:rsidRPr="006A0D11">
          <w:rPr>
            <w:webHidden/>
            <w:sz w:val="16"/>
          </w:rPr>
          <w:fldChar w:fldCharType="begin"/>
        </w:r>
        <w:r w:rsidR="006A0D11" w:rsidRPr="006A0D11">
          <w:rPr>
            <w:webHidden/>
            <w:sz w:val="16"/>
          </w:rPr>
          <w:instrText xml:space="preserve"> PAGEREF _Toc458086680 \h </w:instrText>
        </w:r>
        <w:r w:rsidR="006A0D11" w:rsidRPr="006A0D11">
          <w:rPr>
            <w:webHidden/>
            <w:sz w:val="16"/>
          </w:rPr>
        </w:r>
        <w:r w:rsidR="006A0D11" w:rsidRPr="006A0D11">
          <w:rPr>
            <w:webHidden/>
            <w:sz w:val="16"/>
          </w:rPr>
          <w:fldChar w:fldCharType="separate"/>
        </w:r>
        <w:r w:rsidR="00643FB7">
          <w:rPr>
            <w:webHidden/>
            <w:sz w:val="16"/>
          </w:rPr>
          <w:t>14</w:t>
        </w:r>
        <w:r w:rsidR="006A0D11" w:rsidRPr="006A0D11">
          <w:rPr>
            <w:webHidden/>
            <w:sz w:val="16"/>
          </w:rPr>
          <w:fldChar w:fldCharType="end"/>
        </w:r>
      </w:hyperlink>
    </w:p>
    <w:p w14:paraId="51F963B7" w14:textId="77777777" w:rsidR="006A0D11" w:rsidRPr="006A0D11" w:rsidRDefault="0033198B" w:rsidP="006A0D11">
      <w:pPr>
        <w:pStyle w:val="Spistreci1"/>
        <w:tabs>
          <w:tab w:val="left" w:pos="480"/>
        </w:tabs>
        <w:spacing w:before="120" w:after="120"/>
        <w:jc w:val="both"/>
        <w:rPr>
          <w:rFonts w:eastAsiaTheme="minorEastAsia"/>
          <w:sz w:val="20"/>
          <w:szCs w:val="22"/>
        </w:rPr>
      </w:pPr>
      <w:hyperlink w:anchor="_Toc458086681" w:history="1">
        <w:r w:rsidR="006A0D11" w:rsidRPr="006A0D11">
          <w:rPr>
            <w:rStyle w:val="Hipercze"/>
            <w:sz w:val="16"/>
          </w:rPr>
          <w:t>16.</w:t>
        </w:r>
        <w:r w:rsidR="006A0D11" w:rsidRPr="006A0D11">
          <w:rPr>
            <w:rFonts w:eastAsiaTheme="minorEastAsia"/>
            <w:sz w:val="20"/>
            <w:szCs w:val="22"/>
          </w:rPr>
          <w:tab/>
        </w:r>
        <w:r w:rsidR="006A0D11" w:rsidRPr="006A0D11">
          <w:rPr>
            <w:rStyle w:val="Hipercze"/>
            <w:sz w:val="16"/>
          </w:rPr>
          <w:t>KRYTERIA WYBORU NAJKORZYSTNIEJSZEJ OFERTY</w:t>
        </w:r>
        <w:r w:rsidR="006A0D11" w:rsidRPr="006A0D11">
          <w:rPr>
            <w:webHidden/>
            <w:sz w:val="16"/>
          </w:rPr>
          <w:tab/>
        </w:r>
        <w:r w:rsidR="006A0D11" w:rsidRPr="006A0D11">
          <w:rPr>
            <w:webHidden/>
            <w:sz w:val="16"/>
          </w:rPr>
          <w:fldChar w:fldCharType="begin"/>
        </w:r>
        <w:r w:rsidR="006A0D11" w:rsidRPr="006A0D11">
          <w:rPr>
            <w:webHidden/>
            <w:sz w:val="16"/>
          </w:rPr>
          <w:instrText xml:space="preserve"> PAGEREF _Toc458086681 \h </w:instrText>
        </w:r>
        <w:r w:rsidR="006A0D11" w:rsidRPr="006A0D11">
          <w:rPr>
            <w:webHidden/>
            <w:sz w:val="16"/>
          </w:rPr>
        </w:r>
        <w:r w:rsidR="006A0D11" w:rsidRPr="006A0D11">
          <w:rPr>
            <w:webHidden/>
            <w:sz w:val="16"/>
          </w:rPr>
          <w:fldChar w:fldCharType="separate"/>
        </w:r>
        <w:r w:rsidR="00643FB7">
          <w:rPr>
            <w:webHidden/>
            <w:sz w:val="16"/>
          </w:rPr>
          <w:t>14</w:t>
        </w:r>
        <w:r w:rsidR="006A0D11" w:rsidRPr="006A0D11">
          <w:rPr>
            <w:webHidden/>
            <w:sz w:val="16"/>
          </w:rPr>
          <w:fldChar w:fldCharType="end"/>
        </w:r>
      </w:hyperlink>
    </w:p>
    <w:p w14:paraId="1866E17A" w14:textId="77777777" w:rsidR="006A0D11" w:rsidRPr="006A0D11" w:rsidRDefault="0033198B" w:rsidP="006A0D11">
      <w:pPr>
        <w:pStyle w:val="Spistreci1"/>
        <w:tabs>
          <w:tab w:val="left" w:pos="480"/>
        </w:tabs>
        <w:spacing w:before="120" w:after="120"/>
        <w:jc w:val="both"/>
        <w:rPr>
          <w:rFonts w:eastAsiaTheme="minorEastAsia"/>
          <w:sz w:val="20"/>
          <w:szCs w:val="22"/>
        </w:rPr>
      </w:pPr>
      <w:hyperlink w:anchor="_Toc458086686" w:history="1">
        <w:r w:rsidR="006A0D11" w:rsidRPr="006A0D11">
          <w:rPr>
            <w:rStyle w:val="Hipercze"/>
            <w:sz w:val="16"/>
          </w:rPr>
          <w:t>17.</w:t>
        </w:r>
        <w:r w:rsidR="006A0D11" w:rsidRPr="006A0D11">
          <w:rPr>
            <w:rFonts w:eastAsiaTheme="minorEastAsia"/>
            <w:sz w:val="20"/>
            <w:szCs w:val="22"/>
          </w:rPr>
          <w:tab/>
        </w:r>
        <w:r w:rsidR="006A0D11" w:rsidRPr="006A0D11">
          <w:rPr>
            <w:rStyle w:val="Hipercze"/>
            <w:sz w:val="16"/>
          </w:rPr>
          <w:t>STANDARDY JAKOŚCIOWE ODNOSZĄCE SIĘ DO WSZYSTKICH ISTOTNYCH CECH PRZEDMIOTU ZAMÓWIENIA</w:t>
        </w:r>
        <w:r w:rsidR="006A0D11" w:rsidRPr="006A0D11">
          <w:rPr>
            <w:webHidden/>
            <w:sz w:val="16"/>
          </w:rPr>
          <w:tab/>
        </w:r>
        <w:r w:rsidR="006A0D11" w:rsidRPr="006A0D11">
          <w:rPr>
            <w:webHidden/>
            <w:sz w:val="16"/>
          </w:rPr>
          <w:fldChar w:fldCharType="begin"/>
        </w:r>
        <w:r w:rsidR="006A0D11" w:rsidRPr="006A0D11">
          <w:rPr>
            <w:webHidden/>
            <w:sz w:val="16"/>
          </w:rPr>
          <w:instrText xml:space="preserve"> PAGEREF _Toc458086686 \h </w:instrText>
        </w:r>
        <w:r w:rsidR="006A0D11" w:rsidRPr="006A0D11">
          <w:rPr>
            <w:webHidden/>
            <w:sz w:val="16"/>
          </w:rPr>
        </w:r>
        <w:r w:rsidR="006A0D11" w:rsidRPr="006A0D11">
          <w:rPr>
            <w:webHidden/>
            <w:sz w:val="16"/>
          </w:rPr>
          <w:fldChar w:fldCharType="separate"/>
        </w:r>
        <w:r w:rsidR="00643FB7">
          <w:rPr>
            <w:webHidden/>
            <w:sz w:val="16"/>
          </w:rPr>
          <w:t>16</w:t>
        </w:r>
        <w:r w:rsidR="006A0D11" w:rsidRPr="006A0D11">
          <w:rPr>
            <w:webHidden/>
            <w:sz w:val="16"/>
          </w:rPr>
          <w:fldChar w:fldCharType="end"/>
        </w:r>
      </w:hyperlink>
    </w:p>
    <w:p w14:paraId="3C74822D" w14:textId="77777777" w:rsidR="006A0D11" w:rsidRPr="006A0D11" w:rsidRDefault="0033198B" w:rsidP="006A0D11">
      <w:pPr>
        <w:pStyle w:val="Spistreci1"/>
        <w:tabs>
          <w:tab w:val="left" w:pos="480"/>
        </w:tabs>
        <w:spacing w:before="120" w:after="120"/>
        <w:jc w:val="both"/>
        <w:rPr>
          <w:rFonts w:eastAsiaTheme="minorEastAsia"/>
          <w:sz w:val="20"/>
          <w:szCs w:val="22"/>
        </w:rPr>
      </w:pPr>
      <w:hyperlink w:anchor="_Toc458086689" w:history="1">
        <w:r w:rsidR="006A0D11" w:rsidRPr="006A0D11">
          <w:rPr>
            <w:rStyle w:val="Hipercze"/>
            <w:sz w:val="16"/>
          </w:rPr>
          <w:t>18.</w:t>
        </w:r>
        <w:r w:rsidR="006A0D11" w:rsidRPr="006A0D11">
          <w:rPr>
            <w:rFonts w:eastAsiaTheme="minorEastAsia"/>
            <w:sz w:val="20"/>
            <w:szCs w:val="22"/>
          </w:rPr>
          <w:tab/>
        </w:r>
        <w:r w:rsidR="006A0D11" w:rsidRPr="006A0D11">
          <w:rPr>
            <w:rStyle w:val="Hipercze"/>
            <w:sz w:val="16"/>
          </w:rPr>
          <w:t>WYBÓR OFERTY NAJKORZYSTNIEJSZEJ</w:t>
        </w:r>
        <w:r w:rsidR="006A0D11" w:rsidRPr="006A0D11">
          <w:rPr>
            <w:webHidden/>
            <w:sz w:val="16"/>
          </w:rPr>
          <w:tab/>
        </w:r>
        <w:r w:rsidR="006A0D11" w:rsidRPr="006A0D11">
          <w:rPr>
            <w:webHidden/>
            <w:sz w:val="16"/>
          </w:rPr>
          <w:fldChar w:fldCharType="begin"/>
        </w:r>
        <w:r w:rsidR="006A0D11" w:rsidRPr="006A0D11">
          <w:rPr>
            <w:webHidden/>
            <w:sz w:val="16"/>
          </w:rPr>
          <w:instrText xml:space="preserve"> PAGEREF _Toc458086689 \h </w:instrText>
        </w:r>
        <w:r w:rsidR="006A0D11" w:rsidRPr="006A0D11">
          <w:rPr>
            <w:webHidden/>
            <w:sz w:val="16"/>
          </w:rPr>
        </w:r>
        <w:r w:rsidR="006A0D11" w:rsidRPr="006A0D11">
          <w:rPr>
            <w:webHidden/>
            <w:sz w:val="16"/>
          </w:rPr>
          <w:fldChar w:fldCharType="separate"/>
        </w:r>
        <w:r w:rsidR="00643FB7">
          <w:rPr>
            <w:webHidden/>
            <w:sz w:val="16"/>
          </w:rPr>
          <w:t>17</w:t>
        </w:r>
        <w:r w:rsidR="006A0D11" w:rsidRPr="006A0D11">
          <w:rPr>
            <w:webHidden/>
            <w:sz w:val="16"/>
          </w:rPr>
          <w:fldChar w:fldCharType="end"/>
        </w:r>
      </w:hyperlink>
    </w:p>
    <w:p w14:paraId="3B181119" w14:textId="77777777" w:rsidR="006A0D11" w:rsidRPr="006A0D11" w:rsidRDefault="0033198B" w:rsidP="006A0D11">
      <w:pPr>
        <w:pStyle w:val="Spistreci1"/>
        <w:tabs>
          <w:tab w:val="left" w:pos="480"/>
        </w:tabs>
        <w:spacing w:before="120" w:after="120"/>
        <w:jc w:val="both"/>
        <w:rPr>
          <w:rFonts w:eastAsiaTheme="minorEastAsia"/>
          <w:sz w:val="20"/>
          <w:szCs w:val="22"/>
        </w:rPr>
      </w:pPr>
      <w:hyperlink w:anchor="_Toc458086695" w:history="1">
        <w:r w:rsidR="006A0D11" w:rsidRPr="006A0D11">
          <w:rPr>
            <w:rStyle w:val="Hipercze"/>
            <w:sz w:val="16"/>
          </w:rPr>
          <w:t>19.</w:t>
        </w:r>
        <w:r w:rsidR="006A0D11" w:rsidRPr="006A0D11">
          <w:rPr>
            <w:rFonts w:eastAsiaTheme="minorEastAsia"/>
            <w:sz w:val="20"/>
            <w:szCs w:val="22"/>
          </w:rPr>
          <w:tab/>
        </w:r>
        <w:r w:rsidR="006A0D11" w:rsidRPr="006A0D11">
          <w:rPr>
            <w:rStyle w:val="Hipercze"/>
            <w:sz w:val="16"/>
          </w:rPr>
          <w:t>WALUTA, W JAKIEJ PROWADZONE BĘDĄ ROZLICZENIA ZWIĄZANE Z REALIZACJĄ ZAMÓWIENIA PUBLICZNEGO</w:t>
        </w:r>
        <w:r w:rsidR="006A0D11" w:rsidRPr="006A0D11">
          <w:rPr>
            <w:webHidden/>
            <w:sz w:val="16"/>
          </w:rPr>
          <w:tab/>
        </w:r>
        <w:r w:rsidR="006A0D11" w:rsidRPr="006A0D11">
          <w:rPr>
            <w:webHidden/>
            <w:sz w:val="16"/>
          </w:rPr>
          <w:fldChar w:fldCharType="begin"/>
        </w:r>
        <w:r w:rsidR="006A0D11" w:rsidRPr="006A0D11">
          <w:rPr>
            <w:webHidden/>
            <w:sz w:val="16"/>
          </w:rPr>
          <w:instrText xml:space="preserve"> PAGEREF _Toc458086695 \h </w:instrText>
        </w:r>
        <w:r w:rsidR="006A0D11" w:rsidRPr="006A0D11">
          <w:rPr>
            <w:webHidden/>
            <w:sz w:val="16"/>
          </w:rPr>
        </w:r>
        <w:r w:rsidR="006A0D11" w:rsidRPr="006A0D11">
          <w:rPr>
            <w:webHidden/>
            <w:sz w:val="16"/>
          </w:rPr>
          <w:fldChar w:fldCharType="separate"/>
        </w:r>
        <w:r w:rsidR="00643FB7">
          <w:rPr>
            <w:webHidden/>
            <w:sz w:val="16"/>
          </w:rPr>
          <w:t>17</w:t>
        </w:r>
        <w:r w:rsidR="006A0D11" w:rsidRPr="006A0D11">
          <w:rPr>
            <w:webHidden/>
            <w:sz w:val="16"/>
          </w:rPr>
          <w:fldChar w:fldCharType="end"/>
        </w:r>
      </w:hyperlink>
    </w:p>
    <w:p w14:paraId="4205ABB7" w14:textId="77777777" w:rsidR="006A0D11" w:rsidRPr="006A0D11" w:rsidRDefault="0033198B" w:rsidP="006A0D11">
      <w:pPr>
        <w:pStyle w:val="Spistreci1"/>
        <w:tabs>
          <w:tab w:val="left" w:pos="480"/>
        </w:tabs>
        <w:spacing w:before="120" w:after="120"/>
        <w:ind w:left="480" w:hanging="480"/>
        <w:jc w:val="both"/>
        <w:rPr>
          <w:rFonts w:eastAsiaTheme="minorEastAsia"/>
          <w:sz w:val="20"/>
          <w:szCs w:val="22"/>
        </w:rPr>
      </w:pPr>
      <w:hyperlink w:anchor="_Toc458086697" w:history="1">
        <w:r w:rsidR="006A0D11" w:rsidRPr="006A0D11">
          <w:rPr>
            <w:rStyle w:val="Hipercze"/>
            <w:sz w:val="16"/>
          </w:rPr>
          <w:t>20.</w:t>
        </w:r>
        <w:r w:rsidR="006A0D11" w:rsidRPr="006A0D11">
          <w:rPr>
            <w:rFonts w:eastAsiaTheme="minorEastAsia"/>
            <w:sz w:val="20"/>
            <w:szCs w:val="22"/>
          </w:rPr>
          <w:tab/>
        </w:r>
        <w:r w:rsidR="006A0D11" w:rsidRPr="006A0D11">
          <w:rPr>
            <w:rStyle w:val="Hipercze"/>
            <w:sz w:val="16"/>
          </w:rPr>
          <w:t>INFORMACJA O FORMALNOŚCIACH, JAKIE POWINNY ZOSTAĆ DOPEŁNIONE PO WYBORZE OFERTY W CELU ZAWARCIA UMOWY W SPRAWIE ZAMÓWIENIA PUBLICZNEGO</w:t>
        </w:r>
        <w:r w:rsidR="006A0D11" w:rsidRPr="006A0D11">
          <w:rPr>
            <w:webHidden/>
            <w:sz w:val="16"/>
          </w:rPr>
          <w:tab/>
        </w:r>
        <w:r w:rsidR="006A0D11" w:rsidRPr="006A0D11">
          <w:rPr>
            <w:webHidden/>
            <w:sz w:val="16"/>
          </w:rPr>
          <w:fldChar w:fldCharType="begin"/>
        </w:r>
        <w:r w:rsidR="006A0D11" w:rsidRPr="006A0D11">
          <w:rPr>
            <w:webHidden/>
            <w:sz w:val="16"/>
          </w:rPr>
          <w:instrText xml:space="preserve"> PAGEREF _Toc458086697 \h </w:instrText>
        </w:r>
        <w:r w:rsidR="006A0D11" w:rsidRPr="006A0D11">
          <w:rPr>
            <w:webHidden/>
            <w:sz w:val="16"/>
          </w:rPr>
        </w:r>
        <w:r w:rsidR="006A0D11" w:rsidRPr="006A0D11">
          <w:rPr>
            <w:webHidden/>
            <w:sz w:val="16"/>
          </w:rPr>
          <w:fldChar w:fldCharType="separate"/>
        </w:r>
        <w:r w:rsidR="00643FB7">
          <w:rPr>
            <w:webHidden/>
            <w:sz w:val="16"/>
          </w:rPr>
          <w:t>17</w:t>
        </w:r>
        <w:r w:rsidR="006A0D11" w:rsidRPr="006A0D11">
          <w:rPr>
            <w:webHidden/>
            <w:sz w:val="16"/>
          </w:rPr>
          <w:fldChar w:fldCharType="end"/>
        </w:r>
      </w:hyperlink>
    </w:p>
    <w:p w14:paraId="2E327369" w14:textId="77777777" w:rsidR="006A0D11" w:rsidRPr="006A0D11" w:rsidRDefault="0033198B" w:rsidP="006A0D11">
      <w:pPr>
        <w:pStyle w:val="Spistreci1"/>
        <w:tabs>
          <w:tab w:val="left" w:pos="480"/>
        </w:tabs>
        <w:spacing w:before="120" w:after="120"/>
        <w:jc w:val="both"/>
        <w:rPr>
          <w:rFonts w:eastAsiaTheme="minorEastAsia"/>
          <w:sz w:val="20"/>
          <w:szCs w:val="22"/>
        </w:rPr>
      </w:pPr>
      <w:hyperlink w:anchor="_Toc458086700" w:history="1">
        <w:r w:rsidR="006A0D11" w:rsidRPr="006A0D11">
          <w:rPr>
            <w:rStyle w:val="Hipercze"/>
            <w:sz w:val="16"/>
          </w:rPr>
          <w:t>21.</w:t>
        </w:r>
        <w:r w:rsidR="006A0D11" w:rsidRPr="006A0D11">
          <w:rPr>
            <w:rFonts w:eastAsiaTheme="minorEastAsia"/>
            <w:sz w:val="20"/>
            <w:szCs w:val="22"/>
          </w:rPr>
          <w:tab/>
        </w:r>
        <w:r w:rsidR="006A0D11" w:rsidRPr="006A0D11">
          <w:rPr>
            <w:rStyle w:val="Hipercze"/>
            <w:sz w:val="16"/>
          </w:rPr>
          <w:t>ZAMÓWIENIA O KTÓRYCH MOWA W ART. 67 UST. 1 PKT 6) USTAWY PZP</w:t>
        </w:r>
        <w:r w:rsidR="006A0D11" w:rsidRPr="006A0D11">
          <w:rPr>
            <w:webHidden/>
            <w:sz w:val="16"/>
          </w:rPr>
          <w:tab/>
        </w:r>
        <w:r w:rsidR="006A0D11" w:rsidRPr="006A0D11">
          <w:rPr>
            <w:webHidden/>
            <w:sz w:val="16"/>
          </w:rPr>
          <w:fldChar w:fldCharType="begin"/>
        </w:r>
        <w:r w:rsidR="006A0D11" w:rsidRPr="006A0D11">
          <w:rPr>
            <w:webHidden/>
            <w:sz w:val="16"/>
          </w:rPr>
          <w:instrText xml:space="preserve"> PAGEREF _Toc458086700 \h </w:instrText>
        </w:r>
        <w:r w:rsidR="006A0D11" w:rsidRPr="006A0D11">
          <w:rPr>
            <w:webHidden/>
            <w:sz w:val="16"/>
          </w:rPr>
        </w:r>
        <w:r w:rsidR="006A0D11" w:rsidRPr="006A0D11">
          <w:rPr>
            <w:webHidden/>
            <w:sz w:val="16"/>
          </w:rPr>
          <w:fldChar w:fldCharType="separate"/>
        </w:r>
        <w:r w:rsidR="00643FB7">
          <w:rPr>
            <w:webHidden/>
            <w:sz w:val="16"/>
          </w:rPr>
          <w:t>17</w:t>
        </w:r>
        <w:r w:rsidR="006A0D11" w:rsidRPr="006A0D11">
          <w:rPr>
            <w:webHidden/>
            <w:sz w:val="16"/>
          </w:rPr>
          <w:fldChar w:fldCharType="end"/>
        </w:r>
      </w:hyperlink>
    </w:p>
    <w:p w14:paraId="0C75FD81" w14:textId="77777777" w:rsidR="006A0D11" w:rsidRPr="006A0D11" w:rsidRDefault="0033198B" w:rsidP="006A0D11">
      <w:pPr>
        <w:pStyle w:val="Spistreci1"/>
        <w:tabs>
          <w:tab w:val="left" w:pos="480"/>
        </w:tabs>
        <w:spacing w:before="120" w:after="120"/>
        <w:jc w:val="both"/>
        <w:rPr>
          <w:rFonts w:eastAsiaTheme="minorEastAsia"/>
          <w:sz w:val="20"/>
          <w:szCs w:val="22"/>
        </w:rPr>
      </w:pPr>
      <w:hyperlink w:anchor="_Toc458086704" w:history="1">
        <w:r w:rsidR="006A0D11" w:rsidRPr="006A0D11">
          <w:rPr>
            <w:rStyle w:val="Hipercze"/>
            <w:sz w:val="16"/>
          </w:rPr>
          <w:t>22.</w:t>
        </w:r>
        <w:r w:rsidR="006A0D11" w:rsidRPr="006A0D11">
          <w:rPr>
            <w:rFonts w:eastAsiaTheme="minorEastAsia"/>
            <w:sz w:val="20"/>
            <w:szCs w:val="22"/>
          </w:rPr>
          <w:tab/>
        </w:r>
        <w:r w:rsidR="006A0D11" w:rsidRPr="006A0D11">
          <w:rPr>
            <w:rStyle w:val="Hipercze"/>
            <w:sz w:val="16"/>
          </w:rPr>
          <w:t>UMOWA RAMOWA</w:t>
        </w:r>
        <w:r w:rsidR="006A0D11" w:rsidRPr="006A0D11">
          <w:rPr>
            <w:webHidden/>
            <w:sz w:val="16"/>
          </w:rPr>
          <w:tab/>
        </w:r>
        <w:r w:rsidR="006A0D11" w:rsidRPr="006A0D11">
          <w:rPr>
            <w:webHidden/>
            <w:sz w:val="16"/>
          </w:rPr>
          <w:fldChar w:fldCharType="begin"/>
        </w:r>
        <w:r w:rsidR="006A0D11" w:rsidRPr="006A0D11">
          <w:rPr>
            <w:webHidden/>
            <w:sz w:val="16"/>
          </w:rPr>
          <w:instrText xml:space="preserve"> PAGEREF _Toc458086704 \h </w:instrText>
        </w:r>
        <w:r w:rsidR="006A0D11" w:rsidRPr="006A0D11">
          <w:rPr>
            <w:webHidden/>
            <w:sz w:val="16"/>
          </w:rPr>
        </w:r>
        <w:r w:rsidR="006A0D11" w:rsidRPr="006A0D11">
          <w:rPr>
            <w:webHidden/>
            <w:sz w:val="16"/>
          </w:rPr>
          <w:fldChar w:fldCharType="separate"/>
        </w:r>
        <w:r w:rsidR="00643FB7">
          <w:rPr>
            <w:webHidden/>
            <w:sz w:val="16"/>
          </w:rPr>
          <w:t>17</w:t>
        </w:r>
        <w:r w:rsidR="006A0D11" w:rsidRPr="006A0D11">
          <w:rPr>
            <w:webHidden/>
            <w:sz w:val="16"/>
          </w:rPr>
          <w:fldChar w:fldCharType="end"/>
        </w:r>
      </w:hyperlink>
    </w:p>
    <w:p w14:paraId="5FF195E9" w14:textId="77777777" w:rsidR="006A0D11" w:rsidRPr="006A0D11" w:rsidRDefault="0033198B" w:rsidP="006A0D11">
      <w:pPr>
        <w:pStyle w:val="Spistreci1"/>
        <w:tabs>
          <w:tab w:val="left" w:pos="480"/>
        </w:tabs>
        <w:spacing w:before="120" w:after="120"/>
        <w:jc w:val="both"/>
        <w:rPr>
          <w:rFonts w:eastAsiaTheme="minorEastAsia"/>
          <w:sz w:val="20"/>
          <w:szCs w:val="22"/>
        </w:rPr>
      </w:pPr>
      <w:hyperlink w:anchor="_Toc458086706" w:history="1">
        <w:r w:rsidR="006A0D11" w:rsidRPr="006A0D11">
          <w:rPr>
            <w:rStyle w:val="Hipercze"/>
            <w:sz w:val="16"/>
          </w:rPr>
          <w:t>23.</w:t>
        </w:r>
        <w:r w:rsidR="006A0D11" w:rsidRPr="006A0D11">
          <w:rPr>
            <w:rFonts w:eastAsiaTheme="minorEastAsia"/>
            <w:sz w:val="20"/>
            <w:szCs w:val="22"/>
          </w:rPr>
          <w:tab/>
        </w:r>
        <w:r w:rsidR="006A0D11" w:rsidRPr="006A0D11">
          <w:rPr>
            <w:rStyle w:val="Hipercze"/>
            <w:sz w:val="16"/>
          </w:rPr>
          <w:t>AUKCJA ELEKTORNICZNA</w:t>
        </w:r>
        <w:r w:rsidR="006A0D11" w:rsidRPr="006A0D11">
          <w:rPr>
            <w:webHidden/>
            <w:sz w:val="16"/>
          </w:rPr>
          <w:tab/>
        </w:r>
        <w:r w:rsidR="006A0D11" w:rsidRPr="006A0D11">
          <w:rPr>
            <w:webHidden/>
            <w:sz w:val="16"/>
          </w:rPr>
          <w:fldChar w:fldCharType="begin"/>
        </w:r>
        <w:r w:rsidR="006A0D11" w:rsidRPr="006A0D11">
          <w:rPr>
            <w:webHidden/>
            <w:sz w:val="16"/>
          </w:rPr>
          <w:instrText xml:space="preserve"> PAGEREF _Toc458086706 \h </w:instrText>
        </w:r>
        <w:r w:rsidR="006A0D11" w:rsidRPr="006A0D11">
          <w:rPr>
            <w:webHidden/>
            <w:sz w:val="16"/>
          </w:rPr>
        </w:r>
        <w:r w:rsidR="006A0D11" w:rsidRPr="006A0D11">
          <w:rPr>
            <w:webHidden/>
            <w:sz w:val="16"/>
          </w:rPr>
          <w:fldChar w:fldCharType="separate"/>
        </w:r>
        <w:r w:rsidR="00643FB7">
          <w:rPr>
            <w:webHidden/>
            <w:sz w:val="16"/>
          </w:rPr>
          <w:t>18</w:t>
        </w:r>
        <w:r w:rsidR="006A0D11" w:rsidRPr="006A0D11">
          <w:rPr>
            <w:webHidden/>
            <w:sz w:val="16"/>
          </w:rPr>
          <w:fldChar w:fldCharType="end"/>
        </w:r>
      </w:hyperlink>
    </w:p>
    <w:p w14:paraId="71796717" w14:textId="77777777" w:rsidR="006A0D11" w:rsidRPr="006A0D11" w:rsidRDefault="0033198B" w:rsidP="006A0D11">
      <w:pPr>
        <w:pStyle w:val="Spistreci1"/>
        <w:tabs>
          <w:tab w:val="left" w:pos="480"/>
        </w:tabs>
        <w:spacing w:before="120" w:after="120"/>
        <w:jc w:val="both"/>
        <w:rPr>
          <w:rFonts w:eastAsiaTheme="minorEastAsia"/>
          <w:sz w:val="20"/>
          <w:szCs w:val="22"/>
        </w:rPr>
      </w:pPr>
      <w:hyperlink w:anchor="_Toc458086708" w:history="1">
        <w:r w:rsidR="006A0D11" w:rsidRPr="006A0D11">
          <w:rPr>
            <w:rStyle w:val="Hipercze"/>
            <w:sz w:val="16"/>
          </w:rPr>
          <w:t>24.</w:t>
        </w:r>
        <w:r w:rsidR="006A0D11" w:rsidRPr="006A0D11">
          <w:rPr>
            <w:rFonts w:eastAsiaTheme="minorEastAsia"/>
            <w:sz w:val="20"/>
            <w:szCs w:val="22"/>
          </w:rPr>
          <w:tab/>
        </w:r>
        <w:r w:rsidR="006A0D11" w:rsidRPr="006A0D11">
          <w:rPr>
            <w:rStyle w:val="Hipercze"/>
            <w:sz w:val="16"/>
          </w:rPr>
          <w:t>ZWROT KOSZTÓW UDZIAŁU W POSTEPOWANIU</w:t>
        </w:r>
        <w:r w:rsidR="006A0D11" w:rsidRPr="006A0D11">
          <w:rPr>
            <w:webHidden/>
            <w:sz w:val="16"/>
          </w:rPr>
          <w:tab/>
        </w:r>
        <w:r w:rsidR="006A0D11" w:rsidRPr="006A0D11">
          <w:rPr>
            <w:webHidden/>
            <w:sz w:val="16"/>
          </w:rPr>
          <w:fldChar w:fldCharType="begin"/>
        </w:r>
        <w:r w:rsidR="006A0D11" w:rsidRPr="006A0D11">
          <w:rPr>
            <w:webHidden/>
            <w:sz w:val="16"/>
          </w:rPr>
          <w:instrText xml:space="preserve"> PAGEREF _Toc458086708 \h </w:instrText>
        </w:r>
        <w:r w:rsidR="006A0D11" w:rsidRPr="006A0D11">
          <w:rPr>
            <w:webHidden/>
            <w:sz w:val="16"/>
          </w:rPr>
        </w:r>
        <w:r w:rsidR="006A0D11" w:rsidRPr="006A0D11">
          <w:rPr>
            <w:webHidden/>
            <w:sz w:val="16"/>
          </w:rPr>
          <w:fldChar w:fldCharType="separate"/>
        </w:r>
        <w:r w:rsidR="00643FB7">
          <w:rPr>
            <w:webHidden/>
            <w:sz w:val="16"/>
          </w:rPr>
          <w:t>18</w:t>
        </w:r>
        <w:r w:rsidR="006A0D11" w:rsidRPr="006A0D11">
          <w:rPr>
            <w:webHidden/>
            <w:sz w:val="16"/>
          </w:rPr>
          <w:fldChar w:fldCharType="end"/>
        </w:r>
      </w:hyperlink>
    </w:p>
    <w:p w14:paraId="71146356" w14:textId="77777777" w:rsidR="006A0D11" w:rsidRPr="006A0D11" w:rsidRDefault="0033198B" w:rsidP="006A0D11">
      <w:pPr>
        <w:pStyle w:val="Spistreci1"/>
        <w:tabs>
          <w:tab w:val="left" w:pos="480"/>
        </w:tabs>
        <w:spacing w:before="120" w:after="120"/>
        <w:jc w:val="both"/>
        <w:rPr>
          <w:rFonts w:eastAsiaTheme="minorEastAsia"/>
          <w:sz w:val="20"/>
          <w:szCs w:val="22"/>
        </w:rPr>
      </w:pPr>
      <w:hyperlink w:anchor="_Toc458086710" w:history="1">
        <w:r w:rsidR="006A0D11" w:rsidRPr="006A0D11">
          <w:rPr>
            <w:rStyle w:val="Hipercze"/>
            <w:sz w:val="16"/>
          </w:rPr>
          <w:t>25.</w:t>
        </w:r>
        <w:r w:rsidR="006A0D11" w:rsidRPr="006A0D11">
          <w:rPr>
            <w:rFonts w:eastAsiaTheme="minorEastAsia"/>
            <w:sz w:val="20"/>
            <w:szCs w:val="22"/>
          </w:rPr>
          <w:tab/>
        </w:r>
        <w:r w:rsidR="006A0D11" w:rsidRPr="006A0D11">
          <w:rPr>
            <w:rStyle w:val="Hipercze"/>
            <w:sz w:val="16"/>
          </w:rPr>
          <w:t>ZMIANA TREŚCI ZAWIERANEJ UMOWY W SPRAWIE ZAMÓWIENIA PUBLICZNEGO</w:t>
        </w:r>
        <w:r w:rsidR="006A0D11" w:rsidRPr="006A0D11">
          <w:rPr>
            <w:webHidden/>
            <w:sz w:val="16"/>
          </w:rPr>
          <w:tab/>
        </w:r>
        <w:r w:rsidR="006A0D11" w:rsidRPr="006A0D11">
          <w:rPr>
            <w:webHidden/>
            <w:sz w:val="16"/>
          </w:rPr>
          <w:fldChar w:fldCharType="begin"/>
        </w:r>
        <w:r w:rsidR="006A0D11" w:rsidRPr="006A0D11">
          <w:rPr>
            <w:webHidden/>
            <w:sz w:val="16"/>
          </w:rPr>
          <w:instrText xml:space="preserve"> PAGEREF _Toc458086710 \h </w:instrText>
        </w:r>
        <w:r w:rsidR="006A0D11" w:rsidRPr="006A0D11">
          <w:rPr>
            <w:webHidden/>
            <w:sz w:val="16"/>
          </w:rPr>
        </w:r>
        <w:r w:rsidR="006A0D11" w:rsidRPr="006A0D11">
          <w:rPr>
            <w:webHidden/>
            <w:sz w:val="16"/>
          </w:rPr>
          <w:fldChar w:fldCharType="separate"/>
        </w:r>
        <w:r w:rsidR="00643FB7">
          <w:rPr>
            <w:webHidden/>
            <w:sz w:val="16"/>
          </w:rPr>
          <w:t>18</w:t>
        </w:r>
        <w:r w:rsidR="006A0D11" w:rsidRPr="006A0D11">
          <w:rPr>
            <w:webHidden/>
            <w:sz w:val="16"/>
          </w:rPr>
          <w:fldChar w:fldCharType="end"/>
        </w:r>
      </w:hyperlink>
    </w:p>
    <w:p w14:paraId="5A192655" w14:textId="77777777" w:rsidR="006A0D11" w:rsidRPr="006A0D11" w:rsidRDefault="0033198B" w:rsidP="006A0D11">
      <w:pPr>
        <w:pStyle w:val="Spistreci1"/>
        <w:tabs>
          <w:tab w:val="left" w:pos="480"/>
        </w:tabs>
        <w:spacing w:before="120" w:after="120"/>
        <w:jc w:val="both"/>
        <w:rPr>
          <w:rFonts w:eastAsiaTheme="minorEastAsia"/>
          <w:sz w:val="20"/>
          <w:szCs w:val="22"/>
        </w:rPr>
      </w:pPr>
      <w:hyperlink w:anchor="_Toc458086717" w:history="1">
        <w:r w:rsidR="006A0D11" w:rsidRPr="006A0D11">
          <w:rPr>
            <w:rStyle w:val="Hipercze"/>
            <w:sz w:val="16"/>
          </w:rPr>
          <w:t>26.</w:t>
        </w:r>
        <w:r w:rsidR="006A0D11" w:rsidRPr="006A0D11">
          <w:rPr>
            <w:rFonts w:eastAsiaTheme="minorEastAsia"/>
            <w:sz w:val="20"/>
            <w:szCs w:val="22"/>
          </w:rPr>
          <w:tab/>
        </w:r>
        <w:r w:rsidR="006A0D11" w:rsidRPr="006A0D11">
          <w:rPr>
            <w:rStyle w:val="Hipercze"/>
            <w:sz w:val="16"/>
          </w:rPr>
          <w:t>ŚRODKI OCHRONY PRAWNEJ</w:t>
        </w:r>
        <w:r w:rsidR="006A0D11" w:rsidRPr="006A0D11">
          <w:rPr>
            <w:webHidden/>
            <w:sz w:val="16"/>
          </w:rPr>
          <w:tab/>
        </w:r>
        <w:r w:rsidR="006A0D11" w:rsidRPr="006A0D11">
          <w:rPr>
            <w:webHidden/>
            <w:sz w:val="16"/>
          </w:rPr>
          <w:fldChar w:fldCharType="begin"/>
        </w:r>
        <w:r w:rsidR="006A0D11" w:rsidRPr="006A0D11">
          <w:rPr>
            <w:webHidden/>
            <w:sz w:val="16"/>
          </w:rPr>
          <w:instrText xml:space="preserve"> PAGEREF _Toc458086717 \h </w:instrText>
        </w:r>
        <w:r w:rsidR="006A0D11" w:rsidRPr="006A0D11">
          <w:rPr>
            <w:webHidden/>
            <w:sz w:val="16"/>
          </w:rPr>
        </w:r>
        <w:r w:rsidR="006A0D11" w:rsidRPr="006A0D11">
          <w:rPr>
            <w:webHidden/>
            <w:sz w:val="16"/>
          </w:rPr>
          <w:fldChar w:fldCharType="separate"/>
        </w:r>
        <w:r w:rsidR="00643FB7">
          <w:rPr>
            <w:webHidden/>
            <w:sz w:val="16"/>
          </w:rPr>
          <w:t>18</w:t>
        </w:r>
        <w:r w:rsidR="006A0D11" w:rsidRPr="006A0D11">
          <w:rPr>
            <w:webHidden/>
            <w:sz w:val="16"/>
          </w:rPr>
          <w:fldChar w:fldCharType="end"/>
        </w:r>
      </w:hyperlink>
    </w:p>
    <w:p w14:paraId="36776FFA" w14:textId="77777777" w:rsidR="006A0D11" w:rsidRPr="006A0D11" w:rsidRDefault="0033198B" w:rsidP="006A0D11">
      <w:pPr>
        <w:pStyle w:val="Spistreci1"/>
        <w:tabs>
          <w:tab w:val="left" w:pos="480"/>
        </w:tabs>
        <w:spacing w:before="120" w:after="120"/>
        <w:jc w:val="both"/>
        <w:rPr>
          <w:rFonts w:eastAsiaTheme="minorEastAsia"/>
          <w:sz w:val="20"/>
          <w:szCs w:val="22"/>
        </w:rPr>
      </w:pPr>
      <w:hyperlink w:anchor="_Toc458086720" w:history="1">
        <w:r w:rsidR="006A0D11" w:rsidRPr="006A0D11">
          <w:rPr>
            <w:rStyle w:val="Hipercze"/>
            <w:sz w:val="16"/>
          </w:rPr>
          <w:t>27.</w:t>
        </w:r>
        <w:r w:rsidR="006A0D11" w:rsidRPr="006A0D11">
          <w:rPr>
            <w:rFonts w:eastAsiaTheme="minorEastAsia"/>
            <w:sz w:val="20"/>
            <w:szCs w:val="22"/>
          </w:rPr>
          <w:tab/>
        </w:r>
        <w:r w:rsidR="006A0D11" w:rsidRPr="006A0D11">
          <w:rPr>
            <w:rStyle w:val="Hipercze"/>
            <w:sz w:val="16"/>
          </w:rPr>
          <w:t>INFORMACJE O SPOSOBIE POROZUMIEWANIA SIĘ ZAMAWIAJĄCEGO Z WYKONAWCAMI</w:t>
        </w:r>
        <w:r w:rsidR="006A0D11" w:rsidRPr="006A0D11">
          <w:rPr>
            <w:webHidden/>
            <w:sz w:val="16"/>
          </w:rPr>
          <w:tab/>
        </w:r>
        <w:r w:rsidR="006A0D11" w:rsidRPr="006A0D11">
          <w:rPr>
            <w:webHidden/>
            <w:sz w:val="16"/>
          </w:rPr>
          <w:fldChar w:fldCharType="begin"/>
        </w:r>
        <w:r w:rsidR="006A0D11" w:rsidRPr="006A0D11">
          <w:rPr>
            <w:webHidden/>
            <w:sz w:val="16"/>
          </w:rPr>
          <w:instrText xml:space="preserve"> PAGEREF _Toc458086720 \h </w:instrText>
        </w:r>
        <w:r w:rsidR="006A0D11" w:rsidRPr="006A0D11">
          <w:rPr>
            <w:webHidden/>
            <w:sz w:val="16"/>
          </w:rPr>
        </w:r>
        <w:r w:rsidR="006A0D11" w:rsidRPr="006A0D11">
          <w:rPr>
            <w:webHidden/>
            <w:sz w:val="16"/>
          </w:rPr>
          <w:fldChar w:fldCharType="separate"/>
        </w:r>
        <w:r w:rsidR="00643FB7">
          <w:rPr>
            <w:webHidden/>
            <w:sz w:val="16"/>
          </w:rPr>
          <w:t>19</w:t>
        </w:r>
        <w:r w:rsidR="006A0D11" w:rsidRPr="006A0D11">
          <w:rPr>
            <w:webHidden/>
            <w:sz w:val="16"/>
          </w:rPr>
          <w:fldChar w:fldCharType="end"/>
        </w:r>
      </w:hyperlink>
    </w:p>
    <w:p w14:paraId="0E4565EC" w14:textId="0EE6766A" w:rsidR="005F33C7" w:rsidRPr="005F33C7" w:rsidRDefault="00307C13" w:rsidP="006A0D11">
      <w:pPr>
        <w:tabs>
          <w:tab w:val="num" w:pos="720"/>
        </w:tabs>
        <w:spacing w:before="120" w:after="120"/>
        <w:jc w:val="both"/>
        <w:rPr>
          <w:rFonts w:ascii="Arial" w:hAnsi="Arial" w:cs="Arial"/>
          <w:b/>
          <w:sz w:val="20"/>
          <w:szCs w:val="20"/>
        </w:rPr>
      </w:pPr>
      <w:r w:rsidRPr="006A0D11">
        <w:rPr>
          <w:rFonts w:ascii="Arial" w:hAnsi="Arial" w:cs="Arial"/>
          <w:sz w:val="16"/>
          <w:szCs w:val="20"/>
        </w:rPr>
        <w:fldChar w:fldCharType="end"/>
      </w:r>
      <w:r w:rsidR="003B6D5F">
        <w:rPr>
          <w:rFonts w:ascii="Arial" w:hAnsi="Arial" w:cs="Arial"/>
          <w:sz w:val="20"/>
          <w:szCs w:val="20"/>
        </w:rPr>
        <w:br w:type="page"/>
      </w:r>
      <w:r w:rsidR="005F33C7" w:rsidRPr="005F33C7">
        <w:rPr>
          <w:rFonts w:ascii="Arial" w:hAnsi="Arial" w:cs="Arial"/>
          <w:b/>
          <w:sz w:val="20"/>
          <w:szCs w:val="20"/>
        </w:rPr>
        <w:lastRenderedPageBreak/>
        <w:t>CZĘŚĆ JAWNA SPECYFIKACJI ISTOTNYCH WARUNKÓW ZAMÓWIENIA</w:t>
      </w:r>
    </w:p>
    <w:bookmarkEnd w:id="0"/>
    <w:bookmarkEnd w:id="1"/>
    <w:p w14:paraId="61268405" w14:textId="77777777" w:rsidR="00296693" w:rsidRPr="00840A42" w:rsidRDefault="00296693" w:rsidP="00F44CD7">
      <w:pPr>
        <w:pStyle w:val="2poziomELO"/>
        <w:keepNext w:val="0"/>
        <w:tabs>
          <w:tab w:val="num" w:pos="360"/>
        </w:tabs>
        <w:spacing w:after="120" w:line="240" w:lineRule="auto"/>
        <w:ind w:left="360" w:hanging="360"/>
        <w:jc w:val="both"/>
        <w:rPr>
          <w:rFonts w:ascii="Arial" w:hAnsi="Arial"/>
        </w:rPr>
      </w:pPr>
    </w:p>
    <w:p w14:paraId="1DA3A0EA" w14:textId="77777777" w:rsidR="00717DA4" w:rsidRPr="00F44CD7" w:rsidRDefault="00717DA4" w:rsidP="00AC05E7">
      <w:pPr>
        <w:pStyle w:val="spistrescipoziom1"/>
      </w:pPr>
      <w:bookmarkStart w:id="4" w:name="_Toc286155458"/>
      <w:bookmarkStart w:id="5" w:name="_Toc369278114"/>
      <w:bookmarkStart w:id="6" w:name="_Toc458086653"/>
      <w:r w:rsidRPr="00F44CD7">
        <w:t>TRYB POSTĘPOWANIA</w:t>
      </w:r>
      <w:bookmarkEnd w:id="4"/>
      <w:bookmarkEnd w:id="5"/>
      <w:bookmarkEnd w:id="6"/>
    </w:p>
    <w:p w14:paraId="69B5AF18" w14:textId="7A0B1DFB" w:rsidR="000C68FD" w:rsidRPr="00E33307" w:rsidRDefault="00717DA4" w:rsidP="000C68FD">
      <w:pPr>
        <w:spacing w:after="120"/>
        <w:ind w:left="426"/>
        <w:jc w:val="both"/>
        <w:rPr>
          <w:rFonts w:ascii="Arial" w:hAnsi="Arial" w:cs="Arial"/>
          <w:sz w:val="20"/>
          <w:szCs w:val="20"/>
        </w:rPr>
      </w:pPr>
      <w:r w:rsidRPr="00E33307">
        <w:rPr>
          <w:rFonts w:ascii="Arial" w:hAnsi="Arial" w:cs="Arial"/>
          <w:sz w:val="20"/>
          <w:szCs w:val="20"/>
        </w:rPr>
        <w:t xml:space="preserve">Postępowanie jest prowadzone w trybie </w:t>
      </w:r>
      <w:r w:rsidR="000D6983" w:rsidRPr="00E33307">
        <w:rPr>
          <w:rFonts w:ascii="Arial" w:hAnsi="Arial" w:cs="Arial"/>
          <w:sz w:val="20"/>
          <w:szCs w:val="20"/>
        </w:rPr>
        <w:t>przetargu nieograniczonego</w:t>
      </w:r>
      <w:r w:rsidRPr="00E33307">
        <w:rPr>
          <w:rFonts w:ascii="Arial" w:hAnsi="Arial" w:cs="Arial"/>
          <w:sz w:val="20"/>
          <w:szCs w:val="20"/>
        </w:rPr>
        <w:t xml:space="preserve"> zgodnie z przepisami </w:t>
      </w:r>
      <w:r w:rsidR="000D6983" w:rsidRPr="00E33307">
        <w:rPr>
          <w:rFonts w:ascii="Arial" w:hAnsi="Arial" w:cs="Arial"/>
          <w:sz w:val="20"/>
          <w:szCs w:val="20"/>
        </w:rPr>
        <w:t>art. 39</w:t>
      </w:r>
      <w:r w:rsidR="00460D92" w:rsidRPr="00E33307">
        <w:rPr>
          <w:rFonts w:ascii="Arial" w:hAnsi="Arial" w:cs="Arial"/>
          <w:sz w:val="20"/>
          <w:szCs w:val="20"/>
        </w:rPr>
        <w:t xml:space="preserve"> i nast. </w:t>
      </w:r>
      <w:r w:rsidRPr="00E33307">
        <w:rPr>
          <w:rFonts w:ascii="Arial" w:hAnsi="Arial" w:cs="Arial"/>
          <w:sz w:val="20"/>
          <w:szCs w:val="20"/>
        </w:rPr>
        <w:t>ustawy z dnia 29 stycznia 2004 r. Prawo zamówień publicznych</w:t>
      </w:r>
      <w:r w:rsidR="00020176" w:rsidRPr="00E33307">
        <w:rPr>
          <w:rFonts w:ascii="Arial" w:hAnsi="Arial" w:cs="Arial"/>
          <w:sz w:val="20"/>
          <w:szCs w:val="20"/>
        </w:rPr>
        <w:t xml:space="preserve"> (</w:t>
      </w:r>
      <w:r w:rsidR="00F44CD7" w:rsidRPr="00E33307">
        <w:rPr>
          <w:rFonts w:ascii="Arial" w:hAnsi="Arial" w:cs="Arial"/>
          <w:sz w:val="20"/>
          <w:szCs w:val="20"/>
        </w:rPr>
        <w:t>tekst jednolity Dz</w:t>
      </w:r>
      <w:r w:rsidR="00655B97" w:rsidRPr="00E33307">
        <w:rPr>
          <w:rFonts w:ascii="Arial" w:hAnsi="Arial" w:cs="Arial"/>
          <w:sz w:val="20"/>
          <w:szCs w:val="20"/>
        </w:rPr>
        <w:t xml:space="preserve">.U. z </w:t>
      </w:r>
      <w:r w:rsidR="00883385" w:rsidRPr="00E33307">
        <w:rPr>
          <w:rFonts w:ascii="Arial" w:hAnsi="Arial" w:cs="Arial"/>
          <w:sz w:val="20"/>
          <w:szCs w:val="20"/>
        </w:rPr>
        <w:t xml:space="preserve">dnia 22 grudnia </w:t>
      </w:r>
      <w:r w:rsidR="00655B97" w:rsidRPr="00E33307">
        <w:rPr>
          <w:rFonts w:ascii="Arial" w:hAnsi="Arial" w:cs="Arial"/>
          <w:sz w:val="20"/>
          <w:szCs w:val="20"/>
        </w:rPr>
        <w:t>2015, poz. 2164</w:t>
      </w:r>
      <w:r w:rsidR="00020176" w:rsidRPr="00E33307">
        <w:rPr>
          <w:rFonts w:ascii="Arial" w:hAnsi="Arial" w:cs="Arial"/>
          <w:sz w:val="20"/>
          <w:szCs w:val="20"/>
        </w:rPr>
        <w:t xml:space="preserve"> ze zm.)</w:t>
      </w:r>
      <w:r w:rsidR="00913419" w:rsidRPr="00E33307">
        <w:rPr>
          <w:rFonts w:ascii="Arial" w:hAnsi="Arial" w:cs="Arial"/>
          <w:sz w:val="20"/>
          <w:szCs w:val="20"/>
        </w:rPr>
        <w:t xml:space="preserve"> – zwanej dalej PZP.</w:t>
      </w:r>
    </w:p>
    <w:p w14:paraId="0993E7E6" w14:textId="77777777" w:rsidR="00717DA4" w:rsidRPr="00E33307" w:rsidRDefault="00717DA4" w:rsidP="00840A42">
      <w:pPr>
        <w:spacing w:after="120"/>
        <w:jc w:val="both"/>
        <w:rPr>
          <w:rFonts w:ascii="Arial" w:hAnsi="Arial" w:cs="Arial"/>
          <w:sz w:val="20"/>
          <w:szCs w:val="20"/>
        </w:rPr>
      </w:pPr>
    </w:p>
    <w:p w14:paraId="0A340D44" w14:textId="77777777" w:rsidR="00296693" w:rsidRPr="00E33307" w:rsidRDefault="00F44CD7" w:rsidP="00AC05E7">
      <w:pPr>
        <w:pStyle w:val="spistrescipoziom1"/>
        <w:tabs>
          <w:tab w:val="num" w:pos="426"/>
        </w:tabs>
        <w:ind w:left="426" w:hanging="426"/>
      </w:pPr>
      <w:bookmarkStart w:id="7" w:name="_Toc458086654"/>
      <w:r w:rsidRPr="00E33307">
        <w:t>ZAMAWIAJĄCY</w:t>
      </w:r>
      <w:bookmarkEnd w:id="7"/>
    </w:p>
    <w:p w14:paraId="09EDB1B6" w14:textId="77777777" w:rsidR="00296693" w:rsidRPr="00E33307" w:rsidRDefault="00296693" w:rsidP="0088319E">
      <w:pPr>
        <w:numPr>
          <w:ilvl w:val="1"/>
          <w:numId w:val="6"/>
        </w:numPr>
        <w:spacing w:after="120"/>
        <w:ind w:left="993" w:hanging="567"/>
        <w:jc w:val="both"/>
        <w:rPr>
          <w:rFonts w:ascii="Arial" w:hAnsi="Arial" w:cs="Arial"/>
          <w:sz w:val="20"/>
          <w:szCs w:val="20"/>
        </w:rPr>
      </w:pPr>
      <w:r w:rsidRPr="00E33307">
        <w:rPr>
          <w:rFonts w:ascii="Arial" w:hAnsi="Arial" w:cs="Arial"/>
          <w:sz w:val="20"/>
          <w:szCs w:val="20"/>
        </w:rPr>
        <w:t>Pełna nazwa:</w:t>
      </w:r>
    </w:p>
    <w:p w14:paraId="7EC75BF2" w14:textId="58B178E0" w:rsidR="00F44CD7" w:rsidRPr="00E33307" w:rsidRDefault="007D0070" w:rsidP="00F44CD7">
      <w:pPr>
        <w:spacing w:after="120"/>
        <w:ind w:left="993"/>
        <w:jc w:val="both"/>
        <w:rPr>
          <w:rFonts w:ascii="Arial" w:hAnsi="Arial" w:cs="Arial"/>
          <w:b/>
          <w:sz w:val="20"/>
          <w:szCs w:val="20"/>
        </w:rPr>
      </w:pPr>
      <w:r w:rsidRPr="00E33307">
        <w:rPr>
          <w:rFonts w:ascii="Arial" w:hAnsi="Arial" w:cs="Arial"/>
          <w:b/>
          <w:sz w:val="20"/>
          <w:szCs w:val="20"/>
        </w:rPr>
        <w:t>Powiat Płock</w:t>
      </w:r>
      <w:r w:rsidR="000C68FD" w:rsidRPr="00E33307">
        <w:rPr>
          <w:rFonts w:ascii="Arial" w:hAnsi="Arial" w:cs="Arial"/>
          <w:b/>
          <w:sz w:val="20"/>
          <w:szCs w:val="20"/>
        </w:rPr>
        <w:t>i</w:t>
      </w:r>
      <w:r w:rsidR="00E33307" w:rsidRPr="00E33307">
        <w:rPr>
          <w:rFonts w:ascii="Arial" w:hAnsi="Arial" w:cs="Arial"/>
          <w:b/>
          <w:sz w:val="20"/>
          <w:szCs w:val="20"/>
        </w:rPr>
        <w:t xml:space="preserve"> reprezentowany przez Zarząd Powiatu</w:t>
      </w:r>
    </w:p>
    <w:p w14:paraId="411F4208" w14:textId="77777777" w:rsidR="00296693" w:rsidRPr="00E33307" w:rsidRDefault="00296693" w:rsidP="0088319E">
      <w:pPr>
        <w:numPr>
          <w:ilvl w:val="1"/>
          <w:numId w:val="6"/>
        </w:numPr>
        <w:spacing w:after="120"/>
        <w:ind w:left="993" w:hanging="567"/>
        <w:jc w:val="both"/>
        <w:rPr>
          <w:rFonts w:ascii="Arial" w:hAnsi="Arial" w:cs="Arial"/>
          <w:sz w:val="20"/>
          <w:szCs w:val="20"/>
        </w:rPr>
      </w:pPr>
      <w:r w:rsidRPr="00E33307">
        <w:rPr>
          <w:rFonts w:ascii="Arial" w:hAnsi="Arial" w:cs="Arial"/>
          <w:sz w:val="20"/>
          <w:szCs w:val="20"/>
        </w:rPr>
        <w:t>Dokładny adres siedziby:</w:t>
      </w:r>
    </w:p>
    <w:p w14:paraId="67351521" w14:textId="76059102" w:rsidR="00F44CD7" w:rsidRPr="00E33307" w:rsidRDefault="007D0070" w:rsidP="00F44CD7">
      <w:pPr>
        <w:spacing w:after="120"/>
        <w:ind w:left="993"/>
        <w:jc w:val="both"/>
        <w:rPr>
          <w:rFonts w:ascii="Arial" w:hAnsi="Arial" w:cs="Arial"/>
          <w:b/>
          <w:sz w:val="20"/>
          <w:szCs w:val="20"/>
        </w:rPr>
      </w:pPr>
      <w:r w:rsidRPr="00E33307">
        <w:rPr>
          <w:rFonts w:ascii="Arial" w:hAnsi="Arial" w:cs="Arial"/>
          <w:b/>
          <w:sz w:val="20"/>
          <w:szCs w:val="20"/>
        </w:rPr>
        <w:t>ul. Bielska 59, 09-400</w:t>
      </w:r>
      <w:r w:rsidR="00917A32" w:rsidRPr="00E33307">
        <w:rPr>
          <w:rFonts w:ascii="Arial" w:hAnsi="Arial" w:cs="Arial"/>
          <w:b/>
          <w:sz w:val="20"/>
          <w:szCs w:val="20"/>
        </w:rPr>
        <w:t xml:space="preserve"> Płock</w:t>
      </w:r>
    </w:p>
    <w:p w14:paraId="7A78863A" w14:textId="77777777" w:rsidR="00296693" w:rsidRPr="00E33307" w:rsidRDefault="00296693" w:rsidP="0088319E">
      <w:pPr>
        <w:numPr>
          <w:ilvl w:val="1"/>
          <w:numId w:val="6"/>
        </w:numPr>
        <w:spacing w:after="120"/>
        <w:ind w:left="993" w:hanging="567"/>
        <w:jc w:val="both"/>
        <w:rPr>
          <w:rFonts w:ascii="Arial" w:hAnsi="Arial" w:cs="Arial"/>
          <w:sz w:val="20"/>
          <w:szCs w:val="20"/>
        </w:rPr>
      </w:pPr>
      <w:r w:rsidRPr="00E33307">
        <w:rPr>
          <w:rFonts w:ascii="Arial" w:hAnsi="Arial" w:cs="Arial"/>
          <w:sz w:val="20"/>
          <w:szCs w:val="20"/>
        </w:rPr>
        <w:t xml:space="preserve">Strona www: </w:t>
      </w:r>
    </w:p>
    <w:p w14:paraId="7CC246D8" w14:textId="140BD556" w:rsidR="00F44CD7" w:rsidRPr="00E33307" w:rsidRDefault="007D0070" w:rsidP="00F44CD7">
      <w:pPr>
        <w:spacing w:after="120"/>
        <w:ind w:left="993"/>
        <w:jc w:val="both"/>
        <w:rPr>
          <w:rFonts w:ascii="Arial" w:hAnsi="Arial" w:cs="Arial"/>
          <w:b/>
          <w:sz w:val="20"/>
          <w:szCs w:val="20"/>
        </w:rPr>
      </w:pPr>
      <w:r w:rsidRPr="00E33307">
        <w:rPr>
          <w:rFonts w:ascii="Arial" w:hAnsi="Arial" w:cs="Arial"/>
          <w:b/>
          <w:sz w:val="20"/>
          <w:szCs w:val="20"/>
        </w:rPr>
        <w:t>http://powiat-plock.pl</w:t>
      </w:r>
    </w:p>
    <w:p w14:paraId="4424BC56" w14:textId="77777777" w:rsidR="00296693" w:rsidRPr="00E33307" w:rsidRDefault="00F44CD7" w:rsidP="0088319E">
      <w:pPr>
        <w:numPr>
          <w:ilvl w:val="1"/>
          <w:numId w:val="6"/>
        </w:numPr>
        <w:spacing w:after="120"/>
        <w:ind w:left="993" w:hanging="567"/>
        <w:jc w:val="both"/>
        <w:rPr>
          <w:rFonts w:ascii="Arial" w:hAnsi="Arial" w:cs="Arial"/>
          <w:sz w:val="20"/>
          <w:szCs w:val="20"/>
        </w:rPr>
      </w:pPr>
      <w:r w:rsidRPr="00E33307">
        <w:rPr>
          <w:rFonts w:ascii="Arial" w:hAnsi="Arial" w:cs="Arial"/>
          <w:sz w:val="20"/>
          <w:szCs w:val="20"/>
        </w:rPr>
        <w:t>Dane rejestrowe</w:t>
      </w:r>
    </w:p>
    <w:p w14:paraId="3D1EBE9B" w14:textId="7C121B3B" w:rsidR="00202E37" w:rsidRPr="00E33307" w:rsidRDefault="00202E37" w:rsidP="00840A42">
      <w:pPr>
        <w:spacing w:after="120"/>
        <w:ind w:left="993"/>
        <w:jc w:val="both"/>
        <w:rPr>
          <w:rFonts w:ascii="Arial" w:hAnsi="Arial" w:cs="Arial"/>
          <w:b/>
          <w:sz w:val="20"/>
          <w:szCs w:val="20"/>
        </w:rPr>
      </w:pPr>
      <w:r w:rsidRPr="00E33307">
        <w:rPr>
          <w:rFonts w:ascii="Arial" w:hAnsi="Arial" w:cs="Arial"/>
          <w:b/>
          <w:sz w:val="20"/>
          <w:szCs w:val="20"/>
        </w:rPr>
        <w:t>NIP: 7742416171</w:t>
      </w:r>
    </w:p>
    <w:p w14:paraId="05E015BC" w14:textId="49129A49" w:rsidR="000C68FD" w:rsidRPr="00E33307" w:rsidRDefault="00202E37" w:rsidP="000C68FD">
      <w:pPr>
        <w:spacing w:after="120"/>
        <w:ind w:left="993"/>
        <w:jc w:val="both"/>
        <w:rPr>
          <w:rFonts w:ascii="Arial" w:hAnsi="Arial" w:cs="Arial"/>
          <w:b/>
          <w:sz w:val="20"/>
          <w:szCs w:val="20"/>
        </w:rPr>
      </w:pPr>
      <w:r w:rsidRPr="00E33307">
        <w:rPr>
          <w:rFonts w:ascii="Arial" w:hAnsi="Arial" w:cs="Arial"/>
          <w:b/>
          <w:sz w:val="20"/>
          <w:szCs w:val="20"/>
        </w:rPr>
        <w:t>REGON: 611015336</w:t>
      </w:r>
    </w:p>
    <w:p w14:paraId="00866570" w14:textId="625B03E6" w:rsidR="000C68FD" w:rsidRPr="00E33307" w:rsidRDefault="000C68FD" w:rsidP="000C68FD">
      <w:pPr>
        <w:pStyle w:val="spistrescipoziom2"/>
      </w:pPr>
      <w:r w:rsidRPr="00E33307">
        <w:rPr>
          <w:b w:val="0"/>
        </w:rPr>
        <w:t xml:space="preserve">Postępowanie prowadzone jest dla Starostwa Powiatowego w Płocku oraz dla następujących jednostek organizacyjnych </w:t>
      </w:r>
      <w:r w:rsidR="00E33307" w:rsidRPr="00E33307">
        <w:rPr>
          <w:b w:val="0"/>
        </w:rPr>
        <w:t>Powiatu Płockiego</w:t>
      </w:r>
      <w:r w:rsidRPr="00E33307">
        <w:rPr>
          <w:b w:val="0"/>
        </w:rPr>
        <w:t>:</w:t>
      </w:r>
    </w:p>
    <w:p w14:paraId="731F9726" w14:textId="6537E037" w:rsidR="000C68FD" w:rsidRDefault="000C68FD" w:rsidP="000C68FD">
      <w:pPr>
        <w:pStyle w:val="spistrescipoziom2"/>
        <w:numPr>
          <w:ilvl w:val="0"/>
          <w:numId w:val="16"/>
        </w:numPr>
        <w:rPr>
          <w:b w:val="0"/>
        </w:rPr>
      </w:pPr>
      <w:r w:rsidRPr="000C68FD">
        <w:rPr>
          <w:b w:val="0"/>
        </w:rPr>
        <w:t>Centrum</w:t>
      </w:r>
      <w:r>
        <w:rPr>
          <w:b w:val="0"/>
        </w:rPr>
        <w:t xml:space="preserve"> Usług Wspólnych Powiatu Płockiego,</w:t>
      </w:r>
    </w:p>
    <w:p w14:paraId="5B0B8D48" w14:textId="6FEE1D62" w:rsidR="000C68FD" w:rsidRDefault="000C68FD" w:rsidP="000C68FD">
      <w:pPr>
        <w:pStyle w:val="spistrescipoziom2"/>
        <w:numPr>
          <w:ilvl w:val="0"/>
          <w:numId w:val="16"/>
        </w:numPr>
        <w:rPr>
          <w:b w:val="0"/>
        </w:rPr>
      </w:pPr>
      <w:r>
        <w:rPr>
          <w:b w:val="0"/>
        </w:rPr>
        <w:t>Dom Pomocy Społecznej im. Błogosławionego Arcybiskupa Antoniego Juliana Nowowiejskiego w Brwilnie,</w:t>
      </w:r>
    </w:p>
    <w:p w14:paraId="2BA18EC0" w14:textId="613E80D2" w:rsidR="000C68FD" w:rsidRDefault="000C68FD" w:rsidP="000C68FD">
      <w:pPr>
        <w:pStyle w:val="spistrescipoziom2"/>
        <w:numPr>
          <w:ilvl w:val="0"/>
          <w:numId w:val="16"/>
        </w:numPr>
        <w:rPr>
          <w:b w:val="0"/>
        </w:rPr>
      </w:pPr>
      <w:r>
        <w:rPr>
          <w:b w:val="0"/>
        </w:rPr>
        <w:t>Dom Pomocy Społecznej im. Jacka Kuronia w Wyszogrodzie,</w:t>
      </w:r>
    </w:p>
    <w:p w14:paraId="1CEA3D4D" w14:textId="47713396" w:rsidR="000C68FD" w:rsidRDefault="000C68FD" w:rsidP="000C68FD">
      <w:pPr>
        <w:pStyle w:val="spistrescipoziom2"/>
        <w:numPr>
          <w:ilvl w:val="0"/>
          <w:numId w:val="16"/>
        </w:numPr>
        <w:rPr>
          <w:b w:val="0"/>
        </w:rPr>
      </w:pPr>
      <w:r>
        <w:rPr>
          <w:b w:val="0"/>
        </w:rPr>
        <w:t>Dom Pomocy Społecznej „Nad Jarem” w Nowym Miszewie,</w:t>
      </w:r>
    </w:p>
    <w:p w14:paraId="6FB9D6C5" w14:textId="6A5FBB09" w:rsidR="000C68FD" w:rsidRDefault="000C68FD" w:rsidP="000C68FD">
      <w:pPr>
        <w:pStyle w:val="spistrescipoziom2"/>
        <w:numPr>
          <w:ilvl w:val="0"/>
          <w:numId w:val="16"/>
        </w:numPr>
        <w:rPr>
          <w:b w:val="0"/>
        </w:rPr>
      </w:pPr>
      <w:r>
        <w:rPr>
          <w:b w:val="0"/>
        </w:rPr>
        <w:t>Dom Pomocy Społecznej w Goślicach,</w:t>
      </w:r>
    </w:p>
    <w:p w14:paraId="5CD4CA3F" w14:textId="4D2FD807" w:rsidR="000C68FD" w:rsidRDefault="009644C6" w:rsidP="000C68FD">
      <w:pPr>
        <w:pStyle w:val="spistrescipoziom2"/>
        <w:numPr>
          <w:ilvl w:val="0"/>
          <w:numId w:val="16"/>
        </w:numPr>
        <w:rPr>
          <w:b w:val="0"/>
        </w:rPr>
      </w:pPr>
      <w:r>
        <w:rPr>
          <w:b w:val="0"/>
        </w:rPr>
        <w:t>Dom Pomocy Społecznej w Koszelewie,</w:t>
      </w:r>
    </w:p>
    <w:p w14:paraId="343AC1F6" w14:textId="149F63EA" w:rsidR="009644C6" w:rsidRDefault="009644C6" w:rsidP="000C68FD">
      <w:pPr>
        <w:pStyle w:val="spistrescipoziom2"/>
        <w:numPr>
          <w:ilvl w:val="0"/>
          <w:numId w:val="16"/>
        </w:numPr>
        <w:rPr>
          <w:b w:val="0"/>
        </w:rPr>
      </w:pPr>
      <w:r>
        <w:rPr>
          <w:b w:val="0"/>
        </w:rPr>
        <w:t>Dom Pomocy Społecznej w Zakrzewie,</w:t>
      </w:r>
    </w:p>
    <w:p w14:paraId="3F7F6055" w14:textId="4DECC8C9" w:rsidR="009644C6" w:rsidRDefault="009644C6" w:rsidP="000C68FD">
      <w:pPr>
        <w:pStyle w:val="spistrescipoziom2"/>
        <w:numPr>
          <w:ilvl w:val="0"/>
          <w:numId w:val="16"/>
        </w:numPr>
        <w:rPr>
          <w:b w:val="0"/>
        </w:rPr>
      </w:pPr>
      <w:r>
        <w:rPr>
          <w:b w:val="0"/>
        </w:rPr>
        <w:t>Placówka Opiekuńczo-Wychowawcza typu rodzinnego nr 1 w Nowym Bronowie,</w:t>
      </w:r>
    </w:p>
    <w:p w14:paraId="41C8C2FA" w14:textId="1295194D" w:rsidR="009644C6" w:rsidRDefault="009644C6" w:rsidP="000C68FD">
      <w:pPr>
        <w:pStyle w:val="spistrescipoziom2"/>
        <w:numPr>
          <w:ilvl w:val="0"/>
          <w:numId w:val="16"/>
        </w:numPr>
        <w:rPr>
          <w:b w:val="0"/>
        </w:rPr>
      </w:pPr>
      <w:r>
        <w:rPr>
          <w:b w:val="0"/>
        </w:rPr>
        <w:t>Powiatowa Poradnia Psychologiczno-Pedagogiczna w Płocku,</w:t>
      </w:r>
    </w:p>
    <w:p w14:paraId="0FDFAA4E" w14:textId="7C4926F2" w:rsidR="009644C6" w:rsidRDefault="009644C6" w:rsidP="000C68FD">
      <w:pPr>
        <w:pStyle w:val="spistrescipoziom2"/>
        <w:numPr>
          <w:ilvl w:val="0"/>
          <w:numId w:val="16"/>
        </w:numPr>
        <w:rPr>
          <w:b w:val="0"/>
        </w:rPr>
      </w:pPr>
      <w:r>
        <w:rPr>
          <w:b w:val="0"/>
        </w:rPr>
        <w:t>Powiatowe Centrum Pomocy Rodzinie w Płocku,</w:t>
      </w:r>
    </w:p>
    <w:p w14:paraId="601AB972" w14:textId="3E6BE520" w:rsidR="009644C6" w:rsidRDefault="009644C6" w:rsidP="000C68FD">
      <w:pPr>
        <w:pStyle w:val="spistrescipoziom2"/>
        <w:numPr>
          <w:ilvl w:val="0"/>
          <w:numId w:val="16"/>
        </w:numPr>
        <w:rPr>
          <w:b w:val="0"/>
        </w:rPr>
      </w:pPr>
      <w:r>
        <w:rPr>
          <w:b w:val="0"/>
        </w:rPr>
        <w:t>Powiatowy Urząd Pracy w Płocku,</w:t>
      </w:r>
    </w:p>
    <w:p w14:paraId="1D681EA2" w14:textId="08A3D3A3" w:rsidR="009644C6" w:rsidRDefault="009644C6" w:rsidP="000C68FD">
      <w:pPr>
        <w:pStyle w:val="spistrescipoziom2"/>
        <w:numPr>
          <w:ilvl w:val="0"/>
          <w:numId w:val="16"/>
        </w:numPr>
        <w:rPr>
          <w:b w:val="0"/>
        </w:rPr>
      </w:pPr>
      <w:r>
        <w:rPr>
          <w:b w:val="0"/>
        </w:rPr>
        <w:t>Środowiskow</w:t>
      </w:r>
      <w:r w:rsidR="003E07D0">
        <w:rPr>
          <w:b w:val="0"/>
        </w:rPr>
        <w:t>y Dom Samopomocy w Wyszogrodzie.</w:t>
      </w:r>
    </w:p>
    <w:p w14:paraId="45877357" w14:textId="22849DBF" w:rsidR="005A77F5" w:rsidRDefault="000032FC" w:rsidP="005A77F5">
      <w:pPr>
        <w:pStyle w:val="spistrescipoziom2"/>
      </w:pPr>
      <w:r>
        <w:rPr>
          <w:b w:val="0"/>
        </w:rPr>
        <w:t>Możliwość objęcia</w:t>
      </w:r>
      <w:r w:rsidR="009D7EC3">
        <w:rPr>
          <w:b w:val="0"/>
        </w:rPr>
        <w:t xml:space="preserve"> ochroną ubezpieczeniową jednostek org</w:t>
      </w:r>
      <w:r>
        <w:rPr>
          <w:b w:val="0"/>
        </w:rPr>
        <w:t>anizacyjnych wskazanych poniżej</w:t>
      </w:r>
      <w:r w:rsidR="009D7EC3">
        <w:rPr>
          <w:b w:val="0"/>
        </w:rPr>
        <w:t xml:space="preserve"> uregulowane zostało w Części poufnej tzn. w Załączniku nr 1 do SIWZ:</w:t>
      </w:r>
      <w:r w:rsidR="005A77F5">
        <w:rPr>
          <w:b w:val="0"/>
        </w:rPr>
        <w:t xml:space="preserve"> </w:t>
      </w:r>
    </w:p>
    <w:p w14:paraId="3A5E16E4" w14:textId="4A2CB37D" w:rsidR="009644C6" w:rsidRDefault="009644C6" w:rsidP="005A77F5">
      <w:pPr>
        <w:pStyle w:val="spistrescipoziom2"/>
        <w:numPr>
          <w:ilvl w:val="0"/>
          <w:numId w:val="18"/>
        </w:numPr>
        <w:rPr>
          <w:b w:val="0"/>
        </w:rPr>
      </w:pPr>
      <w:r>
        <w:rPr>
          <w:b w:val="0"/>
        </w:rPr>
        <w:t>Zespół Szkół im. Jana Pawła II w Staroźrebach,</w:t>
      </w:r>
    </w:p>
    <w:p w14:paraId="78E37C83" w14:textId="6D972FD2" w:rsidR="009644C6" w:rsidRDefault="009644C6" w:rsidP="005A77F5">
      <w:pPr>
        <w:pStyle w:val="spistrescipoziom2"/>
        <w:numPr>
          <w:ilvl w:val="0"/>
          <w:numId w:val="18"/>
        </w:numPr>
        <w:rPr>
          <w:b w:val="0"/>
        </w:rPr>
      </w:pPr>
      <w:r>
        <w:rPr>
          <w:b w:val="0"/>
        </w:rPr>
        <w:t>Zespół Szkół im. Jana Śniadeckiego w Wyszogrodzie,</w:t>
      </w:r>
    </w:p>
    <w:p w14:paraId="2FEE8CAA" w14:textId="08538212" w:rsidR="009644C6" w:rsidRDefault="009644C6" w:rsidP="005A77F5">
      <w:pPr>
        <w:pStyle w:val="spistrescipoziom2"/>
        <w:numPr>
          <w:ilvl w:val="0"/>
          <w:numId w:val="18"/>
        </w:numPr>
        <w:rPr>
          <w:b w:val="0"/>
        </w:rPr>
      </w:pPr>
      <w:r>
        <w:rPr>
          <w:b w:val="0"/>
        </w:rPr>
        <w:t>Zespół Szkół im. Leokadii Bergerowej w Płocku,</w:t>
      </w:r>
    </w:p>
    <w:p w14:paraId="68C47A92" w14:textId="460360B5" w:rsidR="009644C6" w:rsidRDefault="009644C6" w:rsidP="005A77F5">
      <w:pPr>
        <w:pStyle w:val="spistrescipoziom2"/>
        <w:numPr>
          <w:ilvl w:val="0"/>
          <w:numId w:val="18"/>
        </w:numPr>
        <w:rPr>
          <w:b w:val="0"/>
        </w:rPr>
      </w:pPr>
      <w:r>
        <w:rPr>
          <w:b w:val="0"/>
        </w:rPr>
        <w:t>Zespół Szkół im. Stanisława Staszica w Gąbinie,</w:t>
      </w:r>
    </w:p>
    <w:p w14:paraId="7F24E8C9" w14:textId="0AA1C9B6" w:rsidR="009644C6" w:rsidRPr="009644C6" w:rsidRDefault="009644C6" w:rsidP="005A77F5">
      <w:pPr>
        <w:pStyle w:val="spistrescipoziom2"/>
        <w:numPr>
          <w:ilvl w:val="0"/>
          <w:numId w:val="18"/>
        </w:numPr>
        <w:rPr>
          <w:b w:val="0"/>
        </w:rPr>
      </w:pPr>
      <w:r>
        <w:rPr>
          <w:b w:val="0"/>
        </w:rPr>
        <w:t>Zespół Szkół Specjalnych w Goślicach.</w:t>
      </w:r>
    </w:p>
    <w:p w14:paraId="40FCB318" w14:textId="77777777" w:rsidR="00202E37" w:rsidRDefault="00202E37" w:rsidP="00202E37">
      <w:pPr>
        <w:spacing w:after="120"/>
        <w:jc w:val="both"/>
        <w:rPr>
          <w:rFonts w:ascii="Arial" w:hAnsi="Arial" w:cs="Arial"/>
          <w:b/>
          <w:sz w:val="20"/>
          <w:szCs w:val="20"/>
        </w:rPr>
      </w:pPr>
    </w:p>
    <w:p w14:paraId="4BD9B8A6" w14:textId="77777777" w:rsidR="00717DA4" w:rsidRPr="00AC05E7" w:rsidRDefault="00717DA4" w:rsidP="00AC05E7">
      <w:pPr>
        <w:pStyle w:val="spistrescipoziom1"/>
        <w:tabs>
          <w:tab w:val="num" w:pos="426"/>
        </w:tabs>
        <w:ind w:left="426" w:hanging="426"/>
      </w:pPr>
      <w:bookmarkStart w:id="8" w:name="_Toc286155460"/>
      <w:bookmarkStart w:id="9" w:name="_Toc369278116"/>
      <w:bookmarkStart w:id="10" w:name="_Toc458086655"/>
      <w:r w:rsidRPr="00AC05E7">
        <w:lastRenderedPageBreak/>
        <w:t>PRZEDMIOT ZAMÓWIENIA</w:t>
      </w:r>
      <w:bookmarkEnd w:id="8"/>
      <w:bookmarkEnd w:id="9"/>
      <w:bookmarkEnd w:id="10"/>
    </w:p>
    <w:p w14:paraId="178A2677" w14:textId="52BAA77E" w:rsidR="000C68FD" w:rsidRPr="000C68FD" w:rsidRDefault="001556C4" w:rsidP="000C68FD">
      <w:pPr>
        <w:numPr>
          <w:ilvl w:val="1"/>
          <w:numId w:val="6"/>
        </w:numPr>
        <w:spacing w:after="120"/>
        <w:ind w:left="993" w:hanging="567"/>
        <w:jc w:val="both"/>
        <w:rPr>
          <w:rFonts w:ascii="Arial" w:hAnsi="Arial" w:cs="Arial"/>
          <w:sz w:val="20"/>
          <w:szCs w:val="20"/>
        </w:rPr>
      </w:pPr>
      <w:r w:rsidRPr="00F44CD7">
        <w:rPr>
          <w:rFonts w:ascii="Arial" w:hAnsi="Arial" w:cs="Arial"/>
          <w:sz w:val="20"/>
          <w:szCs w:val="20"/>
        </w:rPr>
        <w:t>Przedmiotem</w:t>
      </w:r>
      <w:r w:rsidRPr="00840A42">
        <w:rPr>
          <w:rFonts w:ascii="Arial" w:hAnsi="Arial" w:cs="Arial"/>
          <w:sz w:val="20"/>
          <w:szCs w:val="20"/>
        </w:rPr>
        <w:t xml:space="preserve"> zamówienia jest </w:t>
      </w:r>
      <w:r w:rsidR="00202E37">
        <w:rPr>
          <w:rFonts w:ascii="Arial" w:hAnsi="Arial" w:cs="Arial"/>
          <w:sz w:val="20"/>
          <w:szCs w:val="20"/>
        </w:rPr>
        <w:t>grupowe ubezpieczenie na życie pracowników Zamawiającego oraz członków ich rodzin (CPV 66511000-5).</w:t>
      </w:r>
    </w:p>
    <w:p w14:paraId="1DD159CB" w14:textId="77777777" w:rsidR="005C4283" w:rsidRPr="005C4283" w:rsidRDefault="001556C4" w:rsidP="0088319E">
      <w:pPr>
        <w:numPr>
          <w:ilvl w:val="1"/>
          <w:numId w:val="6"/>
        </w:numPr>
        <w:spacing w:after="120"/>
        <w:ind w:left="993" w:hanging="567"/>
        <w:jc w:val="both"/>
        <w:rPr>
          <w:rFonts w:ascii="Arial" w:hAnsi="Arial" w:cs="Arial"/>
          <w:sz w:val="20"/>
          <w:szCs w:val="20"/>
        </w:rPr>
      </w:pPr>
      <w:bookmarkStart w:id="11" w:name="_Toc211826355"/>
      <w:r w:rsidRPr="005C4283">
        <w:rPr>
          <w:rFonts w:ascii="Arial" w:hAnsi="Arial" w:cs="Arial"/>
          <w:sz w:val="20"/>
          <w:szCs w:val="20"/>
        </w:rPr>
        <w:t>Umowy ubezpieczenia będą zawarte i wykonywane przy udziale i za pośrednictwem brokera ubezpieczeniowego EIB S</w:t>
      </w:r>
      <w:r w:rsidR="005C4283" w:rsidRPr="005C4283">
        <w:rPr>
          <w:rFonts w:ascii="Arial" w:hAnsi="Arial" w:cs="Arial"/>
          <w:sz w:val="20"/>
          <w:szCs w:val="20"/>
        </w:rPr>
        <w:t>.</w:t>
      </w:r>
      <w:r w:rsidRPr="005C4283">
        <w:rPr>
          <w:rFonts w:ascii="Arial" w:hAnsi="Arial" w:cs="Arial"/>
          <w:sz w:val="20"/>
          <w:szCs w:val="20"/>
        </w:rPr>
        <w:t>A</w:t>
      </w:r>
      <w:r w:rsidR="005C4283" w:rsidRPr="005C4283">
        <w:rPr>
          <w:rFonts w:ascii="Arial" w:hAnsi="Arial" w:cs="Arial"/>
          <w:sz w:val="20"/>
          <w:szCs w:val="20"/>
        </w:rPr>
        <w:t>.</w:t>
      </w:r>
      <w:r w:rsidRPr="005C4283">
        <w:rPr>
          <w:rFonts w:ascii="Arial" w:hAnsi="Arial" w:cs="Arial"/>
          <w:sz w:val="20"/>
          <w:szCs w:val="20"/>
        </w:rPr>
        <w:t xml:space="preserve"> </w:t>
      </w:r>
      <w:r w:rsidR="005C4283">
        <w:rPr>
          <w:rFonts w:ascii="Arial" w:hAnsi="Arial" w:cs="Arial"/>
          <w:sz w:val="20"/>
          <w:szCs w:val="20"/>
        </w:rPr>
        <w:t>u</w:t>
      </w:r>
      <w:r w:rsidR="005C4283" w:rsidRPr="005C4283">
        <w:rPr>
          <w:rFonts w:ascii="Arial" w:hAnsi="Arial" w:cs="Arial"/>
          <w:sz w:val="20"/>
          <w:szCs w:val="20"/>
        </w:rPr>
        <w:t>l. Jęczmienna 21, 87-100 Toruń, wpisana do rejestru przedsiębiorców prowadzonego przez Sąd Rejonowy w Toruniu Wydział VII Gospodarczy Krajowego Rejestru Sądowego pod nr 0000050455. EIB S.A. działa jako broker ubezpieczeniowy na podstawie zezwolenia Ministra Finansów nr 502 z dnia 23 grudnia 1994 r., potwierdzonego decyzją Państwowego Urzędu Nadzoru Ubezpieczeń z dnia 23 czerwca 1997 r.</w:t>
      </w:r>
    </w:p>
    <w:bookmarkEnd w:id="11"/>
    <w:p w14:paraId="675F697A" w14:textId="77777777" w:rsidR="005F33C7" w:rsidRPr="00CB7845" w:rsidRDefault="005F33C7" w:rsidP="005F33C7">
      <w:pPr>
        <w:numPr>
          <w:ilvl w:val="1"/>
          <w:numId w:val="6"/>
        </w:numPr>
        <w:spacing w:after="120"/>
        <w:ind w:left="993" w:hanging="567"/>
        <w:jc w:val="both"/>
        <w:rPr>
          <w:rFonts w:ascii="Arial" w:hAnsi="Arial" w:cs="Arial"/>
          <w:sz w:val="20"/>
          <w:szCs w:val="20"/>
        </w:rPr>
      </w:pPr>
      <w:r w:rsidRPr="005F33C7">
        <w:rPr>
          <w:rFonts w:ascii="Arial" w:hAnsi="Arial" w:cs="Arial"/>
          <w:sz w:val="20"/>
          <w:szCs w:val="20"/>
        </w:rPr>
        <w:t xml:space="preserve">Wszelkie informacje zawarte w niniejszej Specyfikacji Istotnych Warunków Zamówienia przeznaczone są wyłącznie do przygotowania oferty i w żadnym wypadku nie powinny być wykorzystane w innym celu, ani udostępniane osobom trzecim nie uczestniczącym w postępowaniu chyba, że jest to konieczne i niezbędne do udziału w postępowaniu i przygotowania oferty. Wykonawca zobowiązany jest do zachowania poufności co do treści wszelkich dokumentów i informacji uzyskanych w związku z prowadzeniem niniejszego postępowania, zgodnie z zasadą określoną w art. 35 i nast. ustawy z dnia 11 września 2015 r. o działalności </w:t>
      </w:r>
      <w:r w:rsidRPr="00CB7845">
        <w:rPr>
          <w:rFonts w:ascii="Arial" w:hAnsi="Arial" w:cs="Arial"/>
          <w:sz w:val="20"/>
          <w:szCs w:val="20"/>
        </w:rPr>
        <w:t xml:space="preserve">ubezpieczeniowej i reasekuracyjnej (Dz. U. z 10 listopada 2015 r., poz. 1844). </w:t>
      </w:r>
    </w:p>
    <w:p w14:paraId="3EDDC6D8" w14:textId="28A01AA3" w:rsidR="001556C4" w:rsidRPr="00CB7845" w:rsidRDefault="001556C4" w:rsidP="0088319E">
      <w:pPr>
        <w:numPr>
          <w:ilvl w:val="1"/>
          <w:numId w:val="6"/>
        </w:numPr>
        <w:spacing w:after="120"/>
        <w:ind w:left="993" w:hanging="567"/>
        <w:jc w:val="both"/>
        <w:rPr>
          <w:rFonts w:ascii="Arial" w:hAnsi="Arial" w:cs="Arial"/>
          <w:sz w:val="20"/>
          <w:szCs w:val="20"/>
        </w:rPr>
      </w:pPr>
      <w:r w:rsidRPr="00CB7845">
        <w:rPr>
          <w:rFonts w:ascii="Arial" w:hAnsi="Arial" w:cs="Arial"/>
          <w:sz w:val="20"/>
          <w:szCs w:val="20"/>
        </w:rPr>
        <w:t xml:space="preserve">Szczegółowy opis przedmiotu zamówienia zawarty jest w </w:t>
      </w:r>
      <w:r w:rsidR="005F33C7" w:rsidRPr="00CB7845">
        <w:rPr>
          <w:rFonts w:ascii="Arial" w:hAnsi="Arial" w:cs="Arial"/>
          <w:sz w:val="20"/>
          <w:szCs w:val="20"/>
        </w:rPr>
        <w:t>Części poufnej tzn. w</w:t>
      </w:r>
      <w:r w:rsidR="00202E37" w:rsidRPr="00CB7845">
        <w:rPr>
          <w:rFonts w:ascii="Arial" w:hAnsi="Arial" w:cs="Arial"/>
          <w:sz w:val="20"/>
          <w:szCs w:val="20"/>
        </w:rPr>
        <w:t xml:space="preserve"> Załączniku nr 1 do SIWZ.</w:t>
      </w:r>
    </w:p>
    <w:p w14:paraId="3096E253" w14:textId="300C2C0F" w:rsidR="005F33C7" w:rsidRPr="00CB7845" w:rsidRDefault="005F33C7" w:rsidP="005F33C7">
      <w:pPr>
        <w:numPr>
          <w:ilvl w:val="1"/>
          <w:numId w:val="6"/>
        </w:numPr>
        <w:spacing w:after="120"/>
        <w:ind w:left="993" w:hanging="567"/>
        <w:jc w:val="both"/>
        <w:rPr>
          <w:rFonts w:ascii="Arial" w:hAnsi="Arial" w:cs="Arial"/>
          <w:sz w:val="20"/>
          <w:szCs w:val="20"/>
        </w:rPr>
      </w:pPr>
      <w:r w:rsidRPr="00CB7845">
        <w:rPr>
          <w:rFonts w:ascii="Arial" w:hAnsi="Arial" w:cs="Arial"/>
          <w:sz w:val="20"/>
          <w:szCs w:val="20"/>
        </w:rPr>
        <w:t xml:space="preserve">Wykonawca informacje o charakterze poufnym (Część poufną SIWZ) może uzyskać poprzez złożenie wniosku o ich przesłanie w formie elektronicznej. Wniosek składa się za pomocą formularza na stronie </w:t>
      </w:r>
      <w:hyperlink r:id="rId9" w:history="1">
        <w:r w:rsidRPr="00CB7845">
          <w:rPr>
            <w:rFonts w:ascii="Arial" w:hAnsi="Arial" w:cs="Arial"/>
            <w:sz w:val="20"/>
            <w:szCs w:val="20"/>
          </w:rPr>
          <w:t>www.eib.com.pl</w:t>
        </w:r>
      </w:hyperlink>
      <w:r w:rsidRPr="00CB7845">
        <w:rPr>
          <w:rFonts w:ascii="Arial" w:hAnsi="Arial" w:cs="Arial"/>
        </w:rPr>
        <w:t xml:space="preserve"> </w:t>
      </w:r>
      <w:r w:rsidRPr="00CB7845">
        <w:rPr>
          <w:rFonts w:ascii="Arial" w:hAnsi="Arial" w:cs="Arial"/>
          <w:sz w:val="20"/>
          <w:szCs w:val="20"/>
        </w:rPr>
        <w:t>w dziale PRZETARGI i specjalnym odnośniku do niniejszego postępowania. We wniosku o przesłanie Części poufnej SIWZ w formie elektronicznej należy podać dane dotyczące wnioskodawcy i Wykonawcy, którego reprezentuje.</w:t>
      </w:r>
    </w:p>
    <w:p w14:paraId="146877C3" w14:textId="77777777" w:rsidR="00E23B6A" w:rsidRDefault="00E23B6A" w:rsidP="00E23B6A">
      <w:pPr>
        <w:numPr>
          <w:ilvl w:val="1"/>
          <w:numId w:val="6"/>
        </w:numPr>
        <w:spacing w:after="120"/>
        <w:ind w:left="993" w:hanging="567"/>
        <w:jc w:val="both"/>
        <w:rPr>
          <w:rFonts w:ascii="Arial" w:hAnsi="Arial" w:cs="Arial"/>
          <w:sz w:val="20"/>
          <w:szCs w:val="20"/>
        </w:rPr>
      </w:pPr>
      <w:r w:rsidRPr="00CB7845">
        <w:rPr>
          <w:rFonts w:ascii="Arial" w:hAnsi="Arial" w:cs="Arial"/>
          <w:sz w:val="20"/>
          <w:szCs w:val="20"/>
        </w:rPr>
        <w:t>Zamawiający zastrzega obowiązek osobistego wykonania przez Wykonawcę kluczowej części</w:t>
      </w:r>
      <w:r w:rsidRPr="00E23B6A">
        <w:rPr>
          <w:rFonts w:ascii="Arial" w:hAnsi="Arial" w:cs="Arial"/>
          <w:sz w:val="20"/>
          <w:szCs w:val="20"/>
        </w:rPr>
        <w:t xml:space="preserve"> Zamówienia, tj. usługi ubezpieczenia polegającej na udzieleniu ochrony w postaci gotowości do wypłaty odszkodowania w przypadku gdy zrealizują się postanowienia umowy ubezpieczenia zgodnie z art. 36a ust. 2 pkt 1) PZP.</w:t>
      </w:r>
    </w:p>
    <w:p w14:paraId="6F31FB4A" w14:textId="77777777" w:rsidR="00E23B6A" w:rsidRPr="00E23B6A" w:rsidRDefault="00E23B6A" w:rsidP="00E23B6A">
      <w:pPr>
        <w:spacing w:after="120"/>
        <w:ind w:left="993"/>
        <w:jc w:val="both"/>
        <w:rPr>
          <w:rFonts w:ascii="Arial" w:hAnsi="Arial" w:cs="Arial"/>
          <w:sz w:val="20"/>
          <w:szCs w:val="20"/>
        </w:rPr>
      </w:pPr>
    </w:p>
    <w:p w14:paraId="0E7A0FC9" w14:textId="77777777" w:rsidR="001556C4" w:rsidRPr="00CB7845" w:rsidRDefault="001556C4" w:rsidP="00AC05E7">
      <w:pPr>
        <w:pStyle w:val="spistrescipoziom1"/>
        <w:tabs>
          <w:tab w:val="num" w:pos="426"/>
        </w:tabs>
        <w:ind w:left="426" w:hanging="426"/>
      </w:pPr>
      <w:bookmarkStart w:id="12" w:name="_Toc458086656"/>
      <w:r w:rsidRPr="00AC05E7">
        <w:t xml:space="preserve">TERMIN WYKONANIA </w:t>
      </w:r>
      <w:r w:rsidRPr="00CB7845">
        <w:t>ZAMÓWIENIA</w:t>
      </w:r>
      <w:r w:rsidR="00F10E4E" w:rsidRPr="00CB7845">
        <w:t xml:space="preserve"> (OKRES TRWANIA ZAMÓWIENIA)</w:t>
      </w:r>
      <w:bookmarkEnd w:id="12"/>
    </w:p>
    <w:p w14:paraId="7BBC5873" w14:textId="7B72B17E" w:rsidR="00181808" w:rsidRPr="00CB7845" w:rsidRDefault="00C4664D" w:rsidP="0088319E">
      <w:pPr>
        <w:numPr>
          <w:ilvl w:val="1"/>
          <w:numId w:val="6"/>
        </w:numPr>
        <w:spacing w:after="120"/>
        <w:ind w:left="993" w:hanging="567"/>
        <w:jc w:val="both"/>
        <w:rPr>
          <w:rFonts w:ascii="Arial" w:hAnsi="Arial" w:cs="Arial"/>
          <w:sz w:val="20"/>
          <w:szCs w:val="20"/>
        </w:rPr>
      </w:pPr>
      <w:bookmarkStart w:id="13" w:name="OLE_LINK8"/>
      <w:bookmarkStart w:id="14" w:name="OLE_LINK9"/>
      <w:r w:rsidRPr="00CB7845">
        <w:rPr>
          <w:rFonts w:ascii="Arial" w:hAnsi="Arial" w:cs="Arial"/>
          <w:sz w:val="20"/>
          <w:szCs w:val="20"/>
        </w:rPr>
        <w:t>Przez t</w:t>
      </w:r>
      <w:r w:rsidR="00181808" w:rsidRPr="00CB7845">
        <w:rPr>
          <w:rFonts w:ascii="Arial" w:hAnsi="Arial" w:cs="Arial"/>
          <w:sz w:val="20"/>
          <w:szCs w:val="20"/>
        </w:rPr>
        <w:t xml:space="preserve">ermin wykonania zamówienia, rozumie się okres ubezpieczenia </w:t>
      </w:r>
      <w:r w:rsidRPr="00CB7845">
        <w:rPr>
          <w:rFonts w:ascii="Arial" w:hAnsi="Arial" w:cs="Arial"/>
          <w:sz w:val="20"/>
          <w:szCs w:val="20"/>
        </w:rPr>
        <w:t>wynoszący 36 miesięcy.</w:t>
      </w:r>
    </w:p>
    <w:p w14:paraId="395FFF1D" w14:textId="77777777" w:rsidR="00F10E4E" w:rsidRPr="00CB7845" w:rsidRDefault="00F10E4E" w:rsidP="00F10E4E">
      <w:pPr>
        <w:spacing w:after="120"/>
        <w:ind w:left="720"/>
        <w:jc w:val="both"/>
        <w:rPr>
          <w:rFonts w:ascii="Arial" w:hAnsi="Arial" w:cs="Arial"/>
          <w:sz w:val="20"/>
          <w:szCs w:val="20"/>
        </w:rPr>
      </w:pPr>
    </w:p>
    <w:p w14:paraId="32CAC018" w14:textId="77777777" w:rsidR="008A079D" w:rsidRPr="00CB7845" w:rsidRDefault="008A079D" w:rsidP="00AC05E7">
      <w:pPr>
        <w:pStyle w:val="spistrescipoziom1"/>
        <w:tabs>
          <w:tab w:val="num" w:pos="426"/>
        </w:tabs>
        <w:ind w:left="426" w:hanging="426"/>
      </w:pPr>
      <w:bookmarkStart w:id="15" w:name="_Toc458086657"/>
      <w:r w:rsidRPr="00CB7845">
        <w:t>OPCJE</w:t>
      </w:r>
      <w:bookmarkEnd w:id="15"/>
    </w:p>
    <w:p w14:paraId="27383A47" w14:textId="34C07C75" w:rsidR="008A079D" w:rsidRPr="000032FC" w:rsidRDefault="008A079D" w:rsidP="0088319E">
      <w:pPr>
        <w:numPr>
          <w:ilvl w:val="1"/>
          <w:numId w:val="6"/>
        </w:numPr>
        <w:spacing w:after="120"/>
        <w:ind w:left="993" w:hanging="567"/>
        <w:jc w:val="both"/>
        <w:rPr>
          <w:rFonts w:ascii="Arial" w:hAnsi="Arial" w:cs="Arial"/>
          <w:sz w:val="20"/>
          <w:szCs w:val="20"/>
        </w:rPr>
      </w:pPr>
      <w:bookmarkStart w:id="16" w:name="_Toc107127112"/>
      <w:bookmarkStart w:id="17" w:name="_Toc148860878"/>
      <w:bookmarkStart w:id="18" w:name="_Toc148861433"/>
      <w:bookmarkStart w:id="19" w:name="_Toc354668940"/>
      <w:bookmarkStart w:id="20" w:name="_Toc150257025"/>
      <w:bookmarkStart w:id="21" w:name="_Toc369278136"/>
      <w:bookmarkEnd w:id="13"/>
      <w:bookmarkEnd w:id="14"/>
      <w:r w:rsidRPr="000032FC">
        <w:rPr>
          <w:rFonts w:ascii="Arial" w:hAnsi="Arial" w:cs="Arial"/>
          <w:sz w:val="20"/>
          <w:szCs w:val="20"/>
        </w:rPr>
        <w:t xml:space="preserve">Zamawiający wprowadza opcję polegającą na </w:t>
      </w:r>
      <w:r w:rsidR="00C4664D" w:rsidRPr="000032FC">
        <w:rPr>
          <w:rFonts w:ascii="Arial" w:hAnsi="Arial" w:cs="Arial"/>
          <w:sz w:val="20"/>
          <w:szCs w:val="20"/>
        </w:rPr>
        <w:t>możliwości jednokrotnego wznowienia umowy przez Zamawiającego na okres kolejnych 24 miesięcy.</w:t>
      </w:r>
    </w:p>
    <w:p w14:paraId="6E86A0EC" w14:textId="6E31488E" w:rsidR="0057461C" w:rsidRPr="000032FC" w:rsidRDefault="00833118" w:rsidP="0088319E">
      <w:pPr>
        <w:numPr>
          <w:ilvl w:val="1"/>
          <w:numId w:val="6"/>
        </w:numPr>
        <w:spacing w:after="120"/>
        <w:ind w:left="993" w:hanging="567"/>
        <w:jc w:val="both"/>
        <w:rPr>
          <w:rFonts w:ascii="Arial" w:hAnsi="Arial" w:cs="Arial"/>
          <w:sz w:val="20"/>
          <w:szCs w:val="20"/>
        </w:rPr>
      </w:pPr>
      <w:r w:rsidRPr="000032FC">
        <w:rPr>
          <w:rFonts w:ascii="Arial" w:hAnsi="Arial" w:cs="Arial"/>
          <w:sz w:val="20"/>
          <w:szCs w:val="20"/>
        </w:rPr>
        <w:t xml:space="preserve">Zamawiający wprowadza opcję umożliwiającą </w:t>
      </w:r>
      <w:r w:rsidR="000032FC" w:rsidRPr="000032FC">
        <w:rPr>
          <w:rFonts w:ascii="Arial" w:hAnsi="Arial" w:cs="Arial"/>
          <w:sz w:val="20"/>
          <w:szCs w:val="20"/>
        </w:rPr>
        <w:t>rozszerzenie katalogu jednostek Zamawiającego upoważnionych do przystąpienia do programu</w:t>
      </w:r>
      <w:r w:rsidRPr="000032FC">
        <w:rPr>
          <w:rFonts w:ascii="Arial" w:hAnsi="Arial" w:cs="Arial"/>
          <w:sz w:val="20"/>
          <w:szCs w:val="20"/>
        </w:rPr>
        <w:t>.</w:t>
      </w:r>
    </w:p>
    <w:p w14:paraId="33207C4D" w14:textId="4F5DDF29" w:rsidR="008A079D" w:rsidRPr="00CB7845" w:rsidRDefault="008A079D" w:rsidP="0088319E">
      <w:pPr>
        <w:numPr>
          <w:ilvl w:val="1"/>
          <w:numId w:val="6"/>
        </w:numPr>
        <w:spacing w:after="120"/>
        <w:ind w:left="993" w:hanging="567"/>
        <w:jc w:val="both"/>
        <w:rPr>
          <w:rFonts w:ascii="Arial" w:hAnsi="Arial" w:cs="Arial"/>
          <w:sz w:val="20"/>
          <w:szCs w:val="20"/>
        </w:rPr>
      </w:pPr>
      <w:r w:rsidRPr="000032FC">
        <w:rPr>
          <w:rFonts w:ascii="Arial" w:hAnsi="Arial" w:cs="Arial"/>
          <w:sz w:val="20"/>
          <w:szCs w:val="20"/>
        </w:rPr>
        <w:t xml:space="preserve">Zasady zastosowania opcji określone są w </w:t>
      </w:r>
      <w:r w:rsidR="00E23B6A" w:rsidRPr="000032FC">
        <w:rPr>
          <w:rFonts w:ascii="Arial" w:hAnsi="Arial" w:cs="Arial"/>
          <w:sz w:val="20"/>
          <w:szCs w:val="20"/>
        </w:rPr>
        <w:t xml:space="preserve">Części poufnej tzn. w </w:t>
      </w:r>
      <w:r w:rsidR="00C4664D" w:rsidRPr="000032FC">
        <w:rPr>
          <w:rFonts w:ascii="Arial" w:hAnsi="Arial" w:cs="Arial"/>
          <w:sz w:val="20"/>
          <w:szCs w:val="20"/>
        </w:rPr>
        <w:t>Załączniku</w:t>
      </w:r>
      <w:r w:rsidR="00C4664D" w:rsidRPr="00CB7845">
        <w:rPr>
          <w:rFonts w:ascii="Arial" w:hAnsi="Arial" w:cs="Arial"/>
          <w:sz w:val="20"/>
          <w:szCs w:val="20"/>
        </w:rPr>
        <w:t xml:space="preserve"> nr 1 do SIWZ. </w:t>
      </w:r>
    </w:p>
    <w:p w14:paraId="004D6CE5" w14:textId="77777777" w:rsidR="00C53AC5" w:rsidRPr="00CB7845" w:rsidRDefault="00C53AC5" w:rsidP="0008115C">
      <w:pPr>
        <w:spacing w:after="120"/>
        <w:ind w:left="426"/>
        <w:jc w:val="both"/>
        <w:rPr>
          <w:rFonts w:ascii="Arial" w:hAnsi="Arial" w:cs="Arial"/>
          <w:b/>
          <w:sz w:val="20"/>
          <w:szCs w:val="20"/>
        </w:rPr>
      </w:pPr>
    </w:p>
    <w:p w14:paraId="35573547" w14:textId="77777777" w:rsidR="004C17C9" w:rsidRPr="00CB7845" w:rsidRDefault="004C17C9" w:rsidP="00AC05E7">
      <w:pPr>
        <w:pStyle w:val="spistrescipoziom1"/>
        <w:tabs>
          <w:tab w:val="num" w:pos="426"/>
        </w:tabs>
        <w:ind w:left="426" w:hanging="426"/>
      </w:pPr>
      <w:bookmarkStart w:id="22" w:name="_Toc458086658"/>
      <w:r w:rsidRPr="00CB7845">
        <w:t>WARUNKI UDZIAŁU W POSTĘPOWANIU</w:t>
      </w:r>
      <w:bookmarkEnd w:id="22"/>
      <w:r w:rsidRPr="00CB7845">
        <w:t xml:space="preserve"> </w:t>
      </w:r>
    </w:p>
    <w:p w14:paraId="6DA3C573" w14:textId="44DACABD" w:rsidR="004C17C9" w:rsidRPr="00CB7845" w:rsidRDefault="004C17C9" w:rsidP="0088319E">
      <w:pPr>
        <w:numPr>
          <w:ilvl w:val="1"/>
          <w:numId w:val="6"/>
        </w:numPr>
        <w:spacing w:after="120"/>
        <w:ind w:left="993" w:hanging="567"/>
        <w:jc w:val="both"/>
        <w:rPr>
          <w:rFonts w:ascii="Arial" w:hAnsi="Arial" w:cs="Arial"/>
          <w:sz w:val="20"/>
          <w:szCs w:val="20"/>
        </w:rPr>
      </w:pPr>
      <w:r w:rsidRPr="00CB7845">
        <w:rPr>
          <w:rFonts w:ascii="Arial" w:hAnsi="Arial" w:cs="Arial"/>
          <w:sz w:val="20"/>
          <w:szCs w:val="20"/>
        </w:rPr>
        <w:t>O udzielenie zamówienia określonego w niniejszej SIWZ mogą ubiegać się Wykonawcy, którzy</w:t>
      </w:r>
      <w:r w:rsidR="00A06E39" w:rsidRPr="00CB7845">
        <w:rPr>
          <w:rFonts w:ascii="Arial" w:hAnsi="Arial" w:cs="Arial"/>
          <w:sz w:val="20"/>
          <w:szCs w:val="20"/>
        </w:rPr>
        <w:t>:</w:t>
      </w:r>
    </w:p>
    <w:p w14:paraId="6E581998" w14:textId="57D77944" w:rsidR="00A06E39" w:rsidRDefault="00A06E39" w:rsidP="00A06E39">
      <w:pPr>
        <w:numPr>
          <w:ilvl w:val="2"/>
          <w:numId w:val="6"/>
        </w:numPr>
        <w:tabs>
          <w:tab w:val="left" w:pos="993"/>
          <w:tab w:val="left" w:pos="1701"/>
        </w:tabs>
        <w:spacing w:after="120"/>
        <w:ind w:left="1701" w:hanging="708"/>
        <w:jc w:val="both"/>
        <w:rPr>
          <w:rFonts w:ascii="Arial" w:hAnsi="Arial" w:cs="Arial"/>
          <w:sz w:val="20"/>
          <w:szCs w:val="20"/>
        </w:rPr>
      </w:pPr>
      <w:r>
        <w:rPr>
          <w:rFonts w:ascii="Arial" w:hAnsi="Arial" w:cs="Arial"/>
          <w:sz w:val="20"/>
          <w:szCs w:val="20"/>
        </w:rPr>
        <w:t>nie podlegają wykluczeniu z postępowania,</w:t>
      </w:r>
    </w:p>
    <w:p w14:paraId="30377BFE" w14:textId="05735104" w:rsidR="00A06E39" w:rsidRDefault="00A06E39" w:rsidP="00A06E39">
      <w:pPr>
        <w:numPr>
          <w:ilvl w:val="2"/>
          <w:numId w:val="6"/>
        </w:numPr>
        <w:tabs>
          <w:tab w:val="left" w:pos="993"/>
          <w:tab w:val="left" w:pos="1701"/>
        </w:tabs>
        <w:spacing w:after="120"/>
        <w:ind w:left="1701" w:hanging="708"/>
        <w:jc w:val="both"/>
        <w:rPr>
          <w:rFonts w:ascii="Arial" w:hAnsi="Arial" w:cs="Arial"/>
          <w:sz w:val="20"/>
          <w:szCs w:val="20"/>
        </w:rPr>
      </w:pPr>
      <w:r>
        <w:rPr>
          <w:rFonts w:ascii="Arial" w:hAnsi="Arial" w:cs="Arial"/>
          <w:sz w:val="20"/>
          <w:szCs w:val="20"/>
        </w:rPr>
        <w:t>spełniają warunki udziału w postępowaniu dotyczące:</w:t>
      </w:r>
    </w:p>
    <w:p w14:paraId="13261F93" w14:textId="77777777" w:rsidR="00C54747" w:rsidRDefault="00A06E39" w:rsidP="00C54747">
      <w:pPr>
        <w:numPr>
          <w:ilvl w:val="3"/>
          <w:numId w:val="6"/>
        </w:numPr>
        <w:tabs>
          <w:tab w:val="left" w:pos="2268"/>
        </w:tabs>
        <w:spacing w:after="120"/>
        <w:ind w:left="2268" w:hanging="567"/>
        <w:jc w:val="both"/>
        <w:rPr>
          <w:rFonts w:ascii="Arial" w:hAnsi="Arial" w:cs="Arial"/>
          <w:noProof/>
          <w:sz w:val="20"/>
          <w:szCs w:val="20"/>
        </w:rPr>
      </w:pPr>
      <w:r w:rsidRPr="00A06E39">
        <w:rPr>
          <w:rFonts w:ascii="Arial" w:hAnsi="Arial" w:cs="Arial"/>
          <w:noProof/>
          <w:sz w:val="20"/>
          <w:szCs w:val="20"/>
        </w:rPr>
        <w:t>kompetencji lub uprawnień do prowadzenia określonej działalności zawodowej, o ile wynika to z odrębnych przepisów</w:t>
      </w:r>
      <w:r w:rsidR="00643540">
        <w:rPr>
          <w:rFonts w:ascii="Arial" w:hAnsi="Arial" w:cs="Arial"/>
          <w:noProof/>
          <w:sz w:val="20"/>
          <w:szCs w:val="20"/>
        </w:rPr>
        <w:t xml:space="preserve"> tzn.</w:t>
      </w:r>
    </w:p>
    <w:p w14:paraId="70C0DFAF" w14:textId="77777777" w:rsidR="00C4664D" w:rsidRPr="00C54747" w:rsidRDefault="00C4664D" w:rsidP="00C4664D">
      <w:pPr>
        <w:tabs>
          <w:tab w:val="left" w:pos="2268"/>
        </w:tabs>
        <w:spacing w:after="120"/>
        <w:ind w:left="2268"/>
        <w:jc w:val="both"/>
        <w:rPr>
          <w:rFonts w:ascii="Arial" w:hAnsi="Arial" w:cs="Arial"/>
          <w:noProof/>
          <w:sz w:val="20"/>
          <w:szCs w:val="20"/>
        </w:rPr>
      </w:pPr>
      <w:r w:rsidRPr="00C54747">
        <w:rPr>
          <w:rFonts w:ascii="Arial" w:hAnsi="Arial" w:cs="Arial"/>
          <w:noProof/>
          <w:sz w:val="20"/>
          <w:szCs w:val="20"/>
        </w:rPr>
        <w:t xml:space="preserve">prowadzą działalność ubezpieczeniową w myśl ustawy z dnia 11 września 2015 roku o działalności ubezpieczeniowej i reasekuracyjnej (Dz.U. z dnia 10 listopada 2015 poz. 1844 ze zm.), co najmniej w zakresie tożsamym z przedmiotem </w:t>
      </w:r>
      <w:r w:rsidRPr="00C54747">
        <w:rPr>
          <w:rFonts w:ascii="Arial" w:hAnsi="Arial" w:cs="Arial"/>
          <w:noProof/>
          <w:sz w:val="20"/>
          <w:szCs w:val="20"/>
        </w:rPr>
        <w:lastRenderedPageBreak/>
        <w:t xml:space="preserve">niniejszego zamówienia (tj. co najmniej w grupie </w:t>
      </w:r>
      <w:r>
        <w:rPr>
          <w:rFonts w:ascii="Arial" w:hAnsi="Arial" w:cs="Arial"/>
          <w:noProof/>
          <w:sz w:val="20"/>
          <w:szCs w:val="20"/>
        </w:rPr>
        <w:t xml:space="preserve">1 i 5 </w:t>
      </w:r>
      <w:r w:rsidRPr="00C54747">
        <w:rPr>
          <w:rFonts w:ascii="Arial" w:hAnsi="Arial" w:cs="Arial"/>
          <w:noProof/>
          <w:sz w:val="20"/>
          <w:szCs w:val="20"/>
        </w:rPr>
        <w:t>Działu I Załącznika do ustawy o działalności ubezpieczeniowej i reasekuracyjnej).</w:t>
      </w:r>
    </w:p>
    <w:p w14:paraId="51E4AD26" w14:textId="77777777" w:rsidR="00643540" w:rsidRDefault="00643540" w:rsidP="00643540">
      <w:pPr>
        <w:tabs>
          <w:tab w:val="left" w:pos="2835"/>
        </w:tabs>
        <w:spacing w:after="120"/>
        <w:ind w:left="2835"/>
        <w:jc w:val="both"/>
        <w:rPr>
          <w:rFonts w:ascii="Arial" w:hAnsi="Arial" w:cs="Arial"/>
          <w:noProof/>
          <w:sz w:val="20"/>
          <w:szCs w:val="20"/>
        </w:rPr>
      </w:pPr>
    </w:p>
    <w:p w14:paraId="2DA422AA" w14:textId="77777777" w:rsidR="00C54747" w:rsidRDefault="00A06E39" w:rsidP="00C54747">
      <w:pPr>
        <w:numPr>
          <w:ilvl w:val="3"/>
          <w:numId w:val="6"/>
        </w:numPr>
        <w:tabs>
          <w:tab w:val="left" w:pos="2268"/>
        </w:tabs>
        <w:spacing w:after="120"/>
        <w:ind w:left="2268" w:hanging="567"/>
        <w:jc w:val="both"/>
        <w:rPr>
          <w:rFonts w:ascii="Arial" w:hAnsi="Arial" w:cs="Arial"/>
          <w:noProof/>
          <w:sz w:val="20"/>
          <w:szCs w:val="20"/>
        </w:rPr>
      </w:pPr>
      <w:r w:rsidRPr="00C54747">
        <w:rPr>
          <w:rFonts w:ascii="Arial" w:hAnsi="Arial" w:cs="Arial"/>
          <w:noProof/>
          <w:sz w:val="20"/>
          <w:szCs w:val="20"/>
        </w:rPr>
        <w:t>zdolności technicznej lub zawodowej</w:t>
      </w:r>
      <w:r w:rsidR="00643540" w:rsidRPr="00C54747">
        <w:rPr>
          <w:rFonts w:ascii="Arial" w:hAnsi="Arial" w:cs="Arial"/>
          <w:noProof/>
          <w:sz w:val="20"/>
          <w:szCs w:val="20"/>
        </w:rPr>
        <w:t xml:space="preserve"> tzn. minimalnym poziomem wymaganych standardów jest dysponowanie narzędziami, wyposażeniem zakładu i urządzeniami technicznymi na potrzeby realizacji zamówienia. </w:t>
      </w:r>
    </w:p>
    <w:p w14:paraId="4836EFBC" w14:textId="6511FF14" w:rsidR="00643540" w:rsidRPr="00C54747" w:rsidRDefault="00EC5278" w:rsidP="00C54747">
      <w:pPr>
        <w:tabs>
          <w:tab w:val="left" w:pos="2268"/>
        </w:tabs>
        <w:spacing w:after="120"/>
        <w:ind w:left="2268"/>
        <w:jc w:val="both"/>
        <w:rPr>
          <w:rFonts w:ascii="Arial" w:hAnsi="Arial" w:cs="Arial"/>
          <w:noProof/>
          <w:sz w:val="20"/>
          <w:szCs w:val="20"/>
        </w:rPr>
      </w:pPr>
      <w:r w:rsidRPr="00C54747">
        <w:rPr>
          <w:rFonts w:ascii="Arial" w:hAnsi="Arial" w:cs="Arial"/>
          <w:noProof/>
          <w:sz w:val="20"/>
          <w:szCs w:val="20"/>
        </w:rPr>
        <w:t>Warunek ten zostaje spełniony, jeżeli Wykonawca</w:t>
      </w:r>
      <w:r w:rsidR="00C4664D">
        <w:rPr>
          <w:rFonts w:ascii="Arial" w:hAnsi="Arial" w:cs="Arial"/>
          <w:noProof/>
          <w:sz w:val="20"/>
          <w:szCs w:val="20"/>
        </w:rPr>
        <w:t>:</w:t>
      </w:r>
    </w:p>
    <w:p w14:paraId="7AA31314" w14:textId="77777777" w:rsidR="00C4664D" w:rsidRDefault="00643540" w:rsidP="00901A8F">
      <w:pPr>
        <w:numPr>
          <w:ilvl w:val="0"/>
          <w:numId w:val="10"/>
        </w:numPr>
        <w:tabs>
          <w:tab w:val="left" w:pos="2835"/>
        </w:tabs>
        <w:spacing w:after="120"/>
        <w:ind w:left="2835" w:hanging="567"/>
        <w:jc w:val="both"/>
        <w:rPr>
          <w:rFonts w:ascii="Arial" w:hAnsi="Arial" w:cs="Arial"/>
          <w:noProof/>
          <w:sz w:val="20"/>
          <w:szCs w:val="20"/>
        </w:rPr>
      </w:pPr>
      <w:r w:rsidRPr="00C4664D">
        <w:rPr>
          <w:rFonts w:ascii="Arial" w:hAnsi="Arial" w:cs="Arial"/>
          <w:noProof/>
          <w:sz w:val="20"/>
          <w:szCs w:val="20"/>
        </w:rPr>
        <w:t xml:space="preserve">posiada w ramach wewnętrznej struktury terenową jednostkę organizacyjną na terenie RP, która prowadzi </w:t>
      </w:r>
      <w:r w:rsidR="00C4664D">
        <w:rPr>
          <w:rFonts w:ascii="Arial" w:hAnsi="Arial" w:cs="Arial"/>
          <w:noProof/>
          <w:sz w:val="20"/>
          <w:szCs w:val="20"/>
        </w:rPr>
        <w:t>obsługę ubezpieczeń oraz likwidację roszczeń z grupowych ubezpieczeń na życie</w:t>
      </w:r>
    </w:p>
    <w:p w14:paraId="22FEBF0D" w14:textId="5D1FDAA1" w:rsidR="00643540" w:rsidRPr="00C4664D" w:rsidRDefault="00643540" w:rsidP="00C4664D">
      <w:pPr>
        <w:tabs>
          <w:tab w:val="left" w:pos="2835"/>
        </w:tabs>
        <w:spacing w:after="120"/>
        <w:ind w:left="2835"/>
        <w:jc w:val="both"/>
        <w:rPr>
          <w:rFonts w:ascii="Arial" w:hAnsi="Arial" w:cs="Arial"/>
          <w:noProof/>
          <w:sz w:val="20"/>
          <w:szCs w:val="20"/>
        </w:rPr>
      </w:pPr>
      <w:r w:rsidRPr="00C4664D">
        <w:rPr>
          <w:rFonts w:ascii="Arial" w:hAnsi="Arial" w:cs="Arial"/>
          <w:noProof/>
          <w:sz w:val="20"/>
          <w:szCs w:val="20"/>
        </w:rPr>
        <w:t>lub</w:t>
      </w:r>
    </w:p>
    <w:p w14:paraId="21F42513" w14:textId="0765D01B" w:rsidR="00643540" w:rsidRDefault="00643540" w:rsidP="00BB2F11">
      <w:pPr>
        <w:numPr>
          <w:ilvl w:val="0"/>
          <w:numId w:val="10"/>
        </w:numPr>
        <w:tabs>
          <w:tab w:val="left" w:pos="2835"/>
        </w:tabs>
        <w:spacing w:after="120"/>
        <w:ind w:left="2835" w:hanging="567"/>
        <w:jc w:val="both"/>
        <w:rPr>
          <w:rFonts w:ascii="Arial" w:hAnsi="Arial" w:cs="Arial"/>
          <w:noProof/>
          <w:sz w:val="20"/>
          <w:szCs w:val="20"/>
        </w:rPr>
      </w:pPr>
      <w:r w:rsidRPr="00E53CF1">
        <w:rPr>
          <w:rFonts w:ascii="Arial" w:hAnsi="Arial" w:cs="Arial"/>
          <w:noProof/>
          <w:sz w:val="20"/>
          <w:szCs w:val="20"/>
        </w:rPr>
        <w:t xml:space="preserve">ma zawartą umowę z przedsiębiorstwem świadczącym zawodowo na terenie RP usługi w zakresie </w:t>
      </w:r>
      <w:r w:rsidR="00C4664D">
        <w:rPr>
          <w:rFonts w:ascii="Arial" w:hAnsi="Arial" w:cs="Arial"/>
          <w:noProof/>
          <w:sz w:val="20"/>
          <w:szCs w:val="20"/>
        </w:rPr>
        <w:t>obsługi ubezpieczeń</w:t>
      </w:r>
      <w:r w:rsidRPr="00E53CF1">
        <w:rPr>
          <w:rFonts w:ascii="Arial" w:hAnsi="Arial" w:cs="Arial"/>
          <w:noProof/>
          <w:sz w:val="20"/>
          <w:szCs w:val="20"/>
        </w:rPr>
        <w:t xml:space="preserve"> </w:t>
      </w:r>
      <w:r w:rsidR="00C4664D">
        <w:rPr>
          <w:rFonts w:ascii="Arial" w:hAnsi="Arial" w:cs="Arial"/>
          <w:noProof/>
          <w:sz w:val="20"/>
          <w:szCs w:val="20"/>
        </w:rPr>
        <w:t>oraz</w:t>
      </w:r>
      <w:r w:rsidRPr="00E53CF1">
        <w:rPr>
          <w:rFonts w:ascii="Arial" w:hAnsi="Arial" w:cs="Arial"/>
          <w:noProof/>
          <w:sz w:val="20"/>
          <w:szCs w:val="20"/>
        </w:rPr>
        <w:t xml:space="preserve"> likwidacji </w:t>
      </w:r>
      <w:r w:rsidR="00C4664D">
        <w:rPr>
          <w:rFonts w:ascii="Arial" w:hAnsi="Arial" w:cs="Arial"/>
          <w:noProof/>
          <w:sz w:val="20"/>
          <w:szCs w:val="20"/>
        </w:rPr>
        <w:t>roszczeń</w:t>
      </w:r>
      <w:r w:rsidRPr="00E53CF1">
        <w:rPr>
          <w:rFonts w:ascii="Arial" w:hAnsi="Arial" w:cs="Arial"/>
          <w:noProof/>
          <w:sz w:val="20"/>
          <w:szCs w:val="20"/>
        </w:rPr>
        <w:t xml:space="preserve"> z </w:t>
      </w:r>
      <w:r w:rsidR="00C4664D">
        <w:rPr>
          <w:rFonts w:ascii="Arial" w:hAnsi="Arial" w:cs="Arial"/>
          <w:noProof/>
          <w:sz w:val="20"/>
          <w:szCs w:val="20"/>
        </w:rPr>
        <w:t xml:space="preserve">grupowych </w:t>
      </w:r>
      <w:r w:rsidRPr="00E53CF1">
        <w:rPr>
          <w:rFonts w:ascii="Arial" w:hAnsi="Arial" w:cs="Arial"/>
          <w:noProof/>
          <w:sz w:val="20"/>
          <w:szCs w:val="20"/>
        </w:rPr>
        <w:t xml:space="preserve">ubezpieczeń </w:t>
      </w:r>
      <w:r w:rsidR="00C4664D">
        <w:rPr>
          <w:rFonts w:ascii="Arial" w:hAnsi="Arial" w:cs="Arial"/>
          <w:noProof/>
          <w:sz w:val="20"/>
          <w:szCs w:val="20"/>
        </w:rPr>
        <w:t>na życie</w:t>
      </w:r>
      <w:r w:rsidRPr="00E53CF1">
        <w:rPr>
          <w:rFonts w:ascii="Arial" w:hAnsi="Arial" w:cs="Arial"/>
          <w:noProof/>
          <w:sz w:val="20"/>
          <w:szCs w:val="20"/>
        </w:rPr>
        <w:t xml:space="preserve"> (przedsiębiorstwo to posiada terenową jednostkę organizacyjną na terenie RP).</w:t>
      </w:r>
      <w:r>
        <w:rPr>
          <w:rFonts w:ascii="Arial" w:hAnsi="Arial" w:cs="Arial"/>
          <w:noProof/>
          <w:sz w:val="20"/>
          <w:szCs w:val="20"/>
        </w:rPr>
        <w:t xml:space="preserve"> </w:t>
      </w:r>
    </w:p>
    <w:p w14:paraId="2E3F0B17" w14:textId="4E95F47E" w:rsidR="00643540" w:rsidRDefault="00643540" w:rsidP="00EC5278">
      <w:pPr>
        <w:tabs>
          <w:tab w:val="left" w:pos="3402"/>
        </w:tabs>
        <w:spacing w:after="120"/>
        <w:ind w:left="2835"/>
        <w:jc w:val="both"/>
        <w:rPr>
          <w:rFonts w:ascii="Arial" w:hAnsi="Arial" w:cs="Arial"/>
          <w:sz w:val="20"/>
          <w:szCs w:val="20"/>
        </w:rPr>
      </w:pPr>
      <w:r>
        <w:rPr>
          <w:rFonts w:ascii="Arial" w:hAnsi="Arial" w:cs="Arial"/>
          <w:noProof/>
          <w:sz w:val="20"/>
          <w:szCs w:val="20"/>
        </w:rPr>
        <w:t>W</w:t>
      </w:r>
      <w:r w:rsidRPr="003C35E2">
        <w:rPr>
          <w:rFonts w:ascii="Arial" w:hAnsi="Arial" w:cs="Arial"/>
          <w:sz w:val="20"/>
          <w:szCs w:val="20"/>
        </w:rPr>
        <w:t>skaza</w:t>
      </w:r>
      <w:r w:rsidR="00C4664D">
        <w:rPr>
          <w:rFonts w:ascii="Arial" w:hAnsi="Arial" w:cs="Arial"/>
          <w:sz w:val="20"/>
          <w:szCs w:val="20"/>
        </w:rPr>
        <w:t>na umowa na obsługę likwidacji roszczeń</w:t>
      </w:r>
      <w:r w:rsidRPr="003C35E2">
        <w:rPr>
          <w:rFonts w:ascii="Arial" w:hAnsi="Arial" w:cs="Arial"/>
          <w:sz w:val="20"/>
          <w:szCs w:val="20"/>
        </w:rPr>
        <w:t xml:space="preserve"> może być zawarta z takim przedsiębiorstwem pod warunkiem</w:t>
      </w:r>
      <w:r>
        <w:rPr>
          <w:rFonts w:ascii="Arial" w:hAnsi="Arial" w:cs="Arial"/>
          <w:sz w:val="20"/>
          <w:szCs w:val="20"/>
        </w:rPr>
        <w:t xml:space="preserve"> </w:t>
      </w:r>
      <w:r w:rsidRPr="003C35E2">
        <w:rPr>
          <w:rFonts w:ascii="Arial" w:hAnsi="Arial" w:cs="Arial"/>
          <w:sz w:val="20"/>
          <w:szCs w:val="20"/>
        </w:rPr>
        <w:t>(zawieszającym lub rozwiązującym) zawarcia umowy ubezpieczenia</w:t>
      </w:r>
      <w:r>
        <w:rPr>
          <w:rFonts w:ascii="Arial" w:hAnsi="Arial" w:cs="Arial"/>
          <w:sz w:val="20"/>
          <w:szCs w:val="20"/>
        </w:rPr>
        <w:t xml:space="preserve"> będącej przedmiotem zamówienia.</w:t>
      </w:r>
    </w:p>
    <w:p w14:paraId="43994C3E" w14:textId="77777777" w:rsidR="00643540" w:rsidRDefault="00643540" w:rsidP="00643540">
      <w:pPr>
        <w:tabs>
          <w:tab w:val="left" w:pos="2835"/>
        </w:tabs>
        <w:spacing w:after="120"/>
        <w:ind w:left="2835"/>
        <w:jc w:val="both"/>
        <w:rPr>
          <w:rFonts w:ascii="Arial" w:hAnsi="Arial" w:cs="Arial"/>
          <w:sz w:val="20"/>
          <w:szCs w:val="20"/>
        </w:rPr>
      </w:pPr>
    </w:p>
    <w:p w14:paraId="2181BB91" w14:textId="510B9CBA" w:rsidR="00277AC8" w:rsidRPr="00371103" w:rsidRDefault="00277AC8" w:rsidP="00371103">
      <w:pPr>
        <w:numPr>
          <w:ilvl w:val="1"/>
          <w:numId w:val="6"/>
        </w:numPr>
        <w:spacing w:after="120"/>
        <w:ind w:left="993" w:hanging="567"/>
        <w:jc w:val="both"/>
        <w:rPr>
          <w:rFonts w:ascii="Arial" w:hAnsi="Arial" w:cs="Arial"/>
          <w:sz w:val="20"/>
          <w:szCs w:val="20"/>
        </w:rPr>
      </w:pPr>
      <w:r w:rsidRPr="00371103">
        <w:rPr>
          <w:rFonts w:ascii="Arial" w:hAnsi="Arial" w:cs="Arial"/>
          <w:sz w:val="20"/>
          <w:szCs w:val="20"/>
        </w:rPr>
        <w:t>Wykonawca może w celu potwierdzenia spełniania warunków udziału w postępowaniu</w:t>
      </w:r>
      <w:r w:rsidR="00371103" w:rsidRPr="00371103">
        <w:rPr>
          <w:rFonts w:ascii="Arial" w:hAnsi="Arial" w:cs="Arial"/>
          <w:sz w:val="20"/>
          <w:szCs w:val="20"/>
        </w:rPr>
        <w:t xml:space="preserve"> </w:t>
      </w:r>
      <w:r w:rsidRPr="00371103">
        <w:rPr>
          <w:rFonts w:ascii="Arial" w:hAnsi="Arial" w:cs="Arial"/>
          <w:sz w:val="20"/>
          <w:szCs w:val="20"/>
        </w:rPr>
        <w:t>polegać na zdolnościach technicznych lub zawodowych innych podmiotów, niezależnie od charakteru prawnego łączących go z nim stosunków prawnych.</w:t>
      </w:r>
      <w:r w:rsidR="00371103" w:rsidRPr="00371103">
        <w:rPr>
          <w:rFonts w:ascii="Arial" w:hAnsi="Arial" w:cs="Arial"/>
          <w:sz w:val="20"/>
          <w:szCs w:val="20"/>
        </w:rPr>
        <w:t xml:space="preserve"> Wykonawca w takiej sytuacji musi </w:t>
      </w:r>
      <w:r w:rsidRPr="00371103">
        <w:rPr>
          <w:rFonts w:ascii="Arial" w:hAnsi="Arial" w:cs="Arial"/>
          <w:sz w:val="20"/>
          <w:szCs w:val="20"/>
        </w:rPr>
        <w:t xml:space="preserve">udowodnić </w:t>
      </w:r>
      <w:r w:rsidR="00371103" w:rsidRPr="00371103">
        <w:rPr>
          <w:rFonts w:ascii="Arial" w:hAnsi="Arial" w:cs="Arial"/>
          <w:sz w:val="20"/>
          <w:szCs w:val="20"/>
        </w:rPr>
        <w:t>Z</w:t>
      </w:r>
      <w:r w:rsidRPr="00371103">
        <w:rPr>
          <w:rFonts w:ascii="Arial" w:hAnsi="Arial" w:cs="Arial"/>
          <w:sz w:val="20"/>
          <w:szCs w:val="20"/>
        </w:rPr>
        <w:t>amawiającemu, że realizując zamówienie, będzie dysponował niezbędnymi zasobami tych podmiotów, w szczególności przedstawiając zobowiązanie tych podmiotów do oddania mu do dyspozycji niezbędnych zasobów na potrzeby realizacji zamówienia.</w:t>
      </w:r>
    </w:p>
    <w:p w14:paraId="21947966" w14:textId="77777777" w:rsidR="0062111F" w:rsidRDefault="0062111F" w:rsidP="0088319E">
      <w:pPr>
        <w:numPr>
          <w:ilvl w:val="1"/>
          <w:numId w:val="6"/>
        </w:numPr>
        <w:spacing w:after="120"/>
        <w:ind w:left="993" w:hanging="567"/>
        <w:jc w:val="both"/>
        <w:rPr>
          <w:rFonts w:ascii="Arial" w:hAnsi="Arial" w:cs="Arial"/>
          <w:sz w:val="20"/>
          <w:szCs w:val="20"/>
        </w:rPr>
      </w:pPr>
      <w:r>
        <w:rPr>
          <w:rFonts w:ascii="Arial" w:hAnsi="Arial" w:cs="Arial"/>
          <w:sz w:val="20"/>
          <w:szCs w:val="20"/>
        </w:rPr>
        <w:t>F</w:t>
      </w:r>
      <w:r w:rsidR="004C17C9" w:rsidRPr="0062111F">
        <w:rPr>
          <w:rFonts w:ascii="Arial" w:hAnsi="Arial" w:cs="Arial"/>
          <w:sz w:val="20"/>
          <w:szCs w:val="20"/>
        </w:rPr>
        <w:t xml:space="preserve">orma prawna, jaką powinna przyjąć grupa Wykonawców, której zostanie udzielone zamówienie: </w:t>
      </w:r>
    </w:p>
    <w:p w14:paraId="58021126" w14:textId="77777777" w:rsidR="004C17C9" w:rsidRPr="0062111F" w:rsidRDefault="004C17C9" w:rsidP="0088319E">
      <w:pPr>
        <w:numPr>
          <w:ilvl w:val="2"/>
          <w:numId w:val="6"/>
        </w:numPr>
        <w:tabs>
          <w:tab w:val="left" w:pos="993"/>
          <w:tab w:val="left" w:pos="1701"/>
        </w:tabs>
        <w:spacing w:after="120"/>
        <w:ind w:left="1701" w:hanging="708"/>
        <w:jc w:val="both"/>
        <w:rPr>
          <w:rFonts w:ascii="Arial" w:hAnsi="Arial" w:cs="Arial"/>
          <w:sz w:val="20"/>
          <w:szCs w:val="20"/>
        </w:rPr>
      </w:pPr>
      <w:r w:rsidRPr="0062111F">
        <w:rPr>
          <w:rFonts w:ascii="Arial" w:hAnsi="Arial" w:cs="Arial"/>
          <w:sz w:val="20"/>
          <w:szCs w:val="20"/>
        </w:rPr>
        <w:t>Wykonawcy mogą wspólnie ubiegać się o udzielenie przedmiotowego zamówienia. W takim przypadku Wykonawcy ustanawiają wspólnego pełnomocnika do reprezentowania w postępowaniu albo do reprezentowania w postępowaniu i zawarcia umowy w sprawie zamówienia publicznego zgodnie z art. 23 ust. 2 ustawy PZP.</w:t>
      </w:r>
    </w:p>
    <w:p w14:paraId="31DF3E87" w14:textId="45A251F4" w:rsidR="006400FF" w:rsidRPr="000510EB" w:rsidRDefault="006400FF" w:rsidP="006400FF">
      <w:pPr>
        <w:numPr>
          <w:ilvl w:val="1"/>
          <w:numId w:val="6"/>
        </w:numPr>
        <w:spacing w:after="120"/>
        <w:ind w:left="993" w:hanging="567"/>
        <w:jc w:val="both"/>
        <w:rPr>
          <w:rFonts w:ascii="Arial" w:hAnsi="Arial" w:cs="Arial"/>
          <w:sz w:val="20"/>
          <w:szCs w:val="20"/>
        </w:rPr>
      </w:pPr>
      <w:r w:rsidRPr="000510EB">
        <w:rPr>
          <w:rFonts w:ascii="Arial" w:hAnsi="Arial" w:cs="Arial"/>
          <w:sz w:val="20"/>
          <w:szCs w:val="20"/>
        </w:rPr>
        <w:t>W przypadku Wykonawców ubiegających się wspólnie o udzielenie zamówienia w odniesieniu do warunków okre</w:t>
      </w:r>
      <w:r>
        <w:rPr>
          <w:rFonts w:ascii="Arial" w:hAnsi="Arial" w:cs="Arial"/>
          <w:sz w:val="20"/>
          <w:szCs w:val="20"/>
        </w:rPr>
        <w:t>ślonych powyżej w pkt</w:t>
      </w:r>
      <w:r w:rsidRPr="00CF0CAB">
        <w:rPr>
          <w:rFonts w:ascii="Arial" w:hAnsi="Arial" w:cs="Arial"/>
          <w:sz w:val="20"/>
          <w:szCs w:val="20"/>
        </w:rPr>
        <w:t>. 6.1.2. a) warunki te musi spełniać każdy z Wykonawców działających wspólnie, zaś w odniesieniu do warunków pkt. 6.1.2. b) warunki te muszą spełniać Wykonawcy łącznie.</w:t>
      </w:r>
    </w:p>
    <w:p w14:paraId="6258C980" w14:textId="77777777" w:rsidR="004C17C9" w:rsidRPr="004C17C9" w:rsidRDefault="004C17C9" w:rsidP="004C17C9">
      <w:pPr>
        <w:spacing w:after="120"/>
        <w:ind w:left="426"/>
        <w:jc w:val="both"/>
        <w:rPr>
          <w:rFonts w:ascii="Arial" w:hAnsi="Arial" w:cs="Arial"/>
          <w:b/>
          <w:sz w:val="20"/>
          <w:szCs w:val="20"/>
        </w:rPr>
      </w:pPr>
    </w:p>
    <w:p w14:paraId="03372685" w14:textId="73AFC7FF" w:rsidR="004C17C9" w:rsidRPr="00AC05E7" w:rsidRDefault="004C17C9" w:rsidP="00AC05E7">
      <w:pPr>
        <w:pStyle w:val="spistrescipoziom1"/>
        <w:tabs>
          <w:tab w:val="num" w:pos="426"/>
        </w:tabs>
        <w:ind w:left="426" w:hanging="426"/>
      </w:pPr>
      <w:bookmarkStart w:id="23" w:name="_Toc458086659"/>
      <w:r w:rsidRPr="00AC05E7">
        <w:t>PODSTAW</w:t>
      </w:r>
      <w:r w:rsidR="00E23B6A">
        <w:t>Y</w:t>
      </w:r>
      <w:r w:rsidRPr="00AC05E7">
        <w:t xml:space="preserve"> WYKLUCZENIA Z POSTĘPOWANIA</w:t>
      </w:r>
      <w:bookmarkEnd w:id="23"/>
    </w:p>
    <w:p w14:paraId="304E835A" w14:textId="7500127A" w:rsidR="00EC5278" w:rsidRPr="006400FF" w:rsidRDefault="004C17C9" w:rsidP="006400FF">
      <w:pPr>
        <w:numPr>
          <w:ilvl w:val="1"/>
          <w:numId w:val="6"/>
        </w:numPr>
        <w:spacing w:after="120"/>
        <w:ind w:left="993" w:hanging="567"/>
        <w:jc w:val="both"/>
        <w:rPr>
          <w:rFonts w:ascii="Arial" w:hAnsi="Arial" w:cs="Arial"/>
          <w:sz w:val="20"/>
          <w:szCs w:val="20"/>
        </w:rPr>
      </w:pPr>
      <w:r w:rsidRPr="00E53CF1">
        <w:rPr>
          <w:rFonts w:ascii="Arial" w:hAnsi="Arial" w:cs="Arial"/>
          <w:sz w:val="20"/>
          <w:szCs w:val="20"/>
        </w:rPr>
        <w:t xml:space="preserve">O udzielenie zamówienia określonego w niniejszej SIWZ mogą ubiegać się Wykonawcy, którzy nie podlegają wykluczeniu z postępowania </w:t>
      </w:r>
      <w:r w:rsidR="00913419">
        <w:rPr>
          <w:rFonts w:ascii="Arial" w:hAnsi="Arial" w:cs="Arial"/>
          <w:sz w:val="20"/>
          <w:szCs w:val="20"/>
        </w:rPr>
        <w:t>na podstawie</w:t>
      </w:r>
      <w:r w:rsidR="006400FF">
        <w:rPr>
          <w:rFonts w:ascii="Arial" w:hAnsi="Arial" w:cs="Arial"/>
          <w:sz w:val="20"/>
          <w:szCs w:val="20"/>
        </w:rPr>
        <w:t>:</w:t>
      </w:r>
    </w:p>
    <w:p w14:paraId="4F11D7E1" w14:textId="70632416" w:rsidR="00EC5278" w:rsidRPr="006400FF" w:rsidRDefault="006400FF" w:rsidP="006400FF">
      <w:pPr>
        <w:numPr>
          <w:ilvl w:val="2"/>
          <w:numId w:val="6"/>
        </w:numPr>
        <w:tabs>
          <w:tab w:val="left" w:pos="993"/>
          <w:tab w:val="left" w:pos="1701"/>
        </w:tabs>
        <w:spacing w:after="120"/>
        <w:ind w:left="1701" w:hanging="708"/>
        <w:jc w:val="both"/>
        <w:rPr>
          <w:rFonts w:ascii="Arial" w:hAnsi="Arial" w:cs="Arial"/>
          <w:sz w:val="20"/>
          <w:szCs w:val="20"/>
        </w:rPr>
      </w:pPr>
      <w:r>
        <w:rPr>
          <w:rFonts w:ascii="Arial" w:hAnsi="Arial" w:cs="Arial"/>
          <w:sz w:val="20"/>
          <w:szCs w:val="20"/>
        </w:rPr>
        <w:t xml:space="preserve">Przesłanek obligatoryjnych z </w:t>
      </w:r>
      <w:r w:rsidR="00EC5278" w:rsidRPr="006400FF">
        <w:rPr>
          <w:rFonts w:ascii="Arial" w:hAnsi="Arial" w:cs="Arial"/>
          <w:sz w:val="20"/>
          <w:szCs w:val="20"/>
        </w:rPr>
        <w:t>art. 24 u</w:t>
      </w:r>
      <w:r w:rsidRPr="006400FF">
        <w:rPr>
          <w:rFonts w:ascii="Arial" w:hAnsi="Arial" w:cs="Arial"/>
          <w:sz w:val="20"/>
          <w:szCs w:val="20"/>
        </w:rPr>
        <w:t xml:space="preserve">st. 1 pkt 12, pkt 14 </w:t>
      </w:r>
      <w:r w:rsidR="00EC5278" w:rsidRPr="006400FF">
        <w:rPr>
          <w:rFonts w:ascii="Arial" w:hAnsi="Arial" w:cs="Arial"/>
          <w:sz w:val="20"/>
          <w:szCs w:val="20"/>
        </w:rPr>
        <w:t xml:space="preserve"> – 23 ustawy</w:t>
      </w:r>
      <w:r w:rsidRPr="006400FF">
        <w:rPr>
          <w:rFonts w:ascii="Arial" w:hAnsi="Arial" w:cs="Arial"/>
          <w:sz w:val="20"/>
          <w:szCs w:val="20"/>
        </w:rPr>
        <w:t xml:space="preserve"> PZP</w:t>
      </w:r>
      <w:r w:rsidR="00EC5278" w:rsidRPr="006400FF">
        <w:rPr>
          <w:rFonts w:ascii="Arial" w:hAnsi="Arial" w:cs="Arial"/>
          <w:sz w:val="20"/>
          <w:szCs w:val="20"/>
        </w:rPr>
        <w:t>,</w:t>
      </w:r>
    </w:p>
    <w:p w14:paraId="0FFFA80B" w14:textId="2D9DCD79" w:rsidR="00EC5278" w:rsidRPr="006400FF" w:rsidRDefault="006400FF" w:rsidP="006400FF">
      <w:pPr>
        <w:numPr>
          <w:ilvl w:val="2"/>
          <w:numId w:val="6"/>
        </w:numPr>
        <w:tabs>
          <w:tab w:val="left" w:pos="993"/>
          <w:tab w:val="left" w:pos="1701"/>
        </w:tabs>
        <w:spacing w:after="120"/>
        <w:ind w:left="1701" w:hanging="708"/>
        <w:jc w:val="both"/>
        <w:rPr>
          <w:rFonts w:ascii="Arial" w:hAnsi="Arial" w:cs="Arial"/>
          <w:sz w:val="20"/>
          <w:szCs w:val="20"/>
        </w:rPr>
      </w:pPr>
      <w:r>
        <w:rPr>
          <w:rFonts w:ascii="Arial" w:hAnsi="Arial" w:cs="Arial"/>
          <w:sz w:val="20"/>
          <w:szCs w:val="20"/>
        </w:rPr>
        <w:t xml:space="preserve">Przesłanki fakultatywnej z </w:t>
      </w:r>
      <w:r w:rsidRPr="006400FF">
        <w:rPr>
          <w:rFonts w:ascii="Arial" w:hAnsi="Arial" w:cs="Arial"/>
          <w:sz w:val="20"/>
          <w:szCs w:val="20"/>
        </w:rPr>
        <w:t xml:space="preserve">art. 24 ust. 5 pkt 1 ustawy PZP tzn. </w:t>
      </w:r>
      <w:r w:rsidR="00EC5278" w:rsidRPr="006400FF">
        <w:rPr>
          <w:rFonts w:ascii="Arial" w:hAnsi="Arial" w:cs="Arial"/>
          <w:sz w:val="20"/>
          <w:szCs w:val="20"/>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poz. 978, ze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w:t>
      </w:r>
      <w:r w:rsidRPr="006400FF">
        <w:rPr>
          <w:rFonts w:ascii="Arial" w:hAnsi="Arial" w:cs="Arial"/>
          <w:sz w:val="20"/>
          <w:szCs w:val="20"/>
        </w:rPr>
        <w:t xml:space="preserve"> U. z 2015 r. poz. 233, ze zm.).</w:t>
      </w:r>
    </w:p>
    <w:p w14:paraId="643B3C72" w14:textId="77777777" w:rsidR="004C17C9" w:rsidRPr="004C17C9" w:rsidRDefault="004C17C9" w:rsidP="004C17C9">
      <w:pPr>
        <w:spacing w:after="120"/>
        <w:ind w:left="426"/>
        <w:jc w:val="both"/>
        <w:rPr>
          <w:rFonts w:ascii="Arial" w:hAnsi="Arial" w:cs="Arial"/>
          <w:b/>
          <w:sz w:val="20"/>
          <w:szCs w:val="20"/>
        </w:rPr>
      </w:pPr>
    </w:p>
    <w:p w14:paraId="0C98ACCB" w14:textId="17374C76" w:rsidR="00111F19" w:rsidRDefault="00111F19" w:rsidP="00111F19">
      <w:pPr>
        <w:pStyle w:val="spistrescipoziom1"/>
        <w:tabs>
          <w:tab w:val="num" w:pos="426"/>
        </w:tabs>
        <w:ind w:left="426" w:hanging="426"/>
      </w:pPr>
      <w:bookmarkStart w:id="24" w:name="_Toc458086660"/>
      <w:r>
        <w:t xml:space="preserve">WSTĘPNE </w:t>
      </w:r>
      <w:r w:rsidRPr="00111F19">
        <w:t>POTWIERDZENIE SPEŁNIENIA WARUNKÓW UDZIAŁU W POSTĘPOWANIU ORAZ BRAKU PODSTAW WYKLUCZENIA</w:t>
      </w:r>
      <w:bookmarkEnd w:id="24"/>
    </w:p>
    <w:p w14:paraId="2BBAE30F" w14:textId="0D50B65F" w:rsidR="005E046D" w:rsidRPr="00012E46" w:rsidRDefault="005E046D" w:rsidP="00012E46">
      <w:pPr>
        <w:numPr>
          <w:ilvl w:val="1"/>
          <w:numId w:val="6"/>
        </w:numPr>
        <w:spacing w:after="120"/>
        <w:ind w:left="993" w:hanging="567"/>
        <w:jc w:val="both"/>
        <w:rPr>
          <w:rFonts w:ascii="Arial" w:hAnsi="Arial" w:cs="Arial"/>
          <w:sz w:val="20"/>
          <w:szCs w:val="20"/>
        </w:rPr>
      </w:pPr>
      <w:r w:rsidRPr="00012E46">
        <w:rPr>
          <w:rFonts w:ascii="Arial" w:hAnsi="Arial" w:cs="Arial"/>
          <w:sz w:val="20"/>
          <w:szCs w:val="20"/>
        </w:rPr>
        <w:t xml:space="preserve">W celu wstępnego potwierdzenia spełnienia warunków udziału w postępowaniu określonych przez </w:t>
      </w:r>
      <w:r w:rsidRPr="00CF0CAB">
        <w:rPr>
          <w:rFonts w:ascii="Arial" w:hAnsi="Arial" w:cs="Arial"/>
          <w:sz w:val="20"/>
          <w:szCs w:val="20"/>
        </w:rPr>
        <w:t xml:space="preserve">Zamawiającego w pkt. 6 SIWZ oraz braku podstaw do wykluczeniu wskazanych </w:t>
      </w:r>
      <w:r w:rsidR="00012E46" w:rsidRPr="00CF0CAB">
        <w:rPr>
          <w:rFonts w:ascii="Arial" w:hAnsi="Arial" w:cs="Arial"/>
          <w:sz w:val="20"/>
          <w:szCs w:val="20"/>
        </w:rPr>
        <w:br/>
      </w:r>
      <w:r w:rsidRPr="00CF0CAB">
        <w:rPr>
          <w:rFonts w:ascii="Arial" w:hAnsi="Arial" w:cs="Arial"/>
          <w:sz w:val="20"/>
          <w:szCs w:val="20"/>
        </w:rPr>
        <w:t xml:space="preserve">w pkt. 7 SIWZ Wykonawca składa wraz z ofertą aktualne na dzień składania ofert </w:t>
      </w:r>
      <w:r w:rsidR="00012E46" w:rsidRPr="00CF0CAB">
        <w:rPr>
          <w:rFonts w:ascii="Arial" w:hAnsi="Arial" w:cs="Arial"/>
          <w:sz w:val="20"/>
          <w:szCs w:val="20"/>
        </w:rPr>
        <w:t xml:space="preserve">oświadczenie w formie jednolitego europejskiego dokumentu zamówienia (JEDZ), sporządzone zgodnie z wzorem standardowego formularza określonego w rozporządzeniu wykonawczym KE (UE) 2016/7 z dnia 5 stycznia 2016 r. ustanawiającym standardowy formularz jednolitego europejskiego dokumentu zamówienia </w:t>
      </w:r>
      <w:r w:rsidRPr="00CF0CAB">
        <w:rPr>
          <w:rFonts w:ascii="Arial" w:hAnsi="Arial" w:cs="Arial"/>
          <w:sz w:val="20"/>
          <w:szCs w:val="20"/>
        </w:rPr>
        <w:t xml:space="preserve">(wzór </w:t>
      </w:r>
      <w:r w:rsidR="00012E46" w:rsidRPr="00CF0CAB">
        <w:rPr>
          <w:rFonts w:ascii="Arial" w:hAnsi="Arial" w:cs="Arial"/>
          <w:sz w:val="20"/>
          <w:szCs w:val="20"/>
        </w:rPr>
        <w:t xml:space="preserve">JEDZ </w:t>
      </w:r>
      <w:r w:rsidRPr="00CF0CAB">
        <w:rPr>
          <w:rFonts w:ascii="Arial" w:hAnsi="Arial" w:cs="Arial"/>
          <w:sz w:val="20"/>
          <w:szCs w:val="20"/>
        </w:rPr>
        <w:t xml:space="preserve">stanowi załącznik nr </w:t>
      </w:r>
      <w:r w:rsidR="00CF0CAB" w:rsidRPr="00CF0CAB">
        <w:rPr>
          <w:rFonts w:ascii="Arial" w:hAnsi="Arial" w:cs="Arial"/>
          <w:sz w:val="20"/>
          <w:szCs w:val="20"/>
        </w:rPr>
        <w:t>4</w:t>
      </w:r>
      <w:r w:rsidRPr="00CF0CAB">
        <w:rPr>
          <w:rFonts w:ascii="Arial" w:hAnsi="Arial" w:cs="Arial"/>
          <w:sz w:val="20"/>
          <w:szCs w:val="20"/>
        </w:rPr>
        <w:t xml:space="preserve"> do SIWZ</w:t>
      </w:r>
      <w:r w:rsidR="00E93F70" w:rsidRPr="00CF0CAB">
        <w:rPr>
          <w:rFonts w:ascii="Arial" w:hAnsi="Arial" w:cs="Arial"/>
          <w:sz w:val="20"/>
          <w:szCs w:val="20"/>
        </w:rPr>
        <w:t>).</w:t>
      </w:r>
    </w:p>
    <w:p w14:paraId="27037CD2" w14:textId="7CED81C5" w:rsidR="00012E46" w:rsidRPr="00012E46" w:rsidRDefault="00012E46" w:rsidP="00012E46">
      <w:pPr>
        <w:numPr>
          <w:ilvl w:val="1"/>
          <w:numId w:val="6"/>
        </w:numPr>
        <w:spacing w:after="120"/>
        <w:ind w:left="993" w:hanging="567"/>
        <w:jc w:val="both"/>
        <w:rPr>
          <w:rFonts w:ascii="Arial" w:hAnsi="Arial" w:cs="Arial"/>
          <w:sz w:val="20"/>
          <w:szCs w:val="20"/>
        </w:rPr>
      </w:pPr>
      <w:r>
        <w:rPr>
          <w:rFonts w:ascii="Arial" w:hAnsi="Arial" w:cs="Arial"/>
          <w:sz w:val="20"/>
          <w:szCs w:val="20"/>
        </w:rPr>
        <w:t>JEDZ</w:t>
      </w:r>
      <w:r w:rsidRPr="00012E46">
        <w:rPr>
          <w:rFonts w:ascii="Arial" w:hAnsi="Arial" w:cs="Arial"/>
          <w:sz w:val="20"/>
          <w:szCs w:val="20"/>
        </w:rPr>
        <w:t xml:space="preserve"> zawiera:</w:t>
      </w:r>
    </w:p>
    <w:p w14:paraId="4BD84194" w14:textId="0A0ED134" w:rsidR="00012E46" w:rsidRPr="00012E46" w:rsidRDefault="00012E46" w:rsidP="00012E46">
      <w:pPr>
        <w:numPr>
          <w:ilvl w:val="2"/>
          <w:numId w:val="6"/>
        </w:numPr>
        <w:tabs>
          <w:tab w:val="left" w:pos="993"/>
          <w:tab w:val="left" w:pos="1701"/>
        </w:tabs>
        <w:spacing w:after="120"/>
        <w:ind w:left="1701" w:hanging="708"/>
        <w:jc w:val="both"/>
        <w:rPr>
          <w:rFonts w:ascii="Arial" w:hAnsi="Arial" w:cs="Arial"/>
          <w:sz w:val="20"/>
          <w:szCs w:val="20"/>
        </w:rPr>
      </w:pPr>
      <w:r w:rsidRPr="00012E46">
        <w:rPr>
          <w:rFonts w:ascii="Arial" w:hAnsi="Arial" w:cs="Arial"/>
          <w:sz w:val="20"/>
          <w:szCs w:val="20"/>
        </w:rPr>
        <w:t xml:space="preserve">informacje na temat Wykonawcy i jego przedstawicieli (Część II, sekcja A i B </w:t>
      </w:r>
      <w:r>
        <w:rPr>
          <w:rFonts w:ascii="Arial" w:hAnsi="Arial" w:cs="Arial"/>
          <w:sz w:val="20"/>
          <w:szCs w:val="20"/>
        </w:rPr>
        <w:t>JEDZ</w:t>
      </w:r>
      <w:r w:rsidRPr="00012E46">
        <w:rPr>
          <w:rFonts w:ascii="Arial" w:hAnsi="Arial" w:cs="Arial"/>
          <w:sz w:val="20"/>
          <w:szCs w:val="20"/>
        </w:rPr>
        <w:t xml:space="preserve">), </w:t>
      </w:r>
    </w:p>
    <w:p w14:paraId="4258BAEF" w14:textId="4288B74D" w:rsidR="00012E46" w:rsidRPr="00012E46" w:rsidRDefault="00012E46" w:rsidP="00012E46">
      <w:pPr>
        <w:numPr>
          <w:ilvl w:val="2"/>
          <w:numId w:val="6"/>
        </w:numPr>
        <w:tabs>
          <w:tab w:val="left" w:pos="993"/>
          <w:tab w:val="left" w:pos="1701"/>
        </w:tabs>
        <w:spacing w:after="120"/>
        <w:ind w:left="1701" w:hanging="708"/>
        <w:jc w:val="both"/>
        <w:rPr>
          <w:rFonts w:ascii="Arial" w:hAnsi="Arial" w:cs="Arial"/>
          <w:sz w:val="20"/>
          <w:szCs w:val="20"/>
        </w:rPr>
      </w:pPr>
      <w:r w:rsidRPr="00012E46">
        <w:rPr>
          <w:rFonts w:ascii="Arial" w:hAnsi="Arial" w:cs="Arial"/>
          <w:sz w:val="20"/>
          <w:szCs w:val="20"/>
        </w:rPr>
        <w:t>w przypadku wspólnego ubiegania się o zamówienie przez Wykonawców - informacje o częściach zamówienia, które zostaną zrealizowane przez każdego z Wykonawców (Część II, sekcja A</w:t>
      </w:r>
      <w:r>
        <w:rPr>
          <w:rFonts w:ascii="Arial" w:hAnsi="Arial" w:cs="Arial"/>
          <w:sz w:val="20"/>
          <w:szCs w:val="20"/>
        </w:rPr>
        <w:t xml:space="preserve"> JEDZ</w:t>
      </w:r>
      <w:r w:rsidRPr="00012E46">
        <w:rPr>
          <w:rFonts w:ascii="Arial" w:hAnsi="Arial" w:cs="Arial"/>
          <w:sz w:val="20"/>
          <w:szCs w:val="20"/>
        </w:rPr>
        <w:t>),</w:t>
      </w:r>
    </w:p>
    <w:p w14:paraId="61083971" w14:textId="47C21C82" w:rsidR="00012E46" w:rsidRPr="00012E46" w:rsidRDefault="00012E46" w:rsidP="00012E46">
      <w:pPr>
        <w:numPr>
          <w:ilvl w:val="2"/>
          <w:numId w:val="6"/>
        </w:numPr>
        <w:tabs>
          <w:tab w:val="left" w:pos="993"/>
          <w:tab w:val="left" w:pos="1701"/>
        </w:tabs>
        <w:spacing w:after="120"/>
        <w:ind w:left="1701" w:hanging="708"/>
        <w:jc w:val="both"/>
        <w:rPr>
          <w:rFonts w:ascii="Arial" w:hAnsi="Arial" w:cs="Arial"/>
          <w:sz w:val="20"/>
          <w:szCs w:val="20"/>
        </w:rPr>
      </w:pPr>
      <w:r w:rsidRPr="00012E46">
        <w:rPr>
          <w:rFonts w:ascii="Arial" w:hAnsi="Arial" w:cs="Arial"/>
          <w:sz w:val="20"/>
          <w:szCs w:val="20"/>
        </w:rPr>
        <w:t xml:space="preserve">w przypadku, gdy Wykonawca polega na zdolnościach innych podmiotów na zasadach określonych w art. 22a ust. 1 ustawy, a podmioty te zrealizują część zamówienia -  informację o częściach zamówienia, których wykonanie Wykonawca zamierza powierzyć tym podmiotom wraz z podaniem firm tych podmiotów (Część II, sekcja C </w:t>
      </w:r>
      <w:r>
        <w:rPr>
          <w:rFonts w:ascii="Arial" w:hAnsi="Arial" w:cs="Arial"/>
          <w:sz w:val="20"/>
          <w:szCs w:val="20"/>
        </w:rPr>
        <w:t>JEDZ</w:t>
      </w:r>
      <w:r w:rsidRPr="00012E46">
        <w:rPr>
          <w:rFonts w:ascii="Arial" w:hAnsi="Arial" w:cs="Arial"/>
          <w:sz w:val="20"/>
          <w:szCs w:val="20"/>
        </w:rPr>
        <w:t>),</w:t>
      </w:r>
    </w:p>
    <w:p w14:paraId="2917E70E" w14:textId="624FC478" w:rsidR="00012E46" w:rsidRPr="00CF0CAB" w:rsidRDefault="00012E46" w:rsidP="00012E46">
      <w:pPr>
        <w:numPr>
          <w:ilvl w:val="2"/>
          <w:numId w:val="6"/>
        </w:numPr>
        <w:tabs>
          <w:tab w:val="left" w:pos="993"/>
          <w:tab w:val="left" w:pos="1701"/>
        </w:tabs>
        <w:spacing w:after="120"/>
        <w:ind w:left="1701" w:hanging="708"/>
        <w:jc w:val="both"/>
        <w:rPr>
          <w:rFonts w:ascii="Arial" w:hAnsi="Arial" w:cs="Arial"/>
          <w:sz w:val="20"/>
          <w:szCs w:val="20"/>
        </w:rPr>
      </w:pPr>
      <w:r w:rsidRPr="00012E46">
        <w:rPr>
          <w:rFonts w:ascii="Arial" w:hAnsi="Arial" w:cs="Arial"/>
          <w:sz w:val="20"/>
          <w:szCs w:val="20"/>
        </w:rPr>
        <w:t xml:space="preserve">wszystkie informacje konieczne dla potwierdzenia braku istnienia podstaw </w:t>
      </w:r>
      <w:r>
        <w:rPr>
          <w:rFonts w:ascii="Arial" w:hAnsi="Arial" w:cs="Arial"/>
          <w:sz w:val="20"/>
          <w:szCs w:val="20"/>
        </w:rPr>
        <w:t xml:space="preserve">do wykluczenia wskazanych </w:t>
      </w:r>
      <w:r w:rsidRPr="00CF0CAB">
        <w:rPr>
          <w:rFonts w:ascii="Arial" w:hAnsi="Arial" w:cs="Arial"/>
          <w:sz w:val="20"/>
          <w:szCs w:val="20"/>
        </w:rPr>
        <w:t>w pkt. 7 SIWZ (Część JEDZ),</w:t>
      </w:r>
    </w:p>
    <w:p w14:paraId="1507C234" w14:textId="5AA828F5" w:rsidR="00012E46" w:rsidRPr="00CF0CAB" w:rsidRDefault="00012E46" w:rsidP="00012E46">
      <w:pPr>
        <w:numPr>
          <w:ilvl w:val="2"/>
          <w:numId w:val="6"/>
        </w:numPr>
        <w:tabs>
          <w:tab w:val="left" w:pos="993"/>
          <w:tab w:val="left" w:pos="1701"/>
        </w:tabs>
        <w:spacing w:after="120"/>
        <w:ind w:left="1701" w:hanging="708"/>
        <w:jc w:val="both"/>
        <w:rPr>
          <w:rFonts w:ascii="Arial" w:hAnsi="Arial" w:cs="Arial"/>
          <w:sz w:val="20"/>
          <w:szCs w:val="20"/>
        </w:rPr>
      </w:pPr>
      <w:r w:rsidRPr="00CF0CAB">
        <w:rPr>
          <w:rFonts w:ascii="Arial" w:hAnsi="Arial" w:cs="Arial"/>
          <w:sz w:val="20"/>
          <w:szCs w:val="20"/>
        </w:rPr>
        <w:t>wszystkie informacje konieczne dla potwierdzenia spełnienia warunków udziału w postępowaniu określonych przez Zamawiającego (Część IV JEDZ),</w:t>
      </w:r>
    </w:p>
    <w:p w14:paraId="65B20E9E" w14:textId="06F4FBEA" w:rsidR="00012E46" w:rsidRPr="00CF0CAB" w:rsidRDefault="00012E46" w:rsidP="00012E46">
      <w:pPr>
        <w:numPr>
          <w:ilvl w:val="2"/>
          <w:numId w:val="6"/>
        </w:numPr>
        <w:tabs>
          <w:tab w:val="left" w:pos="993"/>
          <w:tab w:val="left" w:pos="1701"/>
        </w:tabs>
        <w:spacing w:after="120"/>
        <w:ind w:left="1701" w:hanging="708"/>
        <w:jc w:val="both"/>
        <w:rPr>
          <w:rFonts w:ascii="Arial" w:hAnsi="Arial" w:cs="Arial"/>
          <w:sz w:val="20"/>
          <w:szCs w:val="20"/>
        </w:rPr>
      </w:pPr>
      <w:r w:rsidRPr="00CF0CAB">
        <w:rPr>
          <w:rFonts w:ascii="Arial" w:hAnsi="Arial" w:cs="Arial"/>
          <w:sz w:val="20"/>
          <w:szCs w:val="20"/>
        </w:rPr>
        <w:t>oświadczenie końcowe (Część VI JEDZ).</w:t>
      </w:r>
    </w:p>
    <w:p w14:paraId="70B7EFFB" w14:textId="6E928493" w:rsidR="005E046D" w:rsidRPr="00F6356E" w:rsidRDefault="005E046D" w:rsidP="00F6356E">
      <w:pPr>
        <w:numPr>
          <w:ilvl w:val="1"/>
          <w:numId w:val="6"/>
        </w:numPr>
        <w:spacing w:after="120"/>
        <w:ind w:left="993" w:hanging="567"/>
        <w:jc w:val="both"/>
        <w:rPr>
          <w:rFonts w:ascii="Arial" w:hAnsi="Arial" w:cs="Arial"/>
          <w:sz w:val="20"/>
          <w:szCs w:val="20"/>
        </w:rPr>
      </w:pPr>
      <w:r w:rsidRPr="00CF0CAB">
        <w:rPr>
          <w:rFonts w:ascii="Arial" w:hAnsi="Arial" w:cs="Arial"/>
          <w:sz w:val="20"/>
          <w:szCs w:val="20"/>
        </w:rPr>
        <w:t xml:space="preserve">Wykonawca, który powołuje się na zasoby innych podmiotów, w celu wykazania braku istnienia wobec nich podstaw wykluczenia wskazanych </w:t>
      </w:r>
      <w:r w:rsidR="00D50BDD" w:rsidRPr="00CF0CAB">
        <w:rPr>
          <w:rFonts w:ascii="Arial" w:hAnsi="Arial" w:cs="Arial"/>
          <w:sz w:val="20"/>
          <w:szCs w:val="20"/>
        </w:rPr>
        <w:t xml:space="preserve">w pkt. 7 SIWZ </w:t>
      </w:r>
      <w:r w:rsidRPr="00CF0CAB">
        <w:rPr>
          <w:rFonts w:ascii="Arial" w:hAnsi="Arial" w:cs="Arial"/>
          <w:sz w:val="20"/>
          <w:szCs w:val="20"/>
        </w:rPr>
        <w:t>oraz</w:t>
      </w:r>
      <w:r w:rsidRPr="00F6356E">
        <w:rPr>
          <w:rFonts w:ascii="Arial" w:hAnsi="Arial" w:cs="Arial"/>
          <w:sz w:val="20"/>
          <w:szCs w:val="20"/>
        </w:rPr>
        <w:t xml:space="preserve"> spełniania, w zakresie, w jakim powołuje się na ich zasoby, warunków udziału w postępowaniu składa także </w:t>
      </w:r>
      <w:r w:rsidR="00012E46">
        <w:rPr>
          <w:rFonts w:ascii="Arial" w:hAnsi="Arial" w:cs="Arial"/>
          <w:sz w:val="20"/>
          <w:szCs w:val="20"/>
        </w:rPr>
        <w:t xml:space="preserve">JEDZ </w:t>
      </w:r>
      <w:r w:rsidRPr="00F6356E">
        <w:rPr>
          <w:rFonts w:ascii="Arial" w:hAnsi="Arial" w:cs="Arial"/>
          <w:sz w:val="20"/>
          <w:szCs w:val="20"/>
        </w:rPr>
        <w:t>do</w:t>
      </w:r>
      <w:r w:rsidR="00012E46">
        <w:rPr>
          <w:rFonts w:ascii="Arial" w:hAnsi="Arial" w:cs="Arial"/>
          <w:sz w:val="20"/>
          <w:szCs w:val="20"/>
        </w:rPr>
        <w:t>tyczący</w:t>
      </w:r>
      <w:r w:rsidRPr="00F6356E">
        <w:rPr>
          <w:rFonts w:ascii="Arial" w:hAnsi="Arial" w:cs="Arial"/>
          <w:sz w:val="20"/>
          <w:szCs w:val="20"/>
        </w:rPr>
        <w:t xml:space="preserve"> tych podmiotów.</w:t>
      </w:r>
    </w:p>
    <w:p w14:paraId="5B7E68D1" w14:textId="651CD50E" w:rsidR="005E046D" w:rsidRPr="00F6356E" w:rsidRDefault="005E046D" w:rsidP="00F6356E">
      <w:pPr>
        <w:numPr>
          <w:ilvl w:val="1"/>
          <w:numId w:val="6"/>
        </w:numPr>
        <w:spacing w:after="120"/>
        <w:ind w:left="993" w:hanging="567"/>
        <w:jc w:val="both"/>
        <w:rPr>
          <w:rFonts w:ascii="Arial" w:hAnsi="Arial" w:cs="Arial"/>
          <w:sz w:val="20"/>
          <w:szCs w:val="20"/>
        </w:rPr>
      </w:pPr>
      <w:r w:rsidRPr="00F6356E">
        <w:rPr>
          <w:rFonts w:ascii="Arial" w:hAnsi="Arial" w:cs="Arial"/>
          <w:sz w:val="20"/>
          <w:szCs w:val="20"/>
        </w:rPr>
        <w:t xml:space="preserve">W przypadku wspólnego ubiegania się o zamówienie przez Wykonawców, </w:t>
      </w:r>
      <w:r w:rsidR="00012E46">
        <w:rPr>
          <w:rFonts w:ascii="Arial" w:hAnsi="Arial" w:cs="Arial"/>
          <w:sz w:val="20"/>
          <w:szCs w:val="20"/>
        </w:rPr>
        <w:t>JEDZ</w:t>
      </w:r>
      <w:r w:rsidRPr="00F6356E">
        <w:rPr>
          <w:rFonts w:ascii="Arial" w:hAnsi="Arial" w:cs="Arial"/>
          <w:sz w:val="20"/>
          <w:szCs w:val="20"/>
        </w:rPr>
        <w:t xml:space="preserve"> składa każdy z Wykonawców wspólnie ubiegających się o zamówienie. </w:t>
      </w:r>
      <w:r w:rsidR="00012E46">
        <w:rPr>
          <w:rFonts w:ascii="Arial" w:hAnsi="Arial" w:cs="Arial"/>
          <w:sz w:val="20"/>
          <w:szCs w:val="20"/>
        </w:rPr>
        <w:t>JEDZ</w:t>
      </w:r>
      <w:r w:rsidR="00D50BDD" w:rsidRPr="00F6356E">
        <w:rPr>
          <w:rFonts w:ascii="Arial" w:hAnsi="Arial" w:cs="Arial"/>
          <w:sz w:val="20"/>
          <w:szCs w:val="20"/>
        </w:rPr>
        <w:t xml:space="preserve"> </w:t>
      </w:r>
      <w:r w:rsidRPr="00F6356E">
        <w:rPr>
          <w:rFonts w:ascii="Arial" w:hAnsi="Arial" w:cs="Arial"/>
          <w:sz w:val="20"/>
          <w:szCs w:val="20"/>
        </w:rPr>
        <w:t>potwierdza spełnianie warunków udziału w postępowaniu oraz brak podstaw wykluczenia w zakresie, w którym każdy z Wykonawców wykazuje spełnianie warunków udziału w postępowaniu oraz brak podstaw wykluczenia.</w:t>
      </w:r>
    </w:p>
    <w:p w14:paraId="4C2EDA63" w14:textId="466C4904" w:rsidR="005E046D" w:rsidRPr="00F6356E" w:rsidRDefault="005E046D" w:rsidP="00F6356E">
      <w:pPr>
        <w:numPr>
          <w:ilvl w:val="1"/>
          <w:numId w:val="6"/>
        </w:numPr>
        <w:spacing w:after="120"/>
        <w:ind w:left="993" w:hanging="567"/>
        <w:jc w:val="both"/>
        <w:rPr>
          <w:rFonts w:ascii="Arial" w:hAnsi="Arial" w:cs="Arial"/>
          <w:sz w:val="20"/>
          <w:szCs w:val="20"/>
        </w:rPr>
      </w:pPr>
      <w:r w:rsidRPr="00F6356E">
        <w:rPr>
          <w:rFonts w:ascii="Arial" w:hAnsi="Arial" w:cs="Arial"/>
          <w:sz w:val="20"/>
          <w:szCs w:val="20"/>
        </w:rPr>
        <w:t xml:space="preserve">W celu potwierdzenia braku podstawy do wykluczeniu wskazanej </w:t>
      </w:r>
      <w:r w:rsidR="00D50BDD" w:rsidRPr="00F6356E">
        <w:rPr>
          <w:rFonts w:ascii="Arial" w:hAnsi="Arial" w:cs="Arial"/>
          <w:sz w:val="20"/>
          <w:szCs w:val="20"/>
        </w:rPr>
        <w:t xml:space="preserve">w </w:t>
      </w:r>
      <w:r w:rsidRPr="00F6356E">
        <w:rPr>
          <w:rFonts w:ascii="Arial" w:hAnsi="Arial" w:cs="Arial"/>
          <w:sz w:val="20"/>
          <w:szCs w:val="20"/>
        </w:rPr>
        <w:t xml:space="preserve">art. 24 ust. 1 pkt 23 ustawy </w:t>
      </w:r>
      <w:r w:rsidR="00D50BDD" w:rsidRPr="00F6356E">
        <w:rPr>
          <w:rFonts w:ascii="Arial" w:hAnsi="Arial" w:cs="Arial"/>
          <w:sz w:val="20"/>
          <w:szCs w:val="20"/>
        </w:rPr>
        <w:t>PZP</w:t>
      </w:r>
      <w:r w:rsidR="00F6356E" w:rsidRPr="00F6356E">
        <w:rPr>
          <w:rFonts w:ascii="Arial" w:hAnsi="Arial" w:cs="Arial"/>
          <w:sz w:val="20"/>
          <w:szCs w:val="20"/>
        </w:rPr>
        <w:t xml:space="preserve"> </w:t>
      </w:r>
      <w:r w:rsidRPr="00F6356E">
        <w:rPr>
          <w:rFonts w:ascii="Arial" w:hAnsi="Arial" w:cs="Arial"/>
          <w:sz w:val="20"/>
          <w:szCs w:val="20"/>
        </w:rPr>
        <w:t xml:space="preserve">Wykonawca, w terminie </w:t>
      </w:r>
      <w:r w:rsidRPr="00CF0CAB">
        <w:rPr>
          <w:rFonts w:ascii="Arial" w:hAnsi="Arial" w:cs="Arial"/>
          <w:sz w:val="20"/>
          <w:szCs w:val="20"/>
        </w:rPr>
        <w:t>3 dni od dnia zamieszczenia na stronie internetowej informacji, o której mowa w pkt</w:t>
      </w:r>
      <w:r w:rsidR="00F6356E" w:rsidRPr="00CF0CAB">
        <w:rPr>
          <w:rFonts w:ascii="Arial" w:hAnsi="Arial" w:cs="Arial"/>
          <w:sz w:val="20"/>
          <w:szCs w:val="20"/>
        </w:rPr>
        <w:t>.</w:t>
      </w:r>
      <w:r w:rsidRPr="00CF0CAB">
        <w:rPr>
          <w:rFonts w:ascii="Arial" w:hAnsi="Arial" w:cs="Arial"/>
          <w:sz w:val="20"/>
          <w:szCs w:val="20"/>
        </w:rPr>
        <w:t xml:space="preserve"> </w:t>
      </w:r>
      <w:r w:rsidR="002242D4" w:rsidRPr="00CF0CAB">
        <w:rPr>
          <w:rFonts w:ascii="Arial" w:hAnsi="Arial" w:cs="Arial"/>
          <w:sz w:val="20"/>
          <w:szCs w:val="20"/>
        </w:rPr>
        <w:t>11.8.5.</w:t>
      </w:r>
      <w:r w:rsidR="00E93F70" w:rsidRPr="00F6356E">
        <w:rPr>
          <w:rFonts w:ascii="Arial" w:hAnsi="Arial" w:cs="Arial"/>
          <w:sz w:val="20"/>
          <w:szCs w:val="20"/>
        </w:rPr>
        <w:t xml:space="preserve"> SIWZ,</w:t>
      </w:r>
      <w:r w:rsidRPr="00F6356E">
        <w:rPr>
          <w:rFonts w:ascii="Arial" w:hAnsi="Arial" w:cs="Arial"/>
          <w:sz w:val="20"/>
          <w:szCs w:val="20"/>
        </w:rPr>
        <w:t xml:space="preserve"> przekazuje Zamawiającemu oświadczenie o przynależności lub braku przynależności do tej samej grupy kapitałowej (w rozumieniu ustawy z dnia 16 lutego 2007 r. o ochronie konkurencji i konsumentów (</w:t>
      </w:r>
      <w:r w:rsidR="005D02C8" w:rsidRPr="00C13D17">
        <w:rPr>
          <w:rFonts w:ascii="Arial" w:hAnsi="Arial" w:cs="Arial"/>
          <w:sz w:val="20"/>
          <w:szCs w:val="20"/>
        </w:rPr>
        <w:t xml:space="preserve">Dz. U. z </w:t>
      </w:r>
      <w:r w:rsidR="005D02C8">
        <w:rPr>
          <w:rFonts w:ascii="Arial" w:hAnsi="Arial" w:cs="Arial"/>
          <w:sz w:val="20"/>
          <w:szCs w:val="20"/>
        </w:rPr>
        <w:t xml:space="preserve">dnia 5 lutego </w:t>
      </w:r>
      <w:r w:rsidR="005D02C8" w:rsidRPr="00C13D17">
        <w:rPr>
          <w:rFonts w:ascii="Arial" w:hAnsi="Arial" w:cs="Arial"/>
          <w:sz w:val="20"/>
          <w:szCs w:val="20"/>
        </w:rPr>
        <w:t>2015 r. poz. 184</w:t>
      </w:r>
      <w:r w:rsidR="00CF0CAB">
        <w:rPr>
          <w:rFonts w:ascii="Arial" w:hAnsi="Arial" w:cs="Arial"/>
          <w:sz w:val="20"/>
          <w:szCs w:val="20"/>
        </w:rPr>
        <w:t xml:space="preserve"> ze zm.</w:t>
      </w:r>
      <w:r w:rsidR="00F6356E">
        <w:rPr>
          <w:rFonts w:ascii="Arial" w:hAnsi="Arial" w:cs="Arial"/>
          <w:sz w:val="20"/>
          <w:szCs w:val="20"/>
        </w:rPr>
        <w:t>)</w:t>
      </w:r>
      <w:r w:rsidRPr="00F6356E">
        <w:rPr>
          <w:rFonts w:ascii="Arial" w:hAnsi="Arial" w:cs="Arial"/>
          <w:sz w:val="20"/>
          <w:szCs w:val="20"/>
        </w:rPr>
        <w:t xml:space="preserve">. Wraz ze złożeniem oświadczenia, Wykonawca może przedstawić dowody, </w:t>
      </w:r>
      <w:r w:rsidRPr="00F6356E">
        <w:rPr>
          <w:rFonts w:ascii="Arial" w:hAnsi="Arial" w:cs="Arial" w:hint="eastAsia"/>
          <w:sz w:val="20"/>
          <w:szCs w:val="20"/>
        </w:rPr>
        <w:t>ż</w:t>
      </w:r>
      <w:r w:rsidRPr="00F6356E">
        <w:rPr>
          <w:rFonts w:ascii="Arial" w:hAnsi="Arial" w:cs="Arial"/>
          <w:sz w:val="20"/>
          <w:szCs w:val="20"/>
        </w:rPr>
        <w:t>e powiązania z innym wykonawcą nie prowadzą do zakłócenia konkurencji w postępowaniu o udzielenie zamówienia. W przypadku Wykonawców występujących wspólnie oświadczenie, o których mowa w zd</w:t>
      </w:r>
      <w:r w:rsidR="00D50BDD" w:rsidRPr="00F6356E">
        <w:rPr>
          <w:rFonts w:ascii="Arial" w:hAnsi="Arial" w:cs="Arial"/>
          <w:sz w:val="20"/>
          <w:szCs w:val="20"/>
        </w:rPr>
        <w:t>aniu</w:t>
      </w:r>
      <w:r w:rsidRPr="00F6356E">
        <w:rPr>
          <w:rFonts w:ascii="Arial" w:hAnsi="Arial" w:cs="Arial"/>
          <w:sz w:val="20"/>
          <w:szCs w:val="20"/>
        </w:rPr>
        <w:t xml:space="preserve"> </w:t>
      </w:r>
      <w:r w:rsidR="00D50BDD" w:rsidRPr="00F6356E">
        <w:rPr>
          <w:rFonts w:ascii="Arial" w:hAnsi="Arial" w:cs="Arial"/>
          <w:sz w:val="20"/>
          <w:szCs w:val="20"/>
        </w:rPr>
        <w:t>pierwszym</w:t>
      </w:r>
      <w:r w:rsidRPr="00F6356E">
        <w:rPr>
          <w:rFonts w:ascii="Arial" w:hAnsi="Arial" w:cs="Arial"/>
          <w:sz w:val="20"/>
          <w:szCs w:val="20"/>
        </w:rPr>
        <w:t>, składa każdy z Wykonawców.</w:t>
      </w:r>
    </w:p>
    <w:p w14:paraId="3C7CF4D6" w14:textId="61019318" w:rsidR="005E046D" w:rsidRPr="00CF0CAB" w:rsidRDefault="005E046D" w:rsidP="00F6356E">
      <w:pPr>
        <w:numPr>
          <w:ilvl w:val="1"/>
          <w:numId w:val="6"/>
        </w:numPr>
        <w:spacing w:after="120"/>
        <w:ind w:left="993" w:hanging="567"/>
        <w:jc w:val="both"/>
        <w:rPr>
          <w:rFonts w:ascii="Arial" w:hAnsi="Arial" w:cs="Arial"/>
          <w:sz w:val="20"/>
          <w:szCs w:val="20"/>
        </w:rPr>
      </w:pPr>
      <w:r w:rsidRPr="00F6356E">
        <w:rPr>
          <w:rFonts w:ascii="Arial" w:hAnsi="Arial" w:cs="Arial"/>
          <w:sz w:val="20"/>
          <w:szCs w:val="20"/>
        </w:rPr>
        <w:t>W celu definitywnego potwierdzenia spełnienia warunków udziału w postępowaniu określonych przez Zamawiającego</w:t>
      </w:r>
      <w:r w:rsidR="00F6356E">
        <w:rPr>
          <w:rFonts w:ascii="Arial" w:hAnsi="Arial" w:cs="Arial"/>
          <w:sz w:val="20"/>
          <w:szCs w:val="20"/>
        </w:rPr>
        <w:t xml:space="preserve"> </w:t>
      </w:r>
      <w:r w:rsidR="00F6356E" w:rsidRPr="00CF0CAB">
        <w:rPr>
          <w:rFonts w:ascii="Arial" w:hAnsi="Arial" w:cs="Arial"/>
          <w:sz w:val="20"/>
          <w:szCs w:val="20"/>
        </w:rPr>
        <w:t xml:space="preserve">w pkt. 6 SIWZ </w:t>
      </w:r>
      <w:r w:rsidRPr="00CF0CAB">
        <w:rPr>
          <w:rFonts w:ascii="Arial" w:hAnsi="Arial" w:cs="Arial"/>
          <w:sz w:val="20"/>
          <w:szCs w:val="20"/>
        </w:rPr>
        <w:t xml:space="preserve">oraz braku podstaw do wykluczeniu wskazanych </w:t>
      </w:r>
      <w:r w:rsidR="00F6356E" w:rsidRPr="00CF0CAB">
        <w:rPr>
          <w:rFonts w:ascii="Arial" w:hAnsi="Arial" w:cs="Arial"/>
          <w:sz w:val="20"/>
          <w:szCs w:val="20"/>
        </w:rPr>
        <w:t xml:space="preserve">w pkt. 7 SIWZ </w:t>
      </w:r>
      <w:r w:rsidRPr="00CF0CAB">
        <w:rPr>
          <w:rFonts w:ascii="Arial" w:hAnsi="Arial" w:cs="Arial"/>
          <w:b/>
          <w:sz w:val="20"/>
          <w:szCs w:val="20"/>
        </w:rPr>
        <w:t>Zamawiający przed udzieleniem zamówienia w</w:t>
      </w:r>
      <w:r w:rsidR="00012E46" w:rsidRPr="00CF0CAB">
        <w:rPr>
          <w:rFonts w:ascii="Arial" w:hAnsi="Arial" w:cs="Arial"/>
          <w:b/>
          <w:sz w:val="20"/>
          <w:szCs w:val="20"/>
        </w:rPr>
        <w:t>zywa</w:t>
      </w:r>
      <w:r w:rsidRPr="00CF0CAB">
        <w:rPr>
          <w:rFonts w:ascii="Arial" w:hAnsi="Arial" w:cs="Arial"/>
          <w:b/>
          <w:sz w:val="20"/>
          <w:szCs w:val="20"/>
        </w:rPr>
        <w:t xml:space="preserve"> Wykonawcę, którego oferta zostanie najwyżej oceniona</w:t>
      </w:r>
      <w:r w:rsidRPr="00CF0CAB">
        <w:rPr>
          <w:rFonts w:ascii="Arial" w:hAnsi="Arial" w:cs="Arial"/>
          <w:sz w:val="20"/>
          <w:szCs w:val="20"/>
        </w:rPr>
        <w:t xml:space="preserve">, do złożenia w </w:t>
      </w:r>
      <w:r w:rsidR="00012E46" w:rsidRPr="00CF0CAB">
        <w:rPr>
          <w:rFonts w:ascii="Arial" w:hAnsi="Arial" w:cs="Arial"/>
          <w:sz w:val="20"/>
          <w:szCs w:val="20"/>
        </w:rPr>
        <w:t>wyznaczonym, nie krótszym niż 10</w:t>
      </w:r>
      <w:r w:rsidRPr="00CF0CAB">
        <w:rPr>
          <w:rFonts w:ascii="Arial" w:hAnsi="Arial" w:cs="Arial"/>
          <w:sz w:val="20"/>
          <w:szCs w:val="20"/>
        </w:rPr>
        <w:t xml:space="preserve"> dni, terminie aktualnych na dzień złożenia oświadczeń i dokumentów, o których mowa w </w:t>
      </w:r>
      <w:r w:rsidR="00F6356E" w:rsidRPr="00CF0CAB">
        <w:rPr>
          <w:rFonts w:ascii="Arial" w:hAnsi="Arial" w:cs="Arial"/>
          <w:sz w:val="20"/>
          <w:szCs w:val="20"/>
        </w:rPr>
        <w:t xml:space="preserve">pkt. </w:t>
      </w:r>
      <w:r w:rsidR="00E638A5" w:rsidRPr="00CF0CAB">
        <w:rPr>
          <w:rFonts w:ascii="Arial" w:hAnsi="Arial" w:cs="Arial"/>
          <w:sz w:val="20"/>
          <w:szCs w:val="20"/>
        </w:rPr>
        <w:t xml:space="preserve">9 </w:t>
      </w:r>
      <w:r w:rsidR="00F6356E" w:rsidRPr="00CF0CAB">
        <w:rPr>
          <w:rFonts w:ascii="Arial" w:hAnsi="Arial" w:cs="Arial"/>
          <w:sz w:val="20"/>
          <w:szCs w:val="20"/>
        </w:rPr>
        <w:t>SIWZ.</w:t>
      </w:r>
      <w:r w:rsidR="00012E46" w:rsidRPr="00CF0CAB">
        <w:rPr>
          <w:rFonts w:ascii="Arial" w:hAnsi="Arial" w:cs="Arial"/>
          <w:sz w:val="20"/>
          <w:szCs w:val="20"/>
        </w:rPr>
        <w:t xml:space="preserve"> </w:t>
      </w:r>
    </w:p>
    <w:p w14:paraId="71CC630B" w14:textId="77777777" w:rsidR="007E069A" w:rsidRDefault="007E069A" w:rsidP="007E069A">
      <w:pPr>
        <w:spacing w:after="120"/>
        <w:ind w:left="993"/>
        <w:jc w:val="both"/>
        <w:rPr>
          <w:rFonts w:ascii="Arial" w:hAnsi="Arial" w:cs="Arial"/>
          <w:sz w:val="20"/>
          <w:szCs w:val="20"/>
        </w:rPr>
      </w:pPr>
    </w:p>
    <w:p w14:paraId="63D09473" w14:textId="77777777" w:rsidR="00066CC4" w:rsidRDefault="00066CC4" w:rsidP="007E069A">
      <w:pPr>
        <w:spacing w:after="120"/>
        <w:ind w:left="993"/>
        <w:jc w:val="both"/>
        <w:rPr>
          <w:rFonts w:ascii="Arial" w:hAnsi="Arial" w:cs="Arial"/>
          <w:sz w:val="20"/>
          <w:szCs w:val="20"/>
        </w:rPr>
      </w:pPr>
    </w:p>
    <w:p w14:paraId="1CF3B078" w14:textId="77777777" w:rsidR="00066CC4" w:rsidRDefault="00066CC4" w:rsidP="007E069A">
      <w:pPr>
        <w:spacing w:after="120"/>
        <w:ind w:left="993"/>
        <w:jc w:val="both"/>
        <w:rPr>
          <w:rFonts w:ascii="Arial" w:hAnsi="Arial" w:cs="Arial"/>
          <w:sz w:val="20"/>
          <w:szCs w:val="20"/>
        </w:rPr>
      </w:pPr>
    </w:p>
    <w:p w14:paraId="09B5C2CF" w14:textId="60ABA485" w:rsidR="00111F19" w:rsidRPr="00C265B6" w:rsidRDefault="00C54747" w:rsidP="00C54747">
      <w:pPr>
        <w:pStyle w:val="spistrescipoziom1"/>
        <w:tabs>
          <w:tab w:val="num" w:pos="426"/>
        </w:tabs>
        <w:ind w:left="426" w:hanging="426"/>
      </w:pPr>
      <w:bookmarkStart w:id="25" w:name="_Toc457806831"/>
      <w:bookmarkStart w:id="26" w:name="_Toc458086661"/>
      <w:r>
        <w:t>OŚWIADCZENIA I DOKUMENTY, JAKIE MAJĄ DOSTARCZYĆ WYKONAWCY W CELU DEFINITYWNEGO POTWIERDZENIA SPEŁNIENIA WARUNKÓW UDZIAŁU W POSTĘPOWANIU ORAZ BRAKU PODSTAW DO WYKLUCZENIA</w:t>
      </w:r>
      <w:bookmarkEnd w:id="25"/>
      <w:bookmarkEnd w:id="26"/>
    </w:p>
    <w:p w14:paraId="2F4B1A1A" w14:textId="21BDA982" w:rsidR="007E069A" w:rsidRDefault="007E069A" w:rsidP="007E069A">
      <w:pPr>
        <w:numPr>
          <w:ilvl w:val="1"/>
          <w:numId w:val="6"/>
        </w:numPr>
        <w:spacing w:after="120"/>
        <w:ind w:left="993" w:hanging="567"/>
        <w:jc w:val="both"/>
        <w:rPr>
          <w:rFonts w:ascii="Arial" w:hAnsi="Arial" w:cs="Arial"/>
          <w:sz w:val="20"/>
          <w:szCs w:val="20"/>
        </w:rPr>
      </w:pPr>
      <w:r w:rsidRPr="00C54747">
        <w:rPr>
          <w:rFonts w:ascii="Arial" w:hAnsi="Arial" w:cs="Arial"/>
          <w:sz w:val="20"/>
          <w:szCs w:val="20"/>
        </w:rPr>
        <w:t xml:space="preserve">W celu definitywnego tj. zgodnie z zasadami </w:t>
      </w:r>
      <w:r w:rsidRPr="00CF0CAB">
        <w:rPr>
          <w:rFonts w:ascii="Arial" w:hAnsi="Arial" w:cs="Arial"/>
          <w:sz w:val="20"/>
          <w:szCs w:val="20"/>
        </w:rPr>
        <w:t>określonymi w pkt. 8.6 SIWZ</w:t>
      </w:r>
      <w:r w:rsidRPr="00C54747">
        <w:rPr>
          <w:rFonts w:ascii="Arial" w:hAnsi="Arial" w:cs="Arial"/>
          <w:sz w:val="20"/>
          <w:szCs w:val="20"/>
        </w:rPr>
        <w:t xml:space="preserve"> potwie</w:t>
      </w:r>
      <w:r>
        <w:rPr>
          <w:rFonts w:ascii="Arial" w:hAnsi="Arial" w:cs="Arial"/>
          <w:sz w:val="20"/>
          <w:szCs w:val="20"/>
        </w:rPr>
        <w:t>rdzenia, że Wykonawca spełnia</w:t>
      </w:r>
      <w:r w:rsidRPr="00C54747">
        <w:rPr>
          <w:rFonts w:ascii="Arial" w:hAnsi="Arial" w:cs="Arial"/>
          <w:sz w:val="20"/>
          <w:szCs w:val="20"/>
        </w:rPr>
        <w:t xml:space="preserve"> warunki udziału w postępowaniu, </w:t>
      </w:r>
      <w:r>
        <w:rPr>
          <w:rFonts w:ascii="Arial" w:hAnsi="Arial" w:cs="Arial"/>
          <w:sz w:val="20"/>
          <w:szCs w:val="20"/>
        </w:rPr>
        <w:t>Wykonawca w odpowiedzi na wezwanie Zamawiającego</w:t>
      </w:r>
      <w:r w:rsidR="00CF0CAB">
        <w:rPr>
          <w:rFonts w:ascii="Arial" w:hAnsi="Arial" w:cs="Arial"/>
          <w:sz w:val="20"/>
          <w:szCs w:val="20"/>
        </w:rPr>
        <w:t>:</w:t>
      </w:r>
      <w:r>
        <w:rPr>
          <w:rFonts w:ascii="Arial" w:hAnsi="Arial" w:cs="Arial"/>
          <w:sz w:val="20"/>
          <w:szCs w:val="20"/>
        </w:rPr>
        <w:t xml:space="preserve"> </w:t>
      </w:r>
    </w:p>
    <w:p w14:paraId="64E6B2D9" w14:textId="15032B66" w:rsidR="00C54747" w:rsidRDefault="00C54747" w:rsidP="00C54747">
      <w:pPr>
        <w:numPr>
          <w:ilvl w:val="2"/>
          <w:numId w:val="6"/>
        </w:numPr>
        <w:tabs>
          <w:tab w:val="left" w:pos="993"/>
          <w:tab w:val="left" w:pos="1701"/>
        </w:tabs>
        <w:spacing w:after="120"/>
        <w:ind w:left="1701" w:hanging="708"/>
        <w:jc w:val="both"/>
        <w:rPr>
          <w:rFonts w:ascii="Arial" w:hAnsi="Arial" w:cs="Arial"/>
          <w:sz w:val="20"/>
          <w:szCs w:val="20"/>
        </w:rPr>
      </w:pPr>
      <w:r>
        <w:rPr>
          <w:rFonts w:ascii="Arial" w:hAnsi="Arial" w:cs="Arial"/>
          <w:sz w:val="20"/>
          <w:szCs w:val="20"/>
        </w:rPr>
        <w:t xml:space="preserve">w celu wykazania spełniania warunku udziału w postępowaniu dotyczącego </w:t>
      </w:r>
      <w:r w:rsidRPr="00A06E39">
        <w:rPr>
          <w:rFonts w:ascii="Arial" w:hAnsi="Arial" w:cs="Arial"/>
          <w:sz w:val="20"/>
          <w:szCs w:val="20"/>
        </w:rPr>
        <w:t>kompetencji lub uprawnień do prowadzenia określonej działalności zawodowej, o ile wynika to z odrębnych przepisów</w:t>
      </w:r>
      <w:r>
        <w:rPr>
          <w:rFonts w:ascii="Arial" w:hAnsi="Arial" w:cs="Arial"/>
          <w:sz w:val="20"/>
          <w:szCs w:val="20"/>
        </w:rPr>
        <w:t>:</w:t>
      </w:r>
    </w:p>
    <w:p w14:paraId="2536860B" w14:textId="77777777" w:rsidR="00F6356E" w:rsidRDefault="00F6356E" w:rsidP="00C54747">
      <w:pPr>
        <w:numPr>
          <w:ilvl w:val="3"/>
          <w:numId w:val="6"/>
        </w:numPr>
        <w:tabs>
          <w:tab w:val="left" w:pos="2268"/>
        </w:tabs>
        <w:spacing w:after="120"/>
        <w:ind w:left="2268" w:hanging="567"/>
        <w:jc w:val="both"/>
        <w:rPr>
          <w:rFonts w:ascii="Arial" w:hAnsi="Arial" w:cs="Arial"/>
          <w:sz w:val="20"/>
          <w:szCs w:val="20"/>
        </w:rPr>
      </w:pPr>
      <w:r w:rsidRPr="00B27ACC">
        <w:rPr>
          <w:rFonts w:ascii="Arial" w:hAnsi="Arial" w:cs="Arial"/>
          <w:sz w:val="20"/>
          <w:szCs w:val="20"/>
        </w:rPr>
        <w:t xml:space="preserve">Zezwolenie właściwego organu na prowadzenie działalności ubezpieczeniowej w zakresie zgodnym z przedmiotem zamówienia lub gdy zezwolenie nie jest wymagane na podstawie odrębnych przepisów zaświadczenie właściwego organu nadzoru, że Wykonawca prowadzi działalność ubezpieczeniową w wymaganym zakresie lub gdy zezwolenie nie jest wymagane na podstawie odrębnych przepisów oświadczenie organu uprawnionego do reprezentowania wykonawcy, że prowadzi on działalność ubezpieczeniową w wymaganym zakresie i nie jest konieczne posiadanie przez niego zezwolenia wraz z przytoczeniem podstawy prawnej. </w:t>
      </w:r>
    </w:p>
    <w:p w14:paraId="37C11C27" w14:textId="77777777" w:rsidR="00F6356E" w:rsidRDefault="00F6356E" w:rsidP="00C54747">
      <w:pPr>
        <w:tabs>
          <w:tab w:val="left" w:pos="2268"/>
        </w:tabs>
        <w:spacing w:after="120"/>
        <w:ind w:left="2268"/>
        <w:jc w:val="both"/>
        <w:rPr>
          <w:rFonts w:ascii="Arial" w:hAnsi="Arial" w:cs="Arial"/>
          <w:sz w:val="20"/>
          <w:szCs w:val="20"/>
        </w:rPr>
      </w:pPr>
      <w:r w:rsidRPr="00B27ACC">
        <w:rPr>
          <w:rFonts w:ascii="Arial" w:hAnsi="Arial" w:cs="Arial"/>
          <w:sz w:val="20"/>
          <w:szCs w:val="20"/>
        </w:rPr>
        <w:t>Jeżeli wykonawca ma siedzibę poza terytorium Rzeczypospolitej Polskiej dodatkowo składa potwierdzenie faktu notyfikacji otrzymane od organu nadzoru, a jeżeli organ nadzoru w kraju wykonawcy takiego potwierdzenia nie dostarcza, wykonawca składa oświadczenie organu uprawnionego do reprezentowania wykonawcy, iż notyfikacja została dokonana i przyjęta przez polski organ nadzoru.</w:t>
      </w:r>
    </w:p>
    <w:p w14:paraId="0661DAF0" w14:textId="77777777" w:rsidR="00F6356E" w:rsidRPr="00AE10C6" w:rsidRDefault="00F6356E" w:rsidP="00C54747">
      <w:pPr>
        <w:tabs>
          <w:tab w:val="left" w:pos="2268"/>
        </w:tabs>
        <w:spacing w:after="120"/>
        <w:ind w:left="2268"/>
        <w:jc w:val="both"/>
        <w:rPr>
          <w:rFonts w:ascii="Arial" w:hAnsi="Arial" w:cs="Arial"/>
          <w:b/>
          <w:i/>
          <w:sz w:val="18"/>
          <w:szCs w:val="20"/>
        </w:rPr>
      </w:pPr>
      <w:r w:rsidRPr="00AE10C6">
        <w:rPr>
          <w:rFonts w:ascii="Arial" w:hAnsi="Arial" w:cs="Arial"/>
          <w:b/>
          <w:i/>
          <w:sz w:val="18"/>
          <w:szCs w:val="20"/>
        </w:rPr>
        <w:t>Wyjaśnienie:</w:t>
      </w:r>
    </w:p>
    <w:p w14:paraId="7318E9B3" w14:textId="77777777" w:rsidR="00F6356E" w:rsidRPr="00AE10C6" w:rsidRDefault="00F6356E" w:rsidP="00C54747">
      <w:pPr>
        <w:tabs>
          <w:tab w:val="left" w:pos="2268"/>
        </w:tabs>
        <w:spacing w:after="120"/>
        <w:ind w:left="2268"/>
        <w:jc w:val="both"/>
        <w:rPr>
          <w:rFonts w:ascii="Arial" w:hAnsi="Arial" w:cs="Arial"/>
          <w:i/>
          <w:sz w:val="18"/>
          <w:szCs w:val="20"/>
        </w:rPr>
      </w:pPr>
      <w:r w:rsidRPr="00AE10C6">
        <w:rPr>
          <w:rFonts w:ascii="Arial" w:hAnsi="Arial" w:cs="Arial"/>
          <w:i/>
          <w:sz w:val="18"/>
          <w:szCs w:val="20"/>
        </w:rPr>
        <w:t>Wykonawca, który nie jest obowiązany do posiadania zezwolenia, może złożyć zaświadczenie organu nadzoru lub oświa</w:t>
      </w:r>
      <w:r>
        <w:rPr>
          <w:rFonts w:ascii="Arial" w:hAnsi="Arial" w:cs="Arial"/>
          <w:i/>
          <w:sz w:val="18"/>
          <w:szCs w:val="20"/>
        </w:rPr>
        <w:t>dczenie organu reprezentującego.</w:t>
      </w:r>
    </w:p>
    <w:p w14:paraId="1DCA60EE" w14:textId="77777777" w:rsidR="00F6356E" w:rsidRDefault="00F6356E" w:rsidP="00C54747">
      <w:pPr>
        <w:tabs>
          <w:tab w:val="left" w:pos="2268"/>
        </w:tabs>
        <w:spacing w:after="120"/>
        <w:ind w:left="2268"/>
        <w:jc w:val="both"/>
        <w:rPr>
          <w:rFonts w:ascii="Arial" w:hAnsi="Arial" w:cs="Arial"/>
          <w:i/>
          <w:sz w:val="18"/>
          <w:szCs w:val="20"/>
        </w:rPr>
      </w:pPr>
      <w:r w:rsidRPr="00AE10C6">
        <w:rPr>
          <w:rFonts w:ascii="Arial" w:hAnsi="Arial" w:cs="Arial"/>
          <w:i/>
          <w:sz w:val="18"/>
          <w:szCs w:val="20"/>
        </w:rPr>
        <w:t>Wykonawca prowadzący działalność ubezpieczeniową na podstawie posiadanego zezwolenia właściwego organu nie może złożyć zamiast tego zezwolenia zaświadczenia organu nadzoru lub oświadczenia organu uprawnionego do reprezentowania Wykonawcy.</w:t>
      </w:r>
    </w:p>
    <w:p w14:paraId="1B359C0E" w14:textId="7A04DBD7" w:rsidR="00966D7F" w:rsidRDefault="00966D7F" w:rsidP="00966D7F">
      <w:pPr>
        <w:numPr>
          <w:ilvl w:val="2"/>
          <w:numId w:val="6"/>
        </w:numPr>
        <w:tabs>
          <w:tab w:val="left" w:pos="993"/>
          <w:tab w:val="left" w:pos="1701"/>
        </w:tabs>
        <w:spacing w:after="120"/>
        <w:ind w:left="1701" w:hanging="708"/>
        <w:jc w:val="both"/>
        <w:rPr>
          <w:rFonts w:ascii="Arial" w:hAnsi="Arial" w:cs="Arial"/>
          <w:sz w:val="20"/>
          <w:szCs w:val="20"/>
        </w:rPr>
      </w:pPr>
      <w:r>
        <w:rPr>
          <w:rFonts w:ascii="Arial" w:hAnsi="Arial" w:cs="Arial"/>
          <w:sz w:val="20"/>
          <w:szCs w:val="20"/>
        </w:rPr>
        <w:t>w celu wykazania spełniania warunku udziału w postępowaniu dotyczącego zdolności technicznej lub zawodowej:</w:t>
      </w:r>
    </w:p>
    <w:p w14:paraId="77388BC2" w14:textId="7366F187" w:rsidR="00966D7F" w:rsidRPr="00966D7F" w:rsidRDefault="00966D7F" w:rsidP="00966D7F">
      <w:pPr>
        <w:numPr>
          <w:ilvl w:val="3"/>
          <w:numId w:val="6"/>
        </w:numPr>
        <w:tabs>
          <w:tab w:val="left" w:pos="2268"/>
        </w:tabs>
        <w:spacing w:after="120"/>
        <w:ind w:left="2268" w:hanging="567"/>
        <w:jc w:val="both"/>
        <w:rPr>
          <w:rFonts w:ascii="Arial" w:hAnsi="Arial" w:cs="Arial"/>
          <w:sz w:val="20"/>
          <w:szCs w:val="20"/>
        </w:rPr>
      </w:pPr>
      <w:r>
        <w:rPr>
          <w:rFonts w:ascii="Arial" w:hAnsi="Arial" w:cs="Arial"/>
          <w:sz w:val="20"/>
          <w:szCs w:val="20"/>
        </w:rPr>
        <w:t>z</w:t>
      </w:r>
      <w:r w:rsidRPr="00966D7F">
        <w:rPr>
          <w:rFonts w:ascii="Arial" w:hAnsi="Arial" w:cs="Arial"/>
          <w:sz w:val="20"/>
          <w:szCs w:val="20"/>
        </w:rPr>
        <w:t xml:space="preserve"> uwagi na to, że treść informacji przekazanych przez Wykonawcę </w:t>
      </w:r>
      <w:r w:rsidR="00815A79">
        <w:rPr>
          <w:rFonts w:ascii="Arial" w:hAnsi="Arial" w:cs="Arial"/>
          <w:sz w:val="20"/>
          <w:szCs w:val="20"/>
        </w:rPr>
        <w:t>w JEDZ</w:t>
      </w:r>
      <w:r w:rsidRPr="00966D7F">
        <w:rPr>
          <w:rFonts w:ascii="Arial" w:hAnsi="Arial" w:cs="Arial"/>
          <w:sz w:val="20"/>
          <w:szCs w:val="20"/>
        </w:rPr>
        <w:t>, odpowiadać będzie zakresowi informacji, których Zamawiający może wymagać poprzez żądanie złożenia oświadczenia o dysponowaniu jednostki organizacyjnej prowadzącej likwidację szkód, odstępuje się od żądania złożenia odrębnego oświadczenia w tym zakresie.</w:t>
      </w:r>
    </w:p>
    <w:p w14:paraId="12C41580" w14:textId="07DD5D8D" w:rsidR="005E4D03" w:rsidRDefault="005E4D03" w:rsidP="005E4D03">
      <w:pPr>
        <w:numPr>
          <w:ilvl w:val="1"/>
          <w:numId w:val="6"/>
        </w:numPr>
        <w:spacing w:after="120"/>
        <w:ind w:left="993" w:hanging="567"/>
        <w:jc w:val="both"/>
        <w:rPr>
          <w:rFonts w:ascii="Arial" w:hAnsi="Arial" w:cs="Arial"/>
          <w:sz w:val="20"/>
          <w:szCs w:val="20"/>
        </w:rPr>
      </w:pPr>
      <w:r w:rsidRPr="00C54747">
        <w:rPr>
          <w:rFonts w:ascii="Arial" w:hAnsi="Arial" w:cs="Arial"/>
          <w:sz w:val="20"/>
          <w:szCs w:val="20"/>
        </w:rPr>
        <w:t xml:space="preserve">W celu definitywnego tj. zgodnie z zasadami określonymi </w:t>
      </w:r>
      <w:r w:rsidRPr="00CF0CAB">
        <w:rPr>
          <w:rFonts w:ascii="Arial" w:hAnsi="Arial" w:cs="Arial"/>
          <w:sz w:val="20"/>
          <w:szCs w:val="20"/>
        </w:rPr>
        <w:t>w pkt. 8.6 SIWZ</w:t>
      </w:r>
      <w:r w:rsidRPr="00C54747">
        <w:rPr>
          <w:rFonts w:ascii="Arial" w:hAnsi="Arial" w:cs="Arial"/>
          <w:sz w:val="20"/>
          <w:szCs w:val="20"/>
        </w:rPr>
        <w:t xml:space="preserve"> potwie</w:t>
      </w:r>
      <w:r>
        <w:rPr>
          <w:rFonts w:ascii="Arial" w:hAnsi="Arial" w:cs="Arial"/>
          <w:sz w:val="20"/>
          <w:szCs w:val="20"/>
        </w:rPr>
        <w:t>rdzenia, że Wykonawca nie podlega wykluczeniu z postępowania</w:t>
      </w:r>
      <w:r w:rsidRPr="00C54747">
        <w:rPr>
          <w:rFonts w:ascii="Arial" w:hAnsi="Arial" w:cs="Arial"/>
          <w:sz w:val="20"/>
          <w:szCs w:val="20"/>
        </w:rPr>
        <w:t xml:space="preserve">, </w:t>
      </w:r>
      <w:r>
        <w:rPr>
          <w:rFonts w:ascii="Arial" w:hAnsi="Arial" w:cs="Arial"/>
          <w:sz w:val="20"/>
          <w:szCs w:val="20"/>
        </w:rPr>
        <w:t>Wykonawca w odpowiedzi na wezwanie Zamawiającego</w:t>
      </w:r>
      <w:r w:rsidR="00CF0CAB">
        <w:rPr>
          <w:rFonts w:ascii="Arial" w:hAnsi="Arial" w:cs="Arial"/>
          <w:sz w:val="20"/>
          <w:szCs w:val="20"/>
        </w:rPr>
        <w:t>:</w:t>
      </w:r>
      <w:r>
        <w:rPr>
          <w:rFonts w:ascii="Arial" w:hAnsi="Arial" w:cs="Arial"/>
          <w:sz w:val="20"/>
          <w:szCs w:val="20"/>
        </w:rPr>
        <w:t xml:space="preserve"> </w:t>
      </w:r>
    </w:p>
    <w:p w14:paraId="2220C1D9" w14:textId="77777777" w:rsidR="00426F9B" w:rsidRPr="00597919" w:rsidRDefault="00426F9B" w:rsidP="00426F9B">
      <w:pPr>
        <w:numPr>
          <w:ilvl w:val="2"/>
          <w:numId w:val="6"/>
        </w:numPr>
        <w:tabs>
          <w:tab w:val="left" w:pos="993"/>
          <w:tab w:val="left" w:pos="1701"/>
        </w:tabs>
        <w:spacing w:after="120"/>
        <w:ind w:left="1701" w:hanging="708"/>
        <w:jc w:val="both"/>
        <w:rPr>
          <w:rFonts w:ascii="Arial" w:hAnsi="Arial" w:cs="Arial"/>
          <w:sz w:val="20"/>
          <w:szCs w:val="20"/>
        </w:rPr>
      </w:pPr>
      <w:r w:rsidRPr="00597919">
        <w:rPr>
          <w:rFonts w:ascii="Arial" w:hAnsi="Arial" w:cs="Arial"/>
          <w:sz w:val="20"/>
          <w:szCs w:val="20"/>
        </w:rPr>
        <w:t>Aktualną informacja z Krajowego Rejestru Karnego w zakresie określonym w art. 24 ust. 1 pkt 14) ustawy PZP, wystawioną nie wcześniej niż 6 miesięcy przed upływem terminu składania ofert</w:t>
      </w:r>
    </w:p>
    <w:p w14:paraId="5DB975FA" w14:textId="77777777" w:rsidR="00426F9B" w:rsidRPr="00597919" w:rsidRDefault="00426F9B" w:rsidP="00426F9B">
      <w:pPr>
        <w:numPr>
          <w:ilvl w:val="2"/>
          <w:numId w:val="6"/>
        </w:numPr>
        <w:tabs>
          <w:tab w:val="left" w:pos="993"/>
          <w:tab w:val="left" w:pos="1701"/>
        </w:tabs>
        <w:spacing w:after="120"/>
        <w:ind w:left="1701" w:hanging="708"/>
        <w:jc w:val="both"/>
        <w:rPr>
          <w:rFonts w:ascii="Arial" w:hAnsi="Arial" w:cs="Arial"/>
          <w:sz w:val="20"/>
          <w:szCs w:val="20"/>
        </w:rPr>
      </w:pPr>
      <w:r w:rsidRPr="00597919">
        <w:rPr>
          <w:rFonts w:ascii="Arial" w:hAnsi="Arial" w:cs="Arial"/>
          <w:sz w:val="20"/>
          <w:szCs w:val="20"/>
        </w:rPr>
        <w:t xml:space="preserve">Aktualną informację z Krajowego Rejestru Karnego w zakresie określonym w art. 24 ust. 1 pkt 21) ustawy, wystawioną nie wcześniej niż 6 miesięcy przed upływem terminu składania ofert. </w:t>
      </w:r>
    </w:p>
    <w:p w14:paraId="2EEFD0FD" w14:textId="12406FB5" w:rsidR="00426F9B" w:rsidRPr="00597919" w:rsidRDefault="00426F9B" w:rsidP="00426F9B">
      <w:pPr>
        <w:numPr>
          <w:ilvl w:val="2"/>
          <w:numId w:val="6"/>
        </w:numPr>
        <w:tabs>
          <w:tab w:val="left" w:pos="993"/>
          <w:tab w:val="left" w:pos="1701"/>
        </w:tabs>
        <w:spacing w:after="120"/>
        <w:ind w:left="1701" w:hanging="708"/>
        <w:jc w:val="both"/>
        <w:rPr>
          <w:rFonts w:ascii="Arial" w:hAnsi="Arial" w:cs="Arial"/>
          <w:sz w:val="20"/>
          <w:szCs w:val="20"/>
        </w:rPr>
      </w:pPr>
      <w:r w:rsidRPr="00597919">
        <w:rPr>
          <w:rFonts w:ascii="Arial" w:hAnsi="Arial" w:cs="Arial"/>
          <w:sz w:val="20"/>
          <w:szCs w:val="20"/>
        </w:rPr>
        <w:t>Aktualny odpis z właściwego rejestru lub z centralnej ewidencji i informacji o działalności gospodarczej, jeżeli odrębne przepisy wymagają wpisu do rejestru lub ewidencji, w celu wykazania braku podstaw do wykluczenia w oparciu o ar</w:t>
      </w:r>
      <w:r w:rsidR="007E069A">
        <w:rPr>
          <w:rFonts w:ascii="Arial" w:hAnsi="Arial" w:cs="Arial"/>
          <w:sz w:val="20"/>
          <w:szCs w:val="20"/>
        </w:rPr>
        <w:t>t. 24 ust. 5 pkt 1) ustawy PZP.</w:t>
      </w:r>
    </w:p>
    <w:p w14:paraId="4131333B" w14:textId="77777777" w:rsidR="00426F9B" w:rsidRPr="00597919" w:rsidRDefault="00426F9B" w:rsidP="00426F9B">
      <w:pPr>
        <w:numPr>
          <w:ilvl w:val="2"/>
          <w:numId w:val="6"/>
        </w:numPr>
        <w:tabs>
          <w:tab w:val="left" w:pos="993"/>
          <w:tab w:val="left" w:pos="1701"/>
        </w:tabs>
        <w:spacing w:after="120"/>
        <w:ind w:left="1701" w:hanging="708"/>
        <w:jc w:val="both"/>
        <w:rPr>
          <w:rFonts w:ascii="Arial" w:hAnsi="Arial" w:cs="Arial"/>
          <w:sz w:val="20"/>
          <w:szCs w:val="20"/>
        </w:rPr>
      </w:pPr>
      <w:r>
        <w:rPr>
          <w:rFonts w:ascii="Arial" w:hAnsi="Arial" w:cs="Arial"/>
          <w:sz w:val="20"/>
          <w:szCs w:val="20"/>
        </w:rPr>
        <w:t>Jeśli z informacji przekazanych przez Wykonawcę w JEDZ wynika, że wobec Wykonawcy wydano prawomocny wyrok</w:t>
      </w:r>
      <w:r w:rsidRPr="00597919">
        <w:rPr>
          <w:rFonts w:ascii="Arial" w:hAnsi="Arial" w:cs="Arial"/>
          <w:sz w:val="20"/>
          <w:szCs w:val="20"/>
        </w:rPr>
        <w:t xml:space="preserve"> </w:t>
      </w:r>
      <w:r>
        <w:rPr>
          <w:rFonts w:ascii="Arial" w:hAnsi="Arial" w:cs="Arial"/>
          <w:sz w:val="20"/>
          <w:szCs w:val="20"/>
        </w:rPr>
        <w:t>sądu lub ostateczną decyzję administracyjną</w:t>
      </w:r>
      <w:r w:rsidRPr="00597919">
        <w:rPr>
          <w:rFonts w:ascii="Arial" w:hAnsi="Arial" w:cs="Arial"/>
          <w:sz w:val="20"/>
          <w:szCs w:val="20"/>
        </w:rPr>
        <w:t xml:space="preserve"> o zaleganiu z uiszczaniem podatków, opłat lub składek na ubezpieczenia społeczne lub zdrowotne</w:t>
      </w:r>
      <w:r>
        <w:rPr>
          <w:rFonts w:ascii="Arial" w:hAnsi="Arial" w:cs="Arial"/>
          <w:sz w:val="20"/>
          <w:szCs w:val="20"/>
        </w:rPr>
        <w:t xml:space="preserve"> - dokumenty potwierdzające</w:t>
      </w:r>
      <w:r w:rsidRPr="00597919">
        <w:rPr>
          <w:rFonts w:ascii="Arial" w:hAnsi="Arial" w:cs="Arial"/>
          <w:sz w:val="20"/>
          <w:szCs w:val="20"/>
        </w:rPr>
        <w:t xml:space="preserve"> dokonanie płatności tych należności lub zawarcie wiążącego porozumienia w sprawie spłat</w:t>
      </w:r>
      <w:r>
        <w:rPr>
          <w:rFonts w:ascii="Arial" w:hAnsi="Arial" w:cs="Arial"/>
          <w:sz w:val="20"/>
          <w:szCs w:val="20"/>
        </w:rPr>
        <w:t xml:space="preserve"> tych należności.</w:t>
      </w:r>
    </w:p>
    <w:p w14:paraId="1787368D" w14:textId="77777777" w:rsidR="00426F9B" w:rsidRPr="00C95322" w:rsidRDefault="00426F9B" w:rsidP="00426F9B">
      <w:pPr>
        <w:numPr>
          <w:ilvl w:val="2"/>
          <w:numId w:val="6"/>
        </w:numPr>
        <w:tabs>
          <w:tab w:val="left" w:pos="993"/>
          <w:tab w:val="left" w:pos="1701"/>
        </w:tabs>
        <w:spacing w:after="120"/>
        <w:ind w:left="1701" w:hanging="708"/>
        <w:jc w:val="both"/>
        <w:rPr>
          <w:rFonts w:ascii="Arial" w:hAnsi="Arial" w:cs="Arial"/>
          <w:sz w:val="20"/>
          <w:szCs w:val="20"/>
        </w:rPr>
      </w:pPr>
      <w:r w:rsidRPr="00C95322">
        <w:rPr>
          <w:rFonts w:ascii="Arial" w:hAnsi="Arial" w:cs="Arial"/>
          <w:sz w:val="20"/>
          <w:szCs w:val="20"/>
        </w:rPr>
        <w:t>Z uwagi na to, że treść informacji przekazanych przez Wykonawcę w JEDZ, odpowiadać będzie zakresowi informacji, których Zamawiający może wymagać poprzez żądanie złożenia oświadczenia o braku orzeczenia wobec niego tytułem środka zapobiegawczego zakazu ubiegania się o zamówienia publiczne, odstępuje się od żądania złożenia odrębnego oświadczenia w tym zakresie.</w:t>
      </w:r>
    </w:p>
    <w:p w14:paraId="6FDD6A12" w14:textId="1580CB18" w:rsidR="00787027" w:rsidRPr="00787027" w:rsidRDefault="00787027" w:rsidP="00787027">
      <w:pPr>
        <w:numPr>
          <w:ilvl w:val="1"/>
          <w:numId w:val="6"/>
        </w:numPr>
        <w:spacing w:after="120"/>
        <w:ind w:left="993" w:hanging="567"/>
        <w:jc w:val="both"/>
        <w:rPr>
          <w:rFonts w:ascii="Arial" w:hAnsi="Arial" w:cs="Arial"/>
          <w:sz w:val="20"/>
          <w:szCs w:val="20"/>
        </w:rPr>
      </w:pPr>
      <w:r w:rsidRPr="00787027">
        <w:rPr>
          <w:rFonts w:ascii="Arial" w:hAnsi="Arial" w:cs="Arial"/>
          <w:sz w:val="20"/>
          <w:szCs w:val="20"/>
        </w:rPr>
        <w:t xml:space="preserve">Jeżeli </w:t>
      </w:r>
      <w:r w:rsidR="004F58ED" w:rsidRPr="00787027">
        <w:rPr>
          <w:rFonts w:ascii="Arial" w:hAnsi="Arial" w:cs="Arial"/>
          <w:sz w:val="20"/>
          <w:szCs w:val="20"/>
        </w:rPr>
        <w:t xml:space="preserve">Wykonawca </w:t>
      </w:r>
      <w:r w:rsidRPr="00787027">
        <w:rPr>
          <w:rFonts w:ascii="Arial" w:hAnsi="Arial" w:cs="Arial"/>
          <w:sz w:val="20"/>
          <w:szCs w:val="20"/>
        </w:rPr>
        <w:t>ma siedzibę lub miejsce zamieszkania poza terytorium Rzeczypospolitej Polskiej, zamiast dokumentów, o których mowa:</w:t>
      </w:r>
    </w:p>
    <w:p w14:paraId="581FBFA1" w14:textId="48716CE5" w:rsidR="00966D7F" w:rsidRPr="00787027" w:rsidRDefault="00787027" w:rsidP="00787027">
      <w:pPr>
        <w:numPr>
          <w:ilvl w:val="2"/>
          <w:numId w:val="6"/>
        </w:numPr>
        <w:tabs>
          <w:tab w:val="left" w:pos="993"/>
          <w:tab w:val="left" w:pos="1701"/>
        </w:tabs>
        <w:spacing w:after="120"/>
        <w:ind w:left="1701" w:hanging="708"/>
        <w:jc w:val="both"/>
        <w:rPr>
          <w:rFonts w:ascii="Arial" w:hAnsi="Arial" w:cs="Arial"/>
          <w:sz w:val="20"/>
          <w:szCs w:val="20"/>
        </w:rPr>
      </w:pPr>
      <w:r w:rsidRPr="00787027">
        <w:rPr>
          <w:rFonts w:ascii="Arial" w:hAnsi="Arial" w:cs="Arial"/>
          <w:sz w:val="20"/>
          <w:szCs w:val="20"/>
        </w:rPr>
        <w:t xml:space="preserve">w pkt. </w:t>
      </w:r>
      <w:r w:rsidRPr="00CF0CAB">
        <w:rPr>
          <w:rFonts w:ascii="Arial" w:hAnsi="Arial" w:cs="Arial"/>
          <w:sz w:val="20"/>
          <w:szCs w:val="20"/>
        </w:rPr>
        <w:t>9.2.1.</w:t>
      </w:r>
      <w:r w:rsidR="00966D7F" w:rsidRPr="00CF0CAB">
        <w:rPr>
          <w:rFonts w:ascii="Arial" w:hAnsi="Arial" w:cs="Arial"/>
          <w:sz w:val="20"/>
          <w:szCs w:val="20"/>
        </w:rPr>
        <w:t xml:space="preserve"> </w:t>
      </w:r>
      <w:r w:rsidRPr="00CF0CAB">
        <w:rPr>
          <w:rFonts w:ascii="Arial" w:hAnsi="Arial" w:cs="Arial"/>
          <w:sz w:val="20"/>
          <w:szCs w:val="20"/>
        </w:rPr>
        <w:t>SIWZ</w:t>
      </w:r>
      <w:r w:rsidRPr="00787027">
        <w:rPr>
          <w:rFonts w:ascii="Arial" w:hAnsi="Arial" w:cs="Arial"/>
          <w:sz w:val="20"/>
          <w:szCs w:val="20"/>
        </w:rPr>
        <w:t xml:space="preserve"> </w:t>
      </w:r>
      <w:r w:rsidR="00966D7F" w:rsidRPr="00787027">
        <w:rPr>
          <w:rFonts w:ascii="Arial" w:hAnsi="Arial" w:cs="Arial"/>
          <w:sz w:val="20"/>
          <w:szCs w:val="20"/>
        </w:rPr>
        <w:t xml:space="preserve">- składa wyciąg z innego odpowiedniego rejestru lub, w przypadku braku takiego rejestru w państwie, w którym </w:t>
      </w:r>
      <w:r w:rsidR="004F58ED" w:rsidRPr="00787027">
        <w:rPr>
          <w:rFonts w:ascii="Arial" w:hAnsi="Arial" w:cs="Arial"/>
          <w:sz w:val="20"/>
          <w:szCs w:val="20"/>
        </w:rPr>
        <w:t xml:space="preserve">Wykonawca </w:t>
      </w:r>
      <w:r w:rsidR="00966D7F" w:rsidRPr="00787027">
        <w:rPr>
          <w:rFonts w:ascii="Arial" w:hAnsi="Arial" w:cs="Arial"/>
          <w:sz w:val="20"/>
          <w:szCs w:val="20"/>
        </w:rPr>
        <w:t>ma siedzibę lub miejsce zamieszkania, innego równoważnego dokumentu wydanego przez właściwy organ sądowy lub administracyjny państwa, w którym wykonawca ma siedzibę lub miejsce zamieszkania, w zakresie określonym w art. 24 ust. 1 pkt 14) ustawy PZP;</w:t>
      </w:r>
    </w:p>
    <w:p w14:paraId="381119F6" w14:textId="2F87369F" w:rsidR="00787027" w:rsidRPr="00787027" w:rsidRDefault="00787027" w:rsidP="00787027">
      <w:pPr>
        <w:numPr>
          <w:ilvl w:val="2"/>
          <w:numId w:val="6"/>
        </w:numPr>
        <w:tabs>
          <w:tab w:val="left" w:pos="993"/>
          <w:tab w:val="left" w:pos="1701"/>
        </w:tabs>
        <w:spacing w:after="120"/>
        <w:ind w:left="1701" w:hanging="708"/>
        <w:jc w:val="both"/>
        <w:rPr>
          <w:rFonts w:ascii="Arial" w:hAnsi="Arial" w:cs="Arial"/>
          <w:sz w:val="20"/>
          <w:szCs w:val="20"/>
        </w:rPr>
      </w:pPr>
      <w:r w:rsidRPr="00787027">
        <w:rPr>
          <w:rFonts w:ascii="Arial" w:hAnsi="Arial" w:cs="Arial"/>
          <w:sz w:val="20"/>
          <w:szCs w:val="20"/>
        </w:rPr>
        <w:t xml:space="preserve">w pkt. </w:t>
      </w:r>
      <w:r w:rsidRPr="00CF0CAB">
        <w:rPr>
          <w:rFonts w:ascii="Arial" w:hAnsi="Arial" w:cs="Arial"/>
          <w:sz w:val="20"/>
          <w:szCs w:val="20"/>
        </w:rPr>
        <w:t>9.2.2. SIWZ</w:t>
      </w:r>
      <w:r w:rsidR="00966D7F" w:rsidRPr="00787027">
        <w:rPr>
          <w:rFonts w:ascii="Arial" w:hAnsi="Arial" w:cs="Arial"/>
          <w:sz w:val="20"/>
          <w:szCs w:val="20"/>
        </w:rPr>
        <w:t xml:space="preserve"> - składa wyciąg z innego odpowiedniego rejestru lub, w przypadku braku takiego rejestru w państwie, w którym </w:t>
      </w:r>
      <w:r w:rsidR="004F58ED" w:rsidRPr="00787027">
        <w:rPr>
          <w:rFonts w:ascii="Arial" w:hAnsi="Arial" w:cs="Arial"/>
          <w:sz w:val="20"/>
          <w:szCs w:val="20"/>
        </w:rPr>
        <w:t xml:space="preserve">Wykonawca </w:t>
      </w:r>
      <w:r w:rsidR="00966D7F" w:rsidRPr="00787027">
        <w:rPr>
          <w:rFonts w:ascii="Arial" w:hAnsi="Arial" w:cs="Arial"/>
          <w:sz w:val="20"/>
          <w:szCs w:val="20"/>
        </w:rPr>
        <w:t>ma siedzibę lub miejsce zamieszkania, innego równoważnego dokumentu wydanego przez właściwy organ sądowy lub administracyjny państwa, w którym wykonawca ma siedzibę lub miejsce zamieszkania, w zakresie określonym w art. 24 ust. 1 pkt 21) ustawy PZP;</w:t>
      </w:r>
    </w:p>
    <w:p w14:paraId="1AEF7F03" w14:textId="7D24EA21" w:rsidR="00966D7F" w:rsidRPr="00787027" w:rsidRDefault="00966D7F" w:rsidP="00787027">
      <w:pPr>
        <w:numPr>
          <w:ilvl w:val="2"/>
          <w:numId w:val="6"/>
        </w:numPr>
        <w:tabs>
          <w:tab w:val="left" w:pos="993"/>
          <w:tab w:val="left" w:pos="1701"/>
        </w:tabs>
        <w:spacing w:after="120"/>
        <w:ind w:left="1701" w:hanging="708"/>
        <w:jc w:val="both"/>
        <w:rPr>
          <w:rFonts w:ascii="Arial" w:hAnsi="Arial" w:cs="Arial"/>
          <w:sz w:val="20"/>
          <w:szCs w:val="20"/>
        </w:rPr>
      </w:pPr>
      <w:r w:rsidRPr="00787027">
        <w:rPr>
          <w:rFonts w:ascii="Arial" w:hAnsi="Arial" w:cs="Arial"/>
          <w:sz w:val="20"/>
          <w:szCs w:val="20"/>
        </w:rPr>
        <w:t xml:space="preserve">w pkt </w:t>
      </w:r>
      <w:r w:rsidR="00787027" w:rsidRPr="00CF0CAB">
        <w:rPr>
          <w:rFonts w:ascii="Arial" w:hAnsi="Arial" w:cs="Arial"/>
          <w:sz w:val="20"/>
          <w:szCs w:val="20"/>
        </w:rPr>
        <w:t>9.2.3. SIWZ</w:t>
      </w:r>
      <w:r w:rsidRPr="00787027">
        <w:rPr>
          <w:rFonts w:ascii="Arial" w:hAnsi="Arial" w:cs="Arial"/>
          <w:sz w:val="20"/>
          <w:szCs w:val="20"/>
        </w:rPr>
        <w:t xml:space="preserve"> - składa dokument lub dokumenty wystawione w kraju, w którym ma siedzibę lub miejsce zamieszkania, potwierdzający, że nie otwarto jego likwidacji ani nie ogłoszono upadłości.</w:t>
      </w:r>
    </w:p>
    <w:p w14:paraId="70E85567" w14:textId="61B4651C" w:rsidR="00966D7F" w:rsidRPr="00787027" w:rsidRDefault="00966D7F" w:rsidP="00787027">
      <w:pPr>
        <w:numPr>
          <w:ilvl w:val="1"/>
          <w:numId w:val="6"/>
        </w:numPr>
        <w:spacing w:after="120"/>
        <w:ind w:left="993" w:hanging="567"/>
        <w:jc w:val="both"/>
        <w:rPr>
          <w:rFonts w:ascii="Arial" w:hAnsi="Arial" w:cs="Arial"/>
          <w:sz w:val="20"/>
          <w:szCs w:val="20"/>
        </w:rPr>
      </w:pPr>
      <w:r w:rsidRPr="00787027">
        <w:rPr>
          <w:rFonts w:ascii="Arial" w:hAnsi="Arial" w:cs="Arial"/>
          <w:sz w:val="20"/>
          <w:szCs w:val="20"/>
        </w:rPr>
        <w:t xml:space="preserve">Dokumenty, o których mowa </w:t>
      </w:r>
      <w:r w:rsidR="00787027" w:rsidRPr="00CF0CAB">
        <w:rPr>
          <w:rFonts w:ascii="Arial" w:hAnsi="Arial" w:cs="Arial"/>
          <w:sz w:val="20"/>
          <w:szCs w:val="20"/>
        </w:rPr>
        <w:t>w pkt. 9.3. SIWZ</w:t>
      </w:r>
      <w:r w:rsidR="00787027" w:rsidRPr="00787027">
        <w:rPr>
          <w:rFonts w:ascii="Arial" w:hAnsi="Arial" w:cs="Arial"/>
          <w:sz w:val="20"/>
          <w:szCs w:val="20"/>
        </w:rPr>
        <w:t xml:space="preserve"> </w:t>
      </w:r>
      <w:r w:rsidRPr="00787027">
        <w:rPr>
          <w:rFonts w:ascii="Arial" w:hAnsi="Arial" w:cs="Arial"/>
          <w:sz w:val="20"/>
          <w:szCs w:val="20"/>
        </w:rPr>
        <w:t xml:space="preserve">powinny być wystawione nie wcześniej niż 6 miesięcy przed upływem terminu składania </w:t>
      </w:r>
      <w:r w:rsidR="00010924">
        <w:rPr>
          <w:rFonts w:ascii="Arial" w:hAnsi="Arial" w:cs="Arial"/>
          <w:sz w:val="20"/>
          <w:szCs w:val="20"/>
        </w:rPr>
        <w:t>ofert</w:t>
      </w:r>
      <w:r w:rsidRPr="00787027">
        <w:rPr>
          <w:rFonts w:ascii="Arial" w:hAnsi="Arial" w:cs="Arial"/>
          <w:sz w:val="20"/>
          <w:szCs w:val="20"/>
        </w:rPr>
        <w:t>.</w:t>
      </w:r>
    </w:p>
    <w:p w14:paraId="31DE53A5" w14:textId="57A8C76C" w:rsidR="00787027" w:rsidRPr="00787027" w:rsidRDefault="00787027" w:rsidP="00787027">
      <w:pPr>
        <w:numPr>
          <w:ilvl w:val="1"/>
          <w:numId w:val="6"/>
        </w:numPr>
        <w:spacing w:after="120"/>
        <w:ind w:left="993" w:hanging="567"/>
        <w:jc w:val="both"/>
        <w:rPr>
          <w:rFonts w:ascii="Arial" w:hAnsi="Arial" w:cs="Arial"/>
          <w:sz w:val="20"/>
          <w:szCs w:val="20"/>
        </w:rPr>
      </w:pPr>
      <w:r w:rsidRPr="00787027">
        <w:rPr>
          <w:rFonts w:ascii="Arial" w:hAnsi="Arial" w:cs="Arial"/>
          <w:sz w:val="20"/>
          <w:szCs w:val="20"/>
        </w:rPr>
        <w:t>Je</w:t>
      </w:r>
      <w:r w:rsidRPr="00787027">
        <w:rPr>
          <w:rFonts w:ascii="Arial" w:hAnsi="Arial" w:cs="Arial" w:hint="eastAsia"/>
          <w:sz w:val="20"/>
          <w:szCs w:val="20"/>
        </w:rPr>
        <w:t>ż</w:t>
      </w:r>
      <w:r w:rsidRPr="00787027">
        <w:rPr>
          <w:rFonts w:ascii="Arial" w:hAnsi="Arial" w:cs="Arial"/>
          <w:sz w:val="20"/>
          <w:szCs w:val="20"/>
        </w:rPr>
        <w:t>eli w kraju, w kt</w:t>
      </w:r>
      <w:r w:rsidRPr="00787027">
        <w:rPr>
          <w:rFonts w:ascii="Arial" w:hAnsi="Arial" w:cs="Arial" w:hint="eastAsia"/>
          <w:sz w:val="20"/>
          <w:szCs w:val="20"/>
        </w:rPr>
        <w:t>ó</w:t>
      </w:r>
      <w:r w:rsidRPr="00787027">
        <w:rPr>
          <w:rFonts w:ascii="Arial" w:hAnsi="Arial" w:cs="Arial"/>
          <w:sz w:val="20"/>
          <w:szCs w:val="20"/>
        </w:rPr>
        <w:t xml:space="preserve">rym </w:t>
      </w:r>
      <w:r w:rsidR="004F58ED" w:rsidRPr="00787027">
        <w:rPr>
          <w:rFonts w:ascii="Arial" w:hAnsi="Arial" w:cs="Arial"/>
          <w:sz w:val="20"/>
          <w:szCs w:val="20"/>
        </w:rPr>
        <w:t xml:space="preserve">Wykonawca </w:t>
      </w:r>
      <w:r w:rsidRPr="00787027">
        <w:rPr>
          <w:rFonts w:ascii="Arial" w:hAnsi="Arial" w:cs="Arial"/>
          <w:sz w:val="20"/>
          <w:szCs w:val="20"/>
        </w:rPr>
        <w:t>ma siedzib</w:t>
      </w:r>
      <w:r w:rsidRPr="00787027">
        <w:rPr>
          <w:rFonts w:ascii="Arial" w:hAnsi="Arial" w:cs="Arial" w:hint="eastAsia"/>
          <w:sz w:val="20"/>
          <w:szCs w:val="20"/>
        </w:rPr>
        <w:t>ę</w:t>
      </w:r>
      <w:r w:rsidRPr="00787027">
        <w:rPr>
          <w:rFonts w:ascii="Arial" w:hAnsi="Arial" w:cs="Arial"/>
          <w:sz w:val="20"/>
          <w:szCs w:val="20"/>
        </w:rPr>
        <w:t xml:space="preserve"> lub miejsce zamieszkania lub miejsce zamieszkania ma osoba, kt</w:t>
      </w:r>
      <w:r w:rsidRPr="00787027">
        <w:rPr>
          <w:rFonts w:ascii="Arial" w:hAnsi="Arial" w:cs="Arial" w:hint="eastAsia"/>
          <w:sz w:val="20"/>
          <w:szCs w:val="20"/>
        </w:rPr>
        <w:t>ó</w:t>
      </w:r>
      <w:r w:rsidRPr="00787027">
        <w:rPr>
          <w:rFonts w:ascii="Arial" w:hAnsi="Arial" w:cs="Arial"/>
          <w:sz w:val="20"/>
          <w:szCs w:val="20"/>
        </w:rPr>
        <w:t>rej dokument dotyczy, nie wydaje si</w:t>
      </w:r>
      <w:r w:rsidRPr="00787027">
        <w:rPr>
          <w:rFonts w:ascii="Arial" w:hAnsi="Arial" w:cs="Arial" w:hint="eastAsia"/>
          <w:sz w:val="20"/>
          <w:szCs w:val="20"/>
        </w:rPr>
        <w:t>ę</w:t>
      </w:r>
      <w:r w:rsidRPr="00787027">
        <w:rPr>
          <w:rFonts w:ascii="Arial" w:hAnsi="Arial" w:cs="Arial"/>
          <w:sz w:val="20"/>
          <w:szCs w:val="20"/>
        </w:rPr>
        <w:t xml:space="preserve"> dokument</w:t>
      </w:r>
      <w:r w:rsidRPr="00787027">
        <w:rPr>
          <w:rFonts w:ascii="Arial" w:hAnsi="Arial" w:cs="Arial" w:hint="eastAsia"/>
          <w:sz w:val="20"/>
          <w:szCs w:val="20"/>
        </w:rPr>
        <w:t>ó</w:t>
      </w:r>
      <w:r w:rsidRPr="00787027">
        <w:rPr>
          <w:rFonts w:ascii="Arial" w:hAnsi="Arial" w:cs="Arial"/>
          <w:sz w:val="20"/>
          <w:szCs w:val="20"/>
        </w:rPr>
        <w:t>w, o kt</w:t>
      </w:r>
      <w:r w:rsidRPr="00787027">
        <w:rPr>
          <w:rFonts w:ascii="Arial" w:hAnsi="Arial" w:cs="Arial" w:hint="eastAsia"/>
          <w:sz w:val="20"/>
          <w:szCs w:val="20"/>
        </w:rPr>
        <w:t>ó</w:t>
      </w:r>
      <w:r w:rsidRPr="00787027">
        <w:rPr>
          <w:rFonts w:ascii="Arial" w:hAnsi="Arial" w:cs="Arial"/>
          <w:sz w:val="20"/>
          <w:szCs w:val="20"/>
        </w:rPr>
        <w:t xml:space="preserve">rych mowa </w:t>
      </w:r>
      <w:r w:rsidRPr="00CF0CAB">
        <w:rPr>
          <w:rFonts w:ascii="Arial" w:hAnsi="Arial" w:cs="Arial"/>
          <w:sz w:val="20"/>
          <w:szCs w:val="20"/>
        </w:rPr>
        <w:t>w pkt. 9.3. SIWZ,</w:t>
      </w:r>
      <w:r w:rsidRPr="00787027">
        <w:rPr>
          <w:rFonts w:ascii="Arial" w:hAnsi="Arial" w:cs="Arial"/>
          <w:sz w:val="20"/>
          <w:szCs w:val="20"/>
        </w:rPr>
        <w:t xml:space="preserve"> zast</w:t>
      </w:r>
      <w:r w:rsidRPr="00787027">
        <w:rPr>
          <w:rFonts w:ascii="Arial" w:hAnsi="Arial" w:cs="Arial" w:hint="eastAsia"/>
          <w:sz w:val="20"/>
          <w:szCs w:val="20"/>
        </w:rPr>
        <w:t>ę</w:t>
      </w:r>
      <w:r w:rsidRPr="00787027">
        <w:rPr>
          <w:rFonts w:ascii="Arial" w:hAnsi="Arial" w:cs="Arial"/>
          <w:sz w:val="20"/>
          <w:szCs w:val="20"/>
        </w:rPr>
        <w:t>puje si</w:t>
      </w:r>
      <w:r w:rsidRPr="00787027">
        <w:rPr>
          <w:rFonts w:ascii="Arial" w:hAnsi="Arial" w:cs="Arial" w:hint="eastAsia"/>
          <w:sz w:val="20"/>
          <w:szCs w:val="20"/>
        </w:rPr>
        <w:t>ę</w:t>
      </w:r>
      <w:r w:rsidRPr="00787027">
        <w:rPr>
          <w:rFonts w:ascii="Arial" w:hAnsi="Arial" w:cs="Arial"/>
          <w:sz w:val="20"/>
          <w:szCs w:val="20"/>
        </w:rPr>
        <w:t xml:space="preserve"> je dokumentem zawieraj</w:t>
      </w:r>
      <w:r w:rsidRPr="00787027">
        <w:rPr>
          <w:rFonts w:ascii="Arial" w:hAnsi="Arial" w:cs="Arial" w:hint="eastAsia"/>
          <w:sz w:val="20"/>
          <w:szCs w:val="20"/>
        </w:rPr>
        <w:t>ą</w:t>
      </w:r>
      <w:r w:rsidRPr="00787027">
        <w:rPr>
          <w:rFonts w:ascii="Arial" w:hAnsi="Arial" w:cs="Arial"/>
          <w:sz w:val="20"/>
          <w:szCs w:val="20"/>
        </w:rPr>
        <w:t>cym odpowiednio o</w:t>
      </w:r>
      <w:r w:rsidRPr="00787027">
        <w:rPr>
          <w:rFonts w:ascii="Arial" w:hAnsi="Arial" w:cs="Arial" w:hint="eastAsia"/>
          <w:sz w:val="20"/>
          <w:szCs w:val="20"/>
        </w:rPr>
        <w:t>ś</w:t>
      </w:r>
      <w:r w:rsidRPr="00787027">
        <w:rPr>
          <w:rFonts w:ascii="Arial" w:hAnsi="Arial" w:cs="Arial"/>
          <w:sz w:val="20"/>
          <w:szCs w:val="20"/>
        </w:rPr>
        <w:t xml:space="preserve">wiadczenie </w:t>
      </w:r>
      <w:r w:rsidR="004F58ED" w:rsidRPr="00787027">
        <w:rPr>
          <w:rFonts w:ascii="Arial" w:hAnsi="Arial" w:cs="Arial"/>
          <w:sz w:val="20"/>
          <w:szCs w:val="20"/>
        </w:rPr>
        <w:t>Wykonawcy</w:t>
      </w:r>
      <w:r w:rsidRPr="00787027">
        <w:rPr>
          <w:rFonts w:ascii="Arial" w:hAnsi="Arial" w:cs="Arial"/>
          <w:sz w:val="20"/>
          <w:szCs w:val="20"/>
        </w:rPr>
        <w:t>, ze wskazaniem osoby albo os</w:t>
      </w:r>
      <w:r w:rsidRPr="00787027">
        <w:rPr>
          <w:rFonts w:ascii="Arial" w:hAnsi="Arial" w:cs="Arial" w:hint="eastAsia"/>
          <w:sz w:val="20"/>
          <w:szCs w:val="20"/>
        </w:rPr>
        <w:t>ó</w:t>
      </w:r>
      <w:r w:rsidRPr="00787027">
        <w:rPr>
          <w:rFonts w:ascii="Arial" w:hAnsi="Arial" w:cs="Arial"/>
          <w:sz w:val="20"/>
          <w:szCs w:val="20"/>
        </w:rPr>
        <w:t>b uprawnionych do jego reprezentacji, lub o</w:t>
      </w:r>
      <w:r w:rsidRPr="00787027">
        <w:rPr>
          <w:rFonts w:ascii="Arial" w:hAnsi="Arial" w:cs="Arial" w:hint="eastAsia"/>
          <w:sz w:val="20"/>
          <w:szCs w:val="20"/>
        </w:rPr>
        <w:t>ś</w:t>
      </w:r>
      <w:r w:rsidRPr="00787027">
        <w:rPr>
          <w:rFonts w:ascii="Arial" w:hAnsi="Arial" w:cs="Arial"/>
          <w:sz w:val="20"/>
          <w:szCs w:val="20"/>
        </w:rPr>
        <w:t>wiadczenie osoby, kt</w:t>
      </w:r>
      <w:r w:rsidRPr="00787027">
        <w:rPr>
          <w:rFonts w:ascii="Arial" w:hAnsi="Arial" w:cs="Arial" w:hint="eastAsia"/>
          <w:sz w:val="20"/>
          <w:szCs w:val="20"/>
        </w:rPr>
        <w:t>ó</w:t>
      </w:r>
      <w:r w:rsidRPr="00787027">
        <w:rPr>
          <w:rFonts w:ascii="Arial" w:hAnsi="Arial" w:cs="Arial"/>
          <w:sz w:val="20"/>
          <w:szCs w:val="20"/>
        </w:rPr>
        <w:t>rej dokument mia</w:t>
      </w:r>
      <w:r w:rsidRPr="00787027">
        <w:rPr>
          <w:rFonts w:ascii="Arial" w:hAnsi="Arial" w:cs="Arial" w:hint="eastAsia"/>
          <w:sz w:val="20"/>
          <w:szCs w:val="20"/>
        </w:rPr>
        <w:t>ł</w:t>
      </w:r>
      <w:r w:rsidRPr="00787027">
        <w:rPr>
          <w:rFonts w:ascii="Arial" w:hAnsi="Arial" w:cs="Arial"/>
          <w:sz w:val="20"/>
          <w:szCs w:val="20"/>
        </w:rPr>
        <w:t xml:space="preserve"> dotyczy</w:t>
      </w:r>
      <w:r w:rsidRPr="00787027">
        <w:rPr>
          <w:rFonts w:ascii="Arial" w:hAnsi="Arial" w:cs="Arial" w:hint="eastAsia"/>
          <w:sz w:val="20"/>
          <w:szCs w:val="20"/>
        </w:rPr>
        <w:t>ć</w:t>
      </w:r>
      <w:r w:rsidRPr="00787027">
        <w:rPr>
          <w:rFonts w:ascii="Arial" w:hAnsi="Arial" w:cs="Arial"/>
          <w:sz w:val="20"/>
          <w:szCs w:val="20"/>
        </w:rPr>
        <w:t>, z</w:t>
      </w:r>
      <w:r w:rsidRPr="00787027">
        <w:rPr>
          <w:rFonts w:ascii="Arial" w:hAnsi="Arial" w:cs="Arial" w:hint="eastAsia"/>
          <w:sz w:val="20"/>
          <w:szCs w:val="20"/>
        </w:rPr>
        <w:t>ł</w:t>
      </w:r>
      <w:r w:rsidRPr="00787027">
        <w:rPr>
          <w:rFonts w:ascii="Arial" w:hAnsi="Arial" w:cs="Arial"/>
          <w:sz w:val="20"/>
          <w:szCs w:val="20"/>
        </w:rPr>
        <w:t>o</w:t>
      </w:r>
      <w:r w:rsidRPr="00787027">
        <w:rPr>
          <w:rFonts w:ascii="Arial" w:hAnsi="Arial" w:cs="Arial" w:hint="eastAsia"/>
          <w:sz w:val="20"/>
          <w:szCs w:val="20"/>
        </w:rPr>
        <w:t>ż</w:t>
      </w:r>
      <w:r w:rsidRPr="00787027">
        <w:rPr>
          <w:rFonts w:ascii="Arial" w:hAnsi="Arial" w:cs="Arial"/>
          <w:sz w:val="20"/>
          <w:szCs w:val="20"/>
        </w:rPr>
        <w:t>one przed notariuszem lub przed organem s</w:t>
      </w:r>
      <w:r w:rsidRPr="00787027">
        <w:rPr>
          <w:rFonts w:ascii="Arial" w:hAnsi="Arial" w:cs="Arial" w:hint="eastAsia"/>
          <w:sz w:val="20"/>
          <w:szCs w:val="20"/>
        </w:rPr>
        <w:t>ą</w:t>
      </w:r>
      <w:r w:rsidRPr="00787027">
        <w:rPr>
          <w:rFonts w:ascii="Arial" w:hAnsi="Arial" w:cs="Arial"/>
          <w:sz w:val="20"/>
          <w:szCs w:val="20"/>
        </w:rPr>
        <w:t>dowym, administracyjnym albo organem samorz</w:t>
      </w:r>
      <w:r w:rsidRPr="00787027">
        <w:rPr>
          <w:rFonts w:ascii="Arial" w:hAnsi="Arial" w:cs="Arial" w:hint="eastAsia"/>
          <w:sz w:val="20"/>
          <w:szCs w:val="20"/>
        </w:rPr>
        <w:t>ą</w:t>
      </w:r>
      <w:r w:rsidRPr="00787027">
        <w:rPr>
          <w:rFonts w:ascii="Arial" w:hAnsi="Arial" w:cs="Arial"/>
          <w:sz w:val="20"/>
          <w:szCs w:val="20"/>
        </w:rPr>
        <w:t>du zawodowego lub gospodarczego w</w:t>
      </w:r>
      <w:r w:rsidRPr="00787027">
        <w:rPr>
          <w:rFonts w:ascii="Arial" w:hAnsi="Arial" w:cs="Arial" w:hint="eastAsia"/>
          <w:sz w:val="20"/>
          <w:szCs w:val="20"/>
        </w:rPr>
        <w:t>ł</w:t>
      </w:r>
      <w:r w:rsidRPr="00787027">
        <w:rPr>
          <w:rFonts w:ascii="Arial" w:hAnsi="Arial" w:cs="Arial"/>
          <w:sz w:val="20"/>
          <w:szCs w:val="20"/>
        </w:rPr>
        <w:t>a</w:t>
      </w:r>
      <w:r w:rsidRPr="00787027">
        <w:rPr>
          <w:rFonts w:ascii="Arial" w:hAnsi="Arial" w:cs="Arial" w:hint="eastAsia"/>
          <w:sz w:val="20"/>
          <w:szCs w:val="20"/>
        </w:rPr>
        <w:t>ś</w:t>
      </w:r>
      <w:r w:rsidRPr="00787027">
        <w:rPr>
          <w:rFonts w:ascii="Arial" w:hAnsi="Arial" w:cs="Arial"/>
          <w:sz w:val="20"/>
          <w:szCs w:val="20"/>
        </w:rPr>
        <w:t>ciwym ze wzgl</w:t>
      </w:r>
      <w:r w:rsidRPr="00787027">
        <w:rPr>
          <w:rFonts w:ascii="Arial" w:hAnsi="Arial" w:cs="Arial" w:hint="eastAsia"/>
          <w:sz w:val="20"/>
          <w:szCs w:val="20"/>
        </w:rPr>
        <w:t>ę</w:t>
      </w:r>
      <w:r w:rsidRPr="00787027">
        <w:rPr>
          <w:rFonts w:ascii="Arial" w:hAnsi="Arial" w:cs="Arial"/>
          <w:sz w:val="20"/>
          <w:szCs w:val="20"/>
        </w:rPr>
        <w:t>du na siedzib</w:t>
      </w:r>
      <w:r w:rsidRPr="00787027">
        <w:rPr>
          <w:rFonts w:ascii="Arial" w:hAnsi="Arial" w:cs="Arial" w:hint="eastAsia"/>
          <w:sz w:val="20"/>
          <w:szCs w:val="20"/>
        </w:rPr>
        <w:t>ę</w:t>
      </w:r>
      <w:r w:rsidRPr="00787027">
        <w:rPr>
          <w:rFonts w:ascii="Arial" w:hAnsi="Arial" w:cs="Arial"/>
          <w:sz w:val="20"/>
          <w:szCs w:val="20"/>
        </w:rPr>
        <w:t xml:space="preserve"> lub miejsce zamieszkania wykonawcy lub miejsce zamieszkania tej osoby. Dokumenty, o których mowa powyżej powinny być wystawione nie wcześniej niż 6 miesięcy przed upływem terminu składania </w:t>
      </w:r>
      <w:r w:rsidR="004F58ED">
        <w:rPr>
          <w:rFonts w:ascii="Arial" w:hAnsi="Arial" w:cs="Arial"/>
          <w:sz w:val="20"/>
          <w:szCs w:val="20"/>
        </w:rPr>
        <w:t>ofert.</w:t>
      </w:r>
    </w:p>
    <w:p w14:paraId="677E53EF" w14:textId="2E2FCE3E" w:rsidR="00EF7673" w:rsidRPr="00EF7673" w:rsidRDefault="00EF7673" w:rsidP="00EF7673">
      <w:pPr>
        <w:numPr>
          <w:ilvl w:val="1"/>
          <w:numId w:val="6"/>
        </w:numPr>
        <w:spacing w:after="120"/>
        <w:ind w:left="993" w:hanging="567"/>
        <w:jc w:val="both"/>
        <w:rPr>
          <w:rFonts w:ascii="Arial" w:hAnsi="Arial" w:cs="Arial"/>
          <w:sz w:val="20"/>
          <w:szCs w:val="20"/>
        </w:rPr>
      </w:pPr>
      <w:r w:rsidRPr="00EF7673">
        <w:rPr>
          <w:rFonts w:ascii="Arial" w:hAnsi="Arial" w:cs="Arial"/>
          <w:sz w:val="20"/>
          <w:szCs w:val="20"/>
        </w:rPr>
        <w:t>Wykonawca maj</w:t>
      </w:r>
      <w:r w:rsidRPr="00EF7673">
        <w:rPr>
          <w:rFonts w:ascii="Arial" w:hAnsi="Arial" w:cs="Arial" w:hint="eastAsia"/>
          <w:sz w:val="20"/>
          <w:szCs w:val="20"/>
        </w:rPr>
        <w:t>ą</w:t>
      </w:r>
      <w:r w:rsidRPr="00EF7673">
        <w:rPr>
          <w:rFonts w:ascii="Arial" w:hAnsi="Arial" w:cs="Arial"/>
          <w:sz w:val="20"/>
          <w:szCs w:val="20"/>
        </w:rPr>
        <w:t>cy siedzib</w:t>
      </w:r>
      <w:r w:rsidRPr="00EF7673">
        <w:rPr>
          <w:rFonts w:ascii="Arial" w:hAnsi="Arial" w:cs="Arial" w:hint="eastAsia"/>
          <w:sz w:val="20"/>
          <w:szCs w:val="20"/>
        </w:rPr>
        <w:t>ę</w:t>
      </w:r>
      <w:r w:rsidRPr="00EF7673">
        <w:rPr>
          <w:rFonts w:ascii="Arial" w:hAnsi="Arial" w:cs="Arial"/>
          <w:sz w:val="20"/>
          <w:szCs w:val="20"/>
        </w:rPr>
        <w:t xml:space="preserve"> na terytorium Rzeczypospolitej Polskiej, w odniesieniu do osoby maj</w:t>
      </w:r>
      <w:r w:rsidRPr="00EF7673">
        <w:rPr>
          <w:rFonts w:ascii="Arial" w:hAnsi="Arial" w:cs="Arial" w:hint="eastAsia"/>
          <w:sz w:val="20"/>
          <w:szCs w:val="20"/>
        </w:rPr>
        <w:t>ą</w:t>
      </w:r>
      <w:r w:rsidRPr="00EF7673">
        <w:rPr>
          <w:rFonts w:ascii="Arial" w:hAnsi="Arial" w:cs="Arial"/>
          <w:sz w:val="20"/>
          <w:szCs w:val="20"/>
        </w:rPr>
        <w:t>cej miejsce zamieszkania poza terytorium Rzeczypospolitej Polskiej, kt</w:t>
      </w:r>
      <w:r w:rsidRPr="00EF7673">
        <w:rPr>
          <w:rFonts w:ascii="Arial" w:hAnsi="Arial" w:cs="Arial" w:hint="eastAsia"/>
          <w:sz w:val="20"/>
          <w:szCs w:val="20"/>
        </w:rPr>
        <w:t>ó</w:t>
      </w:r>
      <w:r w:rsidRPr="00EF7673">
        <w:rPr>
          <w:rFonts w:ascii="Arial" w:hAnsi="Arial" w:cs="Arial"/>
          <w:sz w:val="20"/>
          <w:szCs w:val="20"/>
        </w:rPr>
        <w:t xml:space="preserve">rej dotyczy dokument wskazany </w:t>
      </w:r>
      <w:r w:rsidRPr="00CF0CAB">
        <w:rPr>
          <w:rFonts w:ascii="Arial" w:hAnsi="Arial" w:cs="Arial"/>
          <w:sz w:val="20"/>
          <w:szCs w:val="20"/>
        </w:rPr>
        <w:t>w pkt. 9.2.1 SIWZ, sk</w:t>
      </w:r>
      <w:r w:rsidRPr="00CF0CAB">
        <w:rPr>
          <w:rFonts w:ascii="Arial" w:hAnsi="Arial" w:cs="Arial" w:hint="eastAsia"/>
          <w:sz w:val="20"/>
          <w:szCs w:val="20"/>
        </w:rPr>
        <w:t>ł</w:t>
      </w:r>
      <w:r w:rsidRPr="00CF0CAB">
        <w:rPr>
          <w:rFonts w:ascii="Arial" w:hAnsi="Arial" w:cs="Arial"/>
          <w:sz w:val="20"/>
          <w:szCs w:val="20"/>
        </w:rPr>
        <w:t>ada dokument, o kt</w:t>
      </w:r>
      <w:r w:rsidRPr="00CF0CAB">
        <w:rPr>
          <w:rFonts w:ascii="Arial" w:hAnsi="Arial" w:cs="Arial" w:hint="eastAsia"/>
          <w:sz w:val="20"/>
          <w:szCs w:val="20"/>
        </w:rPr>
        <w:t>ó</w:t>
      </w:r>
      <w:r w:rsidRPr="00CF0CAB">
        <w:rPr>
          <w:rFonts w:ascii="Arial" w:hAnsi="Arial" w:cs="Arial"/>
          <w:sz w:val="20"/>
          <w:szCs w:val="20"/>
        </w:rPr>
        <w:t xml:space="preserve">rym mowa w </w:t>
      </w:r>
      <w:r w:rsidRPr="00CF0CAB">
        <w:rPr>
          <w:rFonts w:ascii="Arial" w:hAnsi="Arial" w:cs="Arial" w:hint="eastAsia"/>
          <w:sz w:val="20"/>
          <w:szCs w:val="20"/>
        </w:rPr>
        <w:t>pkt. 9.3.1. SIWZ</w:t>
      </w:r>
      <w:r w:rsidRPr="00CF0CAB">
        <w:rPr>
          <w:rFonts w:ascii="Arial" w:hAnsi="Arial" w:cs="Arial"/>
          <w:sz w:val="20"/>
          <w:szCs w:val="20"/>
        </w:rPr>
        <w:t>, w zakresie okre</w:t>
      </w:r>
      <w:r w:rsidRPr="00CF0CAB">
        <w:rPr>
          <w:rFonts w:ascii="Arial" w:hAnsi="Arial" w:cs="Arial" w:hint="eastAsia"/>
          <w:sz w:val="20"/>
          <w:szCs w:val="20"/>
        </w:rPr>
        <w:t>ś</w:t>
      </w:r>
      <w:r w:rsidRPr="00CF0CAB">
        <w:rPr>
          <w:rFonts w:ascii="Arial" w:hAnsi="Arial" w:cs="Arial"/>
          <w:sz w:val="20"/>
          <w:szCs w:val="20"/>
        </w:rPr>
        <w:t>lonym w art. 24 ust. 1 pkt 14) ustawy PZP. Je</w:t>
      </w:r>
      <w:r w:rsidRPr="00CF0CAB">
        <w:rPr>
          <w:rFonts w:ascii="Arial" w:hAnsi="Arial" w:cs="Arial" w:hint="eastAsia"/>
          <w:sz w:val="20"/>
          <w:szCs w:val="20"/>
        </w:rPr>
        <w:t>ż</w:t>
      </w:r>
      <w:r w:rsidRPr="00CF0CAB">
        <w:rPr>
          <w:rFonts w:ascii="Arial" w:hAnsi="Arial" w:cs="Arial"/>
          <w:sz w:val="20"/>
          <w:szCs w:val="20"/>
        </w:rPr>
        <w:t>eli w kraju, w kt</w:t>
      </w:r>
      <w:r w:rsidRPr="00CF0CAB">
        <w:rPr>
          <w:rFonts w:ascii="Arial" w:hAnsi="Arial" w:cs="Arial" w:hint="eastAsia"/>
          <w:sz w:val="20"/>
          <w:szCs w:val="20"/>
        </w:rPr>
        <w:t>ó</w:t>
      </w:r>
      <w:r w:rsidRPr="00CF0CAB">
        <w:rPr>
          <w:rFonts w:ascii="Arial" w:hAnsi="Arial" w:cs="Arial"/>
          <w:sz w:val="20"/>
          <w:szCs w:val="20"/>
        </w:rPr>
        <w:t>rym miejsce zamieszkania ma osoba, kt</w:t>
      </w:r>
      <w:r w:rsidRPr="00CF0CAB">
        <w:rPr>
          <w:rFonts w:ascii="Arial" w:hAnsi="Arial" w:cs="Arial" w:hint="eastAsia"/>
          <w:sz w:val="20"/>
          <w:szCs w:val="20"/>
        </w:rPr>
        <w:t>ó</w:t>
      </w:r>
      <w:r w:rsidRPr="00CF0CAB">
        <w:rPr>
          <w:rFonts w:ascii="Arial" w:hAnsi="Arial" w:cs="Arial"/>
          <w:sz w:val="20"/>
          <w:szCs w:val="20"/>
        </w:rPr>
        <w:t>rej dokument mia</w:t>
      </w:r>
      <w:r w:rsidRPr="00CF0CAB">
        <w:rPr>
          <w:rFonts w:ascii="Arial" w:hAnsi="Arial" w:cs="Arial" w:hint="eastAsia"/>
          <w:sz w:val="20"/>
          <w:szCs w:val="20"/>
        </w:rPr>
        <w:t>ł</w:t>
      </w:r>
      <w:r w:rsidRPr="00CF0CAB">
        <w:rPr>
          <w:rFonts w:ascii="Arial" w:hAnsi="Arial" w:cs="Arial"/>
          <w:sz w:val="20"/>
          <w:szCs w:val="20"/>
        </w:rPr>
        <w:t xml:space="preserve"> dotyczy</w:t>
      </w:r>
      <w:r w:rsidRPr="00CF0CAB">
        <w:rPr>
          <w:rFonts w:ascii="Arial" w:hAnsi="Arial" w:cs="Arial" w:hint="eastAsia"/>
          <w:sz w:val="20"/>
          <w:szCs w:val="20"/>
        </w:rPr>
        <w:t>ć</w:t>
      </w:r>
      <w:r w:rsidRPr="00CF0CAB">
        <w:rPr>
          <w:rFonts w:ascii="Arial" w:hAnsi="Arial" w:cs="Arial"/>
          <w:sz w:val="20"/>
          <w:szCs w:val="20"/>
        </w:rPr>
        <w:t>, nie wydaje si</w:t>
      </w:r>
      <w:r w:rsidRPr="00CF0CAB">
        <w:rPr>
          <w:rFonts w:ascii="Arial" w:hAnsi="Arial" w:cs="Arial" w:hint="eastAsia"/>
          <w:sz w:val="20"/>
          <w:szCs w:val="20"/>
        </w:rPr>
        <w:t>ę</w:t>
      </w:r>
      <w:r w:rsidRPr="00CF0CAB">
        <w:rPr>
          <w:rFonts w:ascii="Arial" w:hAnsi="Arial" w:cs="Arial"/>
          <w:sz w:val="20"/>
          <w:szCs w:val="20"/>
        </w:rPr>
        <w:t xml:space="preserve"> takich dokument</w:t>
      </w:r>
      <w:r w:rsidRPr="00CF0CAB">
        <w:rPr>
          <w:rFonts w:ascii="Arial" w:hAnsi="Arial" w:cs="Arial" w:hint="eastAsia"/>
          <w:sz w:val="20"/>
          <w:szCs w:val="20"/>
        </w:rPr>
        <w:t>ó</w:t>
      </w:r>
      <w:r w:rsidRPr="00CF0CAB">
        <w:rPr>
          <w:rFonts w:ascii="Arial" w:hAnsi="Arial" w:cs="Arial"/>
          <w:sz w:val="20"/>
          <w:szCs w:val="20"/>
        </w:rPr>
        <w:t>w</w:t>
      </w:r>
      <w:r w:rsidRPr="00EF7673">
        <w:rPr>
          <w:rFonts w:ascii="Arial" w:hAnsi="Arial" w:cs="Arial"/>
          <w:sz w:val="20"/>
          <w:szCs w:val="20"/>
        </w:rPr>
        <w:t>, zast</w:t>
      </w:r>
      <w:r w:rsidRPr="00EF7673">
        <w:rPr>
          <w:rFonts w:ascii="Arial" w:hAnsi="Arial" w:cs="Arial" w:hint="eastAsia"/>
          <w:sz w:val="20"/>
          <w:szCs w:val="20"/>
        </w:rPr>
        <w:t>ę</w:t>
      </w:r>
      <w:r w:rsidRPr="00EF7673">
        <w:rPr>
          <w:rFonts w:ascii="Arial" w:hAnsi="Arial" w:cs="Arial"/>
          <w:sz w:val="20"/>
          <w:szCs w:val="20"/>
        </w:rPr>
        <w:t>puje si</w:t>
      </w:r>
      <w:r w:rsidRPr="00EF7673">
        <w:rPr>
          <w:rFonts w:ascii="Arial" w:hAnsi="Arial" w:cs="Arial" w:hint="eastAsia"/>
          <w:sz w:val="20"/>
          <w:szCs w:val="20"/>
        </w:rPr>
        <w:t>ę</w:t>
      </w:r>
      <w:r w:rsidRPr="00EF7673">
        <w:rPr>
          <w:rFonts w:ascii="Arial" w:hAnsi="Arial" w:cs="Arial"/>
          <w:sz w:val="20"/>
          <w:szCs w:val="20"/>
        </w:rPr>
        <w:t xml:space="preserve"> go dokumentem zawieraj</w:t>
      </w:r>
      <w:r w:rsidRPr="00EF7673">
        <w:rPr>
          <w:rFonts w:ascii="Arial" w:hAnsi="Arial" w:cs="Arial" w:hint="eastAsia"/>
          <w:sz w:val="20"/>
          <w:szCs w:val="20"/>
        </w:rPr>
        <w:t>ą</w:t>
      </w:r>
      <w:r w:rsidRPr="00EF7673">
        <w:rPr>
          <w:rFonts w:ascii="Arial" w:hAnsi="Arial" w:cs="Arial"/>
          <w:sz w:val="20"/>
          <w:szCs w:val="20"/>
        </w:rPr>
        <w:t>cym o</w:t>
      </w:r>
      <w:r w:rsidRPr="00EF7673">
        <w:rPr>
          <w:rFonts w:ascii="Arial" w:hAnsi="Arial" w:cs="Arial" w:hint="eastAsia"/>
          <w:sz w:val="20"/>
          <w:szCs w:val="20"/>
        </w:rPr>
        <w:t>ś</w:t>
      </w:r>
      <w:r w:rsidRPr="00EF7673">
        <w:rPr>
          <w:rFonts w:ascii="Arial" w:hAnsi="Arial" w:cs="Arial"/>
          <w:sz w:val="20"/>
          <w:szCs w:val="20"/>
        </w:rPr>
        <w:t>wiadczenie tej osoby z</w:t>
      </w:r>
      <w:r w:rsidRPr="00EF7673">
        <w:rPr>
          <w:rFonts w:ascii="Arial" w:hAnsi="Arial" w:cs="Arial" w:hint="eastAsia"/>
          <w:sz w:val="20"/>
          <w:szCs w:val="20"/>
        </w:rPr>
        <w:t>ł</w:t>
      </w:r>
      <w:r w:rsidRPr="00EF7673">
        <w:rPr>
          <w:rFonts w:ascii="Arial" w:hAnsi="Arial" w:cs="Arial"/>
          <w:sz w:val="20"/>
          <w:szCs w:val="20"/>
        </w:rPr>
        <w:t>o</w:t>
      </w:r>
      <w:r w:rsidRPr="00EF7673">
        <w:rPr>
          <w:rFonts w:ascii="Arial" w:hAnsi="Arial" w:cs="Arial" w:hint="eastAsia"/>
          <w:sz w:val="20"/>
          <w:szCs w:val="20"/>
        </w:rPr>
        <w:t>ż</w:t>
      </w:r>
      <w:r w:rsidRPr="00EF7673">
        <w:rPr>
          <w:rFonts w:ascii="Arial" w:hAnsi="Arial" w:cs="Arial"/>
          <w:sz w:val="20"/>
          <w:szCs w:val="20"/>
        </w:rPr>
        <w:t>onym przed notariuszem lub przed organem s</w:t>
      </w:r>
      <w:r w:rsidRPr="00EF7673">
        <w:rPr>
          <w:rFonts w:ascii="Arial" w:hAnsi="Arial" w:cs="Arial" w:hint="eastAsia"/>
          <w:sz w:val="20"/>
          <w:szCs w:val="20"/>
        </w:rPr>
        <w:t>ą</w:t>
      </w:r>
      <w:r w:rsidRPr="00EF7673">
        <w:rPr>
          <w:rFonts w:ascii="Arial" w:hAnsi="Arial" w:cs="Arial"/>
          <w:sz w:val="20"/>
          <w:szCs w:val="20"/>
        </w:rPr>
        <w:t>dowym, administracyjnym albo organem samorz</w:t>
      </w:r>
      <w:r w:rsidRPr="00EF7673">
        <w:rPr>
          <w:rFonts w:ascii="Arial" w:hAnsi="Arial" w:cs="Arial" w:hint="eastAsia"/>
          <w:sz w:val="20"/>
          <w:szCs w:val="20"/>
        </w:rPr>
        <w:t>ą</w:t>
      </w:r>
      <w:r w:rsidRPr="00EF7673">
        <w:rPr>
          <w:rFonts w:ascii="Arial" w:hAnsi="Arial" w:cs="Arial"/>
          <w:sz w:val="20"/>
          <w:szCs w:val="20"/>
        </w:rPr>
        <w:t>du zawodowego lub gospodarczego w</w:t>
      </w:r>
      <w:r w:rsidRPr="00EF7673">
        <w:rPr>
          <w:rFonts w:ascii="Arial" w:hAnsi="Arial" w:cs="Arial" w:hint="eastAsia"/>
          <w:sz w:val="20"/>
          <w:szCs w:val="20"/>
        </w:rPr>
        <w:t>ł</w:t>
      </w:r>
      <w:r w:rsidRPr="00EF7673">
        <w:rPr>
          <w:rFonts w:ascii="Arial" w:hAnsi="Arial" w:cs="Arial"/>
          <w:sz w:val="20"/>
          <w:szCs w:val="20"/>
        </w:rPr>
        <w:t>a</w:t>
      </w:r>
      <w:r w:rsidRPr="00EF7673">
        <w:rPr>
          <w:rFonts w:ascii="Arial" w:hAnsi="Arial" w:cs="Arial" w:hint="eastAsia"/>
          <w:sz w:val="20"/>
          <w:szCs w:val="20"/>
        </w:rPr>
        <w:t>ś</w:t>
      </w:r>
      <w:r w:rsidRPr="00EF7673">
        <w:rPr>
          <w:rFonts w:ascii="Arial" w:hAnsi="Arial" w:cs="Arial"/>
          <w:sz w:val="20"/>
          <w:szCs w:val="20"/>
        </w:rPr>
        <w:t>ciwym ze wzgl</w:t>
      </w:r>
      <w:r w:rsidRPr="00EF7673">
        <w:rPr>
          <w:rFonts w:ascii="Arial" w:hAnsi="Arial" w:cs="Arial" w:hint="eastAsia"/>
          <w:sz w:val="20"/>
          <w:szCs w:val="20"/>
        </w:rPr>
        <w:t>ę</w:t>
      </w:r>
      <w:r w:rsidRPr="00EF7673">
        <w:rPr>
          <w:rFonts w:ascii="Arial" w:hAnsi="Arial" w:cs="Arial"/>
          <w:sz w:val="20"/>
          <w:szCs w:val="20"/>
        </w:rPr>
        <w:t xml:space="preserve">du na miejsce zamieszkania tej osoby. </w:t>
      </w:r>
      <w:r>
        <w:rPr>
          <w:rFonts w:ascii="Arial" w:hAnsi="Arial" w:cs="Arial"/>
          <w:sz w:val="20"/>
          <w:szCs w:val="20"/>
        </w:rPr>
        <w:t>Dokument, o którym</w:t>
      </w:r>
      <w:r w:rsidRPr="00787027">
        <w:rPr>
          <w:rFonts w:ascii="Arial" w:hAnsi="Arial" w:cs="Arial"/>
          <w:sz w:val="20"/>
          <w:szCs w:val="20"/>
        </w:rPr>
        <w:t xml:space="preserve"> mowa powyż</w:t>
      </w:r>
      <w:r>
        <w:rPr>
          <w:rFonts w:ascii="Arial" w:hAnsi="Arial" w:cs="Arial"/>
          <w:sz w:val="20"/>
          <w:szCs w:val="20"/>
        </w:rPr>
        <w:t>ej powinien być wystawiony</w:t>
      </w:r>
      <w:r w:rsidRPr="00787027">
        <w:rPr>
          <w:rFonts w:ascii="Arial" w:hAnsi="Arial" w:cs="Arial"/>
          <w:sz w:val="20"/>
          <w:szCs w:val="20"/>
        </w:rPr>
        <w:t xml:space="preserve"> nie wcześniej niż 6 miesięcy przed upływem terminu składania </w:t>
      </w:r>
      <w:r w:rsidR="004F58ED">
        <w:rPr>
          <w:rFonts w:ascii="Arial" w:hAnsi="Arial" w:cs="Arial"/>
          <w:sz w:val="20"/>
          <w:szCs w:val="20"/>
        </w:rPr>
        <w:t>ofert.</w:t>
      </w:r>
    </w:p>
    <w:p w14:paraId="484000D8" w14:textId="77777777" w:rsidR="00EF7673" w:rsidRDefault="00EF7673" w:rsidP="00EF7673">
      <w:pPr>
        <w:numPr>
          <w:ilvl w:val="1"/>
          <w:numId w:val="6"/>
        </w:numPr>
        <w:spacing w:after="120"/>
        <w:ind w:left="993" w:hanging="567"/>
        <w:jc w:val="both"/>
        <w:rPr>
          <w:rFonts w:ascii="Arial" w:hAnsi="Arial" w:cs="Arial"/>
          <w:sz w:val="20"/>
          <w:szCs w:val="20"/>
        </w:rPr>
      </w:pPr>
      <w:r w:rsidRPr="00EF7673">
        <w:rPr>
          <w:rFonts w:ascii="Arial" w:hAnsi="Arial" w:cs="Arial"/>
          <w:sz w:val="20"/>
          <w:szCs w:val="20"/>
        </w:rPr>
        <w:t>W przypadku Wykonawców ubiegających się wspólnie o udzielenie zamówienie brak podstaw do wykluczenia z postępowania powinien wykazać każdy z Wykonawców.</w:t>
      </w:r>
    </w:p>
    <w:p w14:paraId="26760C83" w14:textId="7CE01629" w:rsidR="004F58ED" w:rsidRPr="00CF0CAB" w:rsidRDefault="004F58ED" w:rsidP="004F58ED">
      <w:pPr>
        <w:numPr>
          <w:ilvl w:val="1"/>
          <w:numId w:val="6"/>
        </w:numPr>
        <w:spacing w:after="120"/>
        <w:ind w:left="993" w:hanging="567"/>
        <w:jc w:val="both"/>
        <w:rPr>
          <w:rFonts w:ascii="Arial" w:hAnsi="Arial" w:cs="Arial"/>
          <w:sz w:val="20"/>
          <w:szCs w:val="20"/>
        </w:rPr>
      </w:pPr>
      <w:r w:rsidRPr="00CF0CAB">
        <w:rPr>
          <w:rFonts w:ascii="Arial" w:hAnsi="Arial" w:cs="Arial"/>
          <w:sz w:val="20"/>
          <w:szCs w:val="20"/>
        </w:rPr>
        <w:t>Zamawiający ocenia, czy udostępniane Wykonawcy przez inne podmioty zdolności techniczne lub zawodowe, pozwalają na wykazanie przez wykonawcę spełniania warunków udziału w postępowaniu oraz bada, czy nie zachodzą wobec tego podmiotu podstawy wykluczenia. Zamawiaj</w:t>
      </w:r>
      <w:r w:rsidRPr="00CF0CAB">
        <w:rPr>
          <w:rFonts w:ascii="Arial" w:hAnsi="Arial" w:cs="Arial" w:hint="eastAsia"/>
          <w:sz w:val="20"/>
          <w:szCs w:val="20"/>
        </w:rPr>
        <w:t>ą</w:t>
      </w:r>
      <w:r w:rsidRPr="00CF0CAB">
        <w:rPr>
          <w:rFonts w:ascii="Arial" w:hAnsi="Arial" w:cs="Arial"/>
          <w:sz w:val="20"/>
          <w:szCs w:val="20"/>
        </w:rPr>
        <w:t xml:space="preserve">cy </w:t>
      </w:r>
      <w:r w:rsidRPr="00CF0CAB">
        <w:rPr>
          <w:rFonts w:ascii="Arial" w:hAnsi="Arial" w:cs="Arial" w:hint="eastAsia"/>
          <w:sz w:val="20"/>
          <w:szCs w:val="20"/>
        </w:rPr>
        <w:t>żą</w:t>
      </w:r>
      <w:r w:rsidRPr="00CF0CAB">
        <w:rPr>
          <w:rFonts w:ascii="Arial" w:hAnsi="Arial" w:cs="Arial"/>
          <w:sz w:val="20"/>
          <w:szCs w:val="20"/>
        </w:rPr>
        <w:t>da od Wykonawcy, kt</w:t>
      </w:r>
      <w:r w:rsidRPr="00CF0CAB">
        <w:rPr>
          <w:rFonts w:ascii="Arial" w:hAnsi="Arial" w:cs="Arial" w:hint="eastAsia"/>
          <w:sz w:val="20"/>
          <w:szCs w:val="20"/>
        </w:rPr>
        <w:t>ó</w:t>
      </w:r>
      <w:r w:rsidRPr="00CF0CAB">
        <w:rPr>
          <w:rFonts w:ascii="Arial" w:hAnsi="Arial" w:cs="Arial"/>
          <w:sz w:val="20"/>
          <w:szCs w:val="20"/>
        </w:rPr>
        <w:t>ry polega na zdolno</w:t>
      </w:r>
      <w:r w:rsidRPr="00CF0CAB">
        <w:rPr>
          <w:rFonts w:ascii="Arial" w:hAnsi="Arial" w:cs="Arial" w:hint="eastAsia"/>
          <w:sz w:val="20"/>
          <w:szCs w:val="20"/>
        </w:rPr>
        <w:t>ś</w:t>
      </w:r>
      <w:r w:rsidRPr="00CF0CAB">
        <w:rPr>
          <w:rFonts w:ascii="Arial" w:hAnsi="Arial" w:cs="Arial"/>
          <w:sz w:val="20"/>
          <w:szCs w:val="20"/>
        </w:rPr>
        <w:t>ciach innych podmiot</w:t>
      </w:r>
      <w:r w:rsidRPr="00CF0CAB">
        <w:rPr>
          <w:rFonts w:ascii="Arial" w:hAnsi="Arial" w:cs="Arial" w:hint="eastAsia"/>
          <w:sz w:val="20"/>
          <w:szCs w:val="20"/>
        </w:rPr>
        <w:t>ó</w:t>
      </w:r>
      <w:r w:rsidRPr="00CF0CAB">
        <w:rPr>
          <w:rFonts w:ascii="Arial" w:hAnsi="Arial" w:cs="Arial"/>
          <w:sz w:val="20"/>
          <w:szCs w:val="20"/>
        </w:rPr>
        <w:t>w na zasadach kre</w:t>
      </w:r>
      <w:r w:rsidRPr="00CF0CAB">
        <w:rPr>
          <w:rFonts w:ascii="Arial" w:hAnsi="Arial" w:cs="Arial" w:hint="eastAsia"/>
          <w:sz w:val="20"/>
          <w:szCs w:val="20"/>
        </w:rPr>
        <w:t>ś</w:t>
      </w:r>
      <w:r w:rsidRPr="00CF0CAB">
        <w:rPr>
          <w:rFonts w:ascii="Arial" w:hAnsi="Arial" w:cs="Arial"/>
          <w:sz w:val="20"/>
          <w:szCs w:val="20"/>
        </w:rPr>
        <w:t>lonych w art. 22a ustawy PZP, przedstawienia w odniesieniu do tych podmiot</w:t>
      </w:r>
      <w:r w:rsidRPr="00CF0CAB">
        <w:rPr>
          <w:rFonts w:ascii="Arial" w:hAnsi="Arial" w:cs="Arial" w:hint="eastAsia"/>
          <w:sz w:val="20"/>
          <w:szCs w:val="20"/>
        </w:rPr>
        <w:t>ó</w:t>
      </w:r>
      <w:r w:rsidRPr="00CF0CAB">
        <w:rPr>
          <w:rFonts w:ascii="Arial" w:hAnsi="Arial" w:cs="Arial"/>
          <w:sz w:val="20"/>
          <w:szCs w:val="20"/>
        </w:rPr>
        <w:t>w dokument</w:t>
      </w:r>
      <w:r w:rsidRPr="00CF0CAB">
        <w:rPr>
          <w:rFonts w:ascii="Arial" w:hAnsi="Arial" w:cs="Arial" w:hint="eastAsia"/>
          <w:sz w:val="20"/>
          <w:szCs w:val="20"/>
        </w:rPr>
        <w:t>ó</w:t>
      </w:r>
      <w:r w:rsidRPr="00CF0CAB">
        <w:rPr>
          <w:rFonts w:ascii="Arial" w:hAnsi="Arial" w:cs="Arial"/>
          <w:sz w:val="20"/>
          <w:szCs w:val="20"/>
        </w:rPr>
        <w:t>w wymienionych w pkt. 9.2.1. – 9.2.3. SIWZ.</w:t>
      </w:r>
    </w:p>
    <w:p w14:paraId="75D9D1FF" w14:textId="4C5883DF" w:rsidR="004F58ED" w:rsidRPr="00371103" w:rsidRDefault="004F58ED" w:rsidP="004F58ED">
      <w:pPr>
        <w:numPr>
          <w:ilvl w:val="1"/>
          <w:numId w:val="6"/>
        </w:numPr>
        <w:spacing w:after="120"/>
        <w:ind w:left="993" w:hanging="567"/>
        <w:jc w:val="both"/>
        <w:rPr>
          <w:rFonts w:ascii="Arial" w:hAnsi="Arial" w:cs="Arial"/>
          <w:sz w:val="20"/>
          <w:szCs w:val="20"/>
        </w:rPr>
      </w:pPr>
      <w:r w:rsidRPr="00371103">
        <w:rPr>
          <w:rFonts w:ascii="Arial" w:hAnsi="Arial" w:cs="Arial"/>
          <w:sz w:val="20"/>
          <w:szCs w:val="20"/>
        </w:rPr>
        <w:t>Jeżeli zdolności techniczne lub zawodowe nie potwierdzają spełnienia przez Wykonawcę warunków udziału w postępowaniu lub zachodzą wobec tych podmiotów podstawy wykluczenia, zamawiający żąda, aby Wykonawca w terminie określonym przez zamawiającego:</w:t>
      </w:r>
    </w:p>
    <w:p w14:paraId="405A1740" w14:textId="77777777" w:rsidR="004F58ED" w:rsidRPr="00371103" w:rsidRDefault="004F58ED" w:rsidP="004F58ED">
      <w:pPr>
        <w:numPr>
          <w:ilvl w:val="2"/>
          <w:numId w:val="6"/>
        </w:numPr>
        <w:tabs>
          <w:tab w:val="left" w:pos="993"/>
          <w:tab w:val="left" w:pos="1701"/>
        </w:tabs>
        <w:spacing w:after="120"/>
        <w:ind w:left="1701" w:hanging="708"/>
        <w:jc w:val="both"/>
        <w:rPr>
          <w:rFonts w:ascii="Arial" w:hAnsi="Arial" w:cs="Arial"/>
          <w:sz w:val="20"/>
          <w:szCs w:val="20"/>
        </w:rPr>
      </w:pPr>
      <w:r w:rsidRPr="00371103">
        <w:rPr>
          <w:rFonts w:ascii="Arial" w:hAnsi="Arial" w:cs="Arial"/>
          <w:sz w:val="20"/>
          <w:szCs w:val="20"/>
        </w:rPr>
        <w:t>zastąpił ten podmiot innym podmiotem lub podmiotami lub</w:t>
      </w:r>
    </w:p>
    <w:p w14:paraId="5B3AD694" w14:textId="77777777" w:rsidR="004F58ED" w:rsidRPr="00371103" w:rsidRDefault="004F58ED" w:rsidP="004F58ED">
      <w:pPr>
        <w:numPr>
          <w:ilvl w:val="2"/>
          <w:numId w:val="6"/>
        </w:numPr>
        <w:tabs>
          <w:tab w:val="left" w:pos="993"/>
          <w:tab w:val="left" w:pos="1701"/>
        </w:tabs>
        <w:spacing w:after="120"/>
        <w:ind w:left="1701" w:hanging="708"/>
        <w:jc w:val="both"/>
        <w:rPr>
          <w:rFonts w:ascii="Arial" w:hAnsi="Arial" w:cs="Arial"/>
          <w:sz w:val="20"/>
          <w:szCs w:val="20"/>
        </w:rPr>
      </w:pPr>
      <w:r w:rsidRPr="00371103">
        <w:rPr>
          <w:rFonts w:ascii="Arial" w:hAnsi="Arial" w:cs="Arial"/>
          <w:sz w:val="20"/>
          <w:szCs w:val="20"/>
        </w:rPr>
        <w:t>zobowiązał się do osobistego wykonania odpowiedniej części zamówienia, jeżeli wykaże zdolności techniczne lub zawodowe.</w:t>
      </w:r>
    </w:p>
    <w:p w14:paraId="5A6D366F" w14:textId="2D3600FC" w:rsidR="00EF7673" w:rsidRPr="004F58ED" w:rsidRDefault="00EF7673" w:rsidP="004F58ED">
      <w:pPr>
        <w:numPr>
          <w:ilvl w:val="1"/>
          <w:numId w:val="6"/>
        </w:numPr>
        <w:spacing w:after="120"/>
        <w:ind w:left="993" w:hanging="567"/>
        <w:jc w:val="both"/>
        <w:rPr>
          <w:rFonts w:ascii="Arial" w:hAnsi="Arial" w:cs="Arial"/>
          <w:sz w:val="20"/>
          <w:szCs w:val="20"/>
        </w:rPr>
      </w:pPr>
      <w:r w:rsidRPr="004F58ED">
        <w:rPr>
          <w:rFonts w:ascii="Arial" w:hAnsi="Arial" w:cs="Arial"/>
          <w:sz w:val="20"/>
          <w:szCs w:val="20"/>
        </w:rPr>
        <w:t>Dokumenty sporządzone w języku obcym są składane wraz z tłumaczeniem na język polski.</w:t>
      </w:r>
    </w:p>
    <w:p w14:paraId="46F110A3" w14:textId="3A1BF7BE" w:rsidR="00966D7F" w:rsidRPr="00FC7FC3" w:rsidRDefault="00EF7673" w:rsidP="004F58ED">
      <w:pPr>
        <w:numPr>
          <w:ilvl w:val="1"/>
          <w:numId w:val="6"/>
        </w:numPr>
        <w:spacing w:after="120"/>
        <w:ind w:left="993" w:hanging="567"/>
        <w:jc w:val="both"/>
        <w:rPr>
          <w:rFonts w:ascii="Arial" w:hAnsi="Arial" w:cs="Arial"/>
          <w:sz w:val="20"/>
          <w:szCs w:val="20"/>
        </w:rPr>
      </w:pPr>
      <w:r w:rsidRPr="00FC7FC3">
        <w:rPr>
          <w:rFonts w:ascii="Arial" w:hAnsi="Arial" w:cs="Arial"/>
          <w:sz w:val="20"/>
          <w:szCs w:val="20"/>
        </w:rPr>
        <w:t xml:space="preserve">Ocena spełnienia warunków udziału w postępowaniu (rozumianych jako brak podstaw do wykluczenia z postępowania) dokonywana będzie według formuły „spełnia”, „nie spełnia” z zastrzeżeniem art. 26 ust. 3 ustawy PZP na podstawie dokumentów i oświadczeń </w:t>
      </w:r>
      <w:r w:rsidR="00FC7FC3">
        <w:rPr>
          <w:rFonts w:ascii="Arial" w:hAnsi="Arial" w:cs="Arial"/>
          <w:sz w:val="20"/>
          <w:szCs w:val="20"/>
        </w:rPr>
        <w:t>przedstawionych przez Wykonawcę.</w:t>
      </w:r>
    </w:p>
    <w:bookmarkEnd w:id="16"/>
    <w:bookmarkEnd w:id="17"/>
    <w:bookmarkEnd w:id="18"/>
    <w:bookmarkEnd w:id="19"/>
    <w:bookmarkEnd w:id="20"/>
    <w:bookmarkEnd w:id="21"/>
    <w:p w14:paraId="0CE1EE5C" w14:textId="77777777" w:rsidR="00371103" w:rsidRDefault="00371103" w:rsidP="00840A42">
      <w:pPr>
        <w:spacing w:after="120"/>
        <w:rPr>
          <w:rFonts w:ascii="Arial" w:hAnsi="Arial" w:cs="Arial"/>
          <w:sz w:val="20"/>
          <w:szCs w:val="20"/>
        </w:rPr>
      </w:pPr>
    </w:p>
    <w:p w14:paraId="6F25FDD8" w14:textId="0CF75051" w:rsidR="005E046D" w:rsidRDefault="004F58ED" w:rsidP="004F58ED">
      <w:pPr>
        <w:pStyle w:val="spistrescipoziom1"/>
        <w:tabs>
          <w:tab w:val="num" w:pos="426"/>
        </w:tabs>
        <w:ind w:left="426" w:hanging="426"/>
      </w:pPr>
      <w:bookmarkStart w:id="27" w:name="_Toc458086662"/>
      <w:r>
        <w:t>ODWRÓCONA KOLEJNOŚĆ BADANIA OFERT</w:t>
      </w:r>
      <w:bookmarkEnd w:id="27"/>
    </w:p>
    <w:p w14:paraId="0F2718E8" w14:textId="0415FE37" w:rsidR="005E046D" w:rsidRDefault="004F58ED" w:rsidP="004F58ED">
      <w:pPr>
        <w:numPr>
          <w:ilvl w:val="1"/>
          <w:numId w:val="6"/>
        </w:numPr>
        <w:spacing w:after="120"/>
        <w:ind w:left="993" w:hanging="567"/>
        <w:jc w:val="both"/>
        <w:rPr>
          <w:rFonts w:ascii="Arial" w:hAnsi="Arial" w:cs="Arial"/>
          <w:sz w:val="20"/>
          <w:szCs w:val="20"/>
        </w:rPr>
      </w:pPr>
      <w:r>
        <w:rPr>
          <w:rFonts w:ascii="Arial" w:hAnsi="Arial" w:cs="Arial"/>
          <w:sz w:val="20"/>
          <w:szCs w:val="20"/>
        </w:rPr>
        <w:t xml:space="preserve">Zgodnie z art. 24aa ust. 1 ustawy PZP Zamawiający najpierw dokona oceny ofert, a następnie zbada, czy Wykonawca, którego oferta została oceniona jako najkorzystniejsza, nie podlega wykluczeniu oraz spełnia </w:t>
      </w:r>
      <w:r w:rsidRPr="004F58ED">
        <w:rPr>
          <w:rFonts w:ascii="Arial" w:hAnsi="Arial" w:cs="Arial"/>
          <w:sz w:val="20"/>
          <w:szCs w:val="20"/>
        </w:rPr>
        <w:t>warunki udziału w postępowaniu</w:t>
      </w:r>
      <w:r w:rsidR="00B30D04">
        <w:rPr>
          <w:rFonts w:ascii="Arial" w:hAnsi="Arial" w:cs="Arial"/>
          <w:sz w:val="20"/>
          <w:szCs w:val="20"/>
        </w:rPr>
        <w:t>.</w:t>
      </w:r>
    </w:p>
    <w:p w14:paraId="457839C1" w14:textId="77777777" w:rsidR="005E046D" w:rsidRPr="00840A42" w:rsidRDefault="005E046D" w:rsidP="00840A42">
      <w:pPr>
        <w:spacing w:after="120"/>
        <w:rPr>
          <w:rFonts w:ascii="Arial" w:hAnsi="Arial" w:cs="Arial"/>
          <w:sz w:val="20"/>
          <w:szCs w:val="20"/>
        </w:rPr>
      </w:pPr>
    </w:p>
    <w:p w14:paraId="6775D093" w14:textId="77777777" w:rsidR="00AC5FA2" w:rsidRPr="00AC05E7" w:rsidRDefault="00CC1A70" w:rsidP="00AC05E7">
      <w:pPr>
        <w:pStyle w:val="spistrescipoziom1"/>
        <w:tabs>
          <w:tab w:val="num" w:pos="426"/>
        </w:tabs>
        <w:ind w:left="426" w:hanging="426"/>
      </w:pPr>
      <w:bookmarkStart w:id="28" w:name="_Toc271275834"/>
      <w:bookmarkStart w:id="29" w:name="_Toc286155466"/>
      <w:bookmarkStart w:id="30" w:name="_Toc369278140"/>
      <w:bookmarkStart w:id="31" w:name="_Toc458086663"/>
      <w:r w:rsidRPr="00AC05E7">
        <w:t>OPIS PRZYGOTOWANIA OFERTY</w:t>
      </w:r>
      <w:bookmarkEnd w:id="28"/>
      <w:bookmarkEnd w:id="29"/>
      <w:bookmarkEnd w:id="30"/>
      <w:bookmarkEnd w:id="31"/>
    </w:p>
    <w:p w14:paraId="2DCF7763" w14:textId="77777777" w:rsidR="00CC1A70" w:rsidRPr="00840A42" w:rsidRDefault="00CC1A70" w:rsidP="0088319E">
      <w:pPr>
        <w:pStyle w:val="spistrescipoziom2"/>
        <w:ind w:left="993" w:hanging="567"/>
      </w:pPr>
      <w:bookmarkStart w:id="32" w:name="_Toc271275835"/>
      <w:bookmarkStart w:id="33" w:name="_Toc286155467"/>
      <w:bookmarkStart w:id="34" w:name="_Toc364245205"/>
      <w:bookmarkStart w:id="35" w:name="_Toc369278141"/>
      <w:bookmarkStart w:id="36" w:name="_Toc458086664"/>
      <w:r w:rsidRPr="00840A42">
        <w:t>Wymagania ogólne</w:t>
      </w:r>
      <w:bookmarkEnd w:id="32"/>
      <w:bookmarkEnd w:id="33"/>
      <w:bookmarkEnd w:id="34"/>
      <w:bookmarkEnd w:id="35"/>
      <w:bookmarkEnd w:id="36"/>
    </w:p>
    <w:p w14:paraId="0B23DE98" w14:textId="77777777" w:rsidR="00CC1A70" w:rsidRPr="00840A42" w:rsidRDefault="00CC1A70" w:rsidP="0088319E">
      <w:pPr>
        <w:numPr>
          <w:ilvl w:val="2"/>
          <w:numId w:val="6"/>
        </w:numPr>
        <w:tabs>
          <w:tab w:val="left" w:pos="993"/>
          <w:tab w:val="left" w:pos="1701"/>
        </w:tabs>
        <w:spacing w:after="120"/>
        <w:ind w:left="1701" w:hanging="708"/>
        <w:jc w:val="both"/>
        <w:rPr>
          <w:rFonts w:ascii="Arial" w:hAnsi="Arial" w:cs="Arial"/>
          <w:sz w:val="20"/>
          <w:szCs w:val="20"/>
        </w:rPr>
      </w:pPr>
      <w:r w:rsidRPr="00840A42">
        <w:rPr>
          <w:rFonts w:ascii="Arial" w:hAnsi="Arial" w:cs="Arial"/>
          <w:sz w:val="20"/>
          <w:szCs w:val="20"/>
        </w:rPr>
        <w:t xml:space="preserve">Każdy z Wykonawców składa </w:t>
      </w:r>
      <w:r w:rsidRPr="005E0AF0">
        <w:rPr>
          <w:rFonts w:ascii="Arial" w:hAnsi="Arial" w:cs="Arial"/>
          <w:b/>
          <w:sz w:val="20"/>
          <w:szCs w:val="20"/>
        </w:rPr>
        <w:t>tylko jedną ofertę</w:t>
      </w:r>
      <w:r w:rsidRPr="00840A42">
        <w:rPr>
          <w:rFonts w:ascii="Arial" w:hAnsi="Arial" w:cs="Arial"/>
          <w:sz w:val="20"/>
          <w:szCs w:val="20"/>
        </w:rPr>
        <w:t xml:space="preserve"> i podaje</w:t>
      </w:r>
      <w:r w:rsidRPr="005E0AF0">
        <w:rPr>
          <w:rFonts w:ascii="Arial" w:hAnsi="Arial" w:cs="Arial"/>
          <w:b/>
          <w:sz w:val="20"/>
          <w:szCs w:val="20"/>
        </w:rPr>
        <w:t xml:space="preserve"> tylko jedną cenę.</w:t>
      </w:r>
      <w:r w:rsidRPr="00840A42">
        <w:rPr>
          <w:rFonts w:ascii="Arial" w:hAnsi="Arial" w:cs="Arial"/>
          <w:sz w:val="20"/>
          <w:szCs w:val="20"/>
        </w:rPr>
        <w:t xml:space="preserve"> </w:t>
      </w:r>
    </w:p>
    <w:p w14:paraId="7A1F2796" w14:textId="7B91347A" w:rsidR="00CC1A70" w:rsidRPr="00840A42" w:rsidRDefault="00CC1A70" w:rsidP="0088319E">
      <w:pPr>
        <w:numPr>
          <w:ilvl w:val="2"/>
          <w:numId w:val="6"/>
        </w:numPr>
        <w:tabs>
          <w:tab w:val="left" w:pos="993"/>
          <w:tab w:val="left" w:pos="1701"/>
        </w:tabs>
        <w:spacing w:after="120"/>
        <w:ind w:left="1701" w:hanging="708"/>
        <w:jc w:val="both"/>
        <w:rPr>
          <w:rFonts w:ascii="Arial" w:hAnsi="Arial" w:cs="Arial"/>
          <w:sz w:val="20"/>
          <w:szCs w:val="20"/>
        </w:rPr>
      </w:pPr>
      <w:r w:rsidRPr="00840A42">
        <w:rPr>
          <w:rFonts w:ascii="Arial" w:hAnsi="Arial" w:cs="Arial"/>
          <w:sz w:val="20"/>
          <w:szCs w:val="20"/>
        </w:rPr>
        <w:t>Ofertę złożyć należy na Formularzu oferty (</w:t>
      </w:r>
      <w:r w:rsidR="00763CE0" w:rsidRPr="00840A42">
        <w:rPr>
          <w:rFonts w:ascii="Arial" w:hAnsi="Arial" w:cs="Arial"/>
          <w:sz w:val="20"/>
          <w:szCs w:val="20"/>
        </w:rPr>
        <w:t xml:space="preserve">wzór formularza oferty </w:t>
      </w:r>
      <w:r w:rsidR="009752B7">
        <w:rPr>
          <w:rFonts w:ascii="Arial" w:hAnsi="Arial" w:cs="Arial"/>
          <w:sz w:val="20"/>
          <w:szCs w:val="20"/>
        </w:rPr>
        <w:t xml:space="preserve">stanowi załącznik nr </w:t>
      </w:r>
      <w:r w:rsidR="00CF0CAB">
        <w:rPr>
          <w:rFonts w:ascii="Arial" w:hAnsi="Arial" w:cs="Arial"/>
          <w:sz w:val="20"/>
          <w:szCs w:val="20"/>
        </w:rPr>
        <w:t>2</w:t>
      </w:r>
      <w:r w:rsidR="009752B7">
        <w:rPr>
          <w:rFonts w:ascii="Arial" w:hAnsi="Arial" w:cs="Arial"/>
          <w:sz w:val="20"/>
          <w:szCs w:val="20"/>
        </w:rPr>
        <w:t xml:space="preserve"> do SIWZ</w:t>
      </w:r>
      <w:r w:rsidR="00A54CC3">
        <w:rPr>
          <w:rFonts w:ascii="Arial" w:hAnsi="Arial" w:cs="Arial"/>
          <w:sz w:val="20"/>
          <w:szCs w:val="20"/>
        </w:rPr>
        <w:t xml:space="preserve">), </w:t>
      </w:r>
      <w:r w:rsidR="009752B7">
        <w:rPr>
          <w:rFonts w:ascii="Arial" w:hAnsi="Arial" w:cs="Arial"/>
          <w:sz w:val="20"/>
          <w:szCs w:val="20"/>
        </w:rPr>
        <w:t xml:space="preserve">bądź też </w:t>
      </w:r>
      <w:r w:rsidR="00A54CC3">
        <w:rPr>
          <w:rFonts w:ascii="Arial" w:hAnsi="Arial" w:cs="Arial"/>
          <w:sz w:val="20"/>
          <w:szCs w:val="20"/>
        </w:rPr>
        <w:t>w innej zgodnej formie, odpowiadającej także warunkom SIWZ.</w:t>
      </w:r>
    </w:p>
    <w:p w14:paraId="23217582" w14:textId="521C17FB" w:rsidR="00B30D04" w:rsidRPr="00B30D04" w:rsidRDefault="00B30D04" w:rsidP="00B30D04">
      <w:pPr>
        <w:numPr>
          <w:ilvl w:val="2"/>
          <w:numId w:val="6"/>
        </w:numPr>
        <w:tabs>
          <w:tab w:val="left" w:pos="993"/>
          <w:tab w:val="left" w:pos="1701"/>
        </w:tabs>
        <w:spacing w:after="120"/>
        <w:ind w:left="1701" w:hanging="708"/>
        <w:jc w:val="both"/>
        <w:rPr>
          <w:rFonts w:ascii="Arial" w:hAnsi="Arial" w:cs="Arial"/>
          <w:sz w:val="20"/>
          <w:szCs w:val="20"/>
        </w:rPr>
      </w:pPr>
      <w:r w:rsidRPr="00B30D04">
        <w:rPr>
          <w:rFonts w:ascii="Arial" w:hAnsi="Arial" w:cs="Arial"/>
          <w:sz w:val="20"/>
          <w:szCs w:val="20"/>
        </w:rPr>
        <w:t>Do oferty należy załączyć Ogólne (Szczególne) Warunki Ubezpieczenia</w:t>
      </w:r>
      <w:r>
        <w:rPr>
          <w:rFonts w:ascii="Arial" w:hAnsi="Arial" w:cs="Arial"/>
          <w:sz w:val="20"/>
          <w:szCs w:val="20"/>
        </w:rPr>
        <w:t xml:space="preserve"> lub inne wzorce umowne, które będą miały </w:t>
      </w:r>
      <w:r w:rsidRPr="00B30D04">
        <w:rPr>
          <w:rFonts w:ascii="Arial" w:hAnsi="Arial" w:cs="Arial"/>
          <w:sz w:val="20"/>
          <w:szCs w:val="20"/>
        </w:rPr>
        <w:t xml:space="preserve">zastosowanie do poszczególnych ubezpieczeń lub w ofercie należy wyraźnie wskazać, które ze wzorców umownych stosowanych w powszechnym obrocie przez Wykonawcę i możliwych do identyfikacji przez Zamawiającego mają zastosowanie do poszczególnych ubezpieczeń. </w:t>
      </w:r>
    </w:p>
    <w:p w14:paraId="3384B0B9" w14:textId="77777777" w:rsidR="00B33924" w:rsidRPr="00840A42" w:rsidRDefault="00B33924" w:rsidP="0088319E">
      <w:pPr>
        <w:numPr>
          <w:ilvl w:val="2"/>
          <w:numId w:val="6"/>
        </w:numPr>
        <w:tabs>
          <w:tab w:val="left" w:pos="993"/>
          <w:tab w:val="left" w:pos="1701"/>
        </w:tabs>
        <w:spacing w:after="120"/>
        <w:ind w:left="1701" w:hanging="708"/>
        <w:jc w:val="both"/>
        <w:rPr>
          <w:rFonts w:ascii="Arial" w:hAnsi="Arial" w:cs="Arial"/>
          <w:sz w:val="20"/>
          <w:szCs w:val="20"/>
        </w:rPr>
      </w:pPr>
      <w:r w:rsidRPr="00840A42">
        <w:rPr>
          <w:rFonts w:ascii="Arial" w:hAnsi="Arial" w:cs="Arial"/>
          <w:sz w:val="20"/>
          <w:szCs w:val="20"/>
        </w:rPr>
        <w:t>Oferta nie może zawierać postanowień odbiegających od SIWZ.</w:t>
      </w:r>
    </w:p>
    <w:p w14:paraId="047C817A" w14:textId="32E6B62E" w:rsidR="00595777" w:rsidRPr="00595777" w:rsidRDefault="00595777" w:rsidP="002D02F0">
      <w:pPr>
        <w:numPr>
          <w:ilvl w:val="2"/>
          <w:numId w:val="6"/>
        </w:numPr>
        <w:tabs>
          <w:tab w:val="left" w:pos="993"/>
          <w:tab w:val="left" w:pos="1701"/>
        </w:tabs>
        <w:spacing w:after="120"/>
        <w:ind w:left="1701" w:hanging="708"/>
        <w:jc w:val="both"/>
        <w:rPr>
          <w:rFonts w:ascii="Arial" w:hAnsi="Arial" w:cs="Arial"/>
          <w:sz w:val="20"/>
          <w:szCs w:val="20"/>
        </w:rPr>
      </w:pPr>
      <w:r w:rsidRPr="00595777">
        <w:rPr>
          <w:rFonts w:ascii="Arial" w:hAnsi="Arial" w:cs="Arial"/>
          <w:sz w:val="20"/>
          <w:szCs w:val="20"/>
        </w:rPr>
        <w:t>Oferta powinna być podpisana przez Wykonawcę.</w:t>
      </w:r>
      <w:r w:rsidR="002D02F0">
        <w:rPr>
          <w:rFonts w:ascii="Arial" w:hAnsi="Arial" w:cs="Arial"/>
          <w:sz w:val="20"/>
          <w:szCs w:val="20"/>
        </w:rPr>
        <w:t xml:space="preserve"> </w:t>
      </w:r>
      <w:r w:rsidR="002D02F0" w:rsidRPr="002D02F0">
        <w:rPr>
          <w:rFonts w:ascii="Arial" w:hAnsi="Arial" w:cs="Arial"/>
          <w:sz w:val="20"/>
          <w:szCs w:val="20"/>
        </w:rPr>
        <w:t>Niniejszy wymóg nie dotyczy załączonych do oferty Ogólnych (Szczególnych) Warunków Ubezpieczenia lub innych wzorców umownych.</w:t>
      </w:r>
    </w:p>
    <w:p w14:paraId="377FD7BF" w14:textId="77777777" w:rsidR="00595777" w:rsidRPr="00595777" w:rsidRDefault="00595777" w:rsidP="0088319E">
      <w:pPr>
        <w:numPr>
          <w:ilvl w:val="2"/>
          <w:numId w:val="6"/>
        </w:numPr>
        <w:tabs>
          <w:tab w:val="left" w:pos="993"/>
          <w:tab w:val="left" w:pos="1701"/>
        </w:tabs>
        <w:spacing w:after="120"/>
        <w:ind w:left="1701" w:hanging="708"/>
        <w:jc w:val="both"/>
        <w:rPr>
          <w:rFonts w:ascii="Arial" w:hAnsi="Arial" w:cs="Arial"/>
          <w:sz w:val="20"/>
          <w:szCs w:val="20"/>
        </w:rPr>
      </w:pPr>
      <w:r w:rsidRPr="00595777">
        <w:rPr>
          <w:rFonts w:ascii="Arial" w:hAnsi="Arial" w:cs="Arial"/>
          <w:sz w:val="20"/>
          <w:szCs w:val="20"/>
        </w:rPr>
        <w:t xml:space="preserve">Gdy mowa jest o podpisie Wykonawcy należy przez to rozumieć podpisy złożone przez osoby uprawnione do reprezentowania Wykonawcy w obrocie prawnym i zaciągania w jego imieniu zobowiązań, zgodnie z wymaganiami ustawowymi lub umocowane (pełnomocnik) do składania oświadczeń woli w imieniu i na rzecz Wykonawcy, co najmniej w przedmiocie objętym niniejszym postępowaniem. </w:t>
      </w:r>
    </w:p>
    <w:p w14:paraId="009E9695" w14:textId="77777777" w:rsidR="00595777" w:rsidRPr="00595777" w:rsidRDefault="00595777" w:rsidP="0088319E">
      <w:pPr>
        <w:numPr>
          <w:ilvl w:val="2"/>
          <w:numId w:val="6"/>
        </w:numPr>
        <w:tabs>
          <w:tab w:val="left" w:pos="993"/>
          <w:tab w:val="left" w:pos="1701"/>
        </w:tabs>
        <w:spacing w:after="120"/>
        <w:ind w:left="1701" w:hanging="708"/>
        <w:jc w:val="both"/>
        <w:rPr>
          <w:rFonts w:ascii="Arial" w:hAnsi="Arial" w:cs="Arial"/>
          <w:sz w:val="20"/>
          <w:szCs w:val="20"/>
        </w:rPr>
      </w:pPr>
      <w:r w:rsidRPr="00595777">
        <w:rPr>
          <w:rFonts w:ascii="Arial" w:hAnsi="Arial" w:cs="Arial"/>
          <w:sz w:val="20"/>
          <w:szCs w:val="20"/>
        </w:rPr>
        <w:t>Jeżeli ofertę składa i podpisuje pełnomocnik, do oferty należy dołączyć stosowne pełnomocnictwo, jeżeli umocowanie do złożenia oferty nie wynika z innych dokumentów dołączonych do oferty. Wskazane pełnomocnictwa należy dołączyć w oryginale lub kopii poświadczonej za zgodność z oryginałem przez notariusza.</w:t>
      </w:r>
    </w:p>
    <w:p w14:paraId="5F0374BF" w14:textId="77777777" w:rsidR="00595777" w:rsidRPr="00595777" w:rsidRDefault="00595777" w:rsidP="0088319E">
      <w:pPr>
        <w:numPr>
          <w:ilvl w:val="2"/>
          <w:numId w:val="6"/>
        </w:numPr>
        <w:tabs>
          <w:tab w:val="left" w:pos="993"/>
          <w:tab w:val="left" w:pos="1701"/>
        </w:tabs>
        <w:spacing w:after="120"/>
        <w:ind w:left="1701" w:hanging="708"/>
        <w:jc w:val="both"/>
        <w:rPr>
          <w:rFonts w:ascii="Arial" w:hAnsi="Arial" w:cs="Arial"/>
          <w:sz w:val="20"/>
          <w:szCs w:val="20"/>
        </w:rPr>
      </w:pPr>
      <w:r w:rsidRPr="00595777">
        <w:rPr>
          <w:rFonts w:ascii="Arial" w:hAnsi="Arial" w:cs="Arial"/>
          <w:sz w:val="20"/>
          <w:szCs w:val="20"/>
        </w:rPr>
        <w:t>Wykonawcy działający wspólnie - pełnomocnictwa:</w:t>
      </w:r>
    </w:p>
    <w:p w14:paraId="22A29A15" w14:textId="71093B1B" w:rsidR="00595777" w:rsidRPr="00595777" w:rsidRDefault="00595777" w:rsidP="00293A9A">
      <w:pPr>
        <w:numPr>
          <w:ilvl w:val="3"/>
          <w:numId w:val="6"/>
        </w:numPr>
        <w:tabs>
          <w:tab w:val="left" w:pos="2268"/>
        </w:tabs>
        <w:spacing w:after="120"/>
        <w:ind w:left="2268" w:hanging="567"/>
        <w:jc w:val="both"/>
        <w:rPr>
          <w:rFonts w:ascii="Arial" w:hAnsi="Arial" w:cs="Arial"/>
          <w:sz w:val="20"/>
          <w:szCs w:val="20"/>
        </w:rPr>
      </w:pPr>
      <w:r w:rsidRPr="00595777">
        <w:rPr>
          <w:rFonts w:ascii="Arial" w:hAnsi="Arial" w:cs="Arial"/>
          <w:sz w:val="20"/>
          <w:szCs w:val="20"/>
        </w:rPr>
        <w:t>Jeżeli ofertę składa kilku Wykonawców działających wspólnie, obowiązani są oni zgodnie z treścią art. 23 ustawy PZP ustanowić wspólnego pełnomocnika do reprezentowania ich w postępowaniu o udzielenie zamówienia publicznego albo reprezentowania w postępowaniu i zawarcia umowy w sprawie zamówienia publicznego. Do niniejszego pełnomocnictwa stosuje się w szczególności przepisy Rozdziału 2 Działu VI Tytułu IV Księgi I ustawy z dnia 23 kwietnia 1964 r. Kodeks cywilny (</w:t>
      </w:r>
      <w:r w:rsidR="00D76E3C" w:rsidRPr="00595777">
        <w:rPr>
          <w:rFonts w:ascii="Arial" w:hAnsi="Arial" w:cs="Arial"/>
          <w:sz w:val="20"/>
          <w:szCs w:val="20"/>
        </w:rPr>
        <w:t xml:space="preserve">Dz. U. </w:t>
      </w:r>
      <w:r w:rsidR="00D76E3C">
        <w:rPr>
          <w:rFonts w:ascii="Arial" w:hAnsi="Arial" w:cs="Arial"/>
          <w:sz w:val="20"/>
          <w:szCs w:val="20"/>
        </w:rPr>
        <w:t>z 2016 r. poz. 380</w:t>
      </w:r>
      <w:r w:rsidRPr="00595777">
        <w:rPr>
          <w:rFonts w:ascii="Arial" w:hAnsi="Arial" w:cs="Arial"/>
          <w:sz w:val="20"/>
          <w:szCs w:val="20"/>
        </w:rPr>
        <w:t>).</w:t>
      </w:r>
    </w:p>
    <w:p w14:paraId="52FDDCA3" w14:textId="77777777" w:rsidR="00595777" w:rsidRPr="00595777" w:rsidRDefault="00595777" w:rsidP="00293A9A">
      <w:pPr>
        <w:numPr>
          <w:ilvl w:val="3"/>
          <w:numId w:val="6"/>
        </w:numPr>
        <w:tabs>
          <w:tab w:val="left" w:pos="2268"/>
        </w:tabs>
        <w:spacing w:after="120"/>
        <w:ind w:left="2268" w:hanging="567"/>
        <w:jc w:val="both"/>
        <w:rPr>
          <w:rFonts w:ascii="Arial" w:hAnsi="Arial" w:cs="Arial"/>
          <w:sz w:val="20"/>
          <w:szCs w:val="20"/>
        </w:rPr>
      </w:pPr>
      <w:r w:rsidRPr="00595777">
        <w:rPr>
          <w:rFonts w:ascii="Arial" w:hAnsi="Arial" w:cs="Arial"/>
          <w:sz w:val="20"/>
          <w:szCs w:val="20"/>
        </w:rPr>
        <w:t xml:space="preserve">Pełnomocnikiem może być jeden z Wykonawców działających wspólnie lub osoba trzecia (np. pracownik jednego z Wykonawców). </w:t>
      </w:r>
    </w:p>
    <w:p w14:paraId="70063E37" w14:textId="77777777" w:rsidR="00595777" w:rsidRPr="00595777" w:rsidRDefault="00595777" w:rsidP="00293A9A">
      <w:pPr>
        <w:numPr>
          <w:ilvl w:val="3"/>
          <w:numId w:val="6"/>
        </w:numPr>
        <w:tabs>
          <w:tab w:val="left" w:pos="2268"/>
        </w:tabs>
        <w:spacing w:after="120"/>
        <w:ind w:left="2268" w:hanging="567"/>
        <w:jc w:val="both"/>
        <w:rPr>
          <w:rFonts w:ascii="Arial" w:hAnsi="Arial" w:cs="Arial"/>
          <w:sz w:val="20"/>
          <w:szCs w:val="20"/>
        </w:rPr>
      </w:pPr>
      <w:r w:rsidRPr="00595777">
        <w:rPr>
          <w:rFonts w:ascii="Arial" w:hAnsi="Arial" w:cs="Arial"/>
          <w:sz w:val="20"/>
          <w:szCs w:val="20"/>
        </w:rPr>
        <w:t>Jeżeli pełnomocnikiem pozostałych Wykonawców jest Wykonawca będący osobą prawną to może on działać zgodnie z ujawnionymi w dokumentach rejestrowych zasadami reprezentacji.</w:t>
      </w:r>
    </w:p>
    <w:p w14:paraId="3A8DBE7D" w14:textId="77777777" w:rsidR="00595777" w:rsidRDefault="00595777" w:rsidP="00293A9A">
      <w:pPr>
        <w:numPr>
          <w:ilvl w:val="3"/>
          <w:numId w:val="6"/>
        </w:numPr>
        <w:tabs>
          <w:tab w:val="left" w:pos="2268"/>
        </w:tabs>
        <w:spacing w:after="120"/>
        <w:ind w:left="2268" w:hanging="567"/>
        <w:jc w:val="both"/>
        <w:rPr>
          <w:rFonts w:ascii="Arial" w:hAnsi="Arial" w:cs="Arial"/>
          <w:sz w:val="20"/>
          <w:szCs w:val="20"/>
        </w:rPr>
      </w:pPr>
      <w:r w:rsidRPr="00595777">
        <w:rPr>
          <w:rFonts w:ascii="Arial" w:hAnsi="Arial" w:cs="Arial"/>
          <w:sz w:val="20"/>
          <w:szCs w:val="20"/>
        </w:rPr>
        <w:t>W przypadku podmiotów, o których mowa w pkt</w:t>
      </w:r>
      <w:r w:rsidRPr="002713E2">
        <w:rPr>
          <w:rFonts w:ascii="Arial" w:hAnsi="Arial" w:cs="Arial"/>
          <w:sz w:val="20"/>
          <w:szCs w:val="20"/>
        </w:rPr>
        <w:t>. 6.2.</w:t>
      </w:r>
      <w:r w:rsidRPr="00595777">
        <w:rPr>
          <w:rFonts w:ascii="Arial" w:hAnsi="Arial" w:cs="Arial"/>
          <w:sz w:val="20"/>
          <w:szCs w:val="20"/>
        </w:rPr>
        <w:t xml:space="preserve"> kopie dokumentów dotyczących tych podmiotów są poświadczane za zgodność z oryginałem przez te podmioty, przy czym nie uchybia to możliwości poświadczenia za zgodność z oryginałem przez pełnomocnika lub wspólnego pełnomocnika, pod warunkiem, że z treści pełnomocnictwa wyraźnie wynika umocowanie do dokonania takiej czynności. Takie pełnomocnictwo należy załączyć do oferty.</w:t>
      </w:r>
    </w:p>
    <w:p w14:paraId="702396E4" w14:textId="77777777" w:rsidR="002713E2" w:rsidRDefault="00CC1A70" w:rsidP="002713E2">
      <w:pPr>
        <w:pStyle w:val="spistrescipoziom2"/>
        <w:ind w:left="993" w:hanging="567"/>
      </w:pPr>
      <w:bookmarkStart w:id="37" w:name="_Toc207775937"/>
      <w:bookmarkStart w:id="38" w:name="_Toc271275836"/>
      <w:bookmarkStart w:id="39" w:name="_Toc286155468"/>
      <w:bookmarkStart w:id="40" w:name="_Toc364245206"/>
      <w:bookmarkStart w:id="41" w:name="_Toc369278142"/>
      <w:bookmarkStart w:id="42" w:name="_Toc458086665"/>
      <w:r w:rsidRPr="00AC05E7">
        <w:t>Oferty częściowe</w:t>
      </w:r>
      <w:bookmarkEnd w:id="37"/>
      <w:bookmarkEnd w:id="38"/>
      <w:bookmarkEnd w:id="39"/>
      <w:bookmarkEnd w:id="40"/>
      <w:bookmarkEnd w:id="41"/>
      <w:bookmarkEnd w:id="42"/>
    </w:p>
    <w:p w14:paraId="0626B8F6" w14:textId="20609181" w:rsidR="00595777" w:rsidRPr="002713E2" w:rsidRDefault="00595777" w:rsidP="002713E2">
      <w:pPr>
        <w:pStyle w:val="spistrescipoziom2"/>
        <w:numPr>
          <w:ilvl w:val="2"/>
          <w:numId w:val="6"/>
        </w:numPr>
        <w:ind w:left="1701" w:hanging="708"/>
        <w:rPr>
          <w:b w:val="0"/>
        </w:rPr>
      </w:pPr>
      <w:r w:rsidRPr="002713E2">
        <w:rPr>
          <w:b w:val="0"/>
        </w:rPr>
        <w:t>Nie dopuszcza się składania ofert częściowych.</w:t>
      </w:r>
    </w:p>
    <w:p w14:paraId="1DA618F9" w14:textId="77777777" w:rsidR="00CC1A70" w:rsidRPr="00840A42" w:rsidRDefault="00CC1A70" w:rsidP="00840A42">
      <w:pPr>
        <w:spacing w:after="120"/>
        <w:jc w:val="both"/>
        <w:rPr>
          <w:rFonts w:ascii="Arial" w:hAnsi="Arial" w:cs="Arial"/>
          <w:sz w:val="20"/>
          <w:szCs w:val="20"/>
        </w:rPr>
      </w:pPr>
    </w:p>
    <w:p w14:paraId="0818BBA3" w14:textId="77777777" w:rsidR="00CC1A70" w:rsidRPr="00AC05E7" w:rsidRDefault="00CC1A70" w:rsidP="00AC05E7">
      <w:pPr>
        <w:pStyle w:val="spistrescipoziom2"/>
        <w:ind w:left="993" w:hanging="567"/>
      </w:pPr>
      <w:bookmarkStart w:id="43" w:name="_Toc271275837"/>
      <w:bookmarkStart w:id="44" w:name="_Toc286155469"/>
      <w:bookmarkStart w:id="45" w:name="_Toc364245207"/>
      <w:bookmarkStart w:id="46" w:name="_Toc369278143"/>
      <w:bookmarkStart w:id="47" w:name="_Toc458086666"/>
      <w:r w:rsidRPr="00AC05E7">
        <w:t>Oferty wariantowe</w:t>
      </w:r>
      <w:bookmarkEnd w:id="43"/>
      <w:bookmarkEnd w:id="44"/>
      <w:bookmarkEnd w:id="45"/>
      <w:bookmarkEnd w:id="46"/>
      <w:bookmarkEnd w:id="47"/>
    </w:p>
    <w:p w14:paraId="37E31204" w14:textId="77777777" w:rsidR="00CC1A70" w:rsidRPr="00840A42" w:rsidRDefault="00CC1A70" w:rsidP="0088319E">
      <w:pPr>
        <w:numPr>
          <w:ilvl w:val="2"/>
          <w:numId w:val="6"/>
        </w:numPr>
        <w:tabs>
          <w:tab w:val="left" w:pos="993"/>
          <w:tab w:val="left" w:pos="1701"/>
        </w:tabs>
        <w:spacing w:after="120"/>
        <w:ind w:left="1701" w:hanging="708"/>
        <w:jc w:val="both"/>
        <w:rPr>
          <w:rFonts w:ascii="Arial" w:hAnsi="Arial" w:cs="Arial"/>
          <w:sz w:val="20"/>
          <w:szCs w:val="20"/>
        </w:rPr>
      </w:pPr>
      <w:r w:rsidRPr="00840A42">
        <w:rPr>
          <w:rFonts w:ascii="Arial" w:hAnsi="Arial" w:cs="Arial"/>
          <w:sz w:val="20"/>
          <w:szCs w:val="20"/>
        </w:rPr>
        <w:t>Nie dopuszcza się składania ofert wariantowych.</w:t>
      </w:r>
    </w:p>
    <w:p w14:paraId="1D36E6F7" w14:textId="77777777" w:rsidR="00CC1A70" w:rsidRPr="00840A42" w:rsidRDefault="00CC1A70" w:rsidP="009F4644">
      <w:pPr>
        <w:spacing w:after="120"/>
        <w:ind w:left="993"/>
        <w:jc w:val="both"/>
        <w:rPr>
          <w:rFonts w:ascii="Arial" w:hAnsi="Arial" w:cs="Arial"/>
          <w:sz w:val="20"/>
          <w:szCs w:val="20"/>
        </w:rPr>
      </w:pPr>
    </w:p>
    <w:p w14:paraId="5E475E75" w14:textId="77777777" w:rsidR="00CC1A70" w:rsidRPr="00AC05E7" w:rsidRDefault="00CC1A70" w:rsidP="00AC05E7">
      <w:pPr>
        <w:pStyle w:val="spistrescipoziom2"/>
        <w:ind w:left="993" w:hanging="567"/>
      </w:pPr>
      <w:bookmarkStart w:id="48" w:name="_Toc271275838"/>
      <w:bookmarkStart w:id="49" w:name="_Toc286155470"/>
      <w:bookmarkStart w:id="50" w:name="_Toc364245208"/>
      <w:bookmarkStart w:id="51" w:name="_Toc369278144"/>
      <w:bookmarkStart w:id="52" w:name="_Toc458086667"/>
      <w:r w:rsidRPr="00AC05E7">
        <w:t>Tajemnica przedsiębiorstwa</w:t>
      </w:r>
      <w:bookmarkEnd w:id="48"/>
      <w:bookmarkEnd w:id="49"/>
      <w:bookmarkEnd w:id="50"/>
      <w:bookmarkEnd w:id="51"/>
      <w:bookmarkEnd w:id="52"/>
    </w:p>
    <w:p w14:paraId="1A44E788" w14:textId="4EDFD6B2" w:rsidR="00A77813" w:rsidRPr="00A77813" w:rsidRDefault="00A77813" w:rsidP="00A77813">
      <w:pPr>
        <w:numPr>
          <w:ilvl w:val="2"/>
          <w:numId w:val="6"/>
        </w:numPr>
        <w:tabs>
          <w:tab w:val="left" w:pos="993"/>
          <w:tab w:val="left" w:pos="1701"/>
        </w:tabs>
        <w:spacing w:after="120"/>
        <w:ind w:left="1701" w:hanging="708"/>
        <w:jc w:val="both"/>
        <w:rPr>
          <w:rFonts w:ascii="Arial" w:hAnsi="Arial" w:cs="Arial"/>
          <w:sz w:val="20"/>
          <w:szCs w:val="20"/>
        </w:rPr>
      </w:pPr>
      <w:bookmarkStart w:id="53" w:name="_Toc150257031"/>
      <w:r w:rsidRPr="00A77813">
        <w:rPr>
          <w:rFonts w:ascii="Arial" w:hAnsi="Arial" w:cs="Arial"/>
          <w:sz w:val="20"/>
          <w:szCs w:val="20"/>
        </w:rPr>
        <w:t xml:space="preserve">Jeżeli Wykonawca zastrzega, że informacje objęte tajemnicą przedsiębiorstwa w rozumieniu przepisów o zwalczaniu nieuczciwej konkurencji, nie mogą być udostępniane, informacje te należy umieścić w oddzielnej kopercie wewnątrz opakowania oferty, oznaczonej napisem: “Informacje stanowiące tajemnice przedsiębiorstwa”. Informacja o zastrzeżeniu dokumentów stanowiących tajemnicę przedsiębiorstwa należy podać również w Formularzu oferty. </w:t>
      </w:r>
    </w:p>
    <w:p w14:paraId="607309EC" w14:textId="0D7C3D7A" w:rsidR="00A77813" w:rsidRPr="00A77813" w:rsidRDefault="00A77813" w:rsidP="00A77813">
      <w:pPr>
        <w:numPr>
          <w:ilvl w:val="2"/>
          <w:numId w:val="6"/>
        </w:numPr>
        <w:tabs>
          <w:tab w:val="left" w:pos="993"/>
          <w:tab w:val="left" w:pos="1701"/>
        </w:tabs>
        <w:spacing w:after="120"/>
        <w:ind w:left="1701" w:hanging="708"/>
        <w:jc w:val="both"/>
        <w:rPr>
          <w:rFonts w:ascii="Arial" w:hAnsi="Arial" w:cs="Arial"/>
          <w:sz w:val="20"/>
          <w:szCs w:val="20"/>
        </w:rPr>
      </w:pPr>
      <w:r w:rsidRPr="00A77813">
        <w:rPr>
          <w:rFonts w:ascii="Arial" w:hAnsi="Arial" w:cs="Arial"/>
          <w:sz w:val="20"/>
          <w:szCs w:val="20"/>
        </w:rPr>
        <w:t xml:space="preserve">W przypadku informacji objętych tajemnicą przedsiębiorstwa Wykonawca powinien wyraźnie oznaczyć, które informacje stanowią tajemnicę przedsiębiorstwa oraz nie powinny być udostępniane. Przez tajemnicę przedsiębiorstwa należy rozumieć tylko takie informacje, które objęte są zakresem podanym w definicji zawartej w art. 11 ust. 4 ustawy o zwalczaniu nieuczciwej konkurencji tj.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W przypadku zastrzeżenia informacji jako tajemnica przedsiębiorstwa wykonawca obowiązany jest do wykazania że zastrzeżone informacje stanowią taką tajemnicę. Zamawiający wymaga złożenia wyjaśnień wraz z ofertą. </w:t>
      </w:r>
    </w:p>
    <w:p w14:paraId="38508172" w14:textId="724F2F22" w:rsidR="00A77813" w:rsidRPr="00A77813" w:rsidRDefault="00A77813" w:rsidP="00A77813">
      <w:pPr>
        <w:numPr>
          <w:ilvl w:val="2"/>
          <w:numId w:val="6"/>
        </w:numPr>
        <w:tabs>
          <w:tab w:val="left" w:pos="993"/>
          <w:tab w:val="left" w:pos="1701"/>
        </w:tabs>
        <w:spacing w:after="120"/>
        <w:ind w:left="1701" w:hanging="708"/>
        <w:jc w:val="both"/>
        <w:rPr>
          <w:rFonts w:ascii="Arial" w:hAnsi="Arial" w:cs="Arial"/>
          <w:sz w:val="20"/>
          <w:szCs w:val="20"/>
        </w:rPr>
      </w:pPr>
      <w:r w:rsidRPr="00A77813">
        <w:rPr>
          <w:rFonts w:ascii="Arial" w:hAnsi="Arial" w:cs="Arial"/>
          <w:sz w:val="20"/>
          <w:szCs w:val="20"/>
        </w:rPr>
        <w:t>Niewykazanie nie później niż w terminie składania oferty, że zastrzeżone informacje stanowią tajemnicę przedsiębiorstwa będzie skutkowało uznaniem przez Zamawiającego, że Wykonawca nie wykazał w ww. terminie, iż zastrzeżone informacje stanowią tajemnicę przedsiębiorstwa, w konsekwencji czego Zamawiający odtajni wskazane informacje bez wzywania do dalszych wyjaśnień.</w:t>
      </w:r>
    </w:p>
    <w:p w14:paraId="0382BCAC" w14:textId="77777777" w:rsidR="00A77813" w:rsidRPr="00A77813" w:rsidRDefault="00A77813" w:rsidP="00A77813">
      <w:pPr>
        <w:numPr>
          <w:ilvl w:val="2"/>
          <w:numId w:val="6"/>
        </w:numPr>
        <w:tabs>
          <w:tab w:val="left" w:pos="993"/>
          <w:tab w:val="left" w:pos="1701"/>
        </w:tabs>
        <w:spacing w:after="120"/>
        <w:ind w:left="1701" w:hanging="708"/>
        <w:jc w:val="both"/>
        <w:rPr>
          <w:rFonts w:ascii="Arial" w:hAnsi="Arial" w:cs="Arial"/>
          <w:sz w:val="20"/>
          <w:szCs w:val="20"/>
        </w:rPr>
      </w:pPr>
      <w:r w:rsidRPr="00A77813">
        <w:rPr>
          <w:rFonts w:ascii="Arial" w:hAnsi="Arial" w:cs="Arial"/>
          <w:sz w:val="20"/>
          <w:szCs w:val="20"/>
        </w:rPr>
        <w:t>Zamawiający nie ponosi odpowiedzialności za ujawnienie informacji, co do których wykonawca nie podjął działań, o których mowa powyższej, a także za ujawnienie informacji, w odniesieniu do których obowiązek ujawnienia wynika z przepisów prawa, wyroków sądowych lub decyzji organów administracji, niezależnie od podjęcia przez wykonawcę działań, o których mowa w punkcie powyższym.</w:t>
      </w:r>
    </w:p>
    <w:p w14:paraId="498CC62F" w14:textId="62D025EF" w:rsidR="00A77813" w:rsidRPr="00A77813" w:rsidRDefault="00A77813" w:rsidP="00A77813">
      <w:pPr>
        <w:numPr>
          <w:ilvl w:val="2"/>
          <w:numId w:val="6"/>
        </w:numPr>
        <w:tabs>
          <w:tab w:val="left" w:pos="993"/>
          <w:tab w:val="left" w:pos="1701"/>
        </w:tabs>
        <w:spacing w:after="120"/>
        <w:ind w:left="1701" w:hanging="708"/>
        <w:jc w:val="both"/>
        <w:rPr>
          <w:rFonts w:ascii="Arial" w:hAnsi="Arial" w:cs="Arial"/>
          <w:sz w:val="20"/>
          <w:szCs w:val="20"/>
        </w:rPr>
      </w:pPr>
      <w:r w:rsidRPr="00A77813">
        <w:rPr>
          <w:rFonts w:ascii="Arial" w:hAnsi="Arial" w:cs="Arial"/>
          <w:sz w:val="20"/>
          <w:szCs w:val="20"/>
        </w:rPr>
        <w:t>Nie można zastrzec informacji, o których mowa w art. 86 ust. 4 ustawy Prawo zamówień publicznych, z uwzględnieniem postanowień dotyczących oferty.</w:t>
      </w:r>
    </w:p>
    <w:p w14:paraId="79CBCB58" w14:textId="77777777" w:rsidR="00A77813" w:rsidRPr="00840A42" w:rsidRDefault="00A77813" w:rsidP="00C77A9F">
      <w:pPr>
        <w:tabs>
          <w:tab w:val="left" w:pos="993"/>
          <w:tab w:val="left" w:pos="1701"/>
        </w:tabs>
        <w:spacing w:after="120"/>
        <w:ind w:left="1701"/>
        <w:jc w:val="both"/>
        <w:rPr>
          <w:rFonts w:ascii="Arial" w:hAnsi="Arial" w:cs="Arial"/>
          <w:sz w:val="20"/>
          <w:szCs w:val="20"/>
        </w:rPr>
      </w:pPr>
    </w:p>
    <w:p w14:paraId="265ADA53" w14:textId="77777777" w:rsidR="00CC1A70" w:rsidRPr="00AC05E7" w:rsidRDefault="00CC1A70" w:rsidP="00AC05E7">
      <w:pPr>
        <w:pStyle w:val="spistrescipoziom2"/>
        <w:ind w:left="993" w:hanging="567"/>
      </w:pPr>
      <w:bookmarkStart w:id="54" w:name="_Toc271275839"/>
      <w:bookmarkStart w:id="55" w:name="_Toc286155471"/>
      <w:bookmarkStart w:id="56" w:name="_Toc364245209"/>
      <w:bookmarkStart w:id="57" w:name="_Toc369278145"/>
      <w:bookmarkStart w:id="58" w:name="_Toc458086668"/>
      <w:r w:rsidRPr="00AC05E7">
        <w:t>Istotne dla stron postanowienia umowy w sprawie zamówienia publicznego, ogólne warunki umowy, wzory umowy.</w:t>
      </w:r>
      <w:bookmarkEnd w:id="53"/>
      <w:bookmarkEnd w:id="54"/>
      <w:bookmarkEnd w:id="55"/>
      <w:bookmarkEnd w:id="56"/>
      <w:bookmarkEnd w:id="57"/>
      <w:bookmarkEnd w:id="58"/>
    </w:p>
    <w:p w14:paraId="06766EE2" w14:textId="2DD5015B" w:rsidR="00CC1A70" w:rsidRPr="00840A42" w:rsidRDefault="00CC1A70" w:rsidP="0088319E">
      <w:pPr>
        <w:numPr>
          <w:ilvl w:val="2"/>
          <w:numId w:val="6"/>
        </w:numPr>
        <w:tabs>
          <w:tab w:val="left" w:pos="993"/>
          <w:tab w:val="left" w:pos="1701"/>
        </w:tabs>
        <w:spacing w:after="120"/>
        <w:ind w:left="1701" w:hanging="708"/>
        <w:jc w:val="both"/>
        <w:rPr>
          <w:rFonts w:ascii="Arial" w:hAnsi="Arial" w:cs="Arial"/>
          <w:sz w:val="20"/>
          <w:szCs w:val="20"/>
        </w:rPr>
      </w:pPr>
      <w:r w:rsidRPr="00840A42">
        <w:rPr>
          <w:rFonts w:ascii="Arial" w:hAnsi="Arial" w:cs="Arial"/>
          <w:sz w:val="20"/>
          <w:szCs w:val="20"/>
        </w:rPr>
        <w:t xml:space="preserve">Wszystkie postanowienia </w:t>
      </w:r>
      <w:r w:rsidR="00A77813">
        <w:rPr>
          <w:rFonts w:ascii="Arial" w:hAnsi="Arial" w:cs="Arial"/>
          <w:sz w:val="20"/>
          <w:szCs w:val="20"/>
        </w:rPr>
        <w:t xml:space="preserve">Części poufnej - </w:t>
      </w:r>
      <w:r w:rsidRPr="00840A42">
        <w:rPr>
          <w:rFonts w:ascii="Arial" w:hAnsi="Arial" w:cs="Arial"/>
          <w:sz w:val="20"/>
          <w:szCs w:val="20"/>
        </w:rPr>
        <w:t xml:space="preserve">Załącznika nr </w:t>
      </w:r>
      <w:r w:rsidR="003B1DBE" w:rsidRPr="00840A42">
        <w:rPr>
          <w:rFonts w:ascii="Arial" w:hAnsi="Arial" w:cs="Arial"/>
          <w:sz w:val="20"/>
          <w:szCs w:val="20"/>
        </w:rPr>
        <w:t>1</w:t>
      </w:r>
      <w:r w:rsidR="00316F77" w:rsidRPr="00840A42">
        <w:rPr>
          <w:rFonts w:ascii="Arial" w:hAnsi="Arial" w:cs="Arial"/>
          <w:sz w:val="20"/>
          <w:szCs w:val="20"/>
        </w:rPr>
        <w:t xml:space="preserve"> </w:t>
      </w:r>
      <w:r w:rsidRPr="00840A42">
        <w:rPr>
          <w:rFonts w:ascii="Arial" w:hAnsi="Arial" w:cs="Arial"/>
          <w:sz w:val="20"/>
          <w:szCs w:val="20"/>
        </w:rPr>
        <w:t>do SIWZ stanowią istotne postanowienia, które zostaną wprowadzone do treści umowy w sprawie zamówienia publicznego.</w:t>
      </w:r>
    </w:p>
    <w:p w14:paraId="08888795" w14:textId="77777777" w:rsidR="00CC1A70" w:rsidRPr="00840A42" w:rsidRDefault="00CC1A70" w:rsidP="0088319E">
      <w:pPr>
        <w:numPr>
          <w:ilvl w:val="2"/>
          <w:numId w:val="6"/>
        </w:numPr>
        <w:tabs>
          <w:tab w:val="left" w:pos="993"/>
          <w:tab w:val="left" w:pos="1701"/>
        </w:tabs>
        <w:spacing w:after="120"/>
        <w:ind w:left="1701" w:hanging="708"/>
        <w:jc w:val="both"/>
        <w:rPr>
          <w:rFonts w:ascii="Arial" w:hAnsi="Arial" w:cs="Arial"/>
          <w:sz w:val="20"/>
          <w:szCs w:val="20"/>
        </w:rPr>
      </w:pPr>
      <w:r w:rsidRPr="00840A42">
        <w:rPr>
          <w:rFonts w:ascii="Arial" w:hAnsi="Arial" w:cs="Arial"/>
          <w:sz w:val="20"/>
          <w:szCs w:val="20"/>
        </w:rPr>
        <w:t>W pozostałych nieregulowanych treścią umowy kwestiach zastosowanie będą miały proponowane przez Wykonawcę Ogólne (Szczególne) Warunki Ubezpi</w:t>
      </w:r>
      <w:r w:rsidR="00613F48" w:rsidRPr="00840A42">
        <w:rPr>
          <w:rFonts w:ascii="Arial" w:hAnsi="Arial" w:cs="Arial"/>
          <w:sz w:val="20"/>
          <w:szCs w:val="20"/>
        </w:rPr>
        <w:t>eczeń</w:t>
      </w:r>
      <w:r w:rsidR="00AC05E7">
        <w:rPr>
          <w:rFonts w:ascii="Arial" w:hAnsi="Arial" w:cs="Arial"/>
          <w:sz w:val="20"/>
          <w:szCs w:val="20"/>
        </w:rPr>
        <w:t>.</w:t>
      </w:r>
    </w:p>
    <w:p w14:paraId="78C60A6F" w14:textId="77777777" w:rsidR="00CC1A70" w:rsidRPr="00840A42" w:rsidRDefault="00CC1A70" w:rsidP="00840A42">
      <w:pPr>
        <w:pStyle w:val="3poziomELO"/>
        <w:keepNext w:val="0"/>
        <w:spacing w:after="120" w:line="240" w:lineRule="auto"/>
        <w:ind w:left="360"/>
        <w:jc w:val="both"/>
        <w:rPr>
          <w:rFonts w:ascii="Arial" w:hAnsi="Arial"/>
        </w:rPr>
      </w:pPr>
    </w:p>
    <w:p w14:paraId="608B4413" w14:textId="77777777" w:rsidR="00CC1A70" w:rsidRPr="00AC05E7" w:rsidRDefault="00CC1A70" w:rsidP="00AC05E7">
      <w:pPr>
        <w:pStyle w:val="spistrescipoziom2"/>
        <w:ind w:left="993" w:hanging="567"/>
      </w:pPr>
      <w:bookmarkStart w:id="59" w:name="_Toc271275840"/>
      <w:bookmarkStart w:id="60" w:name="_Toc286155472"/>
      <w:bookmarkStart w:id="61" w:name="_Toc364245210"/>
      <w:bookmarkStart w:id="62" w:name="_Toc369278146"/>
      <w:bookmarkStart w:id="63" w:name="_Toc458086669"/>
      <w:r w:rsidRPr="00AC05E7">
        <w:t>Forma oferty</w:t>
      </w:r>
      <w:bookmarkEnd w:id="59"/>
      <w:bookmarkEnd w:id="60"/>
      <w:bookmarkEnd w:id="61"/>
      <w:bookmarkEnd w:id="62"/>
      <w:bookmarkEnd w:id="63"/>
    </w:p>
    <w:p w14:paraId="59BF8190" w14:textId="77777777" w:rsidR="000B1F7F" w:rsidRPr="00840A42" w:rsidRDefault="000B1F7F" w:rsidP="0088319E">
      <w:pPr>
        <w:numPr>
          <w:ilvl w:val="2"/>
          <w:numId w:val="6"/>
        </w:numPr>
        <w:tabs>
          <w:tab w:val="left" w:pos="993"/>
          <w:tab w:val="left" w:pos="1701"/>
        </w:tabs>
        <w:spacing w:after="120"/>
        <w:ind w:left="1701" w:hanging="708"/>
        <w:jc w:val="both"/>
        <w:rPr>
          <w:rFonts w:ascii="Arial" w:hAnsi="Arial" w:cs="Arial"/>
          <w:sz w:val="20"/>
          <w:szCs w:val="20"/>
        </w:rPr>
      </w:pPr>
      <w:r w:rsidRPr="00840A42">
        <w:rPr>
          <w:rFonts w:ascii="Arial" w:hAnsi="Arial" w:cs="Arial"/>
          <w:sz w:val="20"/>
          <w:szCs w:val="20"/>
        </w:rPr>
        <w:t>Ofertę należy złożyć w formie pisemnej, pod rygorem nieważności. Oferta powinna być sporządzona w języku polskim, napisana czytelnym pismem ręcznym przy użyciu nieścieralnego atramentu, komputerowo lub na maszynie.</w:t>
      </w:r>
    </w:p>
    <w:p w14:paraId="5342918C" w14:textId="2EAE724A" w:rsidR="00167FA4" w:rsidRPr="00167FA4" w:rsidRDefault="00167FA4" w:rsidP="007440E9">
      <w:pPr>
        <w:numPr>
          <w:ilvl w:val="2"/>
          <w:numId w:val="6"/>
        </w:numPr>
        <w:tabs>
          <w:tab w:val="left" w:pos="993"/>
          <w:tab w:val="left" w:pos="1701"/>
        </w:tabs>
        <w:spacing w:after="120"/>
        <w:ind w:left="1701" w:hanging="708"/>
        <w:jc w:val="both"/>
        <w:rPr>
          <w:rFonts w:ascii="Arial" w:hAnsi="Arial" w:cs="Arial"/>
          <w:sz w:val="20"/>
          <w:szCs w:val="20"/>
        </w:rPr>
      </w:pPr>
      <w:r w:rsidRPr="00167FA4">
        <w:rPr>
          <w:rFonts w:ascii="Arial" w:hAnsi="Arial" w:cs="Arial"/>
          <w:sz w:val="20"/>
          <w:szCs w:val="20"/>
        </w:rPr>
        <w:t>Wskazane jest, aby wszystkie strony oferty, w tym strony wszystkich załączników, były ponumerowane. Niniejszy wymóg nie dotyczy załączonych do oferty Ogólnych (Szczególnych) Warunków Ubezpieczenia lub innych wzorców umownych.</w:t>
      </w:r>
    </w:p>
    <w:p w14:paraId="303092EA" w14:textId="77777777" w:rsidR="00CC1A70" w:rsidRPr="00840A42" w:rsidRDefault="00CC1A70" w:rsidP="0088319E">
      <w:pPr>
        <w:numPr>
          <w:ilvl w:val="2"/>
          <w:numId w:val="6"/>
        </w:numPr>
        <w:tabs>
          <w:tab w:val="left" w:pos="993"/>
          <w:tab w:val="left" w:pos="1701"/>
        </w:tabs>
        <w:spacing w:after="120"/>
        <w:ind w:left="1701" w:hanging="708"/>
        <w:jc w:val="both"/>
        <w:rPr>
          <w:rFonts w:ascii="Arial" w:hAnsi="Arial" w:cs="Arial"/>
          <w:sz w:val="20"/>
          <w:szCs w:val="20"/>
        </w:rPr>
      </w:pPr>
      <w:r w:rsidRPr="00840A42">
        <w:rPr>
          <w:rFonts w:ascii="Arial" w:hAnsi="Arial" w:cs="Arial"/>
          <w:sz w:val="20"/>
          <w:szCs w:val="20"/>
        </w:rPr>
        <w:t>Wszelkie poprawki w tekście oferty powinny być naniesione czytelnie oraz sygnowane podpisem Wykonawcy.</w:t>
      </w:r>
    </w:p>
    <w:p w14:paraId="5280D5E7" w14:textId="77777777" w:rsidR="00C7135A" w:rsidRPr="00840A42" w:rsidRDefault="00CC1A70" w:rsidP="0088319E">
      <w:pPr>
        <w:numPr>
          <w:ilvl w:val="2"/>
          <w:numId w:val="6"/>
        </w:numPr>
        <w:tabs>
          <w:tab w:val="left" w:pos="993"/>
          <w:tab w:val="left" w:pos="1701"/>
        </w:tabs>
        <w:spacing w:after="120"/>
        <w:ind w:left="1701" w:hanging="708"/>
        <w:jc w:val="both"/>
        <w:rPr>
          <w:rFonts w:ascii="Arial" w:hAnsi="Arial" w:cs="Arial"/>
          <w:sz w:val="20"/>
          <w:szCs w:val="20"/>
        </w:rPr>
      </w:pPr>
      <w:r w:rsidRPr="00840A42">
        <w:rPr>
          <w:rFonts w:ascii="Arial" w:hAnsi="Arial" w:cs="Arial"/>
          <w:sz w:val="20"/>
          <w:szCs w:val="20"/>
        </w:rPr>
        <w:t>W przypadku, gdy Wykonawca dołączy jako załącznik do oferty kopię jakiegoś dokumentu, kopia ta winna być poświadczona za zgodność z oryginałem przez Wykonawcę.</w:t>
      </w:r>
      <w:r w:rsidR="000B1F7F" w:rsidRPr="00840A42">
        <w:rPr>
          <w:rFonts w:ascii="Arial" w:hAnsi="Arial" w:cs="Arial"/>
          <w:sz w:val="20"/>
          <w:szCs w:val="20"/>
        </w:rPr>
        <w:t xml:space="preserve"> Niniejszy wymóg nie dotyczy załączonych do oferty Ogólnych oraz Szczególnych Warunków Ubezpieczenia lub innych wzorców umownych.</w:t>
      </w:r>
      <w:r w:rsidR="00C7135A" w:rsidRPr="00840A42">
        <w:rPr>
          <w:rFonts w:ascii="Arial" w:hAnsi="Arial" w:cs="Arial"/>
          <w:sz w:val="20"/>
          <w:szCs w:val="20"/>
        </w:rPr>
        <w:t xml:space="preserve"> Za niedopuszczalne uważa się potwierdzenie za zgodność z oryginałem kserokopii dokumentu przez radcę prawnego lub adwokata, jeżeli nie posiada on stosowanego pełnomocnictwa udzielonego przez Wykonawcę do tej czynności w niniejszym postępowaniu.</w:t>
      </w:r>
    </w:p>
    <w:p w14:paraId="339ACFEB" w14:textId="77777777" w:rsidR="000B1F7F" w:rsidRDefault="00CC1A70" w:rsidP="0088319E">
      <w:pPr>
        <w:numPr>
          <w:ilvl w:val="2"/>
          <w:numId w:val="6"/>
        </w:numPr>
        <w:tabs>
          <w:tab w:val="left" w:pos="993"/>
          <w:tab w:val="left" w:pos="1701"/>
        </w:tabs>
        <w:spacing w:after="120"/>
        <w:ind w:left="1701" w:hanging="708"/>
        <w:jc w:val="both"/>
        <w:rPr>
          <w:rFonts w:ascii="Arial" w:hAnsi="Arial" w:cs="Arial"/>
          <w:sz w:val="20"/>
          <w:szCs w:val="20"/>
        </w:rPr>
      </w:pPr>
      <w:r w:rsidRPr="00840A42">
        <w:rPr>
          <w:rFonts w:ascii="Arial" w:hAnsi="Arial" w:cs="Arial"/>
          <w:sz w:val="20"/>
          <w:szCs w:val="20"/>
        </w:rPr>
        <w:t>Wzory dokumentów, w tym formularz oferty powinny zostać wypełnione przez Wykonawcę i dołączone do oferty, bądź też przygotowane przez Wykonawcę w innej zgodnej formie.</w:t>
      </w:r>
      <w:r w:rsidR="000B1F7F" w:rsidRPr="00840A42">
        <w:rPr>
          <w:rFonts w:ascii="Arial" w:hAnsi="Arial" w:cs="Arial"/>
          <w:sz w:val="20"/>
          <w:szCs w:val="20"/>
        </w:rPr>
        <w:t xml:space="preserve"> </w:t>
      </w:r>
    </w:p>
    <w:p w14:paraId="606DEBBE" w14:textId="66A22E9D" w:rsidR="007440E9" w:rsidRPr="007440E9" w:rsidRDefault="007440E9" w:rsidP="007440E9">
      <w:pPr>
        <w:numPr>
          <w:ilvl w:val="2"/>
          <w:numId w:val="6"/>
        </w:numPr>
        <w:tabs>
          <w:tab w:val="left" w:pos="993"/>
          <w:tab w:val="left" w:pos="1701"/>
        </w:tabs>
        <w:spacing w:after="120"/>
        <w:ind w:left="1701" w:hanging="708"/>
        <w:jc w:val="both"/>
        <w:rPr>
          <w:rFonts w:ascii="Arial" w:hAnsi="Arial" w:cs="Arial"/>
          <w:sz w:val="20"/>
          <w:szCs w:val="20"/>
        </w:rPr>
      </w:pPr>
      <w:r w:rsidRPr="007440E9">
        <w:rPr>
          <w:rFonts w:ascii="Arial" w:hAnsi="Arial" w:cs="Arial"/>
          <w:sz w:val="20"/>
          <w:szCs w:val="20"/>
        </w:rPr>
        <w:t>Wskazane jest, aby oferta była złożona w formie uniemożliwiającej jej przypadkowe zdekompletowanie (wskazane jest aby strony/kartki oferty były zszyte, zbindowane lub połączone w jedną całość inną techniką). Powyższy wymóg nie dotyczy załączonych do oferty Ogólnych oraz Szczególnych Warunków Ubezpieczenia lub innych wzorców umownych.</w:t>
      </w:r>
    </w:p>
    <w:p w14:paraId="0C440F77" w14:textId="77777777" w:rsidR="00CC1A70" w:rsidRPr="00840A42" w:rsidRDefault="00CC1A70" w:rsidP="0088319E">
      <w:pPr>
        <w:numPr>
          <w:ilvl w:val="2"/>
          <w:numId w:val="6"/>
        </w:numPr>
        <w:tabs>
          <w:tab w:val="left" w:pos="993"/>
          <w:tab w:val="left" w:pos="1701"/>
        </w:tabs>
        <w:spacing w:after="120"/>
        <w:ind w:left="1701" w:hanging="708"/>
        <w:jc w:val="both"/>
        <w:rPr>
          <w:rFonts w:ascii="Arial" w:hAnsi="Arial" w:cs="Arial"/>
          <w:sz w:val="20"/>
          <w:szCs w:val="20"/>
        </w:rPr>
      </w:pPr>
      <w:r w:rsidRPr="00840A42">
        <w:rPr>
          <w:rFonts w:ascii="Arial" w:hAnsi="Arial" w:cs="Arial"/>
          <w:sz w:val="20"/>
          <w:szCs w:val="20"/>
        </w:rPr>
        <w:t>Koszty związane z przygotowaniem i złożeniem oferty ponosi Wykonawca.</w:t>
      </w:r>
    </w:p>
    <w:p w14:paraId="716C38CC" w14:textId="75634E5B" w:rsidR="007440E9" w:rsidRPr="007440E9" w:rsidRDefault="007440E9" w:rsidP="007440E9">
      <w:pPr>
        <w:numPr>
          <w:ilvl w:val="2"/>
          <w:numId w:val="6"/>
        </w:numPr>
        <w:tabs>
          <w:tab w:val="left" w:pos="993"/>
          <w:tab w:val="left" w:pos="1701"/>
        </w:tabs>
        <w:spacing w:after="120"/>
        <w:ind w:left="1701" w:hanging="708"/>
        <w:jc w:val="both"/>
        <w:rPr>
          <w:rFonts w:ascii="Arial" w:hAnsi="Arial" w:cs="Arial"/>
          <w:sz w:val="20"/>
          <w:szCs w:val="20"/>
        </w:rPr>
      </w:pPr>
      <w:r w:rsidRPr="007440E9">
        <w:rPr>
          <w:rFonts w:ascii="Arial" w:hAnsi="Arial" w:cs="Arial"/>
          <w:sz w:val="20"/>
          <w:szCs w:val="20"/>
        </w:rPr>
        <w:t>Ofertę należy złożyć w zapieczętowanej lub w inny trwały sposób zabezpieczonej kopercie.</w:t>
      </w:r>
    </w:p>
    <w:p w14:paraId="119E41A6" w14:textId="77777777" w:rsidR="00A83CD2" w:rsidRPr="00840A42" w:rsidRDefault="00CC1A70" w:rsidP="0088319E">
      <w:pPr>
        <w:numPr>
          <w:ilvl w:val="2"/>
          <w:numId w:val="6"/>
        </w:numPr>
        <w:tabs>
          <w:tab w:val="left" w:pos="993"/>
          <w:tab w:val="left" w:pos="1701"/>
        </w:tabs>
        <w:spacing w:after="120"/>
        <w:ind w:left="1701" w:hanging="708"/>
        <w:jc w:val="both"/>
        <w:rPr>
          <w:rFonts w:ascii="Arial" w:hAnsi="Arial" w:cs="Arial"/>
          <w:sz w:val="20"/>
          <w:szCs w:val="20"/>
        </w:rPr>
      </w:pPr>
      <w:r w:rsidRPr="00840A42">
        <w:rPr>
          <w:rFonts w:ascii="Arial" w:hAnsi="Arial" w:cs="Arial"/>
          <w:sz w:val="20"/>
          <w:szCs w:val="20"/>
        </w:rPr>
        <w:t xml:space="preserve">Na kopercie należy umieścić następującą treść: </w:t>
      </w:r>
    </w:p>
    <w:p w14:paraId="7F4940F6" w14:textId="427257D1" w:rsidR="003B1DBE" w:rsidRPr="00840A42" w:rsidRDefault="003B1DBE" w:rsidP="00840A42">
      <w:pPr>
        <w:spacing w:after="120"/>
        <w:ind w:left="390" w:firstLine="1028"/>
        <w:jc w:val="center"/>
        <w:rPr>
          <w:rFonts w:ascii="Arial" w:hAnsi="Arial" w:cs="Arial"/>
          <w:b/>
          <w:sz w:val="20"/>
          <w:szCs w:val="20"/>
        </w:rPr>
      </w:pPr>
      <w:r w:rsidRPr="00840A42">
        <w:rPr>
          <w:rFonts w:ascii="Arial" w:hAnsi="Arial" w:cs="Arial"/>
          <w:b/>
          <w:sz w:val="20"/>
          <w:szCs w:val="20"/>
        </w:rPr>
        <w:t>„OFERTA NA „</w:t>
      </w:r>
      <w:r w:rsidR="002713E2">
        <w:rPr>
          <w:rFonts w:ascii="Arial" w:hAnsi="Arial" w:cs="Arial"/>
          <w:b/>
          <w:sz w:val="20"/>
          <w:szCs w:val="20"/>
        </w:rPr>
        <w:t xml:space="preserve">GRUPOWE UBEZPIECZENIE NA ŻYCIE PRACOWNIKÓW JEDNOSTEK ORGANIZACYJNYCH </w:t>
      </w:r>
      <w:r w:rsidR="00CB7845">
        <w:rPr>
          <w:rFonts w:ascii="Arial" w:hAnsi="Arial" w:cs="Arial"/>
          <w:b/>
          <w:sz w:val="20"/>
          <w:szCs w:val="20"/>
        </w:rPr>
        <w:t xml:space="preserve">POWIATU PŁOCKIEGO </w:t>
      </w:r>
      <w:r w:rsidR="002713E2">
        <w:rPr>
          <w:rFonts w:ascii="Arial" w:hAnsi="Arial" w:cs="Arial"/>
          <w:b/>
          <w:sz w:val="20"/>
          <w:szCs w:val="20"/>
        </w:rPr>
        <w:t>ORAZ CZŁONKÓW ICH RODZIN NA LATA 201</w:t>
      </w:r>
      <w:r w:rsidR="00CB7845">
        <w:rPr>
          <w:rFonts w:ascii="Arial" w:hAnsi="Arial" w:cs="Arial"/>
          <w:b/>
          <w:sz w:val="20"/>
          <w:szCs w:val="20"/>
        </w:rPr>
        <w:t>7</w:t>
      </w:r>
      <w:r w:rsidR="002713E2">
        <w:rPr>
          <w:rFonts w:ascii="Arial" w:hAnsi="Arial" w:cs="Arial"/>
          <w:b/>
          <w:sz w:val="20"/>
          <w:szCs w:val="20"/>
        </w:rPr>
        <w:t>-20</w:t>
      </w:r>
      <w:r w:rsidR="00CB7845">
        <w:rPr>
          <w:rFonts w:ascii="Arial" w:hAnsi="Arial" w:cs="Arial"/>
          <w:b/>
          <w:sz w:val="20"/>
          <w:szCs w:val="20"/>
        </w:rPr>
        <w:t>20</w:t>
      </w:r>
      <w:r w:rsidRPr="00840A42">
        <w:rPr>
          <w:rFonts w:ascii="Arial" w:hAnsi="Arial" w:cs="Arial"/>
          <w:b/>
          <w:sz w:val="20"/>
          <w:szCs w:val="20"/>
        </w:rPr>
        <w:t>”</w:t>
      </w:r>
    </w:p>
    <w:p w14:paraId="384E1E65" w14:textId="4C4C0440" w:rsidR="00A83CD2" w:rsidRPr="00840A42" w:rsidRDefault="00A83CD2" w:rsidP="00840A42">
      <w:pPr>
        <w:spacing w:after="120"/>
        <w:ind w:left="390" w:firstLine="1028"/>
        <w:jc w:val="center"/>
        <w:rPr>
          <w:rFonts w:ascii="Arial" w:hAnsi="Arial" w:cs="Arial"/>
          <w:b/>
          <w:sz w:val="20"/>
          <w:szCs w:val="20"/>
        </w:rPr>
      </w:pPr>
      <w:r w:rsidRPr="00840A42">
        <w:rPr>
          <w:rFonts w:ascii="Arial" w:hAnsi="Arial" w:cs="Arial"/>
          <w:b/>
          <w:sz w:val="20"/>
          <w:szCs w:val="20"/>
        </w:rPr>
        <w:t xml:space="preserve">NIE OTWIERAĆ PRZED DNIEM </w:t>
      </w:r>
      <w:r w:rsidR="00FB5DEE" w:rsidRPr="00FB5DEE">
        <w:rPr>
          <w:rFonts w:ascii="Arial" w:hAnsi="Arial" w:cs="Arial"/>
          <w:b/>
          <w:sz w:val="20"/>
          <w:szCs w:val="20"/>
        </w:rPr>
        <w:t>16.05.2017 r.</w:t>
      </w:r>
      <w:r w:rsidR="002713E2" w:rsidRPr="00FB5DEE">
        <w:rPr>
          <w:rFonts w:ascii="Arial" w:hAnsi="Arial" w:cs="Arial"/>
          <w:b/>
          <w:sz w:val="20"/>
          <w:szCs w:val="20"/>
        </w:rPr>
        <w:t>, godz</w:t>
      </w:r>
      <w:r w:rsidR="00FB5DEE">
        <w:rPr>
          <w:rFonts w:ascii="Arial" w:hAnsi="Arial" w:cs="Arial"/>
          <w:b/>
          <w:sz w:val="20"/>
          <w:szCs w:val="20"/>
        </w:rPr>
        <w:t>.10:30</w:t>
      </w:r>
    </w:p>
    <w:p w14:paraId="27F0DA71" w14:textId="77777777" w:rsidR="00CC1A70" w:rsidRPr="00840A42" w:rsidRDefault="00CC1A70" w:rsidP="00840A42">
      <w:pPr>
        <w:spacing w:after="120"/>
        <w:ind w:left="709"/>
        <w:jc w:val="center"/>
        <w:rPr>
          <w:rFonts w:ascii="Arial" w:hAnsi="Arial" w:cs="Arial"/>
          <w:i/>
          <w:sz w:val="20"/>
          <w:szCs w:val="20"/>
        </w:rPr>
      </w:pPr>
      <w:r w:rsidRPr="00840A42">
        <w:rPr>
          <w:rFonts w:ascii="Arial" w:hAnsi="Arial" w:cs="Arial"/>
          <w:i/>
          <w:sz w:val="20"/>
          <w:szCs w:val="20"/>
        </w:rPr>
        <w:t>(</w:t>
      </w:r>
      <w:r w:rsidR="00613F48" w:rsidRPr="00840A42">
        <w:rPr>
          <w:rFonts w:ascii="Arial" w:hAnsi="Arial" w:cs="Arial"/>
          <w:i/>
          <w:sz w:val="20"/>
          <w:szCs w:val="20"/>
        </w:rPr>
        <w:t>data i godzina otwarcia ofert</w:t>
      </w:r>
      <w:r w:rsidRPr="00840A42">
        <w:rPr>
          <w:rFonts w:ascii="Arial" w:hAnsi="Arial" w:cs="Arial"/>
          <w:i/>
          <w:sz w:val="20"/>
          <w:szCs w:val="20"/>
        </w:rPr>
        <w:t>)</w:t>
      </w:r>
    </w:p>
    <w:p w14:paraId="5DF8DB0B" w14:textId="77777777" w:rsidR="00CC1A70" w:rsidRPr="00840A42" w:rsidRDefault="00CC1A70" w:rsidP="00840A42">
      <w:pPr>
        <w:spacing w:after="120"/>
        <w:jc w:val="both"/>
        <w:rPr>
          <w:rFonts w:ascii="Arial" w:hAnsi="Arial" w:cs="Arial"/>
          <w:sz w:val="20"/>
          <w:szCs w:val="20"/>
        </w:rPr>
      </w:pPr>
    </w:p>
    <w:p w14:paraId="2EF82577" w14:textId="77777777" w:rsidR="00CC1A70" w:rsidRPr="00840A42" w:rsidRDefault="00CC1A70" w:rsidP="0088319E">
      <w:pPr>
        <w:numPr>
          <w:ilvl w:val="2"/>
          <w:numId w:val="6"/>
        </w:numPr>
        <w:tabs>
          <w:tab w:val="left" w:pos="993"/>
          <w:tab w:val="left" w:pos="1701"/>
        </w:tabs>
        <w:spacing w:after="120"/>
        <w:ind w:left="1701" w:hanging="708"/>
        <w:jc w:val="both"/>
        <w:rPr>
          <w:rFonts w:ascii="Arial" w:hAnsi="Arial" w:cs="Arial"/>
          <w:sz w:val="20"/>
          <w:szCs w:val="20"/>
        </w:rPr>
      </w:pPr>
      <w:r w:rsidRPr="00840A42">
        <w:rPr>
          <w:rFonts w:ascii="Arial" w:hAnsi="Arial" w:cs="Arial"/>
          <w:sz w:val="20"/>
          <w:szCs w:val="20"/>
        </w:rPr>
        <w:t>Na kopercie należy umieścić nazwę i adres Wykonawcy.</w:t>
      </w:r>
    </w:p>
    <w:p w14:paraId="00C2125D" w14:textId="77777777" w:rsidR="00CC1A70" w:rsidRPr="00840A42" w:rsidRDefault="00CC1A70" w:rsidP="00840A42">
      <w:pPr>
        <w:spacing w:after="120"/>
        <w:jc w:val="both"/>
        <w:rPr>
          <w:rFonts w:ascii="Arial" w:hAnsi="Arial" w:cs="Arial"/>
          <w:b/>
          <w:sz w:val="20"/>
          <w:szCs w:val="20"/>
        </w:rPr>
      </w:pPr>
    </w:p>
    <w:p w14:paraId="30471BE1" w14:textId="77777777" w:rsidR="00CC1A70" w:rsidRPr="00AC05E7" w:rsidRDefault="00CC1A70" w:rsidP="00AC05E7">
      <w:pPr>
        <w:pStyle w:val="spistrescipoziom2"/>
        <w:ind w:left="993" w:hanging="567"/>
      </w:pPr>
      <w:bookmarkStart w:id="64" w:name="_Toc271275841"/>
      <w:bookmarkStart w:id="65" w:name="_Toc286155473"/>
      <w:bookmarkStart w:id="66" w:name="_Toc364245211"/>
      <w:bookmarkStart w:id="67" w:name="_Toc369278147"/>
      <w:bookmarkStart w:id="68" w:name="_Toc458086670"/>
      <w:r w:rsidRPr="00AC05E7">
        <w:t>Zmiana lub wycofanie złożonej oferty</w:t>
      </w:r>
      <w:bookmarkEnd w:id="64"/>
      <w:bookmarkEnd w:id="65"/>
      <w:bookmarkEnd w:id="66"/>
      <w:bookmarkEnd w:id="67"/>
      <w:bookmarkEnd w:id="68"/>
    </w:p>
    <w:p w14:paraId="33055304" w14:textId="77777777" w:rsidR="00CC1A70" w:rsidRPr="00840A42" w:rsidRDefault="00CC1A70" w:rsidP="0088319E">
      <w:pPr>
        <w:numPr>
          <w:ilvl w:val="2"/>
          <w:numId w:val="6"/>
        </w:numPr>
        <w:tabs>
          <w:tab w:val="left" w:pos="993"/>
          <w:tab w:val="left" w:pos="1701"/>
        </w:tabs>
        <w:spacing w:after="120"/>
        <w:ind w:left="1701" w:hanging="708"/>
        <w:jc w:val="both"/>
        <w:rPr>
          <w:rFonts w:ascii="Arial" w:hAnsi="Arial" w:cs="Arial"/>
          <w:sz w:val="20"/>
          <w:szCs w:val="20"/>
        </w:rPr>
      </w:pPr>
      <w:r w:rsidRPr="00840A42">
        <w:rPr>
          <w:rFonts w:ascii="Arial" w:hAnsi="Arial" w:cs="Arial"/>
          <w:sz w:val="20"/>
          <w:szCs w:val="20"/>
        </w:rPr>
        <w:t>Wykonawca może wprowadzić zmiany lub wycofać złożoną przez siebie ofertę. Zmiany lub wycofanie złożonej oferty są skuteczne tylko wówczas, gdy zostały dokonane przed upływem terminu składania ofert.</w:t>
      </w:r>
    </w:p>
    <w:p w14:paraId="6E4EA258" w14:textId="77777777" w:rsidR="00CC1A70" w:rsidRPr="00840A42" w:rsidRDefault="00CC1A70" w:rsidP="0088319E">
      <w:pPr>
        <w:numPr>
          <w:ilvl w:val="2"/>
          <w:numId w:val="6"/>
        </w:numPr>
        <w:tabs>
          <w:tab w:val="left" w:pos="993"/>
          <w:tab w:val="left" w:pos="1701"/>
        </w:tabs>
        <w:spacing w:after="120"/>
        <w:ind w:left="1701" w:hanging="708"/>
        <w:jc w:val="both"/>
        <w:rPr>
          <w:rFonts w:ascii="Arial" w:hAnsi="Arial" w:cs="Arial"/>
          <w:sz w:val="20"/>
          <w:szCs w:val="20"/>
        </w:rPr>
      </w:pPr>
      <w:r w:rsidRPr="00840A42">
        <w:rPr>
          <w:rFonts w:ascii="Arial" w:hAnsi="Arial" w:cs="Arial"/>
          <w:sz w:val="20"/>
          <w:szCs w:val="20"/>
        </w:rPr>
        <w:t>Zmiany, poprawki lub modyfikacje złożonej oferty muszą być złożone w miejscu i według zasad obowiązujących przy składaniu oferty. Odpowiednio opisaną kopertę zawierającą zmiany należy dodatkowo opatrzyć dopiskiem „</w:t>
      </w:r>
      <w:r w:rsidRPr="00840A42">
        <w:rPr>
          <w:rFonts w:ascii="Arial" w:hAnsi="Arial" w:cs="Arial"/>
          <w:b/>
          <w:sz w:val="20"/>
          <w:szCs w:val="20"/>
        </w:rPr>
        <w:t>ZMIANA</w:t>
      </w:r>
      <w:r w:rsidRPr="00840A42">
        <w:rPr>
          <w:rFonts w:ascii="Arial" w:hAnsi="Arial" w:cs="Arial"/>
          <w:sz w:val="20"/>
          <w:szCs w:val="20"/>
        </w:rPr>
        <w:t xml:space="preserve">”. </w:t>
      </w:r>
    </w:p>
    <w:p w14:paraId="59B70304" w14:textId="77777777" w:rsidR="00CC1A70" w:rsidRPr="00840A42" w:rsidRDefault="00CC1A70" w:rsidP="0088319E">
      <w:pPr>
        <w:numPr>
          <w:ilvl w:val="2"/>
          <w:numId w:val="6"/>
        </w:numPr>
        <w:tabs>
          <w:tab w:val="left" w:pos="993"/>
          <w:tab w:val="left" w:pos="1701"/>
        </w:tabs>
        <w:spacing w:after="120"/>
        <w:ind w:left="1701" w:hanging="708"/>
        <w:jc w:val="both"/>
        <w:rPr>
          <w:rFonts w:ascii="Arial" w:hAnsi="Arial" w:cs="Arial"/>
          <w:sz w:val="20"/>
          <w:szCs w:val="20"/>
        </w:rPr>
      </w:pPr>
      <w:r w:rsidRPr="00840A42">
        <w:rPr>
          <w:rFonts w:ascii="Arial" w:hAnsi="Arial" w:cs="Arial"/>
          <w:sz w:val="20"/>
          <w:szCs w:val="20"/>
        </w:rPr>
        <w:t>Wycofanie złożonej oferty następuje poprzez złożenie pisemnego powiadomienia. Powiadomienie należy złożyć w miejscu i według zasad obowiązujących przy składaniu oferty. Odpowiednio opisaną kopertę zawierającą powiadomienie należy dodatkowo opatrzyć dopiskiem „</w:t>
      </w:r>
      <w:r w:rsidRPr="00840A42">
        <w:rPr>
          <w:rFonts w:ascii="Arial" w:hAnsi="Arial" w:cs="Arial"/>
          <w:b/>
          <w:sz w:val="20"/>
          <w:szCs w:val="20"/>
        </w:rPr>
        <w:t>WYCOFANIE</w:t>
      </w:r>
      <w:r w:rsidRPr="00840A42">
        <w:rPr>
          <w:rFonts w:ascii="Arial" w:hAnsi="Arial" w:cs="Arial"/>
          <w:sz w:val="20"/>
          <w:szCs w:val="20"/>
        </w:rPr>
        <w:t>”.</w:t>
      </w:r>
    </w:p>
    <w:p w14:paraId="5CFB880B" w14:textId="77777777" w:rsidR="00CC1A70" w:rsidRPr="00840A42" w:rsidRDefault="00CC1A70" w:rsidP="0088319E">
      <w:pPr>
        <w:numPr>
          <w:ilvl w:val="2"/>
          <w:numId w:val="6"/>
        </w:numPr>
        <w:tabs>
          <w:tab w:val="left" w:pos="993"/>
          <w:tab w:val="left" w:pos="1701"/>
        </w:tabs>
        <w:spacing w:after="120"/>
        <w:ind w:left="1701" w:hanging="708"/>
        <w:jc w:val="both"/>
        <w:rPr>
          <w:rFonts w:ascii="Arial" w:hAnsi="Arial" w:cs="Arial"/>
          <w:sz w:val="20"/>
          <w:szCs w:val="20"/>
        </w:rPr>
      </w:pPr>
      <w:r w:rsidRPr="00840A42">
        <w:rPr>
          <w:rFonts w:ascii="Arial" w:hAnsi="Arial" w:cs="Arial"/>
          <w:sz w:val="20"/>
          <w:szCs w:val="20"/>
        </w:rPr>
        <w:t>Oświadczenia woli o zmianie lub wycofaniu oferty powinny być podpisane przez Wykonawcę.</w:t>
      </w:r>
    </w:p>
    <w:p w14:paraId="389EF4CC" w14:textId="77777777" w:rsidR="00617E4B" w:rsidRDefault="00617E4B" w:rsidP="00840A42">
      <w:pPr>
        <w:spacing w:after="120"/>
        <w:rPr>
          <w:rFonts w:ascii="Arial" w:hAnsi="Arial" w:cs="Arial"/>
          <w:sz w:val="20"/>
          <w:szCs w:val="20"/>
        </w:rPr>
      </w:pPr>
    </w:p>
    <w:p w14:paraId="4522180A" w14:textId="77777777" w:rsidR="005B583B" w:rsidRDefault="005B583B" w:rsidP="005B583B">
      <w:pPr>
        <w:pStyle w:val="spistrescipoziom2"/>
        <w:ind w:left="993" w:hanging="567"/>
      </w:pPr>
      <w:bookmarkStart w:id="69" w:name="_Toc402275310"/>
      <w:bookmarkStart w:id="70" w:name="_Toc345402625"/>
      <w:bookmarkStart w:id="71" w:name="_Toc148867994"/>
      <w:bookmarkStart w:id="72" w:name="_Toc458086671"/>
      <w:r>
        <w:t>Termin i miejsce składania i otwarcia ofert</w:t>
      </w:r>
      <w:bookmarkEnd w:id="69"/>
      <w:bookmarkEnd w:id="70"/>
      <w:bookmarkEnd w:id="71"/>
      <w:bookmarkEnd w:id="72"/>
    </w:p>
    <w:p w14:paraId="480120FB" w14:textId="77777777" w:rsidR="005B583B" w:rsidRDefault="005B583B" w:rsidP="00BB2F11">
      <w:pPr>
        <w:numPr>
          <w:ilvl w:val="2"/>
          <w:numId w:val="9"/>
        </w:numPr>
        <w:tabs>
          <w:tab w:val="left" w:pos="993"/>
          <w:tab w:val="left" w:pos="1701"/>
        </w:tabs>
        <w:spacing w:after="120"/>
        <w:ind w:left="1701" w:hanging="708"/>
        <w:jc w:val="both"/>
        <w:rPr>
          <w:rFonts w:ascii="Arial" w:hAnsi="Arial" w:cs="Arial"/>
          <w:sz w:val="20"/>
          <w:szCs w:val="20"/>
        </w:rPr>
      </w:pPr>
      <w:r>
        <w:rPr>
          <w:rFonts w:ascii="Arial" w:hAnsi="Arial" w:cs="Arial"/>
          <w:sz w:val="20"/>
          <w:szCs w:val="20"/>
        </w:rPr>
        <w:t>Termin i miejsce składania ofert:</w:t>
      </w:r>
    </w:p>
    <w:p w14:paraId="6E5B25DB" w14:textId="07C1AFCE" w:rsidR="005B583B" w:rsidRPr="00FB5DEE" w:rsidRDefault="00FB5DEE" w:rsidP="005B583B">
      <w:pPr>
        <w:tabs>
          <w:tab w:val="left" w:pos="993"/>
          <w:tab w:val="left" w:pos="1701"/>
        </w:tabs>
        <w:spacing w:after="120"/>
        <w:ind w:left="1701"/>
        <w:jc w:val="both"/>
        <w:rPr>
          <w:rFonts w:ascii="Arial" w:hAnsi="Arial" w:cs="Arial"/>
          <w:b/>
          <w:sz w:val="20"/>
          <w:szCs w:val="20"/>
        </w:rPr>
      </w:pPr>
      <w:r w:rsidRPr="00FB5DEE">
        <w:rPr>
          <w:rFonts w:ascii="Arial" w:hAnsi="Arial" w:cs="Arial"/>
          <w:b/>
          <w:sz w:val="20"/>
          <w:szCs w:val="20"/>
        </w:rPr>
        <w:t>16.05.2017 r. godz. 10:00 Centrum Usług Wspólnych Powiatu Płockiego, ul. Bielska 59, 09-400 Płocku, pokój 405</w:t>
      </w:r>
    </w:p>
    <w:p w14:paraId="39C8393F" w14:textId="77777777" w:rsidR="005B583B" w:rsidRDefault="005B583B" w:rsidP="00BB2F11">
      <w:pPr>
        <w:numPr>
          <w:ilvl w:val="2"/>
          <w:numId w:val="9"/>
        </w:numPr>
        <w:tabs>
          <w:tab w:val="left" w:pos="993"/>
          <w:tab w:val="left" w:pos="1701"/>
        </w:tabs>
        <w:spacing w:after="120"/>
        <w:ind w:left="1701" w:hanging="708"/>
        <w:jc w:val="both"/>
        <w:rPr>
          <w:rFonts w:ascii="Arial" w:hAnsi="Arial" w:cs="Arial"/>
          <w:sz w:val="20"/>
          <w:szCs w:val="20"/>
        </w:rPr>
      </w:pPr>
      <w:r>
        <w:rPr>
          <w:rFonts w:ascii="Arial" w:hAnsi="Arial" w:cs="Arial"/>
          <w:sz w:val="20"/>
          <w:szCs w:val="20"/>
        </w:rPr>
        <w:t>Termin i miejsce otwarcia ofert:</w:t>
      </w:r>
    </w:p>
    <w:p w14:paraId="75D83E4D" w14:textId="0572E6D3" w:rsidR="00FB5DEE" w:rsidRPr="00FB5DEE" w:rsidRDefault="005B583B" w:rsidP="00FB5DEE">
      <w:pPr>
        <w:tabs>
          <w:tab w:val="left" w:pos="993"/>
          <w:tab w:val="left" w:pos="1701"/>
        </w:tabs>
        <w:spacing w:after="120"/>
        <w:ind w:left="1701"/>
        <w:jc w:val="both"/>
        <w:rPr>
          <w:rFonts w:ascii="Arial" w:hAnsi="Arial" w:cs="Arial"/>
          <w:b/>
          <w:sz w:val="20"/>
          <w:szCs w:val="20"/>
        </w:rPr>
      </w:pPr>
      <w:r>
        <w:rPr>
          <w:rFonts w:ascii="Arial" w:hAnsi="Arial" w:cs="Arial"/>
          <w:sz w:val="20"/>
          <w:szCs w:val="20"/>
        </w:rPr>
        <w:t xml:space="preserve">Jawne otwarcie ofert nastąpi dnia </w:t>
      </w:r>
      <w:r w:rsidR="00FB5DEE" w:rsidRPr="00FB5DEE">
        <w:rPr>
          <w:rFonts w:ascii="Arial" w:hAnsi="Arial" w:cs="Arial"/>
          <w:b/>
          <w:sz w:val="20"/>
          <w:szCs w:val="20"/>
        </w:rPr>
        <w:t>16.05.2017</w:t>
      </w:r>
      <w:r w:rsidRPr="00FB5DEE">
        <w:rPr>
          <w:rFonts w:ascii="Arial" w:hAnsi="Arial" w:cs="Arial"/>
          <w:b/>
          <w:sz w:val="20"/>
          <w:szCs w:val="20"/>
        </w:rPr>
        <w:t xml:space="preserve"> roku o godzinie </w:t>
      </w:r>
      <w:r w:rsidR="00FB5DEE" w:rsidRPr="00FB5DEE">
        <w:rPr>
          <w:rFonts w:ascii="Arial" w:hAnsi="Arial" w:cs="Arial"/>
          <w:b/>
          <w:sz w:val="20"/>
          <w:szCs w:val="20"/>
        </w:rPr>
        <w:t>10:30</w:t>
      </w:r>
      <w:r w:rsidRPr="00FB5DEE">
        <w:rPr>
          <w:rFonts w:ascii="Arial" w:hAnsi="Arial" w:cs="Arial"/>
          <w:b/>
          <w:sz w:val="20"/>
          <w:szCs w:val="20"/>
        </w:rPr>
        <w:t xml:space="preserve"> w </w:t>
      </w:r>
      <w:r w:rsidR="00FB5DEE" w:rsidRPr="00FB5DEE">
        <w:rPr>
          <w:rFonts w:ascii="Arial" w:hAnsi="Arial" w:cs="Arial"/>
          <w:b/>
          <w:sz w:val="20"/>
          <w:szCs w:val="20"/>
        </w:rPr>
        <w:t xml:space="preserve">Centrum Usług Wspólnych Powiatu Płockiego, ul. Bielska 59, 09-400 Płocku, pokój </w:t>
      </w:r>
      <w:r w:rsidR="00FB5DEE">
        <w:rPr>
          <w:rFonts w:ascii="Arial" w:hAnsi="Arial" w:cs="Arial"/>
          <w:b/>
          <w:sz w:val="20"/>
          <w:szCs w:val="20"/>
        </w:rPr>
        <w:t>203</w:t>
      </w:r>
    </w:p>
    <w:p w14:paraId="5148F4EF" w14:textId="304F8619" w:rsidR="005B583B" w:rsidRDefault="005B583B" w:rsidP="005B583B">
      <w:pPr>
        <w:tabs>
          <w:tab w:val="left" w:pos="993"/>
          <w:tab w:val="left" w:pos="1701"/>
        </w:tabs>
        <w:spacing w:after="120"/>
        <w:ind w:left="1701"/>
        <w:jc w:val="both"/>
        <w:rPr>
          <w:rFonts w:ascii="Arial" w:hAnsi="Arial" w:cs="Arial"/>
          <w:sz w:val="20"/>
          <w:szCs w:val="20"/>
        </w:rPr>
      </w:pPr>
    </w:p>
    <w:p w14:paraId="2682DF75" w14:textId="77777777" w:rsidR="00293A9A" w:rsidRPr="00293A9A" w:rsidRDefault="00293A9A" w:rsidP="00BB2F11">
      <w:pPr>
        <w:numPr>
          <w:ilvl w:val="2"/>
          <w:numId w:val="9"/>
        </w:numPr>
        <w:tabs>
          <w:tab w:val="left" w:pos="993"/>
          <w:tab w:val="left" w:pos="1701"/>
        </w:tabs>
        <w:spacing w:after="120"/>
        <w:ind w:left="1701" w:hanging="708"/>
        <w:jc w:val="both"/>
        <w:rPr>
          <w:rFonts w:ascii="Arial" w:hAnsi="Arial" w:cs="Arial"/>
          <w:sz w:val="20"/>
          <w:szCs w:val="20"/>
        </w:rPr>
      </w:pPr>
      <w:r w:rsidRPr="00293A9A">
        <w:rPr>
          <w:rFonts w:ascii="Arial" w:hAnsi="Arial" w:cs="Arial"/>
          <w:sz w:val="20"/>
          <w:szCs w:val="20"/>
        </w:rPr>
        <w:t xml:space="preserve">Bezpośrednio przed otwarciem ofert Zamawiający poda kwotę, jaką zamierza przeznaczyć na sfinansowanie zamówienia. </w:t>
      </w:r>
    </w:p>
    <w:p w14:paraId="05C341D5" w14:textId="77777777" w:rsidR="00293A9A" w:rsidRPr="00293A9A" w:rsidRDefault="00293A9A" w:rsidP="00BB2F11">
      <w:pPr>
        <w:numPr>
          <w:ilvl w:val="2"/>
          <w:numId w:val="9"/>
        </w:numPr>
        <w:tabs>
          <w:tab w:val="left" w:pos="993"/>
          <w:tab w:val="left" w:pos="1701"/>
        </w:tabs>
        <w:spacing w:after="120"/>
        <w:ind w:left="1701" w:hanging="708"/>
        <w:jc w:val="both"/>
        <w:rPr>
          <w:rFonts w:ascii="Arial" w:hAnsi="Arial" w:cs="Arial"/>
          <w:sz w:val="20"/>
          <w:szCs w:val="20"/>
        </w:rPr>
      </w:pPr>
      <w:r w:rsidRPr="00293A9A">
        <w:rPr>
          <w:rFonts w:ascii="Arial" w:hAnsi="Arial" w:cs="Arial"/>
          <w:sz w:val="20"/>
          <w:szCs w:val="20"/>
        </w:rPr>
        <w:t xml:space="preserve">Wykonawcy mogą uczestniczyć w publicznym otwarciu ofert. </w:t>
      </w:r>
    </w:p>
    <w:p w14:paraId="2EC12FF1" w14:textId="77777777" w:rsidR="00293A9A" w:rsidRPr="00293A9A" w:rsidRDefault="00293A9A" w:rsidP="00BB2F11">
      <w:pPr>
        <w:numPr>
          <w:ilvl w:val="2"/>
          <w:numId w:val="9"/>
        </w:numPr>
        <w:tabs>
          <w:tab w:val="left" w:pos="993"/>
          <w:tab w:val="left" w:pos="1701"/>
        </w:tabs>
        <w:spacing w:after="120"/>
        <w:ind w:left="1701" w:hanging="708"/>
        <w:jc w:val="both"/>
        <w:rPr>
          <w:rFonts w:ascii="Arial" w:hAnsi="Arial" w:cs="Arial"/>
          <w:sz w:val="20"/>
          <w:szCs w:val="20"/>
        </w:rPr>
      </w:pPr>
      <w:r w:rsidRPr="00293A9A">
        <w:rPr>
          <w:rFonts w:ascii="Arial" w:hAnsi="Arial" w:cs="Arial"/>
          <w:sz w:val="20"/>
          <w:szCs w:val="20"/>
        </w:rPr>
        <w:t>Niezwłocznie po otwarciu ofert Zamawiający zamieszcza na stronie internetowej informacje dotyczące:</w:t>
      </w:r>
    </w:p>
    <w:p w14:paraId="445906CB" w14:textId="77777777" w:rsidR="00293A9A" w:rsidRPr="00293A9A" w:rsidRDefault="00293A9A" w:rsidP="00293A9A">
      <w:pPr>
        <w:numPr>
          <w:ilvl w:val="3"/>
          <w:numId w:val="6"/>
        </w:numPr>
        <w:tabs>
          <w:tab w:val="left" w:pos="2268"/>
        </w:tabs>
        <w:spacing w:after="120"/>
        <w:ind w:left="2268" w:hanging="567"/>
        <w:jc w:val="both"/>
        <w:rPr>
          <w:rFonts w:ascii="Arial" w:hAnsi="Arial" w:cs="Arial"/>
          <w:sz w:val="20"/>
          <w:szCs w:val="20"/>
        </w:rPr>
      </w:pPr>
      <w:r w:rsidRPr="00293A9A">
        <w:rPr>
          <w:rFonts w:ascii="Arial" w:hAnsi="Arial" w:cs="Arial"/>
          <w:sz w:val="20"/>
          <w:szCs w:val="20"/>
        </w:rPr>
        <w:t>kwoty, jaką zamierza przeznaczyć na sfinansowanie zamówienia;</w:t>
      </w:r>
    </w:p>
    <w:p w14:paraId="26667636" w14:textId="77777777" w:rsidR="00293A9A" w:rsidRPr="00293A9A" w:rsidRDefault="00293A9A" w:rsidP="00293A9A">
      <w:pPr>
        <w:numPr>
          <w:ilvl w:val="3"/>
          <w:numId w:val="6"/>
        </w:numPr>
        <w:tabs>
          <w:tab w:val="left" w:pos="2268"/>
        </w:tabs>
        <w:spacing w:after="120"/>
        <w:ind w:left="2268" w:hanging="567"/>
        <w:jc w:val="both"/>
        <w:rPr>
          <w:rFonts w:ascii="Arial" w:hAnsi="Arial" w:cs="Arial"/>
          <w:sz w:val="20"/>
          <w:szCs w:val="20"/>
        </w:rPr>
      </w:pPr>
      <w:r w:rsidRPr="00293A9A">
        <w:rPr>
          <w:rFonts w:ascii="Arial" w:hAnsi="Arial" w:cs="Arial"/>
          <w:sz w:val="20"/>
          <w:szCs w:val="20"/>
        </w:rPr>
        <w:t>firm oraz adresów wykonawców, którzy złożyli oferty w terminie;</w:t>
      </w:r>
    </w:p>
    <w:p w14:paraId="43D1AEA3" w14:textId="77777777" w:rsidR="00293A9A" w:rsidRPr="00293A9A" w:rsidRDefault="00293A9A" w:rsidP="00293A9A">
      <w:pPr>
        <w:numPr>
          <w:ilvl w:val="3"/>
          <w:numId w:val="6"/>
        </w:numPr>
        <w:tabs>
          <w:tab w:val="left" w:pos="2268"/>
        </w:tabs>
        <w:spacing w:after="120"/>
        <w:ind w:left="2268" w:hanging="567"/>
        <w:jc w:val="both"/>
        <w:rPr>
          <w:rFonts w:ascii="Arial" w:hAnsi="Arial" w:cs="Arial"/>
          <w:sz w:val="20"/>
          <w:szCs w:val="20"/>
        </w:rPr>
      </w:pPr>
      <w:r w:rsidRPr="00293A9A">
        <w:rPr>
          <w:rFonts w:ascii="Arial" w:hAnsi="Arial" w:cs="Arial"/>
          <w:sz w:val="20"/>
          <w:szCs w:val="20"/>
        </w:rPr>
        <w:t>ceny, terminu wykonania zamówienia, okresu gwarancji i warunków płatności zawartych w ofertach.</w:t>
      </w:r>
    </w:p>
    <w:p w14:paraId="5E2585D2" w14:textId="77777777" w:rsidR="00293A9A" w:rsidRPr="00293A9A" w:rsidRDefault="00293A9A" w:rsidP="00BB2F11">
      <w:pPr>
        <w:numPr>
          <w:ilvl w:val="2"/>
          <w:numId w:val="9"/>
        </w:numPr>
        <w:tabs>
          <w:tab w:val="left" w:pos="993"/>
          <w:tab w:val="left" w:pos="1701"/>
        </w:tabs>
        <w:spacing w:after="120"/>
        <w:ind w:left="1701" w:hanging="708"/>
        <w:jc w:val="both"/>
        <w:rPr>
          <w:rFonts w:ascii="Arial" w:hAnsi="Arial" w:cs="Arial"/>
          <w:sz w:val="20"/>
          <w:szCs w:val="20"/>
        </w:rPr>
      </w:pPr>
      <w:r w:rsidRPr="00293A9A">
        <w:rPr>
          <w:rFonts w:ascii="Arial" w:hAnsi="Arial" w:cs="Arial"/>
          <w:sz w:val="20"/>
          <w:szCs w:val="20"/>
        </w:rPr>
        <w:t>Ofertę złożoną po terminie Zamawiający zwróci po upływie terminu przewidzianego na wniesienie odwołania.</w:t>
      </w:r>
    </w:p>
    <w:p w14:paraId="5C4DCCD3" w14:textId="77777777" w:rsidR="00D50BDD" w:rsidRPr="00840A42" w:rsidRDefault="00D50BDD" w:rsidP="00840A42">
      <w:pPr>
        <w:spacing w:after="120"/>
        <w:rPr>
          <w:rFonts w:ascii="Arial" w:hAnsi="Arial" w:cs="Arial"/>
          <w:sz w:val="20"/>
          <w:szCs w:val="20"/>
        </w:rPr>
      </w:pPr>
    </w:p>
    <w:p w14:paraId="731C17A8" w14:textId="77777777" w:rsidR="00617E4B" w:rsidRPr="00B33924" w:rsidRDefault="00617E4B" w:rsidP="00B33924">
      <w:pPr>
        <w:pStyle w:val="spistrescipoziom1"/>
        <w:tabs>
          <w:tab w:val="num" w:pos="426"/>
        </w:tabs>
        <w:ind w:left="426" w:hanging="426"/>
      </w:pPr>
      <w:bookmarkStart w:id="73" w:name="_Toc212446497"/>
      <w:bookmarkStart w:id="74" w:name="_Toc242616319"/>
      <w:bookmarkStart w:id="75" w:name="_Toc273450284"/>
      <w:bookmarkStart w:id="76" w:name="_Toc354668953"/>
      <w:bookmarkStart w:id="77" w:name="_Toc369278149"/>
      <w:bookmarkStart w:id="78" w:name="_Toc458086672"/>
      <w:r w:rsidRPr="00B33924">
        <w:t>TERMIN ZWIĄZANIA OFERTĄ</w:t>
      </w:r>
      <w:bookmarkEnd w:id="73"/>
      <w:bookmarkEnd w:id="74"/>
      <w:bookmarkEnd w:id="75"/>
      <w:bookmarkEnd w:id="76"/>
      <w:bookmarkEnd w:id="77"/>
      <w:bookmarkEnd w:id="78"/>
    </w:p>
    <w:p w14:paraId="17C46D1D" w14:textId="3A4378F3" w:rsidR="00617E4B" w:rsidRPr="00B33924" w:rsidRDefault="00617E4B" w:rsidP="00B33924">
      <w:pPr>
        <w:pStyle w:val="spistrescipoziom1"/>
        <w:numPr>
          <w:ilvl w:val="0"/>
          <w:numId w:val="0"/>
        </w:numPr>
        <w:ind w:left="426"/>
        <w:rPr>
          <w:b w:val="0"/>
        </w:rPr>
      </w:pPr>
      <w:bookmarkStart w:id="79" w:name="_Toc402209275"/>
      <w:bookmarkStart w:id="80" w:name="_Toc402215009"/>
      <w:bookmarkStart w:id="81" w:name="_Toc402275705"/>
      <w:bookmarkStart w:id="82" w:name="_Toc458080847"/>
      <w:bookmarkStart w:id="83" w:name="_Toc458086673"/>
      <w:r w:rsidRPr="00B33924">
        <w:rPr>
          <w:b w:val="0"/>
        </w:rPr>
        <w:t xml:space="preserve">Wykonawca pozostaje związany ofertą przez </w:t>
      </w:r>
      <w:r w:rsidR="007F6926">
        <w:rPr>
          <w:b w:val="0"/>
        </w:rPr>
        <w:t>6</w:t>
      </w:r>
      <w:r w:rsidRPr="00B33924">
        <w:rPr>
          <w:b w:val="0"/>
        </w:rPr>
        <w:t>0 dni od upływu terminu składania ofert.</w:t>
      </w:r>
      <w:bookmarkEnd w:id="79"/>
      <w:bookmarkEnd w:id="80"/>
      <w:bookmarkEnd w:id="81"/>
      <w:bookmarkEnd w:id="82"/>
      <w:bookmarkEnd w:id="83"/>
    </w:p>
    <w:p w14:paraId="659AA65C" w14:textId="77777777" w:rsidR="003B1DBE" w:rsidRPr="00840A42" w:rsidRDefault="003B1DBE" w:rsidP="00840A42">
      <w:pPr>
        <w:spacing w:after="120"/>
        <w:rPr>
          <w:rFonts w:ascii="Arial" w:hAnsi="Arial" w:cs="Arial"/>
          <w:sz w:val="20"/>
          <w:szCs w:val="20"/>
        </w:rPr>
      </w:pPr>
    </w:p>
    <w:p w14:paraId="78ECF36E" w14:textId="77777777" w:rsidR="00B33924" w:rsidRPr="00B33924" w:rsidRDefault="00B33924" w:rsidP="00B33924">
      <w:pPr>
        <w:pStyle w:val="spistrescipoziom1"/>
        <w:tabs>
          <w:tab w:val="num" w:pos="426"/>
        </w:tabs>
        <w:ind w:left="426" w:hanging="426"/>
      </w:pPr>
      <w:bookmarkStart w:id="84" w:name="_Toc217206099"/>
      <w:bookmarkStart w:id="85" w:name="_Toc220207528"/>
      <w:bookmarkStart w:id="86" w:name="_Toc224509799"/>
      <w:bookmarkStart w:id="87" w:name="_Toc345402626"/>
      <w:bookmarkStart w:id="88" w:name="_Toc458086674"/>
      <w:bookmarkStart w:id="89" w:name="_Toc217206100"/>
      <w:bookmarkStart w:id="90" w:name="_Toc220207529"/>
      <w:bookmarkStart w:id="91" w:name="_Toc224509800"/>
      <w:bookmarkStart w:id="92" w:name="_Toc286155480"/>
      <w:bookmarkStart w:id="93" w:name="_Toc369278155"/>
      <w:bookmarkStart w:id="94" w:name="_Toc150257037"/>
      <w:r w:rsidRPr="00B33924">
        <w:t>WYMAGANIA DOTYCZĄCE WADIUM</w:t>
      </w:r>
      <w:bookmarkEnd w:id="84"/>
      <w:bookmarkEnd w:id="85"/>
      <w:bookmarkEnd w:id="86"/>
      <w:bookmarkEnd w:id="87"/>
      <w:bookmarkEnd w:id="88"/>
    </w:p>
    <w:p w14:paraId="2F4CC81E" w14:textId="77777777" w:rsidR="00FB1C0C" w:rsidRPr="00FB1C0C" w:rsidRDefault="00FB1C0C" w:rsidP="00FB1C0C">
      <w:pPr>
        <w:pStyle w:val="spistrescipoziom2"/>
        <w:ind w:left="993" w:hanging="567"/>
      </w:pPr>
      <w:bookmarkStart w:id="95" w:name="_Toc240716166"/>
      <w:bookmarkStart w:id="96" w:name="_Toc345402627"/>
      <w:bookmarkStart w:id="97" w:name="_Toc402209277"/>
      <w:bookmarkStart w:id="98" w:name="_Toc402275079"/>
      <w:bookmarkStart w:id="99" w:name="_Toc402275313"/>
      <w:bookmarkStart w:id="100" w:name="_Toc458086675"/>
      <w:bookmarkEnd w:id="89"/>
      <w:bookmarkEnd w:id="90"/>
      <w:bookmarkEnd w:id="91"/>
      <w:r w:rsidRPr="00FB1C0C">
        <w:t>Obowiązek wniesienia wadium</w:t>
      </w:r>
      <w:bookmarkEnd w:id="95"/>
      <w:bookmarkEnd w:id="96"/>
      <w:bookmarkEnd w:id="97"/>
      <w:bookmarkEnd w:id="98"/>
      <w:bookmarkEnd w:id="99"/>
      <w:bookmarkEnd w:id="100"/>
    </w:p>
    <w:p w14:paraId="2FA5E1CB" w14:textId="21187D33" w:rsidR="00FB1C0C" w:rsidRDefault="00FB1C0C" w:rsidP="00FB1C0C">
      <w:pPr>
        <w:numPr>
          <w:ilvl w:val="2"/>
          <w:numId w:val="6"/>
        </w:numPr>
        <w:tabs>
          <w:tab w:val="left" w:pos="993"/>
          <w:tab w:val="left" w:pos="1701"/>
        </w:tabs>
        <w:spacing w:after="120"/>
        <w:ind w:left="1701" w:hanging="708"/>
        <w:jc w:val="both"/>
        <w:rPr>
          <w:rFonts w:ascii="Arial" w:hAnsi="Arial" w:cs="Arial"/>
          <w:sz w:val="20"/>
          <w:szCs w:val="20"/>
        </w:rPr>
      </w:pPr>
      <w:r w:rsidRPr="00B33924">
        <w:rPr>
          <w:rFonts w:ascii="Arial" w:hAnsi="Arial" w:cs="Arial"/>
          <w:sz w:val="20"/>
          <w:szCs w:val="20"/>
        </w:rPr>
        <w:t xml:space="preserve">Składając ofertę Wykonawca </w:t>
      </w:r>
      <w:r>
        <w:rPr>
          <w:rFonts w:ascii="Arial" w:hAnsi="Arial" w:cs="Arial"/>
          <w:sz w:val="20"/>
          <w:szCs w:val="20"/>
        </w:rPr>
        <w:t>z</w:t>
      </w:r>
      <w:r w:rsidRPr="00B33924">
        <w:rPr>
          <w:rFonts w:ascii="Arial" w:hAnsi="Arial" w:cs="Arial"/>
          <w:sz w:val="20"/>
          <w:szCs w:val="20"/>
        </w:rPr>
        <w:t xml:space="preserve">obowiązany </w:t>
      </w:r>
      <w:r>
        <w:rPr>
          <w:rFonts w:ascii="Arial" w:hAnsi="Arial" w:cs="Arial"/>
          <w:sz w:val="20"/>
          <w:szCs w:val="20"/>
        </w:rPr>
        <w:t>jest</w:t>
      </w:r>
      <w:r w:rsidRPr="00B33924">
        <w:rPr>
          <w:rFonts w:ascii="Arial" w:hAnsi="Arial" w:cs="Arial"/>
          <w:sz w:val="20"/>
          <w:szCs w:val="20"/>
        </w:rPr>
        <w:t xml:space="preserve"> </w:t>
      </w:r>
      <w:r>
        <w:rPr>
          <w:rFonts w:ascii="Arial" w:hAnsi="Arial" w:cs="Arial"/>
          <w:sz w:val="20"/>
          <w:szCs w:val="20"/>
        </w:rPr>
        <w:t xml:space="preserve">ją </w:t>
      </w:r>
      <w:r w:rsidRPr="00B33924">
        <w:rPr>
          <w:rFonts w:ascii="Arial" w:hAnsi="Arial" w:cs="Arial"/>
          <w:sz w:val="20"/>
          <w:szCs w:val="20"/>
        </w:rPr>
        <w:t xml:space="preserve">zabezpieczyć wadium w wysokości </w:t>
      </w:r>
      <w:r w:rsidR="00F9138A" w:rsidRPr="00F9138A">
        <w:rPr>
          <w:rFonts w:ascii="Arial" w:hAnsi="Arial" w:cs="Arial"/>
          <w:sz w:val="20"/>
          <w:szCs w:val="20"/>
          <w:highlight w:val="yellow"/>
        </w:rPr>
        <w:t>20 000,00</w:t>
      </w:r>
      <w:r w:rsidRPr="00F9138A">
        <w:rPr>
          <w:rFonts w:ascii="Arial" w:hAnsi="Arial" w:cs="Arial"/>
          <w:sz w:val="20"/>
          <w:szCs w:val="20"/>
          <w:highlight w:val="yellow"/>
        </w:rPr>
        <w:t>z</w:t>
      </w:r>
      <w:r w:rsidR="00F9138A" w:rsidRPr="00F9138A">
        <w:rPr>
          <w:rFonts w:ascii="Arial" w:hAnsi="Arial" w:cs="Arial"/>
          <w:sz w:val="20"/>
          <w:szCs w:val="20"/>
          <w:highlight w:val="yellow"/>
        </w:rPr>
        <w:t>ł (słownie: dwadzieścia tysięcy złotych)</w:t>
      </w:r>
    </w:p>
    <w:p w14:paraId="07FE96AC" w14:textId="77777777" w:rsidR="00FB1C0C" w:rsidRPr="00B33924" w:rsidRDefault="00FB1C0C" w:rsidP="00FB1C0C">
      <w:pPr>
        <w:tabs>
          <w:tab w:val="left" w:pos="993"/>
          <w:tab w:val="left" w:pos="1701"/>
        </w:tabs>
        <w:spacing w:after="120"/>
        <w:ind w:left="1701"/>
        <w:jc w:val="both"/>
        <w:rPr>
          <w:rFonts w:ascii="Arial" w:hAnsi="Arial" w:cs="Arial"/>
          <w:sz w:val="20"/>
          <w:szCs w:val="20"/>
        </w:rPr>
      </w:pPr>
    </w:p>
    <w:p w14:paraId="4CE6F8C9" w14:textId="77777777" w:rsidR="00FB1C0C" w:rsidRDefault="00FB1C0C" w:rsidP="00FB1C0C">
      <w:pPr>
        <w:numPr>
          <w:ilvl w:val="2"/>
          <w:numId w:val="6"/>
        </w:numPr>
        <w:tabs>
          <w:tab w:val="left" w:pos="993"/>
          <w:tab w:val="left" w:pos="1701"/>
        </w:tabs>
        <w:spacing w:after="120"/>
        <w:ind w:left="1701" w:hanging="708"/>
        <w:jc w:val="both"/>
        <w:rPr>
          <w:rFonts w:ascii="Arial" w:hAnsi="Arial" w:cs="Arial"/>
          <w:sz w:val="20"/>
          <w:szCs w:val="20"/>
        </w:rPr>
      </w:pPr>
      <w:r w:rsidRPr="00B33924">
        <w:rPr>
          <w:rFonts w:ascii="Arial" w:hAnsi="Arial" w:cs="Arial"/>
          <w:sz w:val="20"/>
          <w:szCs w:val="20"/>
        </w:rPr>
        <w:t>Wadium wnosi się przed upływem terminu składania ofert.</w:t>
      </w:r>
    </w:p>
    <w:p w14:paraId="53E3089E" w14:textId="77777777" w:rsidR="00FB1C0C" w:rsidRPr="00B33924" w:rsidRDefault="00FB1C0C" w:rsidP="00FB1C0C">
      <w:pPr>
        <w:tabs>
          <w:tab w:val="left" w:pos="993"/>
          <w:tab w:val="left" w:pos="1701"/>
        </w:tabs>
        <w:spacing w:after="120"/>
        <w:ind w:left="1701"/>
        <w:jc w:val="both"/>
        <w:rPr>
          <w:rFonts w:ascii="Arial" w:hAnsi="Arial" w:cs="Arial"/>
          <w:sz w:val="20"/>
          <w:szCs w:val="20"/>
        </w:rPr>
      </w:pPr>
    </w:p>
    <w:p w14:paraId="47CE67D2" w14:textId="77777777" w:rsidR="00FB1C0C" w:rsidRPr="00B33924" w:rsidRDefault="00FB1C0C" w:rsidP="00FB1C0C">
      <w:pPr>
        <w:pStyle w:val="spistrescipoziom2"/>
        <w:ind w:left="993" w:hanging="567"/>
      </w:pPr>
      <w:bookmarkStart w:id="101" w:name="_Toc217206101"/>
      <w:bookmarkStart w:id="102" w:name="_Toc220207530"/>
      <w:bookmarkStart w:id="103" w:name="_Toc224509801"/>
      <w:bookmarkStart w:id="104" w:name="_Toc240716167"/>
      <w:bookmarkStart w:id="105" w:name="_Toc345402628"/>
      <w:bookmarkStart w:id="106" w:name="_Toc402209278"/>
      <w:bookmarkStart w:id="107" w:name="_Toc402275080"/>
      <w:bookmarkStart w:id="108" w:name="_Toc402275314"/>
      <w:bookmarkStart w:id="109" w:name="_Toc458086676"/>
      <w:r w:rsidRPr="00B33924">
        <w:t>Forma wniesienia wadium</w:t>
      </w:r>
      <w:bookmarkEnd w:id="101"/>
      <w:bookmarkEnd w:id="102"/>
      <w:bookmarkEnd w:id="103"/>
      <w:bookmarkEnd w:id="104"/>
      <w:bookmarkEnd w:id="105"/>
      <w:bookmarkEnd w:id="106"/>
      <w:bookmarkEnd w:id="107"/>
      <w:bookmarkEnd w:id="108"/>
      <w:bookmarkEnd w:id="109"/>
    </w:p>
    <w:p w14:paraId="5471B5A2" w14:textId="77777777" w:rsidR="00FB1C0C" w:rsidRPr="00B33924" w:rsidRDefault="00FB1C0C" w:rsidP="00FB1C0C">
      <w:pPr>
        <w:numPr>
          <w:ilvl w:val="2"/>
          <w:numId w:val="6"/>
        </w:numPr>
        <w:tabs>
          <w:tab w:val="left" w:pos="993"/>
          <w:tab w:val="left" w:pos="1701"/>
        </w:tabs>
        <w:spacing w:after="120"/>
        <w:ind w:left="1701" w:hanging="708"/>
        <w:jc w:val="both"/>
        <w:rPr>
          <w:rFonts w:ascii="Arial" w:hAnsi="Arial" w:cs="Arial"/>
          <w:sz w:val="20"/>
          <w:szCs w:val="20"/>
        </w:rPr>
      </w:pPr>
      <w:r w:rsidRPr="00B33924">
        <w:rPr>
          <w:rFonts w:ascii="Arial" w:hAnsi="Arial" w:cs="Arial"/>
          <w:sz w:val="20"/>
          <w:szCs w:val="20"/>
        </w:rPr>
        <w:t>Wadium może być wniesione w następujących formach:</w:t>
      </w:r>
    </w:p>
    <w:p w14:paraId="2951F998" w14:textId="77777777" w:rsidR="00FB1C0C" w:rsidRPr="00B33924" w:rsidRDefault="00FB1C0C" w:rsidP="00FB1C0C">
      <w:pPr>
        <w:numPr>
          <w:ilvl w:val="3"/>
          <w:numId w:val="6"/>
        </w:numPr>
        <w:tabs>
          <w:tab w:val="left" w:pos="2127"/>
          <w:tab w:val="num" w:pos="2160"/>
        </w:tabs>
        <w:spacing w:after="120"/>
        <w:ind w:left="2127" w:hanging="426"/>
        <w:jc w:val="both"/>
        <w:rPr>
          <w:rFonts w:ascii="Arial" w:hAnsi="Arial" w:cs="Arial"/>
          <w:noProof/>
          <w:sz w:val="20"/>
          <w:szCs w:val="20"/>
        </w:rPr>
      </w:pPr>
      <w:r w:rsidRPr="00B33924">
        <w:rPr>
          <w:rFonts w:ascii="Arial" w:hAnsi="Arial" w:cs="Arial"/>
          <w:noProof/>
          <w:sz w:val="20"/>
          <w:szCs w:val="20"/>
        </w:rPr>
        <w:t>w pieniądzu,</w:t>
      </w:r>
    </w:p>
    <w:p w14:paraId="48E10BB8" w14:textId="77777777" w:rsidR="00FB1C0C" w:rsidRPr="00B33924" w:rsidRDefault="00FB1C0C" w:rsidP="00FB1C0C">
      <w:pPr>
        <w:numPr>
          <w:ilvl w:val="3"/>
          <w:numId w:val="6"/>
        </w:numPr>
        <w:tabs>
          <w:tab w:val="left" w:pos="2127"/>
          <w:tab w:val="num" w:pos="2160"/>
        </w:tabs>
        <w:spacing w:after="120"/>
        <w:ind w:left="2127" w:hanging="426"/>
        <w:jc w:val="both"/>
        <w:rPr>
          <w:rFonts w:ascii="Arial" w:hAnsi="Arial" w:cs="Arial"/>
          <w:noProof/>
          <w:sz w:val="20"/>
          <w:szCs w:val="20"/>
        </w:rPr>
      </w:pPr>
      <w:r w:rsidRPr="00B33924">
        <w:rPr>
          <w:rFonts w:ascii="Arial" w:hAnsi="Arial" w:cs="Arial"/>
          <w:noProof/>
          <w:sz w:val="20"/>
          <w:szCs w:val="20"/>
        </w:rPr>
        <w:t>w poręczeniach bankowych lub poręczeniach spółdzielczej kasy oszczędnościowo-kredytowej, z tym że poręczenie kasy jest zawsze poręczeniem pieniężnym,</w:t>
      </w:r>
    </w:p>
    <w:p w14:paraId="7C8B60F7" w14:textId="77777777" w:rsidR="00FB1C0C" w:rsidRPr="00B33924" w:rsidRDefault="00FB1C0C" w:rsidP="00FB1C0C">
      <w:pPr>
        <w:numPr>
          <w:ilvl w:val="3"/>
          <w:numId w:val="6"/>
        </w:numPr>
        <w:tabs>
          <w:tab w:val="left" w:pos="2127"/>
          <w:tab w:val="num" w:pos="2160"/>
        </w:tabs>
        <w:spacing w:after="120"/>
        <w:ind w:left="2127" w:hanging="426"/>
        <w:jc w:val="both"/>
        <w:rPr>
          <w:rFonts w:ascii="Arial" w:hAnsi="Arial" w:cs="Arial"/>
          <w:noProof/>
          <w:sz w:val="20"/>
          <w:szCs w:val="20"/>
        </w:rPr>
      </w:pPr>
      <w:r w:rsidRPr="00B33924">
        <w:rPr>
          <w:rFonts w:ascii="Arial" w:hAnsi="Arial" w:cs="Arial"/>
          <w:noProof/>
          <w:sz w:val="20"/>
          <w:szCs w:val="20"/>
        </w:rPr>
        <w:t>w gwarancjach bankowych,</w:t>
      </w:r>
    </w:p>
    <w:p w14:paraId="0A13DCBE" w14:textId="77777777" w:rsidR="00FB1C0C" w:rsidRPr="00B33924" w:rsidRDefault="00FB1C0C" w:rsidP="00FB1C0C">
      <w:pPr>
        <w:numPr>
          <w:ilvl w:val="3"/>
          <w:numId w:val="6"/>
        </w:numPr>
        <w:tabs>
          <w:tab w:val="left" w:pos="2127"/>
          <w:tab w:val="num" w:pos="2160"/>
        </w:tabs>
        <w:spacing w:after="120"/>
        <w:ind w:left="2127" w:hanging="426"/>
        <w:jc w:val="both"/>
        <w:rPr>
          <w:rFonts w:ascii="Arial" w:hAnsi="Arial" w:cs="Arial"/>
          <w:noProof/>
          <w:sz w:val="20"/>
          <w:szCs w:val="20"/>
        </w:rPr>
      </w:pPr>
      <w:r w:rsidRPr="00B33924">
        <w:rPr>
          <w:rFonts w:ascii="Arial" w:hAnsi="Arial" w:cs="Arial"/>
          <w:noProof/>
          <w:sz w:val="20"/>
          <w:szCs w:val="20"/>
        </w:rPr>
        <w:t>w gwarancjach ubezpieczeniowych,</w:t>
      </w:r>
    </w:p>
    <w:p w14:paraId="370825FD" w14:textId="77777777" w:rsidR="00FB1C0C" w:rsidRPr="00B33924" w:rsidRDefault="00FB1C0C" w:rsidP="00FB1C0C">
      <w:pPr>
        <w:numPr>
          <w:ilvl w:val="3"/>
          <w:numId w:val="6"/>
        </w:numPr>
        <w:tabs>
          <w:tab w:val="left" w:pos="2127"/>
          <w:tab w:val="num" w:pos="2160"/>
        </w:tabs>
        <w:spacing w:after="120"/>
        <w:ind w:left="2127" w:hanging="426"/>
        <w:jc w:val="both"/>
        <w:rPr>
          <w:rFonts w:ascii="Arial" w:hAnsi="Arial" w:cs="Arial"/>
          <w:noProof/>
          <w:sz w:val="20"/>
          <w:szCs w:val="20"/>
        </w:rPr>
      </w:pPr>
      <w:r w:rsidRPr="00B33924">
        <w:rPr>
          <w:rFonts w:ascii="Arial" w:hAnsi="Arial" w:cs="Arial"/>
          <w:noProof/>
          <w:sz w:val="20"/>
          <w:szCs w:val="20"/>
        </w:rPr>
        <w:t>poręczeniach udzielanych przez podmioty, o których mowa w art. 6b ust. 5 pkt 2 ustawy z dnia 9 listopada 2000 r. o utworzeniu Polskiej Agencji Rozwoju Przedsiębiorczości (Dz.U. Nr 109, poz. 1158, ze zm.).</w:t>
      </w:r>
    </w:p>
    <w:p w14:paraId="4EA620E5" w14:textId="4DB2EA9E" w:rsidR="00FB1C0C" w:rsidRPr="00B33924" w:rsidRDefault="00FB1C0C" w:rsidP="00FB1C0C">
      <w:pPr>
        <w:numPr>
          <w:ilvl w:val="2"/>
          <w:numId w:val="6"/>
        </w:numPr>
        <w:tabs>
          <w:tab w:val="left" w:pos="993"/>
          <w:tab w:val="left" w:pos="1701"/>
        </w:tabs>
        <w:spacing w:after="120"/>
        <w:ind w:left="1701" w:hanging="708"/>
        <w:jc w:val="both"/>
        <w:rPr>
          <w:rFonts w:ascii="Arial" w:hAnsi="Arial" w:cs="Arial"/>
          <w:sz w:val="20"/>
          <w:szCs w:val="20"/>
        </w:rPr>
      </w:pPr>
      <w:r w:rsidRPr="00B33924">
        <w:rPr>
          <w:rFonts w:ascii="Arial" w:hAnsi="Arial" w:cs="Arial"/>
          <w:sz w:val="20"/>
          <w:szCs w:val="20"/>
        </w:rPr>
        <w:t xml:space="preserve">Wadium wnoszone w pieniądzu wpłaca się przelewem na rachunek bankowy wskazany przez Zamawiającego: </w:t>
      </w:r>
      <w:r w:rsidR="00F9138A" w:rsidRPr="00F9138A">
        <w:rPr>
          <w:rFonts w:ascii="Arial" w:hAnsi="Arial" w:cs="Arial"/>
          <w:b/>
          <w:sz w:val="20"/>
          <w:szCs w:val="20"/>
          <w:highlight w:val="yellow"/>
        </w:rPr>
        <w:t>85 9042 0003 0000 1805 2000 0040</w:t>
      </w:r>
      <w:r w:rsidR="002713E2">
        <w:rPr>
          <w:rFonts w:ascii="Arial" w:hAnsi="Arial" w:cs="Arial"/>
          <w:sz w:val="20"/>
          <w:szCs w:val="20"/>
        </w:rPr>
        <w:t xml:space="preserve"> </w:t>
      </w:r>
    </w:p>
    <w:p w14:paraId="5648BDB1" w14:textId="77777777" w:rsidR="00FB1C0C" w:rsidRPr="00B33924" w:rsidRDefault="00FB1C0C" w:rsidP="00FB1C0C">
      <w:pPr>
        <w:numPr>
          <w:ilvl w:val="2"/>
          <w:numId w:val="6"/>
        </w:numPr>
        <w:tabs>
          <w:tab w:val="left" w:pos="993"/>
          <w:tab w:val="left" w:pos="1701"/>
        </w:tabs>
        <w:spacing w:after="120"/>
        <w:ind w:left="1701" w:hanging="708"/>
        <w:jc w:val="both"/>
        <w:rPr>
          <w:rFonts w:ascii="Arial" w:hAnsi="Arial" w:cs="Arial"/>
          <w:sz w:val="20"/>
          <w:szCs w:val="20"/>
        </w:rPr>
      </w:pPr>
      <w:r w:rsidRPr="00B33924">
        <w:rPr>
          <w:rFonts w:ascii="Arial" w:hAnsi="Arial" w:cs="Arial"/>
          <w:sz w:val="20"/>
          <w:szCs w:val="20"/>
        </w:rPr>
        <w:t>Oferta jest skutecznie zabezpieczona wadium, jeśli pieniądze znajdują się na koncie Zamawiającego w terminie /godzina/ składania ofert.</w:t>
      </w:r>
    </w:p>
    <w:p w14:paraId="3FA21A99" w14:textId="77777777" w:rsidR="00FB1C0C" w:rsidRPr="00B33924" w:rsidRDefault="00FB1C0C" w:rsidP="00FB1C0C">
      <w:pPr>
        <w:numPr>
          <w:ilvl w:val="2"/>
          <w:numId w:val="6"/>
        </w:numPr>
        <w:tabs>
          <w:tab w:val="left" w:pos="993"/>
          <w:tab w:val="left" w:pos="1701"/>
        </w:tabs>
        <w:spacing w:after="120"/>
        <w:ind w:left="1701" w:hanging="708"/>
        <w:jc w:val="both"/>
        <w:rPr>
          <w:rFonts w:ascii="Arial" w:hAnsi="Arial" w:cs="Arial"/>
          <w:sz w:val="20"/>
          <w:szCs w:val="20"/>
        </w:rPr>
      </w:pPr>
      <w:r w:rsidRPr="00B33924">
        <w:rPr>
          <w:rFonts w:ascii="Arial" w:hAnsi="Arial" w:cs="Arial"/>
          <w:sz w:val="20"/>
          <w:szCs w:val="20"/>
        </w:rPr>
        <w:t>Oryginał dokumentu, potwierdzającego wniesienie wadium w innej formie niż pieniężna, należy dołączyć do oferty oraz załączyć kopię tego dokumentu potwierdzoną za zgodność z oryginałem przez Wykonawcę składającego ofertę celem załączenia do dokumentacji postępowania.</w:t>
      </w:r>
    </w:p>
    <w:p w14:paraId="48E33D9E" w14:textId="77777777" w:rsidR="00FB1C0C" w:rsidRPr="00105CB5" w:rsidRDefault="00FB1C0C" w:rsidP="00FB1C0C">
      <w:pPr>
        <w:numPr>
          <w:ilvl w:val="2"/>
          <w:numId w:val="6"/>
        </w:numPr>
        <w:tabs>
          <w:tab w:val="left" w:pos="993"/>
          <w:tab w:val="left" w:pos="1701"/>
        </w:tabs>
        <w:spacing w:after="120"/>
        <w:ind w:left="1701" w:hanging="708"/>
        <w:jc w:val="both"/>
        <w:rPr>
          <w:rFonts w:ascii="Arial" w:hAnsi="Arial" w:cs="Arial"/>
          <w:sz w:val="20"/>
          <w:szCs w:val="20"/>
        </w:rPr>
      </w:pPr>
      <w:r w:rsidRPr="00105CB5">
        <w:rPr>
          <w:rFonts w:ascii="Arial" w:hAnsi="Arial" w:cs="Arial"/>
          <w:sz w:val="20"/>
          <w:szCs w:val="20"/>
        </w:rPr>
        <w:t>Wadium wniesione w pieniądzu Zamawiający przechowuje na rachunku bankowym.</w:t>
      </w:r>
    </w:p>
    <w:p w14:paraId="50BFAEAA" w14:textId="77777777" w:rsidR="00FB1C0C" w:rsidRPr="00105CB5" w:rsidRDefault="00FB1C0C" w:rsidP="00FB1C0C">
      <w:pPr>
        <w:numPr>
          <w:ilvl w:val="2"/>
          <w:numId w:val="6"/>
        </w:numPr>
        <w:tabs>
          <w:tab w:val="left" w:pos="993"/>
          <w:tab w:val="left" w:pos="1701"/>
        </w:tabs>
        <w:spacing w:after="120"/>
        <w:ind w:left="1701" w:hanging="708"/>
        <w:jc w:val="both"/>
        <w:rPr>
          <w:rFonts w:ascii="Arial" w:hAnsi="Arial" w:cs="Arial"/>
          <w:sz w:val="20"/>
          <w:szCs w:val="20"/>
        </w:rPr>
      </w:pPr>
      <w:r w:rsidRPr="00105CB5">
        <w:rPr>
          <w:rFonts w:ascii="Arial" w:hAnsi="Arial" w:cs="Arial"/>
          <w:sz w:val="20"/>
          <w:szCs w:val="20"/>
        </w:rPr>
        <w:t>Wadium wniesione w formie innej niż pieniężna musi posiadać ważność co najmniej do końca terminu związania</w:t>
      </w:r>
      <w:r>
        <w:rPr>
          <w:rFonts w:ascii="Arial" w:hAnsi="Arial" w:cs="Arial"/>
          <w:sz w:val="20"/>
          <w:szCs w:val="20"/>
        </w:rPr>
        <w:t xml:space="preserve"> </w:t>
      </w:r>
      <w:r w:rsidRPr="00105CB5">
        <w:rPr>
          <w:rFonts w:ascii="Arial" w:hAnsi="Arial" w:cs="Arial"/>
          <w:sz w:val="20"/>
          <w:szCs w:val="20"/>
        </w:rPr>
        <w:t>Wykonawcy złożoną przez niego ofertą.</w:t>
      </w:r>
    </w:p>
    <w:p w14:paraId="649C888C" w14:textId="32005E01" w:rsidR="00FB1C0C" w:rsidRPr="000028A0" w:rsidRDefault="00FB1C0C" w:rsidP="00FB1C0C">
      <w:pPr>
        <w:numPr>
          <w:ilvl w:val="2"/>
          <w:numId w:val="6"/>
        </w:numPr>
        <w:tabs>
          <w:tab w:val="left" w:pos="993"/>
          <w:tab w:val="left" w:pos="1701"/>
        </w:tabs>
        <w:spacing w:after="120"/>
        <w:ind w:left="1701" w:hanging="708"/>
        <w:jc w:val="both"/>
        <w:rPr>
          <w:rFonts w:ascii="Arial" w:hAnsi="Arial" w:cs="Arial"/>
          <w:sz w:val="20"/>
          <w:szCs w:val="20"/>
        </w:rPr>
      </w:pPr>
      <w:r w:rsidRPr="000028A0">
        <w:rPr>
          <w:rFonts w:ascii="Arial" w:hAnsi="Arial" w:cs="Arial"/>
          <w:sz w:val="20"/>
          <w:szCs w:val="20"/>
        </w:rPr>
        <w:t>Wadium złożone w formie innej niż pieniężna musi obejmować odpowiedzialność za wszystkie przypadki powodujące utratę wadium przez Wykonawcę określone w art. 46 ust. 4a</w:t>
      </w:r>
      <w:r>
        <w:rPr>
          <w:rFonts w:ascii="Arial" w:hAnsi="Arial" w:cs="Arial"/>
          <w:sz w:val="20"/>
          <w:szCs w:val="20"/>
        </w:rPr>
        <w:t xml:space="preserve"> i ust. 5 pkt 1) i 3) ustawy PZP.</w:t>
      </w:r>
      <w:r w:rsidRPr="000028A0">
        <w:rPr>
          <w:rFonts w:ascii="Arial" w:hAnsi="Arial" w:cs="Arial"/>
          <w:sz w:val="20"/>
          <w:szCs w:val="20"/>
        </w:rPr>
        <w:t xml:space="preserve"> </w:t>
      </w:r>
    </w:p>
    <w:p w14:paraId="642F4610" w14:textId="77777777" w:rsidR="00FB1C0C" w:rsidRPr="000028A0" w:rsidRDefault="00FB1C0C" w:rsidP="00FB1C0C">
      <w:pPr>
        <w:numPr>
          <w:ilvl w:val="2"/>
          <w:numId w:val="6"/>
        </w:numPr>
        <w:tabs>
          <w:tab w:val="left" w:pos="993"/>
          <w:tab w:val="left" w:pos="1701"/>
        </w:tabs>
        <w:spacing w:after="120"/>
        <w:ind w:left="1701" w:hanging="708"/>
        <w:jc w:val="both"/>
        <w:rPr>
          <w:rFonts w:ascii="Arial" w:hAnsi="Arial" w:cs="Arial"/>
          <w:sz w:val="20"/>
          <w:szCs w:val="20"/>
        </w:rPr>
      </w:pPr>
      <w:r w:rsidRPr="000028A0">
        <w:rPr>
          <w:rFonts w:ascii="Arial" w:hAnsi="Arial" w:cs="Arial"/>
          <w:sz w:val="20"/>
          <w:szCs w:val="20"/>
        </w:rPr>
        <w:t>Gwarancja bankowa lub ubezpieczeniowa powinna być nieodwołalna i bezwarunkowa oraz płatna na pierwsze żądanie.</w:t>
      </w:r>
    </w:p>
    <w:p w14:paraId="049FC08A" w14:textId="77777777" w:rsidR="00FB1C0C" w:rsidRPr="00D46A30" w:rsidRDefault="00FB1C0C" w:rsidP="00FB1C0C">
      <w:pPr>
        <w:spacing w:line="360" w:lineRule="auto"/>
        <w:rPr>
          <w:rFonts w:ascii="Verdana" w:hAnsi="Verdana"/>
          <w:sz w:val="16"/>
          <w:szCs w:val="16"/>
        </w:rPr>
      </w:pPr>
    </w:p>
    <w:p w14:paraId="7FAA10BF" w14:textId="77777777" w:rsidR="00FB1C0C" w:rsidRPr="00715819" w:rsidRDefault="00FB1C0C" w:rsidP="00FB1C0C">
      <w:pPr>
        <w:pStyle w:val="spistrescipoziom2"/>
        <w:ind w:left="993" w:hanging="567"/>
      </w:pPr>
      <w:bookmarkStart w:id="110" w:name="_Toc217206102"/>
      <w:bookmarkStart w:id="111" w:name="_Toc220207531"/>
      <w:bookmarkStart w:id="112" w:name="_Toc224509802"/>
      <w:bookmarkStart w:id="113" w:name="_Toc240716168"/>
      <w:bookmarkStart w:id="114" w:name="_Toc345402629"/>
      <w:bookmarkStart w:id="115" w:name="_Toc402209279"/>
      <w:bookmarkStart w:id="116" w:name="_Toc402275081"/>
      <w:bookmarkStart w:id="117" w:name="_Toc402275315"/>
      <w:bookmarkStart w:id="118" w:name="_Toc458086677"/>
      <w:r w:rsidRPr="00715819">
        <w:t>Zwrot wadium</w:t>
      </w:r>
      <w:bookmarkEnd w:id="110"/>
      <w:bookmarkEnd w:id="111"/>
      <w:bookmarkEnd w:id="112"/>
      <w:bookmarkEnd w:id="113"/>
      <w:bookmarkEnd w:id="114"/>
      <w:bookmarkEnd w:id="115"/>
      <w:bookmarkEnd w:id="116"/>
      <w:bookmarkEnd w:id="117"/>
      <w:bookmarkEnd w:id="118"/>
    </w:p>
    <w:p w14:paraId="5F32CAE6" w14:textId="1AA30355" w:rsidR="00FB1C0C" w:rsidRPr="002713E2" w:rsidRDefault="00FB1C0C" w:rsidP="00FB1C0C">
      <w:pPr>
        <w:numPr>
          <w:ilvl w:val="2"/>
          <w:numId w:val="6"/>
        </w:numPr>
        <w:tabs>
          <w:tab w:val="left" w:pos="993"/>
          <w:tab w:val="left" w:pos="1701"/>
        </w:tabs>
        <w:spacing w:after="120"/>
        <w:ind w:left="1701" w:hanging="708"/>
        <w:jc w:val="both"/>
        <w:rPr>
          <w:rFonts w:ascii="Arial" w:hAnsi="Arial" w:cs="Arial"/>
          <w:sz w:val="20"/>
          <w:szCs w:val="20"/>
        </w:rPr>
      </w:pPr>
      <w:r w:rsidRPr="00FB1C0C">
        <w:rPr>
          <w:rFonts w:ascii="Arial" w:hAnsi="Arial" w:cs="Arial"/>
          <w:sz w:val="20"/>
          <w:szCs w:val="20"/>
        </w:rPr>
        <w:t xml:space="preserve">Zamawiający zwraca wadium wszystkim Wykonawcom niezwłocznie po wyborze oferty najkorzystniejszej lub unieważnieniu postępowania, z </w:t>
      </w:r>
      <w:r w:rsidRPr="002713E2">
        <w:rPr>
          <w:rFonts w:ascii="Arial" w:hAnsi="Arial" w:cs="Arial"/>
          <w:sz w:val="20"/>
          <w:szCs w:val="20"/>
        </w:rPr>
        <w:t>wyjątkiem Wykonawcy, którego oferta została wybrana jako najkorzystniejsza, z zastrzeżeniem pkt. 13.4.2. SIWZ.</w:t>
      </w:r>
    </w:p>
    <w:p w14:paraId="3A9EB4AC" w14:textId="77777777" w:rsidR="00FB1C0C" w:rsidRPr="002713E2" w:rsidRDefault="00FB1C0C" w:rsidP="00FB1C0C">
      <w:pPr>
        <w:numPr>
          <w:ilvl w:val="2"/>
          <w:numId w:val="6"/>
        </w:numPr>
        <w:tabs>
          <w:tab w:val="left" w:pos="993"/>
          <w:tab w:val="left" w:pos="1701"/>
        </w:tabs>
        <w:spacing w:after="120"/>
        <w:ind w:left="1701" w:hanging="708"/>
        <w:jc w:val="both"/>
        <w:rPr>
          <w:rFonts w:ascii="Arial" w:hAnsi="Arial" w:cs="Arial"/>
          <w:sz w:val="20"/>
          <w:szCs w:val="20"/>
        </w:rPr>
      </w:pPr>
      <w:r w:rsidRPr="002713E2">
        <w:rPr>
          <w:rFonts w:ascii="Arial" w:hAnsi="Arial" w:cs="Arial"/>
          <w:sz w:val="20"/>
          <w:szCs w:val="20"/>
        </w:rPr>
        <w:t>Wykonawcy, którego oferta została wybrana jako najkorzystniejsza, Zamawiający zwraca wadium niezwłocznie po zawarciu umowy w sprawie zamówienia publicznego.</w:t>
      </w:r>
    </w:p>
    <w:p w14:paraId="7585F02A" w14:textId="77777777" w:rsidR="00FB1C0C" w:rsidRPr="002713E2" w:rsidRDefault="00FB1C0C" w:rsidP="00FB1C0C">
      <w:pPr>
        <w:numPr>
          <w:ilvl w:val="2"/>
          <w:numId w:val="6"/>
        </w:numPr>
        <w:tabs>
          <w:tab w:val="left" w:pos="993"/>
          <w:tab w:val="left" w:pos="1701"/>
        </w:tabs>
        <w:spacing w:after="120"/>
        <w:ind w:left="1701" w:hanging="708"/>
        <w:jc w:val="both"/>
        <w:rPr>
          <w:rFonts w:ascii="Arial" w:hAnsi="Arial" w:cs="Arial"/>
          <w:sz w:val="20"/>
          <w:szCs w:val="20"/>
        </w:rPr>
      </w:pPr>
      <w:r w:rsidRPr="002713E2">
        <w:rPr>
          <w:rFonts w:ascii="Arial" w:hAnsi="Arial" w:cs="Arial"/>
          <w:sz w:val="20"/>
          <w:szCs w:val="20"/>
        </w:rPr>
        <w:t>Zamawiający zwraca niezwłocznie wadium, na wniosek Wykonawcy, który wycofał ofertę przed upływem terminu składania ofert.</w:t>
      </w:r>
    </w:p>
    <w:p w14:paraId="2E5B789D" w14:textId="3C03EA86" w:rsidR="00FB1C0C" w:rsidRPr="00FB1C0C" w:rsidRDefault="00FB1C0C" w:rsidP="00FB1C0C">
      <w:pPr>
        <w:numPr>
          <w:ilvl w:val="2"/>
          <w:numId w:val="6"/>
        </w:numPr>
        <w:tabs>
          <w:tab w:val="left" w:pos="993"/>
          <w:tab w:val="left" w:pos="1701"/>
        </w:tabs>
        <w:spacing w:after="120"/>
        <w:ind w:left="1701" w:hanging="708"/>
        <w:jc w:val="both"/>
        <w:rPr>
          <w:rFonts w:ascii="Arial" w:hAnsi="Arial" w:cs="Arial"/>
          <w:sz w:val="20"/>
          <w:szCs w:val="20"/>
        </w:rPr>
      </w:pPr>
      <w:r w:rsidRPr="002713E2">
        <w:rPr>
          <w:rFonts w:ascii="Arial" w:hAnsi="Arial" w:cs="Arial"/>
          <w:sz w:val="20"/>
          <w:szCs w:val="20"/>
        </w:rPr>
        <w:t>Zamawiający żąda ponownego wniesienia wadium przez Wykonawcę, któremu zwrócono wadium na podstawie pkt. 13.3.1., jeżeli w wyniku rozstrzygnięcia odwołania jego oferta została wybrana jako najkorzystniejsza. Termin</w:t>
      </w:r>
      <w:r w:rsidRPr="00FB1C0C">
        <w:rPr>
          <w:rFonts w:ascii="Arial" w:hAnsi="Arial" w:cs="Arial"/>
          <w:sz w:val="20"/>
          <w:szCs w:val="20"/>
        </w:rPr>
        <w:t xml:space="preserve"> na wniesienie wadium zostanie określony przez Zamawiającego.</w:t>
      </w:r>
    </w:p>
    <w:p w14:paraId="062EF488" w14:textId="77777777" w:rsidR="00FB1C0C" w:rsidRPr="00FB1C0C" w:rsidRDefault="00FB1C0C" w:rsidP="00FB1C0C">
      <w:pPr>
        <w:numPr>
          <w:ilvl w:val="2"/>
          <w:numId w:val="6"/>
        </w:numPr>
        <w:tabs>
          <w:tab w:val="left" w:pos="993"/>
          <w:tab w:val="left" w:pos="1701"/>
        </w:tabs>
        <w:spacing w:after="120"/>
        <w:ind w:left="1701" w:hanging="708"/>
        <w:jc w:val="both"/>
        <w:rPr>
          <w:rFonts w:ascii="Arial" w:hAnsi="Arial" w:cs="Arial"/>
          <w:sz w:val="20"/>
          <w:szCs w:val="20"/>
        </w:rPr>
      </w:pPr>
      <w:r w:rsidRPr="00FB1C0C">
        <w:rPr>
          <w:rFonts w:ascii="Arial" w:hAnsi="Arial" w:cs="Arial"/>
          <w:sz w:val="20"/>
          <w:szCs w:val="20"/>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5267C28C" w14:textId="77777777" w:rsidR="00FB1C0C" w:rsidRPr="00775B5F" w:rsidRDefault="00FB1C0C" w:rsidP="00FB1C0C">
      <w:pPr>
        <w:jc w:val="both"/>
      </w:pPr>
    </w:p>
    <w:p w14:paraId="719F5716" w14:textId="77777777" w:rsidR="00FB1C0C" w:rsidRPr="00775B5F" w:rsidRDefault="00FB1C0C" w:rsidP="00FB1C0C">
      <w:pPr>
        <w:pStyle w:val="spistrescipoziom2"/>
        <w:ind w:left="993" w:hanging="567"/>
      </w:pPr>
      <w:bookmarkStart w:id="119" w:name="_Toc286155479"/>
      <w:bookmarkStart w:id="120" w:name="_Toc456787805"/>
      <w:bookmarkStart w:id="121" w:name="_Toc458086678"/>
      <w:r w:rsidRPr="00775B5F">
        <w:t>Zatrzymanie wadium</w:t>
      </w:r>
      <w:bookmarkEnd w:id="119"/>
      <w:bookmarkEnd w:id="120"/>
      <w:bookmarkEnd w:id="121"/>
    </w:p>
    <w:p w14:paraId="08DCEC38" w14:textId="77777777" w:rsidR="00FB1C0C" w:rsidRPr="00FB1C0C" w:rsidRDefault="00FB1C0C" w:rsidP="00FB1C0C">
      <w:pPr>
        <w:numPr>
          <w:ilvl w:val="2"/>
          <w:numId w:val="6"/>
        </w:numPr>
        <w:tabs>
          <w:tab w:val="left" w:pos="993"/>
          <w:tab w:val="left" w:pos="1701"/>
        </w:tabs>
        <w:spacing w:after="120"/>
        <w:ind w:left="1701" w:hanging="708"/>
        <w:jc w:val="both"/>
        <w:rPr>
          <w:rFonts w:ascii="Arial" w:hAnsi="Arial" w:cs="Arial"/>
          <w:sz w:val="20"/>
          <w:szCs w:val="20"/>
        </w:rPr>
      </w:pPr>
      <w:r w:rsidRPr="00FB1C0C">
        <w:rPr>
          <w:rFonts w:ascii="Arial" w:hAnsi="Arial" w:cs="Arial"/>
          <w:sz w:val="20"/>
          <w:szCs w:val="20"/>
        </w:rPr>
        <w:t>Zamawiający zatrzymuje wadium wraz z odsetkami, jeżeli Wykonawca, którego oferta została wybrana:</w:t>
      </w:r>
    </w:p>
    <w:p w14:paraId="1E5ED253" w14:textId="77777777" w:rsidR="00FB1C0C" w:rsidRPr="00FB1C0C" w:rsidRDefault="00FB1C0C" w:rsidP="00FB1C0C">
      <w:pPr>
        <w:numPr>
          <w:ilvl w:val="3"/>
          <w:numId w:val="6"/>
        </w:numPr>
        <w:tabs>
          <w:tab w:val="left" w:pos="2127"/>
          <w:tab w:val="num" w:pos="2160"/>
        </w:tabs>
        <w:spacing w:after="120"/>
        <w:ind w:left="2127" w:hanging="426"/>
        <w:jc w:val="both"/>
        <w:rPr>
          <w:rFonts w:ascii="Arial" w:hAnsi="Arial" w:cs="Arial"/>
          <w:noProof/>
          <w:sz w:val="20"/>
          <w:szCs w:val="20"/>
        </w:rPr>
      </w:pPr>
      <w:r w:rsidRPr="00FB1C0C">
        <w:rPr>
          <w:rFonts w:ascii="Arial" w:hAnsi="Arial" w:cs="Arial"/>
          <w:noProof/>
          <w:sz w:val="20"/>
          <w:szCs w:val="20"/>
        </w:rPr>
        <w:t>odmówił podpisania umowy w sprawie zamówienia publicznego na warunkach określonych w ofercie,</w:t>
      </w:r>
    </w:p>
    <w:p w14:paraId="36B7738C" w14:textId="77777777" w:rsidR="00FB1C0C" w:rsidRPr="00FB1C0C" w:rsidRDefault="00FB1C0C" w:rsidP="00FB1C0C">
      <w:pPr>
        <w:numPr>
          <w:ilvl w:val="3"/>
          <w:numId w:val="6"/>
        </w:numPr>
        <w:tabs>
          <w:tab w:val="left" w:pos="2127"/>
          <w:tab w:val="num" w:pos="2160"/>
        </w:tabs>
        <w:spacing w:after="120"/>
        <w:ind w:left="2127" w:hanging="426"/>
        <w:jc w:val="both"/>
        <w:rPr>
          <w:rFonts w:ascii="Arial" w:hAnsi="Arial" w:cs="Arial"/>
          <w:noProof/>
          <w:sz w:val="20"/>
          <w:szCs w:val="20"/>
        </w:rPr>
      </w:pPr>
      <w:r w:rsidRPr="00FB1C0C">
        <w:rPr>
          <w:rFonts w:ascii="Arial" w:hAnsi="Arial" w:cs="Arial"/>
          <w:noProof/>
          <w:sz w:val="20"/>
          <w:szCs w:val="20"/>
        </w:rPr>
        <w:t xml:space="preserve">zawarcie umowy w sprawie zamówienia publicznego stało się niemożliwe </w:t>
      </w:r>
      <w:r w:rsidRPr="00FB1C0C">
        <w:rPr>
          <w:rFonts w:ascii="Arial" w:hAnsi="Arial" w:cs="Arial"/>
          <w:noProof/>
          <w:sz w:val="20"/>
          <w:szCs w:val="20"/>
        </w:rPr>
        <w:br/>
        <w:t>z przyczyn leżących po stronie Wykonawcy.</w:t>
      </w:r>
    </w:p>
    <w:p w14:paraId="36D8A0F2" w14:textId="2048ABDB" w:rsidR="00FB1C0C" w:rsidRPr="00FB1C0C" w:rsidRDefault="00FB1C0C" w:rsidP="00FB1C0C">
      <w:pPr>
        <w:numPr>
          <w:ilvl w:val="2"/>
          <w:numId w:val="6"/>
        </w:numPr>
        <w:tabs>
          <w:tab w:val="left" w:pos="993"/>
          <w:tab w:val="left" w:pos="1701"/>
        </w:tabs>
        <w:spacing w:after="120"/>
        <w:ind w:left="1701" w:hanging="708"/>
        <w:jc w:val="both"/>
        <w:rPr>
          <w:rFonts w:ascii="Arial" w:hAnsi="Arial" w:cs="Arial"/>
          <w:sz w:val="20"/>
          <w:szCs w:val="20"/>
        </w:rPr>
      </w:pPr>
      <w:r w:rsidRPr="00FB1C0C">
        <w:rPr>
          <w:rFonts w:ascii="Arial" w:hAnsi="Arial" w:cs="Arial"/>
          <w:sz w:val="20"/>
          <w:szCs w:val="20"/>
        </w:rPr>
        <w:t xml:space="preserve">Zamawiający zatrzymuje wadium wraz z odsetkami, jeżeli Wykonawca w odpowiedzi na wezwanie, o którym mowa w art. 26 ust. 3 i 3a </w:t>
      </w:r>
      <w:r>
        <w:rPr>
          <w:rFonts w:ascii="Arial" w:hAnsi="Arial" w:cs="Arial"/>
          <w:sz w:val="20"/>
          <w:szCs w:val="20"/>
        </w:rPr>
        <w:t xml:space="preserve">ustawy </w:t>
      </w:r>
      <w:r w:rsidRPr="00FB1C0C">
        <w:rPr>
          <w:rFonts w:ascii="Arial" w:hAnsi="Arial" w:cs="Arial"/>
          <w:sz w:val="20"/>
          <w:szCs w:val="20"/>
        </w:rPr>
        <w:t>PZP, z przyczyn leżących po jego stronie, nie złożył oświadczeń lub dokumentów potwierdzających okoliczności, o których mowa w art. 25a ust. 1</w:t>
      </w:r>
      <w:r>
        <w:rPr>
          <w:rFonts w:ascii="Arial" w:hAnsi="Arial" w:cs="Arial"/>
          <w:sz w:val="20"/>
          <w:szCs w:val="20"/>
        </w:rPr>
        <w:t xml:space="preserve"> ustawy</w:t>
      </w:r>
      <w:r w:rsidRPr="00FB1C0C">
        <w:rPr>
          <w:rFonts w:ascii="Arial" w:hAnsi="Arial" w:cs="Arial"/>
          <w:sz w:val="20"/>
          <w:szCs w:val="20"/>
        </w:rPr>
        <w:t xml:space="preserve"> PZP, pełnomocnictw lub nie wyraził zgody na poprawienie omyłki, o której mowa w art. 87 ust. 2 pkt 3 </w:t>
      </w:r>
      <w:r>
        <w:rPr>
          <w:rFonts w:ascii="Arial" w:hAnsi="Arial" w:cs="Arial"/>
          <w:sz w:val="20"/>
          <w:szCs w:val="20"/>
        </w:rPr>
        <w:t xml:space="preserve">ustawy </w:t>
      </w:r>
      <w:r w:rsidRPr="00FB1C0C">
        <w:rPr>
          <w:rFonts w:ascii="Arial" w:hAnsi="Arial" w:cs="Arial"/>
          <w:sz w:val="20"/>
          <w:szCs w:val="20"/>
        </w:rPr>
        <w:t>PZP, co spowodowało brak możliwości wybrania oferty złożonej przez wykonawcę jako najkorzystniejszej.</w:t>
      </w:r>
    </w:p>
    <w:p w14:paraId="03F37063" w14:textId="77777777" w:rsidR="006D6BD8" w:rsidRPr="006D6BD8" w:rsidRDefault="006D6BD8" w:rsidP="006D6BD8">
      <w:pPr>
        <w:pStyle w:val="spistrescipoziom1"/>
        <w:numPr>
          <w:ilvl w:val="0"/>
          <w:numId w:val="0"/>
        </w:numPr>
        <w:ind w:left="426"/>
        <w:rPr>
          <w:b w:val="0"/>
        </w:rPr>
      </w:pPr>
    </w:p>
    <w:p w14:paraId="2D2B3FA9" w14:textId="77777777" w:rsidR="00717DA4" w:rsidRPr="00A96C40" w:rsidRDefault="00717DA4" w:rsidP="00A96C40">
      <w:pPr>
        <w:pStyle w:val="spistrescipoziom1"/>
        <w:tabs>
          <w:tab w:val="num" w:pos="426"/>
        </w:tabs>
        <w:ind w:left="426" w:hanging="426"/>
      </w:pPr>
      <w:bookmarkStart w:id="122" w:name="_Toc458086679"/>
      <w:r w:rsidRPr="00A96C40">
        <w:t>SPOSÓB OBLICZENIA CENY</w:t>
      </w:r>
      <w:bookmarkEnd w:id="92"/>
      <w:bookmarkEnd w:id="93"/>
      <w:bookmarkEnd w:id="122"/>
    </w:p>
    <w:p w14:paraId="6F360AFC" w14:textId="3B95B8DF" w:rsidR="00717DA4" w:rsidRPr="00840A42" w:rsidRDefault="00717DA4" w:rsidP="00840A42">
      <w:pPr>
        <w:spacing w:after="120"/>
        <w:ind w:left="426"/>
        <w:jc w:val="both"/>
        <w:rPr>
          <w:rFonts w:ascii="Arial" w:hAnsi="Arial" w:cs="Arial"/>
          <w:sz w:val="20"/>
          <w:szCs w:val="20"/>
        </w:rPr>
      </w:pPr>
      <w:r w:rsidRPr="00840A42">
        <w:rPr>
          <w:rFonts w:ascii="Arial" w:hAnsi="Arial" w:cs="Arial"/>
          <w:sz w:val="20"/>
          <w:szCs w:val="20"/>
        </w:rPr>
        <w:t xml:space="preserve">W ofercie należy podać łączną cenę brutto (za pomocą cyfr oraz słownie) za wykonanie zamówienia uwzględniając wszelkie koszty, jakie Zamawiający poniesie na realizację zamówienia oraz ceny (składki ubezpieczeniowe) cząstkowe za poszczególne ubezpieczenia lub ich składniki wchodzące w skład całości zamówienia zgodnie ze wzorem Formularza oferty. </w:t>
      </w:r>
    </w:p>
    <w:p w14:paraId="07506886" w14:textId="77777777" w:rsidR="00717DA4" w:rsidRPr="00840A42" w:rsidRDefault="00717DA4" w:rsidP="00840A42">
      <w:pPr>
        <w:pStyle w:val="3poziomELO"/>
        <w:keepNext w:val="0"/>
        <w:spacing w:after="120" w:line="240" w:lineRule="auto"/>
        <w:ind w:left="360"/>
        <w:jc w:val="both"/>
        <w:rPr>
          <w:rFonts w:ascii="Arial" w:hAnsi="Arial"/>
        </w:rPr>
      </w:pPr>
    </w:p>
    <w:p w14:paraId="32C6A3A3" w14:textId="77777777" w:rsidR="00717DA4" w:rsidRPr="00A96C40" w:rsidRDefault="00717DA4" w:rsidP="00A96C40">
      <w:pPr>
        <w:pStyle w:val="spistrescipoziom1"/>
        <w:tabs>
          <w:tab w:val="num" w:pos="426"/>
        </w:tabs>
        <w:ind w:left="426" w:hanging="426"/>
      </w:pPr>
      <w:bookmarkStart w:id="123" w:name="_Toc286155481"/>
      <w:bookmarkStart w:id="124" w:name="_Toc369278156"/>
      <w:bookmarkStart w:id="125" w:name="_Toc458086680"/>
      <w:r w:rsidRPr="00A96C40">
        <w:t>ZABEZPIECZENIE NALEŻYTEGO WYKONANIA UMOWY</w:t>
      </w:r>
      <w:bookmarkEnd w:id="94"/>
      <w:bookmarkEnd w:id="123"/>
      <w:bookmarkEnd w:id="124"/>
      <w:bookmarkEnd w:id="125"/>
      <w:r w:rsidRPr="00A96C40">
        <w:t xml:space="preserve"> </w:t>
      </w:r>
    </w:p>
    <w:p w14:paraId="09807E95" w14:textId="77777777" w:rsidR="00717DA4" w:rsidRPr="00840A42" w:rsidRDefault="00717DA4" w:rsidP="00840A42">
      <w:pPr>
        <w:spacing w:after="120"/>
        <w:ind w:left="426"/>
        <w:jc w:val="both"/>
        <w:rPr>
          <w:rFonts w:ascii="Arial" w:hAnsi="Arial" w:cs="Arial"/>
          <w:sz w:val="20"/>
          <w:szCs w:val="20"/>
        </w:rPr>
      </w:pPr>
      <w:r w:rsidRPr="00840A42">
        <w:rPr>
          <w:rFonts w:ascii="Arial" w:hAnsi="Arial" w:cs="Arial"/>
          <w:sz w:val="20"/>
          <w:szCs w:val="20"/>
        </w:rPr>
        <w:t>W niniejszym postępowaniu nie żąda się zabezpieczenia należytego wykonania umowy w sprawie zamówienia publicznego.</w:t>
      </w:r>
    </w:p>
    <w:p w14:paraId="2184CFDB" w14:textId="77777777" w:rsidR="00A83CD2" w:rsidRPr="00840A42" w:rsidRDefault="00A83CD2" w:rsidP="00840A42">
      <w:pPr>
        <w:spacing w:after="120"/>
        <w:jc w:val="both"/>
        <w:rPr>
          <w:rFonts w:ascii="Arial" w:hAnsi="Arial" w:cs="Arial"/>
          <w:sz w:val="20"/>
          <w:szCs w:val="20"/>
          <w:highlight w:val="yellow"/>
        </w:rPr>
      </w:pPr>
    </w:p>
    <w:p w14:paraId="7F26C119" w14:textId="77777777" w:rsidR="00717DA4" w:rsidRPr="00C56860" w:rsidRDefault="00717DA4" w:rsidP="00A96C40">
      <w:pPr>
        <w:pStyle w:val="spistrescipoziom1"/>
        <w:tabs>
          <w:tab w:val="num" w:pos="426"/>
        </w:tabs>
        <w:ind w:left="426" w:hanging="426"/>
      </w:pPr>
      <w:bookmarkStart w:id="126" w:name="_Toc150257038"/>
      <w:bookmarkStart w:id="127" w:name="_Toc286155482"/>
      <w:bookmarkStart w:id="128" w:name="_Toc369278157"/>
      <w:bookmarkStart w:id="129" w:name="_Toc458086681"/>
      <w:r w:rsidRPr="00C56860">
        <w:t>KRYTERIA WYBORU NAJKORZYSTNIEJSZEJ OFERTY</w:t>
      </w:r>
      <w:bookmarkEnd w:id="126"/>
      <w:bookmarkEnd w:id="127"/>
      <w:bookmarkEnd w:id="128"/>
      <w:bookmarkEnd w:id="129"/>
    </w:p>
    <w:p w14:paraId="0CCAD34C" w14:textId="79E218BA" w:rsidR="00717DA4" w:rsidRPr="00C56860" w:rsidRDefault="00717DA4" w:rsidP="00A96C40">
      <w:pPr>
        <w:pStyle w:val="spistrescipoziom2"/>
        <w:ind w:left="993" w:hanging="567"/>
        <w:rPr>
          <w:b w:val="0"/>
        </w:rPr>
      </w:pPr>
      <w:bookmarkStart w:id="130" w:name="_Toc268260276"/>
      <w:bookmarkStart w:id="131" w:name="_Toc271275851"/>
      <w:bookmarkStart w:id="132" w:name="_Toc277924623"/>
      <w:bookmarkStart w:id="133" w:name="_Toc286054649"/>
      <w:bookmarkStart w:id="134" w:name="_Toc286155483"/>
      <w:bookmarkStart w:id="135" w:name="_Toc286155664"/>
      <w:bookmarkStart w:id="136" w:name="_Toc354391650"/>
      <w:bookmarkStart w:id="137" w:name="_Toc364245226"/>
      <w:bookmarkStart w:id="138" w:name="_Toc369278158"/>
      <w:bookmarkStart w:id="139" w:name="_Toc402209283"/>
      <w:bookmarkStart w:id="140" w:name="_Toc402215015"/>
      <w:bookmarkStart w:id="141" w:name="_Toc402275711"/>
      <w:bookmarkStart w:id="142" w:name="_Toc458080853"/>
      <w:bookmarkStart w:id="143" w:name="_Toc458086682"/>
      <w:r w:rsidRPr="00C56860">
        <w:rPr>
          <w:b w:val="0"/>
        </w:rPr>
        <w:t>Przy wy</w:t>
      </w:r>
      <w:r w:rsidR="00A96C40" w:rsidRPr="00C56860">
        <w:rPr>
          <w:b w:val="0"/>
        </w:rPr>
        <w:t xml:space="preserve">borze najkorzystniejszej oferty </w:t>
      </w:r>
      <w:r w:rsidRPr="00C56860">
        <w:rPr>
          <w:b w:val="0"/>
        </w:rPr>
        <w:t>Zamawiający kierować się będzie następującymi kryteriami:</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5C18BDC9" w14:textId="77777777" w:rsidR="00A96C40" w:rsidRPr="00C56860" w:rsidRDefault="00A96C40" w:rsidP="00A96C40">
      <w:pPr>
        <w:spacing w:after="120"/>
        <w:jc w:val="both"/>
        <w:rPr>
          <w:rFonts w:ascii="Arial" w:hAnsi="Arial" w:cs="Arial"/>
          <w:sz w:val="20"/>
          <w:szCs w:val="20"/>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60"/>
        <w:gridCol w:w="2053"/>
        <w:gridCol w:w="850"/>
      </w:tblGrid>
      <w:tr w:rsidR="00A96C40" w:rsidRPr="00C56860" w14:paraId="1E1AE139" w14:textId="77777777" w:rsidTr="00804975">
        <w:trPr>
          <w:trHeight w:val="375"/>
        </w:trPr>
        <w:tc>
          <w:tcPr>
            <w:tcW w:w="7513" w:type="dxa"/>
            <w:gridSpan w:val="2"/>
            <w:vAlign w:val="center"/>
          </w:tcPr>
          <w:p w14:paraId="3C35A42F" w14:textId="77777777" w:rsidR="00A96C40" w:rsidRPr="00C56860" w:rsidRDefault="00A96C40" w:rsidP="00804975">
            <w:pPr>
              <w:spacing w:after="120"/>
              <w:jc w:val="both"/>
              <w:rPr>
                <w:rFonts w:ascii="Arial" w:hAnsi="Arial" w:cs="Arial"/>
                <w:sz w:val="20"/>
                <w:szCs w:val="20"/>
              </w:rPr>
            </w:pPr>
            <w:r w:rsidRPr="00C56860">
              <w:rPr>
                <w:rFonts w:ascii="Arial" w:hAnsi="Arial" w:cs="Arial"/>
                <w:sz w:val="20"/>
                <w:szCs w:val="20"/>
              </w:rPr>
              <w:t>Cena (składka ubezpieczeniowa)</w:t>
            </w:r>
          </w:p>
        </w:tc>
        <w:tc>
          <w:tcPr>
            <w:tcW w:w="850" w:type="dxa"/>
            <w:vAlign w:val="center"/>
          </w:tcPr>
          <w:p w14:paraId="70E86295" w14:textId="77777777" w:rsidR="00A96C40" w:rsidRPr="00C56860" w:rsidRDefault="00A96C40" w:rsidP="00804975">
            <w:pPr>
              <w:spacing w:after="120"/>
              <w:jc w:val="right"/>
              <w:rPr>
                <w:rFonts w:ascii="Arial" w:hAnsi="Arial" w:cs="Arial"/>
                <w:sz w:val="20"/>
                <w:szCs w:val="20"/>
              </w:rPr>
            </w:pPr>
            <w:r w:rsidRPr="00C56860">
              <w:rPr>
                <w:rFonts w:ascii="Arial" w:hAnsi="Arial" w:cs="Arial"/>
                <w:sz w:val="20"/>
                <w:szCs w:val="20"/>
              </w:rPr>
              <w:t>95%</w:t>
            </w:r>
          </w:p>
        </w:tc>
      </w:tr>
      <w:tr w:rsidR="00A96C40" w:rsidRPr="00C56860" w14:paraId="21CA77C7" w14:textId="77777777" w:rsidTr="00804975">
        <w:trPr>
          <w:trHeight w:val="375"/>
        </w:trPr>
        <w:tc>
          <w:tcPr>
            <w:tcW w:w="7513" w:type="dxa"/>
            <w:gridSpan w:val="2"/>
            <w:vAlign w:val="center"/>
          </w:tcPr>
          <w:p w14:paraId="083EFB30" w14:textId="77777777" w:rsidR="00A96C40" w:rsidRPr="00C56860" w:rsidRDefault="00A96C40" w:rsidP="00804975">
            <w:pPr>
              <w:spacing w:after="120"/>
              <w:jc w:val="both"/>
              <w:rPr>
                <w:rFonts w:ascii="Arial" w:hAnsi="Arial" w:cs="Arial"/>
                <w:sz w:val="20"/>
                <w:szCs w:val="20"/>
              </w:rPr>
            </w:pPr>
            <w:r w:rsidRPr="00C56860">
              <w:rPr>
                <w:rFonts w:ascii="Arial" w:hAnsi="Arial" w:cs="Arial"/>
                <w:sz w:val="20"/>
                <w:szCs w:val="20"/>
              </w:rPr>
              <w:t>Warunki ubezpieczenia</w:t>
            </w:r>
          </w:p>
        </w:tc>
        <w:tc>
          <w:tcPr>
            <w:tcW w:w="850" w:type="dxa"/>
            <w:vAlign w:val="center"/>
          </w:tcPr>
          <w:p w14:paraId="73370BBE" w14:textId="77777777" w:rsidR="00A96C40" w:rsidRPr="00C56860" w:rsidRDefault="00A96C40" w:rsidP="00804975">
            <w:pPr>
              <w:spacing w:after="120"/>
              <w:jc w:val="right"/>
              <w:rPr>
                <w:rFonts w:ascii="Arial" w:hAnsi="Arial" w:cs="Arial"/>
                <w:sz w:val="20"/>
                <w:szCs w:val="20"/>
              </w:rPr>
            </w:pPr>
            <w:r w:rsidRPr="00C56860">
              <w:rPr>
                <w:rFonts w:ascii="Arial" w:hAnsi="Arial" w:cs="Arial"/>
                <w:sz w:val="20"/>
                <w:szCs w:val="20"/>
              </w:rPr>
              <w:t>5%</w:t>
            </w:r>
          </w:p>
        </w:tc>
      </w:tr>
      <w:tr w:rsidR="00A96C40" w:rsidRPr="00C56860" w14:paraId="1CC7100A" w14:textId="77777777" w:rsidTr="00804975">
        <w:trPr>
          <w:trHeight w:val="321"/>
        </w:trPr>
        <w:tc>
          <w:tcPr>
            <w:tcW w:w="5460" w:type="dxa"/>
            <w:tcBorders>
              <w:left w:val="nil"/>
              <w:bottom w:val="nil"/>
            </w:tcBorders>
            <w:vAlign w:val="center"/>
          </w:tcPr>
          <w:p w14:paraId="6F61DB97" w14:textId="77777777" w:rsidR="00A96C40" w:rsidRPr="00C56860" w:rsidRDefault="00A96C40" w:rsidP="00804975">
            <w:pPr>
              <w:spacing w:after="120"/>
              <w:jc w:val="both"/>
              <w:rPr>
                <w:rFonts w:ascii="Arial" w:hAnsi="Arial" w:cs="Arial"/>
                <w:sz w:val="20"/>
                <w:szCs w:val="20"/>
              </w:rPr>
            </w:pPr>
          </w:p>
        </w:tc>
        <w:tc>
          <w:tcPr>
            <w:tcW w:w="2053" w:type="dxa"/>
            <w:vAlign w:val="center"/>
          </w:tcPr>
          <w:p w14:paraId="183228F1" w14:textId="77777777" w:rsidR="00A96C40" w:rsidRPr="00C56860" w:rsidRDefault="00A96C40" w:rsidP="00804975">
            <w:pPr>
              <w:spacing w:after="120"/>
              <w:jc w:val="both"/>
              <w:rPr>
                <w:rFonts w:ascii="Arial" w:hAnsi="Arial" w:cs="Arial"/>
                <w:sz w:val="20"/>
                <w:szCs w:val="20"/>
              </w:rPr>
            </w:pPr>
            <w:r w:rsidRPr="00C56860">
              <w:rPr>
                <w:rFonts w:ascii="Arial" w:hAnsi="Arial" w:cs="Arial"/>
                <w:sz w:val="20"/>
                <w:szCs w:val="20"/>
              </w:rPr>
              <w:t>RAZEM</w:t>
            </w:r>
          </w:p>
        </w:tc>
        <w:tc>
          <w:tcPr>
            <w:tcW w:w="850" w:type="dxa"/>
            <w:vAlign w:val="center"/>
          </w:tcPr>
          <w:p w14:paraId="57596D68" w14:textId="77777777" w:rsidR="00A96C40" w:rsidRPr="00C56860" w:rsidRDefault="00A96C40" w:rsidP="00804975">
            <w:pPr>
              <w:spacing w:after="120"/>
              <w:jc w:val="right"/>
              <w:rPr>
                <w:rFonts w:ascii="Arial" w:hAnsi="Arial" w:cs="Arial"/>
                <w:sz w:val="20"/>
                <w:szCs w:val="20"/>
              </w:rPr>
            </w:pPr>
            <w:r w:rsidRPr="00C56860">
              <w:rPr>
                <w:rFonts w:ascii="Arial" w:hAnsi="Arial" w:cs="Arial"/>
                <w:sz w:val="20"/>
                <w:szCs w:val="20"/>
              </w:rPr>
              <w:t>100%</w:t>
            </w:r>
          </w:p>
        </w:tc>
      </w:tr>
    </w:tbl>
    <w:p w14:paraId="1BBF20A2" w14:textId="77777777" w:rsidR="00A96C40" w:rsidRPr="00C56860" w:rsidRDefault="00A96C40" w:rsidP="00A96C40">
      <w:pPr>
        <w:spacing w:after="120"/>
        <w:jc w:val="both"/>
        <w:rPr>
          <w:rFonts w:ascii="Arial" w:hAnsi="Arial" w:cs="Arial"/>
          <w:sz w:val="20"/>
          <w:szCs w:val="20"/>
        </w:rPr>
      </w:pPr>
    </w:p>
    <w:p w14:paraId="0E53A7E5" w14:textId="286DC0A7" w:rsidR="00A96C40" w:rsidRPr="00C56860" w:rsidRDefault="00A96C40" w:rsidP="00A96C40">
      <w:pPr>
        <w:pStyle w:val="spistrescipoziom2"/>
        <w:ind w:left="993" w:hanging="567"/>
      </w:pPr>
      <w:bookmarkStart w:id="144" w:name="_Toc402209284"/>
      <w:bookmarkStart w:id="145" w:name="_Toc402215016"/>
      <w:bookmarkStart w:id="146" w:name="_Toc402275712"/>
      <w:bookmarkStart w:id="147" w:name="_Toc458080854"/>
      <w:bookmarkStart w:id="148" w:name="_Toc458086683"/>
      <w:r w:rsidRPr="00C56860">
        <w:t>Punktacja ofert</w:t>
      </w:r>
      <w:r w:rsidR="00902D4F" w:rsidRPr="00C56860">
        <w:t xml:space="preserve"> </w:t>
      </w:r>
      <w:r w:rsidRPr="00C56860">
        <w:t>– sposób wyliczenia sumarycznej liczby przyznanych punktów</w:t>
      </w:r>
      <w:r w:rsidR="00902D4F" w:rsidRPr="00C56860">
        <w:t>.</w:t>
      </w:r>
      <w:bookmarkEnd w:id="144"/>
      <w:bookmarkEnd w:id="145"/>
      <w:bookmarkEnd w:id="146"/>
      <w:bookmarkEnd w:id="147"/>
      <w:bookmarkEnd w:id="148"/>
    </w:p>
    <w:p w14:paraId="3A5CA2C8" w14:textId="77777777" w:rsidR="00902D4F" w:rsidRPr="00C56860" w:rsidRDefault="00902D4F" w:rsidP="00902D4F">
      <w:pPr>
        <w:pStyle w:val="spistrescipoziom2"/>
        <w:numPr>
          <w:ilvl w:val="0"/>
          <w:numId w:val="0"/>
        </w:numPr>
        <w:ind w:left="993"/>
        <w:rPr>
          <w:b w:val="0"/>
        </w:rPr>
      </w:pPr>
    </w:p>
    <w:p w14:paraId="0EDD9B0A" w14:textId="77777777" w:rsidR="00A96C40" w:rsidRPr="00C56860" w:rsidRDefault="00A96C40" w:rsidP="0088319E">
      <w:pPr>
        <w:numPr>
          <w:ilvl w:val="2"/>
          <w:numId w:val="6"/>
        </w:numPr>
        <w:tabs>
          <w:tab w:val="left" w:pos="993"/>
          <w:tab w:val="left" w:pos="1701"/>
        </w:tabs>
        <w:spacing w:after="120"/>
        <w:ind w:left="1701" w:hanging="708"/>
        <w:jc w:val="both"/>
        <w:rPr>
          <w:rFonts w:ascii="Arial" w:hAnsi="Arial" w:cs="Arial"/>
          <w:b/>
          <w:sz w:val="20"/>
          <w:szCs w:val="20"/>
        </w:rPr>
      </w:pPr>
      <w:r w:rsidRPr="00C56860">
        <w:rPr>
          <w:rFonts w:ascii="Arial" w:hAnsi="Arial" w:cs="Arial"/>
          <w:b/>
          <w:sz w:val="20"/>
          <w:szCs w:val="20"/>
        </w:rPr>
        <w:t>Cena (składka ubezpieczeniowa).</w:t>
      </w:r>
    </w:p>
    <w:p w14:paraId="669193F1" w14:textId="77777777" w:rsidR="00A96C40" w:rsidRPr="00C56860" w:rsidRDefault="00A96C40" w:rsidP="00902D4F">
      <w:pPr>
        <w:spacing w:after="120"/>
        <w:ind w:left="1701"/>
        <w:jc w:val="both"/>
        <w:rPr>
          <w:rFonts w:ascii="Arial" w:hAnsi="Arial" w:cs="Arial"/>
          <w:sz w:val="20"/>
          <w:szCs w:val="20"/>
        </w:rPr>
      </w:pPr>
      <w:r w:rsidRPr="00C56860">
        <w:rPr>
          <w:rFonts w:ascii="Arial" w:hAnsi="Arial" w:cs="Arial"/>
          <w:sz w:val="20"/>
          <w:szCs w:val="20"/>
        </w:rPr>
        <w:t>Oferty będą oceniane na podstawie ceny podanej w formularzu i obliczane wg poniższego wzoru:</w:t>
      </w:r>
    </w:p>
    <w:p w14:paraId="79E55F10" w14:textId="77777777" w:rsidR="00A96C40" w:rsidRPr="00C56860" w:rsidRDefault="00A96C40" w:rsidP="00902D4F">
      <w:pPr>
        <w:spacing w:after="120"/>
        <w:ind w:left="1701"/>
        <w:jc w:val="both"/>
        <w:rPr>
          <w:rFonts w:ascii="Arial" w:hAnsi="Arial" w:cs="Arial"/>
          <w:b/>
          <w:sz w:val="20"/>
          <w:szCs w:val="20"/>
        </w:rPr>
      </w:pPr>
      <w:proofErr w:type="spellStart"/>
      <w:r w:rsidRPr="00C56860">
        <w:rPr>
          <w:rFonts w:ascii="Arial" w:hAnsi="Arial" w:cs="Arial"/>
          <w:b/>
          <w:sz w:val="20"/>
          <w:szCs w:val="20"/>
        </w:rPr>
        <w:t>Pc</w:t>
      </w:r>
      <w:proofErr w:type="spellEnd"/>
      <w:r w:rsidRPr="00C56860">
        <w:rPr>
          <w:rFonts w:ascii="Arial" w:hAnsi="Arial" w:cs="Arial"/>
          <w:b/>
          <w:sz w:val="20"/>
          <w:szCs w:val="20"/>
        </w:rPr>
        <w:t xml:space="preserve"> = 100 pkt x ( </w:t>
      </w:r>
      <w:proofErr w:type="spellStart"/>
      <w:r w:rsidRPr="00C56860">
        <w:rPr>
          <w:rFonts w:ascii="Arial" w:hAnsi="Arial" w:cs="Arial"/>
          <w:b/>
          <w:sz w:val="20"/>
          <w:szCs w:val="20"/>
        </w:rPr>
        <w:t>Cn</w:t>
      </w:r>
      <w:proofErr w:type="spellEnd"/>
      <w:r w:rsidRPr="00C56860">
        <w:rPr>
          <w:rFonts w:ascii="Arial" w:hAnsi="Arial" w:cs="Arial"/>
          <w:b/>
          <w:sz w:val="20"/>
          <w:szCs w:val="20"/>
        </w:rPr>
        <w:t xml:space="preserve"> / Co) x 95%</w:t>
      </w:r>
      <w:r w:rsidRPr="00C56860">
        <w:rPr>
          <w:rFonts w:ascii="Arial" w:hAnsi="Arial" w:cs="Arial"/>
          <w:b/>
          <w:sz w:val="20"/>
          <w:szCs w:val="20"/>
        </w:rPr>
        <w:tab/>
        <w:t xml:space="preserve"> </w:t>
      </w:r>
    </w:p>
    <w:p w14:paraId="6F7CD2D5" w14:textId="77777777" w:rsidR="00A96C40" w:rsidRPr="00C56860" w:rsidRDefault="00A96C40" w:rsidP="00902D4F">
      <w:pPr>
        <w:spacing w:after="120"/>
        <w:ind w:left="1701"/>
        <w:jc w:val="both"/>
        <w:rPr>
          <w:rFonts w:ascii="Arial" w:hAnsi="Arial" w:cs="Arial"/>
          <w:sz w:val="20"/>
          <w:szCs w:val="20"/>
        </w:rPr>
      </w:pPr>
    </w:p>
    <w:p w14:paraId="22B1367C" w14:textId="77777777" w:rsidR="00A96C40" w:rsidRPr="00C56860" w:rsidRDefault="00A96C40" w:rsidP="00902D4F">
      <w:pPr>
        <w:spacing w:after="120"/>
        <w:ind w:left="1701"/>
        <w:jc w:val="both"/>
        <w:rPr>
          <w:rFonts w:ascii="Arial" w:hAnsi="Arial" w:cs="Arial"/>
          <w:sz w:val="20"/>
          <w:szCs w:val="20"/>
        </w:rPr>
      </w:pPr>
      <w:proofErr w:type="spellStart"/>
      <w:r w:rsidRPr="00C56860">
        <w:rPr>
          <w:rFonts w:ascii="Arial" w:hAnsi="Arial" w:cs="Arial"/>
          <w:sz w:val="20"/>
          <w:szCs w:val="20"/>
        </w:rPr>
        <w:t>Pc</w:t>
      </w:r>
      <w:proofErr w:type="spellEnd"/>
      <w:r w:rsidRPr="00C56860">
        <w:rPr>
          <w:rFonts w:ascii="Arial" w:hAnsi="Arial" w:cs="Arial"/>
          <w:sz w:val="20"/>
          <w:szCs w:val="20"/>
        </w:rPr>
        <w:t xml:space="preserve"> – liczba punktów przyznanych rozpatrywanej ofercie</w:t>
      </w:r>
    </w:p>
    <w:p w14:paraId="0383E554" w14:textId="77777777" w:rsidR="00A96C40" w:rsidRPr="00C56860" w:rsidRDefault="00A96C40" w:rsidP="00902D4F">
      <w:pPr>
        <w:spacing w:after="120"/>
        <w:ind w:left="1701"/>
        <w:jc w:val="both"/>
        <w:rPr>
          <w:rFonts w:ascii="Arial" w:hAnsi="Arial" w:cs="Arial"/>
          <w:sz w:val="20"/>
          <w:szCs w:val="20"/>
        </w:rPr>
      </w:pPr>
      <w:proofErr w:type="spellStart"/>
      <w:r w:rsidRPr="00C56860">
        <w:rPr>
          <w:rFonts w:ascii="Arial" w:hAnsi="Arial" w:cs="Arial"/>
          <w:sz w:val="20"/>
          <w:szCs w:val="20"/>
        </w:rPr>
        <w:t>Cn</w:t>
      </w:r>
      <w:proofErr w:type="spellEnd"/>
      <w:r w:rsidRPr="00C56860">
        <w:rPr>
          <w:rFonts w:ascii="Arial" w:hAnsi="Arial" w:cs="Arial"/>
          <w:sz w:val="20"/>
          <w:szCs w:val="20"/>
        </w:rPr>
        <w:t xml:space="preserve">- najniższa zaoferowana cena </w:t>
      </w:r>
    </w:p>
    <w:p w14:paraId="7601766B" w14:textId="77777777" w:rsidR="00A96C40" w:rsidRPr="00C56860" w:rsidRDefault="00A96C40" w:rsidP="00902D4F">
      <w:pPr>
        <w:spacing w:after="120"/>
        <w:ind w:left="1701"/>
        <w:jc w:val="both"/>
        <w:rPr>
          <w:rFonts w:ascii="Arial" w:hAnsi="Arial" w:cs="Arial"/>
          <w:sz w:val="20"/>
          <w:szCs w:val="20"/>
        </w:rPr>
      </w:pPr>
      <w:r w:rsidRPr="00C56860">
        <w:rPr>
          <w:rFonts w:ascii="Arial" w:hAnsi="Arial" w:cs="Arial"/>
          <w:sz w:val="20"/>
          <w:szCs w:val="20"/>
        </w:rPr>
        <w:t>Co- cena rozpatrywanej oferty</w:t>
      </w:r>
    </w:p>
    <w:p w14:paraId="3128DBD6" w14:textId="77777777" w:rsidR="00902D4F" w:rsidRPr="00C56860" w:rsidRDefault="00902D4F" w:rsidP="00902D4F">
      <w:pPr>
        <w:spacing w:after="120"/>
        <w:ind w:left="1418"/>
        <w:jc w:val="both"/>
        <w:rPr>
          <w:rFonts w:ascii="Arial" w:hAnsi="Arial" w:cs="Arial"/>
          <w:sz w:val="20"/>
          <w:szCs w:val="20"/>
        </w:rPr>
      </w:pPr>
    </w:p>
    <w:p w14:paraId="0786690D" w14:textId="77777777" w:rsidR="00A96C40" w:rsidRPr="00C56860" w:rsidRDefault="00A96C40" w:rsidP="0088319E">
      <w:pPr>
        <w:numPr>
          <w:ilvl w:val="2"/>
          <w:numId w:val="6"/>
        </w:numPr>
        <w:tabs>
          <w:tab w:val="left" w:pos="993"/>
          <w:tab w:val="left" w:pos="1701"/>
        </w:tabs>
        <w:spacing w:after="120"/>
        <w:ind w:left="1701" w:hanging="708"/>
        <w:jc w:val="both"/>
        <w:rPr>
          <w:rFonts w:ascii="Arial" w:hAnsi="Arial" w:cs="Arial"/>
          <w:sz w:val="20"/>
          <w:szCs w:val="20"/>
        </w:rPr>
      </w:pPr>
      <w:r w:rsidRPr="00C56860">
        <w:rPr>
          <w:rFonts w:ascii="Arial" w:hAnsi="Arial" w:cs="Arial"/>
          <w:b/>
          <w:sz w:val="20"/>
          <w:szCs w:val="20"/>
        </w:rPr>
        <w:t>Warunki ubezpieczenia.</w:t>
      </w:r>
    </w:p>
    <w:p w14:paraId="339680EE" w14:textId="77777777" w:rsidR="002713E2" w:rsidRPr="00C56860" w:rsidRDefault="002713E2" w:rsidP="002713E2">
      <w:pPr>
        <w:spacing w:after="120"/>
        <w:ind w:left="1701"/>
        <w:jc w:val="both"/>
        <w:rPr>
          <w:rFonts w:ascii="Arial" w:hAnsi="Arial" w:cs="Arial"/>
          <w:sz w:val="20"/>
          <w:szCs w:val="20"/>
        </w:rPr>
      </w:pPr>
      <w:r w:rsidRPr="00C56860">
        <w:rPr>
          <w:rFonts w:ascii="Arial" w:hAnsi="Arial" w:cs="Arial"/>
          <w:sz w:val="20"/>
          <w:szCs w:val="20"/>
        </w:rPr>
        <w:t>Oferty będą oceniane z uwzględnieniem poniższych kryteriów punktowych zależnych od akceptacji przez Wykonawcę poszczególnych klauzul fakultatywnych opisanych w części E. Klauzule fakultatywne Załącznika nr 1 do SIWZ „Opis przedmiotu zamówienia”.</w:t>
      </w:r>
    </w:p>
    <w:p w14:paraId="2FDCF64A" w14:textId="77777777" w:rsidR="002713E2" w:rsidRPr="00C56860" w:rsidRDefault="002713E2" w:rsidP="002713E2">
      <w:pPr>
        <w:spacing w:after="120"/>
        <w:ind w:left="1701"/>
        <w:jc w:val="both"/>
        <w:rPr>
          <w:rFonts w:ascii="Arial" w:hAnsi="Arial" w:cs="Arial"/>
          <w:sz w:val="20"/>
          <w:szCs w:val="20"/>
        </w:rPr>
      </w:pPr>
    </w:p>
    <w:tbl>
      <w:tblPr>
        <w:tblW w:w="7874" w:type="dxa"/>
        <w:tblInd w:w="1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65"/>
        <w:gridCol w:w="2209"/>
      </w:tblGrid>
      <w:tr w:rsidR="002713E2" w:rsidRPr="00C56860" w14:paraId="2F92E330" w14:textId="77777777" w:rsidTr="00901A8F">
        <w:trPr>
          <w:trHeight w:val="331"/>
        </w:trPr>
        <w:tc>
          <w:tcPr>
            <w:tcW w:w="5665" w:type="dxa"/>
          </w:tcPr>
          <w:p w14:paraId="4AE147D4" w14:textId="77777777" w:rsidR="002713E2" w:rsidRPr="00C56860" w:rsidRDefault="002713E2" w:rsidP="00901A8F">
            <w:pPr>
              <w:spacing w:after="120"/>
              <w:jc w:val="center"/>
              <w:rPr>
                <w:rFonts w:ascii="Arial" w:hAnsi="Arial" w:cs="Arial"/>
                <w:b/>
                <w:sz w:val="20"/>
                <w:szCs w:val="20"/>
              </w:rPr>
            </w:pPr>
            <w:r w:rsidRPr="00C56860">
              <w:rPr>
                <w:rFonts w:ascii="Arial" w:hAnsi="Arial" w:cs="Arial"/>
                <w:b/>
                <w:sz w:val="20"/>
                <w:szCs w:val="20"/>
              </w:rPr>
              <w:t>Warunki ubezpieczenia</w:t>
            </w:r>
          </w:p>
        </w:tc>
        <w:tc>
          <w:tcPr>
            <w:tcW w:w="2209" w:type="dxa"/>
          </w:tcPr>
          <w:p w14:paraId="3F8D6CC7" w14:textId="77777777" w:rsidR="002713E2" w:rsidRPr="00C56860" w:rsidRDefault="002713E2" w:rsidP="00901A8F">
            <w:pPr>
              <w:spacing w:after="120"/>
              <w:jc w:val="center"/>
              <w:rPr>
                <w:rFonts w:ascii="Arial" w:hAnsi="Arial" w:cs="Arial"/>
                <w:b/>
                <w:sz w:val="20"/>
                <w:szCs w:val="20"/>
              </w:rPr>
            </w:pPr>
            <w:r w:rsidRPr="00C56860">
              <w:rPr>
                <w:rFonts w:ascii="Arial" w:hAnsi="Arial" w:cs="Arial"/>
                <w:b/>
                <w:sz w:val="20"/>
                <w:szCs w:val="20"/>
              </w:rPr>
              <w:t>Punktacja</w:t>
            </w:r>
          </w:p>
        </w:tc>
      </w:tr>
      <w:tr w:rsidR="002713E2" w:rsidRPr="00C56860" w14:paraId="1BBFA6E2" w14:textId="77777777" w:rsidTr="00901A8F">
        <w:trPr>
          <w:trHeight w:val="137"/>
        </w:trPr>
        <w:tc>
          <w:tcPr>
            <w:tcW w:w="5665" w:type="dxa"/>
            <w:tcBorders>
              <w:top w:val="single" w:sz="4" w:space="0" w:color="auto"/>
              <w:left w:val="single" w:sz="4" w:space="0" w:color="auto"/>
              <w:bottom w:val="single" w:sz="4" w:space="0" w:color="auto"/>
              <w:right w:val="single" w:sz="4" w:space="0" w:color="auto"/>
            </w:tcBorders>
          </w:tcPr>
          <w:p w14:paraId="31227A8F" w14:textId="77777777" w:rsidR="002713E2" w:rsidRPr="00C56860" w:rsidRDefault="002713E2" w:rsidP="00901A8F">
            <w:pPr>
              <w:spacing w:after="120"/>
              <w:jc w:val="both"/>
              <w:rPr>
                <w:rFonts w:ascii="Arial" w:hAnsi="Arial" w:cs="Arial"/>
                <w:sz w:val="20"/>
                <w:szCs w:val="20"/>
              </w:rPr>
            </w:pPr>
            <w:r w:rsidRPr="00C56860">
              <w:rPr>
                <w:rFonts w:ascii="Arial" w:hAnsi="Arial" w:cs="Arial"/>
                <w:sz w:val="20"/>
                <w:szCs w:val="20"/>
              </w:rPr>
              <w:t>Klauzula otwartego katalogu operacji chirurgicznych</w:t>
            </w:r>
          </w:p>
        </w:tc>
        <w:tc>
          <w:tcPr>
            <w:tcW w:w="2209" w:type="dxa"/>
            <w:tcBorders>
              <w:top w:val="single" w:sz="4" w:space="0" w:color="auto"/>
              <w:left w:val="single" w:sz="4" w:space="0" w:color="auto"/>
              <w:bottom w:val="single" w:sz="4" w:space="0" w:color="auto"/>
              <w:right w:val="single" w:sz="4" w:space="0" w:color="auto"/>
            </w:tcBorders>
          </w:tcPr>
          <w:p w14:paraId="12C49CCA" w14:textId="7EB70F95" w:rsidR="002713E2" w:rsidRPr="00C56860" w:rsidRDefault="00C56860" w:rsidP="00901A8F">
            <w:pPr>
              <w:spacing w:after="120"/>
              <w:jc w:val="center"/>
              <w:rPr>
                <w:rFonts w:ascii="Arial" w:hAnsi="Arial" w:cs="Arial"/>
                <w:sz w:val="20"/>
                <w:szCs w:val="20"/>
              </w:rPr>
            </w:pPr>
            <w:r w:rsidRPr="00C56860">
              <w:rPr>
                <w:rFonts w:ascii="Arial" w:hAnsi="Arial" w:cs="Arial"/>
                <w:sz w:val="20"/>
                <w:szCs w:val="20"/>
              </w:rPr>
              <w:t>30</w:t>
            </w:r>
            <w:r w:rsidR="002713E2" w:rsidRPr="00C56860">
              <w:rPr>
                <w:rFonts w:ascii="Arial" w:hAnsi="Arial" w:cs="Arial"/>
                <w:sz w:val="20"/>
                <w:szCs w:val="20"/>
              </w:rPr>
              <w:t xml:space="preserve"> pkt.</w:t>
            </w:r>
          </w:p>
        </w:tc>
      </w:tr>
      <w:tr w:rsidR="002713E2" w:rsidRPr="00C56860" w14:paraId="2417C960" w14:textId="77777777" w:rsidTr="00901A8F">
        <w:trPr>
          <w:trHeight w:val="137"/>
        </w:trPr>
        <w:tc>
          <w:tcPr>
            <w:tcW w:w="5665" w:type="dxa"/>
            <w:tcBorders>
              <w:top w:val="single" w:sz="4" w:space="0" w:color="auto"/>
              <w:left w:val="single" w:sz="4" w:space="0" w:color="auto"/>
              <w:bottom w:val="single" w:sz="4" w:space="0" w:color="auto"/>
              <w:right w:val="single" w:sz="4" w:space="0" w:color="auto"/>
            </w:tcBorders>
          </w:tcPr>
          <w:p w14:paraId="2271FA1B" w14:textId="77777777" w:rsidR="002713E2" w:rsidRPr="00C56860" w:rsidRDefault="002713E2" w:rsidP="00901A8F">
            <w:pPr>
              <w:spacing w:after="120"/>
              <w:jc w:val="both"/>
              <w:rPr>
                <w:rFonts w:ascii="Arial" w:hAnsi="Arial" w:cs="Arial"/>
                <w:sz w:val="20"/>
                <w:szCs w:val="20"/>
              </w:rPr>
            </w:pPr>
            <w:r w:rsidRPr="00C56860">
              <w:rPr>
                <w:rFonts w:ascii="Arial" w:hAnsi="Arial" w:cs="Arial"/>
                <w:sz w:val="20"/>
                <w:szCs w:val="20"/>
              </w:rPr>
              <w:t>Klauzula indywidualnej kontynuacji ubezpieczenia na warunkach grupy</w:t>
            </w:r>
          </w:p>
        </w:tc>
        <w:tc>
          <w:tcPr>
            <w:tcW w:w="2209" w:type="dxa"/>
            <w:tcBorders>
              <w:top w:val="single" w:sz="4" w:space="0" w:color="auto"/>
              <w:left w:val="single" w:sz="4" w:space="0" w:color="auto"/>
              <w:bottom w:val="single" w:sz="4" w:space="0" w:color="auto"/>
              <w:right w:val="single" w:sz="4" w:space="0" w:color="auto"/>
            </w:tcBorders>
          </w:tcPr>
          <w:p w14:paraId="099494A9" w14:textId="35A7DF7E" w:rsidR="002713E2" w:rsidRPr="00C56860" w:rsidRDefault="00BA75BF" w:rsidP="00BA75BF">
            <w:pPr>
              <w:spacing w:after="120"/>
              <w:jc w:val="center"/>
              <w:rPr>
                <w:rFonts w:ascii="Arial" w:hAnsi="Arial" w:cs="Arial"/>
                <w:sz w:val="20"/>
                <w:szCs w:val="20"/>
              </w:rPr>
            </w:pPr>
            <w:r w:rsidRPr="00C56860">
              <w:rPr>
                <w:rFonts w:ascii="Arial" w:hAnsi="Arial" w:cs="Arial"/>
                <w:sz w:val="20"/>
                <w:szCs w:val="20"/>
              </w:rPr>
              <w:t>15</w:t>
            </w:r>
            <w:r w:rsidR="002713E2" w:rsidRPr="00C56860">
              <w:rPr>
                <w:rFonts w:ascii="Arial" w:hAnsi="Arial" w:cs="Arial"/>
                <w:sz w:val="20"/>
                <w:szCs w:val="20"/>
              </w:rPr>
              <w:t xml:space="preserve"> pkt.</w:t>
            </w:r>
          </w:p>
        </w:tc>
      </w:tr>
      <w:tr w:rsidR="002713E2" w:rsidRPr="00C56860" w14:paraId="08F925E7" w14:textId="77777777" w:rsidTr="00901A8F">
        <w:trPr>
          <w:trHeight w:val="137"/>
        </w:trPr>
        <w:tc>
          <w:tcPr>
            <w:tcW w:w="5665" w:type="dxa"/>
            <w:tcBorders>
              <w:top w:val="single" w:sz="4" w:space="0" w:color="auto"/>
              <w:left w:val="single" w:sz="4" w:space="0" w:color="auto"/>
              <w:bottom w:val="single" w:sz="4" w:space="0" w:color="auto"/>
              <w:right w:val="single" w:sz="4" w:space="0" w:color="auto"/>
            </w:tcBorders>
          </w:tcPr>
          <w:p w14:paraId="3F952145" w14:textId="77777777" w:rsidR="002713E2" w:rsidRPr="00C56860" w:rsidRDefault="002713E2" w:rsidP="00901A8F">
            <w:pPr>
              <w:spacing w:after="120"/>
              <w:jc w:val="both"/>
              <w:rPr>
                <w:rFonts w:ascii="Arial" w:hAnsi="Arial" w:cs="Arial"/>
                <w:sz w:val="20"/>
                <w:szCs w:val="20"/>
              </w:rPr>
            </w:pPr>
            <w:r w:rsidRPr="00C56860">
              <w:rPr>
                <w:rFonts w:ascii="Arial" w:hAnsi="Arial" w:cs="Arial"/>
                <w:sz w:val="20"/>
                <w:szCs w:val="20"/>
              </w:rPr>
              <w:t>Klauzula zniesienia limitów w operacjach chirurgicznych</w:t>
            </w:r>
          </w:p>
        </w:tc>
        <w:tc>
          <w:tcPr>
            <w:tcW w:w="2209" w:type="dxa"/>
            <w:tcBorders>
              <w:top w:val="single" w:sz="4" w:space="0" w:color="auto"/>
              <w:left w:val="single" w:sz="4" w:space="0" w:color="auto"/>
              <w:bottom w:val="single" w:sz="4" w:space="0" w:color="auto"/>
              <w:right w:val="single" w:sz="4" w:space="0" w:color="auto"/>
            </w:tcBorders>
          </w:tcPr>
          <w:p w14:paraId="572A3326" w14:textId="60A37A40" w:rsidR="002713E2" w:rsidRPr="00C56860" w:rsidRDefault="00C56860" w:rsidP="00901A8F">
            <w:pPr>
              <w:spacing w:after="120"/>
              <w:jc w:val="center"/>
              <w:rPr>
                <w:rFonts w:ascii="Arial" w:hAnsi="Arial" w:cs="Arial"/>
                <w:sz w:val="20"/>
                <w:szCs w:val="20"/>
              </w:rPr>
            </w:pPr>
            <w:r w:rsidRPr="00C56860">
              <w:rPr>
                <w:rFonts w:ascii="Arial" w:hAnsi="Arial" w:cs="Arial"/>
                <w:sz w:val="20"/>
                <w:szCs w:val="20"/>
              </w:rPr>
              <w:t>20</w:t>
            </w:r>
            <w:r w:rsidR="002713E2" w:rsidRPr="00C56860">
              <w:rPr>
                <w:rFonts w:ascii="Arial" w:hAnsi="Arial" w:cs="Arial"/>
                <w:sz w:val="20"/>
                <w:szCs w:val="20"/>
              </w:rPr>
              <w:t xml:space="preserve"> pkt.</w:t>
            </w:r>
          </w:p>
        </w:tc>
      </w:tr>
      <w:tr w:rsidR="00BA75BF" w:rsidRPr="00C56860" w14:paraId="4F843DD7" w14:textId="77777777" w:rsidTr="00901A8F">
        <w:trPr>
          <w:trHeight w:val="137"/>
        </w:trPr>
        <w:tc>
          <w:tcPr>
            <w:tcW w:w="5665" w:type="dxa"/>
            <w:tcBorders>
              <w:top w:val="single" w:sz="4" w:space="0" w:color="auto"/>
              <w:left w:val="single" w:sz="4" w:space="0" w:color="auto"/>
              <w:bottom w:val="single" w:sz="4" w:space="0" w:color="auto"/>
              <w:right w:val="single" w:sz="4" w:space="0" w:color="auto"/>
            </w:tcBorders>
          </w:tcPr>
          <w:p w14:paraId="0160D221" w14:textId="47886294" w:rsidR="00BA75BF" w:rsidRPr="00C56860" w:rsidRDefault="00BA75BF" w:rsidP="00BA75BF">
            <w:pPr>
              <w:spacing w:after="120"/>
              <w:jc w:val="both"/>
              <w:rPr>
                <w:rFonts w:ascii="Arial" w:hAnsi="Arial" w:cs="Arial"/>
                <w:sz w:val="20"/>
                <w:szCs w:val="20"/>
              </w:rPr>
            </w:pPr>
            <w:r w:rsidRPr="00C56860">
              <w:rPr>
                <w:rFonts w:ascii="Arial" w:hAnsi="Arial" w:cs="Arial"/>
                <w:sz w:val="20"/>
                <w:szCs w:val="20"/>
              </w:rPr>
              <w:t xml:space="preserve">Klauzula zniesienia karencji i możliwości stosowania zasady </w:t>
            </w:r>
            <w:proofErr w:type="spellStart"/>
            <w:r w:rsidRPr="00C56860">
              <w:rPr>
                <w:rFonts w:ascii="Arial" w:hAnsi="Arial" w:cs="Arial"/>
                <w:sz w:val="20"/>
                <w:szCs w:val="20"/>
              </w:rPr>
              <w:t>pre-existing</w:t>
            </w:r>
            <w:proofErr w:type="spellEnd"/>
            <w:r w:rsidRPr="00C56860">
              <w:rPr>
                <w:rFonts w:ascii="Arial" w:hAnsi="Arial" w:cs="Arial"/>
                <w:sz w:val="20"/>
                <w:szCs w:val="20"/>
              </w:rPr>
              <w:t xml:space="preserve"> dla nieubezpieczonych członków rodzin pracowników</w:t>
            </w:r>
          </w:p>
        </w:tc>
        <w:tc>
          <w:tcPr>
            <w:tcW w:w="2209" w:type="dxa"/>
            <w:tcBorders>
              <w:top w:val="single" w:sz="4" w:space="0" w:color="auto"/>
              <w:left w:val="single" w:sz="4" w:space="0" w:color="auto"/>
              <w:bottom w:val="single" w:sz="4" w:space="0" w:color="auto"/>
              <w:right w:val="single" w:sz="4" w:space="0" w:color="auto"/>
            </w:tcBorders>
          </w:tcPr>
          <w:p w14:paraId="7A69FFB8" w14:textId="638BBFEC" w:rsidR="00BA75BF" w:rsidRPr="00C56860" w:rsidRDefault="00BA75BF" w:rsidP="00C56860">
            <w:pPr>
              <w:spacing w:after="120"/>
              <w:jc w:val="center"/>
              <w:rPr>
                <w:rFonts w:ascii="Arial" w:hAnsi="Arial" w:cs="Arial"/>
                <w:sz w:val="20"/>
                <w:szCs w:val="20"/>
              </w:rPr>
            </w:pPr>
            <w:r w:rsidRPr="00C56860">
              <w:rPr>
                <w:rFonts w:ascii="Arial" w:hAnsi="Arial" w:cs="Arial"/>
                <w:sz w:val="20"/>
                <w:szCs w:val="20"/>
              </w:rPr>
              <w:t>3</w:t>
            </w:r>
            <w:r w:rsidR="00C56860" w:rsidRPr="00C56860">
              <w:rPr>
                <w:rFonts w:ascii="Arial" w:hAnsi="Arial" w:cs="Arial"/>
                <w:sz w:val="20"/>
                <w:szCs w:val="20"/>
              </w:rPr>
              <w:t>5</w:t>
            </w:r>
            <w:r w:rsidRPr="00C56860">
              <w:rPr>
                <w:rFonts w:ascii="Arial" w:hAnsi="Arial" w:cs="Arial"/>
                <w:sz w:val="20"/>
                <w:szCs w:val="20"/>
              </w:rPr>
              <w:t xml:space="preserve"> pkt.</w:t>
            </w:r>
          </w:p>
        </w:tc>
      </w:tr>
    </w:tbl>
    <w:p w14:paraId="4013609A" w14:textId="77777777" w:rsidR="00A96C40" w:rsidRPr="00C56860" w:rsidRDefault="00A96C40" w:rsidP="00A96C40">
      <w:pPr>
        <w:spacing w:after="120"/>
        <w:jc w:val="both"/>
        <w:rPr>
          <w:rFonts w:ascii="Arial" w:hAnsi="Arial" w:cs="Arial"/>
          <w:sz w:val="20"/>
          <w:szCs w:val="20"/>
        </w:rPr>
      </w:pPr>
    </w:p>
    <w:p w14:paraId="426DD49A" w14:textId="77777777" w:rsidR="00A96C40" w:rsidRPr="00C56860" w:rsidRDefault="00A96C40" w:rsidP="00902D4F">
      <w:pPr>
        <w:spacing w:after="120"/>
        <w:ind w:left="1701"/>
        <w:jc w:val="both"/>
        <w:rPr>
          <w:rFonts w:ascii="Arial" w:hAnsi="Arial" w:cs="Arial"/>
          <w:sz w:val="20"/>
          <w:szCs w:val="20"/>
        </w:rPr>
      </w:pPr>
      <w:r w:rsidRPr="00C56860">
        <w:rPr>
          <w:rFonts w:ascii="Arial" w:hAnsi="Arial" w:cs="Arial"/>
          <w:sz w:val="20"/>
          <w:szCs w:val="20"/>
        </w:rPr>
        <w:t>Przyznane punkty za akceptację poszczególnych klauzul fakultatywnych zostaną zsumowane, a ogólna wartość punktowa obliczana będzie wg wzoru:</w:t>
      </w:r>
    </w:p>
    <w:p w14:paraId="0A81FDED" w14:textId="77777777" w:rsidR="00A96C40" w:rsidRDefault="00A96C40" w:rsidP="00066CC4">
      <w:pPr>
        <w:ind w:left="1701"/>
        <w:jc w:val="both"/>
        <w:rPr>
          <w:rFonts w:ascii="Arial" w:hAnsi="Arial" w:cs="Arial"/>
          <w:b/>
          <w:sz w:val="20"/>
          <w:szCs w:val="20"/>
        </w:rPr>
      </w:pPr>
      <w:proofErr w:type="spellStart"/>
      <w:r w:rsidRPr="00C56860">
        <w:rPr>
          <w:rFonts w:ascii="Arial" w:hAnsi="Arial" w:cs="Arial"/>
          <w:b/>
          <w:sz w:val="20"/>
          <w:szCs w:val="20"/>
        </w:rPr>
        <w:t>Pw</w:t>
      </w:r>
      <w:proofErr w:type="spellEnd"/>
      <w:r w:rsidRPr="00C56860">
        <w:rPr>
          <w:rFonts w:ascii="Arial" w:hAnsi="Arial" w:cs="Arial"/>
          <w:b/>
          <w:sz w:val="20"/>
          <w:szCs w:val="20"/>
        </w:rPr>
        <w:t xml:space="preserve"> = </w:t>
      </w:r>
      <w:proofErr w:type="spellStart"/>
      <w:r w:rsidRPr="00C56860">
        <w:rPr>
          <w:rFonts w:ascii="Arial" w:hAnsi="Arial" w:cs="Arial"/>
          <w:b/>
          <w:sz w:val="20"/>
          <w:szCs w:val="20"/>
        </w:rPr>
        <w:t>Wo</w:t>
      </w:r>
      <w:proofErr w:type="spellEnd"/>
      <w:r w:rsidRPr="00C56860">
        <w:rPr>
          <w:rFonts w:ascii="Arial" w:hAnsi="Arial" w:cs="Arial"/>
          <w:b/>
          <w:sz w:val="20"/>
          <w:szCs w:val="20"/>
        </w:rPr>
        <w:t xml:space="preserve"> x 5%</w:t>
      </w:r>
    </w:p>
    <w:p w14:paraId="37F728BE" w14:textId="77777777" w:rsidR="00902D4F" w:rsidRDefault="00902D4F" w:rsidP="00902D4F">
      <w:pPr>
        <w:spacing w:after="120"/>
        <w:ind w:left="1418"/>
        <w:jc w:val="both"/>
        <w:rPr>
          <w:rFonts w:ascii="Arial" w:hAnsi="Arial" w:cs="Arial"/>
          <w:sz w:val="20"/>
          <w:szCs w:val="20"/>
        </w:rPr>
      </w:pPr>
    </w:p>
    <w:p w14:paraId="1FE2CAFB" w14:textId="77777777" w:rsidR="00A96C40" w:rsidRPr="00902D4F" w:rsidRDefault="00A96C40" w:rsidP="00902D4F">
      <w:pPr>
        <w:spacing w:after="120"/>
        <w:ind w:left="1701"/>
        <w:jc w:val="both"/>
        <w:rPr>
          <w:rFonts w:ascii="Arial" w:hAnsi="Arial" w:cs="Arial"/>
          <w:sz w:val="20"/>
          <w:szCs w:val="20"/>
        </w:rPr>
      </w:pPr>
      <w:proofErr w:type="spellStart"/>
      <w:r w:rsidRPr="00902D4F">
        <w:rPr>
          <w:rFonts w:ascii="Arial" w:hAnsi="Arial" w:cs="Arial"/>
          <w:sz w:val="20"/>
          <w:szCs w:val="20"/>
        </w:rPr>
        <w:t>Pw</w:t>
      </w:r>
      <w:proofErr w:type="spellEnd"/>
      <w:r w:rsidRPr="00902D4F">
        <w:rPr>
          <w:rFonts w:ascii="Arial" w:hAnsi="Arial" w:cs="Arial"/>
          <w:sz w:val="20"/>
          <w:szCs w:val="20"/>
        </w:rPr>
        <w:t xml:space="preserve"> – liczba punktów w kryterium warunki ubezpieczenia</w:t>
      </w:r>
    </w:p>
    <w:p w14:paraId="5A91BD5F" w14:textId="77777777" w:rsidR="00A96C40" w:rsidRPr="00902D4F" w:rsidRDefault="00A96C40" w:rsidP="00066CC4">
      <w:pPr>
        <w:ind w:left="1701"/>
        <w:jc w:val="both"/>
        <w:rPr>
          <w:rFonts w:ascii="Arial" w:hAnsi="Arial" w:cs="Arial"/>
          <w:sz w:val="20"/>
          <w:szCs w:val="20"/>
        </w:rPr>
      </w:pPr>
      <w:proofErr w:type="spellStart"/>
      <w:r w:rsidRPr="00902D4F">
        <w:rPr>
          <w:rFonts w:ascii="Arial" w:hAnsi="Arial" w:cs="Arial"/>
          <w:sz w:val="20"/>
          <w:szCs w:val="20"/>
        </w:rPr>
        <w:t>Wo</w:t>
      </w:r>
      <w:proofErr w:type="spellEnd"/>
      <w:r w:rsidRPr="00902D4F">
        <w:rPr>
          <w:rFonts w:ascii="Arial" w:hAnsi="Arial" w:cs="Arial"/>
          <w:sz w:val="20"/>
          <w:szCs w:val="20"/>
        </w:rPr>
        <w:t xml:space="preserve"> – punkty przyznane za kryterium warunki ubezpieczenia</w:t>
      </w:r>
    </w:p>
    <w:p w14:paraId="241ADC93" w14:textId="77777777" w:rsidR="00A96C40" w:rsidRPr="00313EF7" w:rsidRDefault="00A96C40" w:rsidP="00A96C40">
      <w:pPr>
        <w:spacing w:after="120"/>
        <w:jc w:val="both"/>
        <w:rPr>
          <w:rFonts w:ascii="Arial" w:hAnsi="Arial" w:cs="Arial"/>
          <w:b/>
          <w:sz w:val="20"/>
          <w:szCs w:val="20"/>
        </w:rPr>
      </w:pPr>
    </w:p>
    <w:p w14:paraId="358CBEEE" w14:textId="77777777" w:rsidR="00902D4F" w:rsidRPr="00902D4F" w:rsidRDefault="00A96C40" w:rsidP="0088319E">
      <w:pPr>
        <w:numPr>
          <w:ilvl w:val="2"/>
          <w:numId w:val="6"/>
        </w:numPr>
        <w:tabs>
          <w:tab w:val="left" w:pos="993"/>
          <w:tab w:val="left" w:pos="1701"/>
        </w:tabs>
        <w:spacing w:after="120"/>
        <w:ind w:left="1701" w:hanging="708"/>
        <w:jc w:val="both"/>
        <w:rPr>
          <w:rFonts w:ascii="Arial" w:hAnsi="Arial" w:cs="Arial"/>
          <w:b/>
          <w:sz w:val="20"/>
          <w:szCs w:val="20"/>
        </w:rPr>
      </w:pPr>
      <w:r w:rsidRPr="00902D4F">
        <w:rPr>
          <w:rFonts w:ascii="Arial" w:hAnsi="Arial" w:cs="Arial"/>
          <w:b/>
          <w:sz w:val="20"/>
          <w:szCs w:val="20"/>
        </w:rPr>
        <w:t>Łączna ilość punktów przyznana ocenianej ofercie.</w:t>
      </w:r>
    </w:p>
    <w:p w14:paraId="73858DE5" w14:textId="77777777" w:rsidR="00A96C40" w:rsidRPr="00902D4F" w:rsidRDefault="00A96C40" w:rsidP="00902D4F">
      <w:pPr>
        <w:spacing w:after="120"/>
        <w:ind w:left="1701"/>
        <w:jc w:val="both"/>
        <w:rPr>
          <w:rFonts w:ascii="Arial" w:hAnsi="Arial" w:cs="Arial"/>
          <w:sz w:val="20"/>
          <w:szCs w:val="20"/>
        </w:rPr>
      </w:pPr>
      <w:r w:rsidRPr="00902D4F">
        <w:rPr>
          <w:rFonts w:ascii="Arial" w:hAnsi="Arial" w:cs="Arial"/>
          <w:sz w:val="20"/>
          <w:szCs w:val="20"/>
        </w:rPr>
        <w:t>Łączna ilość punktów przyznana ocenianej ofercie wyliczona będzie wg następującego wzoru:</w:t>
      </w:r>
    </w:p>
    <w:p w14:paraId="65A1776F" w14:textId="77777777" w:rsidR="00A96C40" w:rsidRPr="00902D4F" w:rsidRDefault="00A96C40" w:rsidP="00066CC4">
      <w:pPr>
        <w:ind w:left="1418"/>
        <w:jc w:val="center"/>
        <w:rPr>
          <w:rFonts w:ascii="Arial" w:hAnsi="Arial" w:cs="Arial"/>
          <w:b/>
          <w:sz w:val="20"/>
          <w:szCs w:val="20"/>
        </w:rPr>
      </w:pPr>
      <w:r w:rsidRPr="00902D4F">
        <w:rPr>
          <w:rFonts w:ascii="Arial" w:hAnsi="Arial" w:cs="Arial"/>
          <w:b/>
          <w:sz w:val="20"/>
          <w:szCs w:val="20"/>
        </w:rPr>
        <w:t xml:space="preserve">P = </w:t>
      </w:r>
      <w:proofErr w:type="spellStart"/>
      <w:r w:rsidRPr="00902D4F">
        <w:rPr>
          <w:rFonts w:ascii="Arial" w:hAnsi="Arial" w:cs="Arial"/>
          <w:b/>
          <w:sz w:val="20"/>
          <w:szCs w:val="20"/>
        </w:rPr>
        <w:t>Pc</w:t>
      </w:r>
      <w:proofErr w:type="spellEnd"/>
      <w:r w:rsidRPr="00902D4F">
        <w:rPr>
          <w:rFonts w:ascii="Arial" w:hAnsi="Arial" w:cs="Arial"/>
          <w:b/>
          <w:sz w:val="20"/>
          <w:szCs w:val="20"/>
        </w:rPr>
        <w:t xml:space="preserve"> + </w:t>
      </w:r>
      <w:proofErr w:type="spellStart"/>
      <w:r w:rsidRPr="00902D4F">
        <w:rPr>
          <w:rFonts w:ascii="Arial" w:hAnsi="Arial" w:cs="Arial"/>
          <w:b/>
          <w:sz w:val="20"/>
          <w:szCs w:val="20"/>
        </w:rPr>
        <w:t>Pw</w:t>
      </w:r>
      <w:proofErr w:type="spellEnd"/>
    </w:p>
    <w:p w14:paraId="7E6FD73B" w14:textId="77777777" w:rsidR="00A96C40" w:rsidRPr="00902D4F" w:rsidRDefault="00A96C40" w:rsidP="00A96C40">
      <w:pPr>
        <w:spacing w:after="120"/>
        <w:rPr>
          <w:rFonts w:ascii="Arial" w:hAnsi="Arial" w:cs="Arial"/>
          <w:sz w:val="20"/>
          <w:szCs w:val="20"/>
        </w:rPr>
      </w:pPr>
    </w:p>
    <w:p w14:paraId="23A0E095" w14:textId="77777777" w:rsidR="00A96C40" w:rsidRPr="00910EF6" w:rsidRDefault="00A96C40" w:rsidP="00066CC4">
      <w:pPr>
        <w:numPr>
          <w:ilvl w:val="2"/>
          <w:numId w:val="6"/>
        </w:numPr>
        <w:tabs>
          <w:tab w:val="left" w:pos="993"/>
          <w:tab w:val="left" w:pos="1701"/>
        </w:tabs>
        <w:ind w:left="1701" w:hanging="708"/>
        <w:jc w:val="both"/>
        <w:rPr>
          <w:rFonts w:ascii="Arial" w:hAnsi="Arial" w:cs="Arial"/>
          <w:sz w:val="20"/>
          <w:szCs w:val="20"/>
        </w:rPr>
      </w:pPr>
      <w:r w:rsidRPr="00902D4F">
        <w:rPr>
          <w:rFonts w:ascii="Arial" w:hAnsi="Arial" w:cs="Arial"/>
          <w:sz w:val="20"/>
          <w:szCs w:val="20"/>
        </w:rPr>
        <w:t xml:space="preserve">Zamawiający uzna za najkorzystniejszą ofertę tę, która uzyska najwyższą liczbę punktów uzyskanych w wyniku zsumowania punktów w kryterium „cena” i kryterium „warunki </w:t>
      </w:r>
      <w:r w:rsidRPr="00910EF6">
        <w:rPr>
          <w:rFonts w:ascii="Arial" w:hAnsi="Arial" w:cs="Arial"/>
          <w:sz w:val="20"/>
          <w:szCs w:val="20"/>
        </w:rPr>
        <w:t>ubezpieczenia”.</w:t>
      </w:r>
    </w:p>
    <w:p w14:paraId="4E52858A" w14:textId="77777777" w:rsidR="002713E2" w:rsidRPr="00910EF6" w:rsidRDefault="002713E2" w:rsidP="002713E2">
      <w:pPr>
        <w:tabs>
          <w:tab w:val="left" w:pos="993"/>
          <w:tab w:val="left" w:pos="1701"/>
        </w:tabs>
        <w:spacing w:after="120"/>
        <w:ind w:left="1701"/>
        <w:jc w:val="both"/>
        <w:rPr>
          <w:rFonts w:ascii="Arial" w:hAnsi="Arial" w:cs="Arial"/>
          <w:sz w:val="20"/>
          <w:szCs w:val="20"/>
        </w:rPr>
      </w:pPr>
    </w:p>
    <w:p w14:paraId="1E3ED34C" w14:textId="673A9AD3" w:rsidR="002713E2" w:rsidRPr="00910EF6" w:rsidRDefault="002713E2" w:rsidP="002713E2">
      <w:pPr>
        <w:pStyle w:val="spistrescipoziom2"/>
        <w:ind w:left="993" w:hanging="567"/>
      </w:pPr>
      <w:r w:rsidRPr="00910EF6">
        <w:t>Mechanizm obliczania ceny</w:t>
      </w:r>
    </w:p>
    <w:p w14:paraId="7E5F2F7D" w14:textId="77777777" w:rsidR="002713E2" w:rsidRPr="00910EF6" w:rsidRDefault="002713E2" w:rsidP="002713E2">
      <w:pPr>
        <w:pStyle w:val="spistrescipoziom2"/>
        <w:numPr>
          <w:ilvl w:val="2"/>
          <w:numId w:val="6"/>
        </w:numPr>
        <w:rPr>
          <w:b w:val="0"/>
        </w:rPr>
      </w:pPr>
      <w:r w:rsidRPr="00910EF6">
        <w:rPr>
          <w:bCs/>
          <w:kern w:val="32"/>
        </w:rPr>
        <w:t>PODGRUPA 1</w:t>
      </w:r>
    </w:p>
    <w:p w14:paraId="24ADC16D" w14:textId="77777777" w:rsidR="002713E2" w:rsidRPr="00910EF6" w:rsidRDefault="002713E2" w:rsidP="002713E2">
      <w:pPr>
        <w:spacing w:line="360" w:lineRule="auto"/>
        <w:ind w:left="935"/>
        <w:jc w:val="both"/>
        <w:rPr>
          <w:rFonts w:ascii="Arial" w:hAnsi="Arial" w:cs="Arial"/>
          <w:b/>
          <w:color w:val="000000"/>
          <w:sz w:val="20"/>
          <w:szCs w:val="20"/>
        </w:rPr>
      </w:pPr>
      <w:r w:rsidRPr="00910EF6">
        <w:rPr>
          <w:rFonts w:ascii="Arial" w:hAnsi="Arial" w:cs="Arial"/>
          <w:b/>
          <w:color w:val="000000"/>
          <w:sz w:val="20"/>
          <w:szCs w:val="20"/>
        </w:rPr>
        <w:t>Łączna składka w ramach Podgrupy 1</w:t>
      </w:r>
    </w:p>
    <w:p w14:paraId="38E2458B" w14:textId="77777777" w:rsidR="002713E2" w:rsidRPr="00910EF6" w:rsidRDefault="002713E2" w:rsidP="002713E2">
      <w:pPr>
        <w:spacing w:line="360" w:lineRule="auto"/>
        <w:ind w:left="935"/>
        <w:jc w:val="both"/>
        <w:rPr>
          <w:rFonts w:ascii="Arial" w:hAnsi="Arial" w:cs="Arial"/>
          <w:color w:val="000000"/>
          <w:sz w:val="20"/>
          <w:szCs w:val="20"/>
        </w:rPr>
      </w:pPr>
      <w:r w:rsidRPr="00910EF6">
        <w:rPr>
          <w:rFonts w:ascii="Arial" w:hAnsi="Arial" w:cs="Arial"/>
          <w:color w:val="000000"/>
          <w:sz w:val="20"/>
          <w:szCs w:val="20"/>
        </w:rPr>
        <w:t>Łączna składka w ramach Podgrupy 1 zostanie obliczona wg wzoru:</w:t>
      </w:r>
    </w:p>
    <w:p w14:paraId="5B92C242" w14:textId="4A88FE78" w:rsidR="002713E2" w:rsidRPr="00910EF6" w:rsidRDefault="002713E2" w:rsidP="002713E2">
      <w:pPr>
        <w:spacing w:line="360" w:lineRule="auto"/>
        <w:ind w:left="935"/>
        <w:jc w:val="both"/>
        <w:rPr>
          <w:rFonts w:ascii="Arial" w:hAnsi="Arial" w:cs="Arial"/>
          <w:b/>
          <w:color w:val="000000"/>
          <w:sz w:val="20"/>
          <w:szCs w:val="20"/>
        </w:rPr>
      </w:pPr>
      <w:r w:rsidRPr="00910EF6">
        <w:rPr>
          <w:rFonts w:ascii="Arial" w:hAnsi="Arial" w:cs="Arial"/>
          <w:b/>
          <w:color w:val="000000"/>
          <w:sz w:val="20"/>
          <w:szCs w:val="20"/>
        </w:rPr>
        <w:t xml:space="preserve">SM1 x </w:t>
      </w:r>
      <w:r w:rsidR="00A337B1">
        <w:rPr>
          <w:rFonts w:ascii="Arial" w:hAnsi="Arial" w:cs="Arial"/>
          <w:b/>
          <w:color w:val="000000"/>
          <w:sz w:val="20"/>
          <w:szCs w:val="20"/>
        </w:rPr>
        <w:t>265</w:t>
      </w:r>
      <w:r w:rsidRPr="00910EF6">
        <w:rPr>
          <w:rFonts w:ascii="Arial" w:hAnsi="Arial" w:cs="Arial"/>
          <w:b/>
          <w:color w:val="000000"/>
          <w:sz w:val="20"/>
          <w:szCs w:val="20"/>
        </w:rPr>
        <w:t xml:space="preserve"> os</w:t>
      </w:r>
      <w:r w:rsidR="00111688">
        <w:rPr>
          <w:rFonts w:ascii="Arial" w:hAnsi="Arial" w:cs="Arial"/>
          <w:b/>
          <w:color w:val="000000"/>
          <w:sz w:val="20"/>
          <w:szCs w:val="20"/>
        </w:rPr>
        <w:t>ób</w:t>
      </w:r>
      <w:r w:rsidRPr="00910EF6">
        <w:rPr>
          <w:rFonts w:ascii="Arial" w:hAnsi="Arial" w:cs="Arial"/>
          <w:b/>
          <w:color w:val="000000"/>
          <w:sz w:val="20"/>
          <w:szCs w:val="20"/>
        </w:rPr>
        <w:t xml:space="preserve"> x 36m = Łączna składka w ramach Podgrupy 1</w:t>
      </w:r>
    </w:p>
    <w:p w14:paraId="283332DF" w14:textId="77777777" w:rsidR="002713E2" w:rsidRPr="00910EF6" w:rsidRDefault="002713E2" w:rsidP="002713E2">
      <w:pPr>
        <w:spacing w:line="360" w:lineRule="auto"/>
        <w:ind w:left="935"/>
        <w:jc w:val="both"/>
        <w:rPr>
          <w:rFonts w:ascii="Arial" w:hAnsi="Arial" w:cs="Arial"/>
          <w:color w:val="000000"/>
          <w:sz w:val="20"/>
          <w:szCs w:val="20"/>
        </w:rPr>
      </w:pPr>
      <w:r w:rsidRPr="00910EF6">
        <w:rPr>
          <w:rFonts w:ascii="Arial" w:hAnsi="Arial" w:cs="Arial"/>
          <w:color w:val="000000"/>
          <w:sz w:val="20"/>
          <w:szCs w:val="20"/>
        </w:rPr>
        <w:t>Gdzie:</w:t>
      </w:r>
    </w:p>
    <w:p w14:paraId="4F336722" w14:textId="3974E06F" w:rsidR="002713E2" w:rsidRPr="00910EF6" w:rsidRDefault="002713E2" w:rsidP="002713E2">
      <w:pPr>
        <w:numPr>
          <w:ilvl w:val="1"/>
          <w:numId w:val="12"/>
        </w:numPr>
        <w:spacing w:line="360" w:lineRule="auto"/>
        <w:jc w:val="both"/>
        <w:rPr>
          <w:rFonts w:ascii="Arial" w:hAnsi="Arial" w:cs="Arial"/>
          <w:color w:val="000000"/>
          <w:sz w:val="20"/>
          <w:szCs w:val="20"/>
        </w:rPr>
      </w:pPr>
      <w:r w:rsidRPr="00910EF6">
        <w:rPr>
          <w:rFonts w:ascii="Arial" w:hAnsi="Arial" w:cs="Arial"/>
          <w:color w:val="000000"/>
          <w:sz w:val="20"/>
          <w:szCs w:val="20"/>
        </w:rPr>
        <w:t xml:space="preserve">SM1 – </w:t>
      </w:r>
      <w:r w:rsidRPr="00910EF6">
        <w:rPr>
          <w:rFonts w:ascii="Arial" w:hAnsi="Arial" w:cs="Arial"/>
          <w:sz w:val="20"/>
          <w:szCs w:val="20"/>
        </w:rPr>
        <w:t xml:space="preserve">Wysokość składki miesięcznej za jednego ubezpieczonego na warunkach Podgrupy 1 określonych w Załączniku nr 1 SIWZ (Opis </w:t>
      </w:r>
      <w:r w:rsidR="00910EF6" w:rsidRPr="00910EF6">
        <w:rPr>
          <w:rFonts w:ascii="Arial" w:hAnsi="Arial" w:cs="Arial"/>
          <w:sz w:val="20"/>
          <w:szCs w:val="20"/>
        </w:rPr>
        <w:t>przedmiotu zamówienia punkt D.</w:t>
      </w:r>
      <w:r w:rsidRPr="00910EF6">
        <w:rPr>
          <w:rFonts w:ascii="Arial" w:hAnsi="Arial" w:cs="Arial"/>
          <w:sz w:val="20"/>
          <w:szCs w:val="20"/>
        </w:rPr>
        <w:t>)</w:t>
      </w:r>
      <w:r w:rsidRPr="00910EF6">
        <w:rPr>
          <w:rFonts w:ascii="Arial" w:hAnsi="Arial" w:cs="Arial"/>
          <w:color w:val="000000"/>
          <w:sz w:val="20"/>
          <w:szCs w:val="20"/>
        </w:rPr>
        <w:t>,</w:t>
      </w:r>
    </w:p>
    <w:p w14:paraId="02086031" w14:textId="71B62D2B" w:rsidR="002713E2" w:rsidRPr="00910EF6" w:rsidRDefault="00A337B1" w:rsidP="002713E2">
      <w:pPr>
        <w:numPr>
          <w:ilvl w:val="1"/>
          <w:numId w:val="12"/>
        </w:numPr>
        <w:spacing w:line="360" w:lineRule="auto"/>
        <w:jc w:val="both"/>
        <w:rPr>
          <w:rFonts w:ascii="Arial" w:hAnsi="Arial" w:cs="Arial"/>
          <w:color w:val="000000"/>
          <w:sz w:val="20"/>
          <w:szCs w:val="20"/>
        </w:rPr>
      </w:pPr>
      <w:r>
        <w:rPr>
          <w:rFonts w:ascii="Arial" w:hAnsi="Arial" w:cs="Arial"/>
          <w:color w:val="000000"/>
          <w:sz w:val="20"/>
          <w:szCs w:val="20"/>
        </w:rPr>
        <w:t>265</w:t>
      </w:r>
      <w:r w:rsidR="002713E2" w:rsidRPr="00910EF6">
        <w:rPr>
          <w:rFonts w:ascii="Arial" w:hAnsi="Arial" w:cs="Arial"/>
          <w:color w:val="000000"/>
          <w:sz w:val="20"/>
          <w:szCs w:val="20"/>
        </w:rPr>
        <w:t>– szacunkowa liczba osób, która przystąpi do Podgrupy 1,</w:t>
      </w:r>
    </w:p>
    <w:p w14:paraId="165EED4D" w14:textId="77777777" w:rsidR="002713E2" w:rsidRPr="00910EF6" w:rsidRDefault="002713E2" w:rsidP="002713E2">
      <w:pPr>
        <w:numPr>
          <w:ilvl w:val="1"/>
          <w:numId w:val="12"/>
        </w:numPr>
        <w:spacing w:line="360" w:lineRule="auto"/>
        <w:jc w:val="both"/>
        <w:rPr>
          <w:rFonts w:ascii="Arial" w:hAnsi="Arial" w:cs="Arial"/>
          <w:b/>
          <w:color w:val="000000"/>
          <w:sz w:val="20"/>
          <w:szCs w:val="20"/>
        </w:rPr>
      </w:pPr>
      <w:smartTag w:uri="urn:schemas-microsoft-com:office:smarttags" w:element="metricconverter">
        <w:smartTagPr>
          <w:attr w:name="ProductID" w:val="36 m"/>
        </w:smartTagPr>
        <w:r w:rsidRPr="00910EF6">
          <w:rPr>
            <w:rFonts w:ascii="Arial" w:hAnsi="Arial" w:cs="Arial"/>
            <w:color w:val="000000"/>
            <w:sz w:val="20"/>
            <w:szCs w:val="20"/>
          </w:rPr>
          <w:t>36 m</w:t>
        </w:r>
      </w:smartTag>
      <w:r w:rsidRPr="00910EF6">
        <w:rPr>
          <w:rFonts w:ascii="Arial" w:hAnsi="Arial" w:cs="Arial"/>
          <w:color w:val="000000"/>
          <w:sz w:val="20"/>
          <w:szCs w:val="20"/>
        </w:rPr>
        <w:t xml:space="preserve"> – czas trwania umowy (36 miesięcy).</w:t>
      </w:r>
    </w:p>
    <w:p w14:paraId="52C270F9" w14:textId="77777777" w:rsidR="002713E2" w:rsidRPr="00910EF6" w:rsidRDefault="002713E2" w:rsidP="002713E2">
      <w:pPr>
        <w:pStyle w:val="spistrescipoziom2"/>
        <w:numPr>
          <w:ilvl w:val="2"/>
          <w:numId w:val="6"/>
        </w:numPr>
        <w:rPr>
          <w:bCs/>
          <w:kern w:val="32"/>
        </w:rPr>
      </w:pPr>
      <w:bookmarkStart w:id="149" w:name="OLE_LINK1"/>
      <w:r w:rsidRPr="00910EF6">
        <w:rPr>
          <w:bCs/>
          <w:kern w:val="32"/>
        </w:rPr>
        <w:t>PODGRUPA 2</w:t>
      </w:r>
    </w:p>
    <w:p w14:paraId="0874F4AD" w14:textId="77777777" w:rsidR="002713E2" w:rsidRPr="00910EF6" w:rsidRDefault="002713E2" w:rsidP="002713E2">
      <w:pPr>
        <w:spacing w:line="360" w:lineRule="auto"/>
        <w:ind w:left="935"/>
        <w:jc w:val="both"/>
        <w:rPr>
          <w:rFonts w:ascii="Arial" w:hAnsi="Arial" w:cs="Arial"/>
          <w:b/>
          <w:color w:val="000000"/>
          <w:sz w:val="20"/>
          <w:szCs w:val="20"/>
        </w:rPr>
      </w:pPr>
      <w:r w:rsidRPr="00910EF6">
        <w:rPr>
          <w:rFonts w:ascii="Arial" w:hAnsi="Arial" w:cs="Arial"/>
          <w:b/>
          <w:color w:val="000000"/>
          <w:sz w:val="20"/>
          <w:szCs w:val="20"/>
        </w:rPr>
        <w:t>Łączna składka w ramach Podgrupy 2</w:t>
      </w:r>
    </w:p>
    <w:p w14:paraId="09DB39C3" w14:textId="77777777" w:rsidR="002713E2" w:rsidRPr="00910EF6" w:rsidRDefault="002713E2" w:rsidP="002713E2">
      <w:pPr>
        <w:spacing w:line="360" w:lineRule="auto"/>
        <w:ind w:left="935"/>
        <w:jc w:val="both"/>
        <w:rPr>
          <w:rFonts w:ascii="Arial" w:hAnsi="Arial" w:cs="Arial"/>
          <w:color w:val="000000"/>
          <w:sz w:val="20"/>
          <w:szCs w:val="20"/>
        </w:rPr>
      </w:pPr>
      <w:r w:rsidRPr="00910EF6">
        <w:rPr>
          <w:rFonts w:ascii="Arial" w:hAnsi="Arial" w:cs="Arial"/>
          <w:color w:val="000000"/>
          <w:sz w:val="20"/>
          <w:szCs w:val="20"/>
        </w:rPr>
        <w:t>Łączna składka w ramach Podgrupy 2 zostanie obliczona wg wzoru:</w:t>
      </w:r>
    </w:p>
    <w:p w14:paraId="3A43A80F" w14:textId="355D6C82" w:rsidR="002713E2" w:rsidRPr="00910EF6" w:rsidRDefault="00910EF6" w:rsidP="002713E2">
      <w:pPr>
        <w:spacing w:line="360" w:lineRule="auto"/>
        <w:ind w:left="935"/>
        <w:jc w:val="both"/>
        <w:rPr>
          <w:rFonts w:ascii="Arial" w:hAnsi="Arial" w:cs="Arial"/>
          <w:b/>
          <w:color w:val="000000"/>
          <w:sz w:val="20"/>
          <w:szCs w:val="20"/>
        </w:rPr>
      </w:pPr>
      <w:r w:rsidRPr="00910EF6">
        <w:rPr>
          <w:rFonts w:ascii="Arial" w:hAnsi="Arial" w:cs="Arial"/>
          <w:b/>
          <w:color w:val="000000"/>
          <w:sz w:val="20"/>
          <w:szCs w:val="20"/>
        </w:rPr>
        <w:t>SM2 x 2</w:t>
      </w:r>
      <w:r w:rsidR="00A337B1">
        <w:rPr>
          <w:rFonts w:ascii="Arial" w:hAnsi="Arial" w:cs="Arial"/>
          <w:b/>
          <w:color w:val="000000"/>
          <w:sz w:val="20"/>
          <w:szCs w:val="20"/>
        </w:rPr>
        <w:t xml:space="preserve">23 </w:t>
      </w:r>
      <w:r w:rsidR="002713E2" w:rsidRPr="00910EF6">
        <w:rPr>
          <w:rFonts w:ascii="Arial" w:hAnsi="Arial" w:cs="Arial"/>
          <w:b/>
          <w:color w:val="000000"/>
          <w:sz w:val="20"/>
          <w:szCs w:val="20"/>
        </w:rPr>
        <w:t>os</w:t>
      </w:r>
      <w:r w:rsidR="00A337B1">
        <w:rPr>
          <w:rFonts w:ascii="Arial" w:hAnsi="Arial" w:cs="Arial"/>
          <w:b/>
          <w:color w:val="000000"/>
          <w:sz w:val="20"/>
          <w:szCs w:val="20"/>
        </w:rPr>
        <w:t>o</w:t>
      </w:r>
      <w:r w:rsidR="002713E2" w:rsidRPr="00910EF6">
        <w:rPr>
          <w:rFonts w:ascii="Arial" w:hAnsi="Arial" w:cs="Arial"/>
          <w:b/>
          <w:color w:val="000000"/>
          <w:sz w:val="20"/>
          <w:szCs w:val="20"/>
        </w:rPr>
        <w:t>b</w:t>
      </w:r>
      <w:r w:rsidR="00A337B1">
        <w:rPr>
          <w:rFonts w:ascii="Arial" w:hAnsi="Arial" w:cs="Arial"/>
          <w:b/>
          <w:color w:val="000000"/>
          <w:sz w:val="20"/>
          <w:szCs w:val="20"/>
        </w:rPr>
        <w:t>y</w:t>
      </w:r>
      <w:r w:rsidR="002713E2" w:rsidRPr="00910EF6">
        <w:rPr>
          <w:rFonts w:ascii="Arial" w:hAnsi="Arial" w:cs="Arial"/>
          <w:b/>
          <w:color w:val="000000"/>
          <w:sz w:val="20"/>
          <w:szCs w:val="20"/>
        </w:rPr>
        <w:t xml:space="preserve"> x 36m = Łączna składka w ramach Podgrupy 2</w:t>
      </w:r>
    </w:p>
    <w:p w14:paraId="50932675" w14:textId="77777777" w:rsidR="002713E2" w:rsidRPr="00910EF6" w:rsidRDefault="002713E2" w:rsidP="002713E2">
      <w:pPr>
        <w:spacing w:line="360" w:lineRule="auto"/>
        <w:ind w:left="935"/>
        <w:jc w:val="both"/>
        <w:rPr>
          <w:rFonts w:ascii="Arial" w:hAnsi="Arial" w:cs="Arial"/>
          <w:color w:val="000000"/>
          <w:sz w:val="20"/>
          <w:szCs w:val="20"/>
        </w:rPr>
      </w:pPr>
      <w:r w:rsidRPr="00910EF6">
        <w:rPr>
          <w:rFonts w:ascii="Arial" w:hAnsi="Arial" w:cs="Arial"/>
          <w:color w:val="000000"/>
          <w:sz w:val="20"/>
          <w:szCs w:val="20"/>
        </w:rPr>
        <w:t>Gdzie:</w:t>
      </w:r>
    </w:p>
    <w:p w14:paraId="38373CA2" w14:textId="16E067E3" w:rsidR="002713E2" w:rsidRPr="00910EF6" w:rsidRDefault="002713E2" w:rsidP="002713E2">
      <w:pPr>
        <w:numPr>
          <w:ilvl w:val="0"/>
          <w:numId w:val="13"/>
        </w:numPr>
        <w:spacing w:line="360" w:lineRule="auto"/>
        <w:jc w:val="both"/>
        <w:rPr>
          <w:rFonts w:ascii="Arial" w:hAnsi="Arial" w:cs="Arial"/>
          <w:color w:val="000000"/>
          <w:sz w:val="20"/>
          <w:szCs w:val="20"/>
        </w:rPr>
      </w:pPr>
      <w:r w:rsidRPr="00910EF6">
        <w:rPr>
          <w:rFonts w:ascii="Arial" w:hAnsi="Arial" w:cs="Arial"/>
          <w:color w:val="000000"/>
          <w:sz w:val="20"/>
          <w:szCs w:val="20"/>
        </w:rPr>
        <w:t xml:space="preserve">SM2 – </w:t>
      </w:r>
      <w:r w:rsidRPr="00910EF6">
        <w:rPr>
          <w:rFonts w:ascii="Arial" w:hAnsi="Arial" w:cs="Arial"/>
          <w:sz w:val="20"/>
          <w:szCs w:val="20"/>
        </w:rPr>
        <w:t xml:space="preserve">Wysokość składki miesięcznej za jednego ubezpieczonego na warunkach Podgrupy 2 określonych w Załączniku nr 1 SIWZ (Opis </w:t>
      </w:r>
      <w:r w:rsidR="00910EF6" w:rsidRPr="00910EF6">
        <w:rPr>
          <w:rFonts w:ascii="Arial" w:hAnsi="Arial" w:cs="Arial"/>
          <w:sz w:val="20"/>
          <w:szCs w:val="20"/>
        </w:rPr>
        <w:t>przedmiotu zamówienia punkt D.</w:t>
      </w:r>
      <w:r w:rsidRPr="00910EF6">
        <w:rPr>
          <w:rFonts w:ascii="Arial" w:hAnsi="Arial" w:cs="Arial"/>
          <w:sz w:val="20"/>
          <w:szCs w:val="20"/>
        </w:rPr>
        <w:t>)</w:t>
      </w:r>
      <w:r w:rsidRPr="00910EF6">
        <w:rPr>
          <w:rFonts w:ascii="Arial" w:hAnsi="Arial" w:cs="Arial"/>
          <w:color w:val="000000"/>
          <w:sz w:val="20"/>
          <w:szCs w:val="20"/>
        </w:rPr>
        <w:t>,</w:t>
      </w:r>
    </w:p>
    <w:p w14:paraId="3A1DDC6F" w14:textId="2E05953F" w:rsidR="002713E2" w:rsidRPr="00910EF6" w:rsidRDefault="00910EF6" w:rsidP="002713E2">
      <w:pPr>
        <w:numPr>
          <w:ilvl w:val="0"/>
          <w:numId w:val="13"/>
        </w:numPr>
        <w:spacing w:line="360" w:lineRule="auto"/>
        <w:jc w:val="both"/>
        <w:rPr>
          <w:rFonts w:ascii="Arial" w:hAnsi="Arial" w:cs="Arial"/>
          <w:color w:val="000000"/>
          <w:sz w:val="20"/>
          <w:szCs w:val="20"/>
        </w:rPr>
      </w:pPr>
      <w:r w:rsidRPr="00910EF6">
        <w:rPr>
          <w:rFonts w:ascii="Arial" w:hAnsi="Arial" w:cs="Arial"/>
          <w:color w:val="000000"/>
          <w:sz w:val="20"/>
          <w:szCs w:val="20"/>
        </w:rPr>
        <w:t>2</w:t>
      </w:r>
      <w:r w:rsidR="00A337B1">
        <w:rPr>
          <w:rFonts w:ascii="Arial" w:hAnsi="Arial" w:cs="Arial"/>
          <w:color w:val="000000"/>
          <w:sz w:val="20"/>
          <w:szCs w:val="20"/>
        </w:rPr>
        <w:t>23</w:t>
      </w:r>
      <w:r w:rsidRPr="00910EF6">
        <w:rPr>
          <w:rFonts w:ascii="Arial" w:hAnsi="Arial" w:cs="Arial"/>
          <w:color w:val="000000"/>
          <w:sz w:val="20"/>
          <w:szCs w:val="20"/>
        </w:rPr>
        <w:t xml:space="preserve"> </w:t>
      </w:r>
      <w:r w:rsidR="002713E2" w:rsidRPr="00910EF6">
        <w:rPr>
          <w:rFonts w:ascii="Arial" w:hAnsi="Arial" w:cs="Arial"/>
          <w:color w:val="000000"/>
          <w:sz w:val="20"/>
          <w:szCs w:val="20"/>
        </w:rPr>
        <w:t>– szacunkowa liczba osób, która przystąpi do Podgrupy 2,</w:t>
      </w:r>
    </w:p>
    <w:p w14:paraId="269E500A" w14:textId="77777777" w:rsidR="002713E2" w:rsidRPr="00066CC4" w:rsidRDefault="002713E2" w:rsidP="002713E2">
      <w:pPr>
        <w:numPr>
          <w:ilvl w:val="0"/>
          <w:numId w:val="13"/>
        </w:numPr>
        <w:spacing w:line="360" w:lineRule="auto"/>
        <w:jc w:val="both"/>
        <w:rPr>
          <w:rFonts w:ascii="Arial" w:hAnsi="Arial" w:cs="Arial"/>
          <w:b/>
          <w:color w:val="000000"/>
          <w:sz w:val="20"/>
          <w:szCs w:val="20"/>
        </w:rPr>
      </w:pPr>
      <w:smartTag w:uri="urn:schemas-microsoft-com:office:smarttags" w:element="metricconverter">
        <w:smartTagPr>
          <w:attr w:name="ProductID" w:val="36 m"/>
        </w:smartTagPr>
        <w:r w:rsidRPr="00910EF6">
          <w:rPr>
            <w:rFonts w:ascii="Arial" w:hAnsi="Arial" w:cs="Arial"/>
            <w:color w:val="000000"/>
            <w:sz w:val="20"/>
            <w:szCs w:val="20"/>
          </w:rPr>
          <w:t>36 m</w:t>
        </w:r>
      </w:smartTag>
      <w:r w:rsidRPr="00910EF6">
        <w:rPr>
          <w:rFonts w:ascii="Arial" w:hAnsi="Arial" w:cs="Arial"/>
          <w:color w:val="000000"/>
          <w:sz w:val="20"/>
          <w:szCs w:val="20"/>
        </w:rPr>
        <w:t xml:space="preserve"> – czas trwania umowy (36 miesięcy)</w:t>
      </w:r>
      <w:bookmarkEnd w:id="149"/>
      <w:r w:rsidRPr="00910EF6">
        <w:rPr>
          <w:rFonts w:ascii="Arial" w:hAnsi="Arial" w:cs="Arial"/>
          <w:color w:val="000000"/>
          <w:sz w:val="20"/>
          <w:szCs w:val="20"/>
        </w:rPr>
        <w:t>.</w:t>
      </w:r>
    </w:p>
    <w:p w14:paraId="69217349" w14:textId="77777777" w:rsidR="00066CC4" w:rsidRPr="00910EF6" w:rsidRDefault="00066CC4" w:rsidP="00066CC4">
      <w:pPr>
        <w:spacing w:line="360" w:lineRule="auto"/>
        <w:ind w:left="1440"/>
        <w:jc w:val="both"/>
        <w:rPr>
          <w:rFonts w:ascii="Arial" w:hAnsi="Arial" w:cs="Arial"/>
          <w:b/>
          <w:color w:val="000000"/>
          <w:sz w:val="20"/>
          <w:szCs w:val="20"/>
        </w:rPr>
      </w:pPr>
    </w:p>
    <w:p w14:paraId="22714E93" w14:textId="77777777" w:rsidR="002713E2" w:rsidRPr="00910EF6" w:rsidRDefault="002713E2" w:rsidP="002713E2">
      <w:pPr>
        <w:pStyle w:val="spistrescipoziom2"/>
        <w:numPr>
          <w:ilvl w:val="2"/>
          <w:numId w:val="6"/>
        </w:numPr>
        <w:rPr>
          <w:bCs/>
          <w:kern w:val="32"/>
        </w:rPr>
      </w:pPr>
      <w:r w:rsidRPr="00910EF6">
        <w:rPr>
          <w:bCs/>
          <w:kern w:val="32"/>
        </w:rPr>
        <w:t>PODGRUPA 3</w:t>
      </w:r>
    </w:p>
    <w:p w14:paraId="6FE0270E" w14:textId="77777777" w:rsidR="002713E2" w:rsidRPr="00910EF6" w:rsidRDefault="002713E2" w:rsidP="002713E2">
      <w:pPr>
        <w:spacing w:line="360" w:lineRule="auto"/>
        <w:ind w:left="935"/>
        <w:jc w:val="both"/>
        <w:rPr>
          <w:rFonts w:ascii="Arial" w:hAnsi="Arial" w:cs="Arial"/>
          <w:b/>
          <w:color w:val="000000"/>
          <w:sz w:val="20"/>
          <w:szCs w:val="20"/>
        </w:rPr>
      </w:pPr>
      <w:r w:rsidRPr="00910EF6">
        <w:rPr>
          <w:rFonts w:ascii="Arial" w:hAnsi="Arial" w:cs="Arial"/>
          <w:b/>
          <w:color w:val="000000"/>
          <w:sz w:val="20"/>
          <w:szCs w:val="20"/>
        </w:rPr>
        <w:t>Łączna składka w ramach Podgrupy 3</w:t>
      </w:r>
    </w:p>
    <w:p w14:paraId="05473322" w14:textId="77777777" w:rsidR="002713E2" w:rsidRPr="00910EF6" w:rsidRDefault="002713E2" w:rsidP="002713E2">
      <w:pPr>
        <w:spacing w:line="360" w:lineRule="auto"/>
        <w:ind w:left="935"/>
        <w:jc w:val="both"/>
        <w:rPr>
          <w:rFonts w:ascii="Arial" w:hAnsi="Arial" w:cs="Arial"/>
          <w:color w:val="000000"/>
          <w:sz w:val="20"/>
          <w:szCs w:val="20"/>
        </w:rPr>
      </w:pPr>
      <w:r w:rsidRPr="00910EF6">
        <w:rPr>
          <w:rFonts w:ascii="Arial" w:hAnsi="Arial" w:cs="Arial"/>
          <w:color w:val="000000"/>
          <w:sz w:val="20"/>
          <w:szCs w:val="20"/>
        </w:rPr>
        <w:t>Łączna składka w ramach Podgrupy 3 zostanie obliczona wg wzoru:</w:t>
      </w:r>
    </w:p>
    <w:p w14:paraId="17815A53" w14:textId="34DB5259" w:rsidR="002713E2" w:rsidRPr="00910EF6" w:rsidRDefault="00910EF6" w:rsidP="002713E2">
      <w:pPr>
        <w:spacing w:line="360" w:lineRule="auto"/>
        <w:ind w:left="935"/>
        <w:jc w:val="both"/>
        <w:rPr>
          <w:rFonts w:ascii="Arial" w:hAnsi="Arial" w:cs="Arial"/>
          <w:b/>
          <w:color w:val="000000"/>
          <w:sz w:val="20"/>
          <w:szCs w:val="20"/>
        </w:rPr>
      </w:pPr>
      <w:r w:rsidRPr="00910EF6">
        <w:rPr>
          <w:rFonts w:ascii="Arial" w:hAnsi="Arial" w:cs="Arial"/>
          <w:b/>
          <w:color w:val="000000"/>
          <w:sz w:val="20"/>
          <w:szCs w:val="20"/>
        </w:rPr>
        <w:t>SM3 x 1</w:t>
      </w:r>
      <w:r w:rsidR="00A337B1">
        <w:rPr>
          <w:rFonts w:ascii="Arial" w:hAnsi="Arial" w:cs="Arial"/>
          <w:b/>
          <w:color w:val="000000"/>
          <w:sz w:val="20"/>
          <w:szCs w:val="20"/>
        </w:rPr>
        <w:t>17</w:t>
      </w:r>
      <w:r w:rsidR="002713E2" w:rsidRPr="00910EF6">
        <w:rPr>
          <w:rFonts w:ascii="Arial" w:hAnsi="Arial" w:cs="Arial"/>
          <w:b/>
          <w:color w:val="000000"/>
          <w:sz w:val="20"/>
          <w:szCs w:val="20"/>
        </w:rPr>
        <w:t xml:space="preserve"> osób x 36m = Łączna składka w ramach Podgrupy 3</w:t>
      </w:r>
    </w:p>
    <w:p w14:paraId="5872D3C1" w14:textId="77777777" w:rsidR="002713E2" w:rsidRPr="00910EF6" w:rsidRDefault="002713E2" w:rsidP="002713E2">
      <w:pPr>
        <w:spacing w:line="360" w:lineRule="auto"/>
        <w:ind w:left="935"/>
        <w:jc w:val="both"/>
        <w:rPr>
          <w:rFonts w:ascii="Arial" w:hAnsi="Arial" w:cs="Arial"/>
          <w:color w:val="000000"/>
          <w:sz w:val="20"/>
          <w:szCs w:val="20"/>
        </w:rPr>
      </w:pPr>
      <w:r w:rsidRPr="00910EF6">
        <w:rPr>
          <w:rFonts w:ascii="Arial" w:hAnsi="Arial" w:cs="Arial"/>
          <w:color w:val="000000"/>
          <w:sz w:val="20"/>
          <w:szCs w:val="20"/>
        </w:rPr>
        <w:t>Gdzie:</w:t>
      </w:r>
    </w:p>
    <w:p w14:paraId="48327665" w14:textId="2E716B0C" w:rsidR="002713E2" w:rsidRPr="00910EF6" w:rsidRDefault="002713E2" w:rsidP="002713E2">
      <w:pPr>
        <w:numPr>
          <w:ilvl w:val="0"/>
          <w:numId w:val="14"/>
        </w:numPr>
        <w:spacing w:line="360" w:lineRule="auto"/>
        <w:jc w:val="both"/>
        <w:rPr>
          <w:rFonts w:ascii="Arial" w:hAnsi="Arial" w:cs="Arial"/>
          <w:color w:val="000000"/>
          <w:sz w:val="20"/>
          <w:szCs w:val="20"/>
        </w:rPr>
      </w:pPr>
      <w:r w:rsidRPr="00910EF6">
        <w:rPr>
          <w:rFonts w:ascii="Arial" w:hAnsi="Arial" w:cs="Arial"/>
          <w:color w:val="000000"/>
          <w:sz w:val="20"/>
          <w:szCs w:val="20"/>
        </w:rPr>
        <w:t xml:space="preserve">SM3 – </w:t>
      </w:r>
      <w:r w:rsidRPr="00910EF6">
        <w:rPr>
          <w:rFonts w:ascii="Arial" w:hAnsi="Arial" w:cs="Arial"/>
          <w:sz w:val="20"/>
          <w:szCs w:val="20"/>
        </w:rPr>
        <w:t xml:space="preserve">Wysokość składki miesięcznej za jednego ubezpieczonego na warunkach Podgrupy 3 określonych w Załączniku nr 1 SIWZ (Opis </w:t>
      </w:r>
      <w:r w:rsidR="00910EF6" w:rsidRPr="00910EF6">
        <w:rPr>
          <w:rFonts w:ascii="Arial" w:hAnsi="Arial" w:cs="Arial"/>
          <w:sz w:val="20"/>
          <w:szCs w:val="20"/>
        </w:rPr>
        <w:t>przedmiotu zamówienia punkt D.</w:t>
      </w:r>
      <w:r w:rsidRPr="00910EF6">
        <w:rPr>
          <w:rFonts w:ascii="Arial" w:hAnsi="Arial" w:cs="Arial"/>
          <w:sz w:val="20"/>
          <w:szCs w:val="20"/>
        </w:rPr>
        <w:t>)</w:t>
      </w:r>
      <w:r w:rsidRPr="00910EF6">
        <w:rPr>
          <w:rFonts w:ascii="Arial" w:hAnsi="Arial" w:cs="Arial"/>
          <w:color w:val="000000"/>
          <w:sz w:val="20"/>
          <w:szCs w:val="20"/>
        </w:rPr>
        <w:t>,</w:t>
      </w:r>
    </w:p>
    <w:p w14:paraId="52F4CE04" w14:textId="2AF46F06" w:rsidR="002713E2" w:rsidRPr="00910EF6" w:rsidRDefault="00910EF6" w:rsidP="002713E2">
      <w:pPr>
        <w:numPr>
          <w:ilvl w:val="0"/>
          <w:numId w:val="14"/>
        </w:numPr>
        <w:spacing w:line="360" w:lineRule="auto"/>
        <w:jc w:val="both"/>
        <w:rPr>
          <w:rFonts w:ascii="Arial" w:hAnsi="Arial" w:cs="Arial"/>
          <w:color w:val="000000"/>
          <w:sz w:val="20"/>
          <w:szCs w:val="20"/>
        </w:rPr>
      </w:pPr>
      <w:r w:rsidRPr="00910EF6">
        <w:rPr>
          <w:rFonts w:ascii="Arial" w:hAnsi="Arial" w:cs="Arial"/>
          <w:color w:val="000000"/>
          <w:sz w:val="20"/>
          <w:szCs w:val="20"/>
        </w:rPr>
        <w:t>1</w:t>
      </w:r>
      <w:r w:rsidR="00A337B1">
        <w:rPr>
          <w:rFonts w:ascii="Arial" w:hAnsi="Arial" w:cs="Arial"/>
          <w:color w:val="000000"/>
          <w:sz w:val="20"/>
          <w:szCs w:val="20"/>
        </w:rPr>
        <w:t>17</w:t>
      </w:r>
      <w:r w:rsidR="002713E2" w:rsidRPr="00910EF6">
        <w:rPr>
          <w:rFonts w:ascii="Arial" w:hAnsi="Arial" w:cs="Arial"/>
          <w:color w:val="000000"/>
          <w:sz w:val="20"/>
          <w:szCs w:val="20"/>
        </w:rPr>
        <w:t xml:space="preserve"> – szacunkowa liczba osób, która przystąpi do Podgrupy 3,</w:t>
      </w:r>
    </w:p>
    <w:p w14:paraId="14905AAE" w14:textId="77777777" w:rsidR="002713E2" w:rsidRPr="00910EF6" w:rsidRDefault="002713E2" w:rsidP="002713E2">
      <w:pPr>
        <w:numPr>
          <w:ilvl w:val="0"/>
          <w:numId w:val="14"/>
        </w:numPr>
        <w:spacing w:line="360" w:lineRule="auto"/>
        <w:jc w:val="both"/>
        <w:rPr>
          <w:rFonts w:ascii="Arial" w:hAnsi="Arial" w:cs="Arial"/>
          <w:b/>
          <w:color w:val="000000"/>
          <w:sz w:val="20"/>
          <w:szCs w:val="20"/>
        </w:rPr>
      </w:pPr>
      <w:smartTag w:uri="urn:schemas-microsoft-com:office:smarttags" w:element="metricconverter">
        <w:smartTagPr>
          <w:attr w:name="ProductID" w:val="36 m"/>
        </w:smartTagPr>
        <w:r w:rsidRPr="00910EF6">
          <w:rPr>
            <w:rFonts w:ascii="Arial" w:hAnsi="Arial" w:cs="Arial"/>
            <w:color w:val="000000"/>
            <w:sz w:val="20"/>
            <w:szCs w:val="20"/>
          </w:rPr>
          <w:t>36 m</w:t>
        </w:r>
      </w:smartTag>
      <w:r w:rsidRPr="00910EF6">
        <w:rPr>
          <w:rFonts w:ascii="Arial" w:hAnsi="Arial" w:cs="Arial"/>
          <w:color w:val="000000"/>
          <w:sz w:val="20"/>
          <w:szCs w:val="20"/>
        </w:rPr>
        <w:t xml:space="preserve"> – czas trwania umowy (36 miesięcy)</w:t>
      </w:r>
    </w:p>
    <w:p w14:paraId="00F375EB" w14:textId="77777777" w:rsidR="002713E2" w:rsidRPr="00910EF6" w:rsidRDefault="002713E2" w:rsidP="002713E2">
      <w:pPr>
        <w:pStyle w:val="spistrescipoziom2"/>
        <w:numPr>
          <w:ilvl w:val="2"/>
          <w:numId w:val="6"/>
        </w:numPr>
        <w:rPr>
          <w:bCs/>
          <w:kern w:val="32"/>
        </w:rPr>
      </w:pPr>
      <w:r w:rsidRPr="00910EF6">
        <w:rPr>
          <w:bCs/>
          <w:kern w:val="32"/>
        </w:rPr>
        <w:t>PODGRUPA 4</w:t>
      </w:r>
    </w:p>
    <w:p w14:paraId="16FF6E66" w14:textId="77777777" w:rsidR="002713E2" w:rsidRPr="00910EF6" w:rsidRDefault="002713E2" w:rsidP="002713E2">
      <w:pPr>
        <w:spacing w:line="360" w:lineRule="auto"/>
        <w:ind w:left="935"/>
        <w:jc w:val="both"/>
        <w:rPr>
          <w:rFonts w:ascii="Arial" w:hAnsi="Arial" w:cs="Arial"/>
          <w:b/>
          <w:color w:val="000000"/>
          <w:sz w:val="20"/>
          <w:szCs w:val="20"/>
        </w:rPr>
      </w:pPr>
      <w:r w:rsidRPr="00910EF6">
        <w:rPr>
          <w:rFonts w:ascii="Arial" w:hAnsi="Arial" w:cs="Arial"/>
          <w:b/>
          <w:color w:val="000000"/>
          <w:sz w:val="20"/>
          <w:szCs w:val="20"/>
        </w:rPr>
        <w:t>Łączna składka w ramach Podgrupy 4</w:t>
      </w:r>
    </w:p>
    <w:p w14:paraId="603AF11B" w14:textId="77777777" w:rsidR="002713E2" w:rsidRPr="00910EF6" w:rsidRDefault="002713E2" w:rsidP="002713E2">
      <w:pPr>
        <w:spacing w:line="360" w:lineRule="auto"/>
        <w:ind w:left="935"/>
        <w:jc w:val="both"/>
        <w:rPr>
          <w:rFonts w:ascii="Arial" w:hAnsi="Arial" w:cs="Arial"/>
          <w:color w:val="000000"/>
          <w:sz w:val="20"/>
          <w:szCs w:val="20"/>
        </w:rPr>
      </w:pPr>
      <w:r w:rsidRPr="00910EF6">
        <w:rPr>
          <w:rFonts w:ascii="Arial" w:hAnsi="Arial" w:cs="Arial"/>
          <w:color w:val="000000"/>
          <w:sz w:val="20"/>
          <w:szCs w:val="20"/>
        </w:rPr>
        <w:t>Łączna składka w ramach Podgrupy 4 zostanie obliczona wg wzoru:</w:t>
      </w:r>
    </w:p>
    <w:p w14:paraId="50408B09" w14:textId="77DB15F9" w:rsidR="002713E2" w:rsidRPr="00910EF6" w:rsidRDefault="00910EF6" w:rsidP="002713E2">
      <w:pPr>
        <w:spacing w:line="360" w:lineRule="auto"/>
        <w:ind w:left="935"/>
        <w:jc w:val="both"/>
        <w:rPr>
          <w:rFonts w:ascii="Arial" w:hAnsi="Arial" w:cs="Arial"/>
          <w:b/>
          <w:color w:val="000000"/>
          <w:sz w:val="20"/>
          <w:szCs w:val="20"/>
        </w:rPr>
      </w:pPr>
      <w:r w:rsidRPr="00910EF6">
        <w:rPr>
          <w:rFonts w:ascii="Arial" w:hAnsi="Arial" w:cs="Arial"/>
          <w:b/>
          <w:color w:val="000000"/>
          <w:sz w:val="20"/>
          <w:szCs w:val="20"/>
        </w:rPr>
        <w:t>SM4 x 1</w:t>
      </w:r>
      <w:r w:rsidR="00A337B1">
        <w:rPr>
          <w:rFonts w:ascii="Arial" w:hAnsi="Arial" w:cs="Arial"/>
          <w:b/>
          <w:color w:val="000000"/>
          <w:sz w:val="20"/>
          <w:szCs w:val="20"/>
        </w:rPr>
        <w:t>17</w:t>
      </w:r>
      <w:r w:rsidR="002713E2" w:rsidRPr="00910EF6">
        <w:rPr>
          <w:rFonts w:ascii="Arial" w:hAnsi="Arial" w:cs="Arial"/>
          <w:b/>
          <w:color w:val="000000"/>
          <w:sz w:val="20"/>
          <w:szCs w:val="20"/>
        </w:rPr>
        <w:t xml:space="preserve"> osób x 36m = Łą</w:t>
      </w:r>
      <w:r w:rsidRPr="00910EF6">
        <w:rPr>
          <w:rFonts w:ascii="Arial" w:hAnsi="Arial" w:cs="Arial"/>
          <w:b/>
          <w:color w:val="000000"/>
          <w:sz w:val="20"/>
          <w:szCs w:val="20"/>
        </w:rPr>
        <w:t>czna składka w ramach Podgrupy 4</w:t>
      </w:r>
    </w:p>
    <w:p w14:paraId="5722C1EB" w14:textId="77777777" w:rsidR="002713E2" w:rsidRPr="00910EF6" w:rsidRDefault="002713E2" w:rsidP="002713E2">
      <w:pPr>
        <w:spacing w:line="360" w:lineRule="auto"/>
        <w:ind w:left="935"/>
        <w:jc w:val="both"/>
        <w:rPr>
          <w:rFonts w:ascii="Arial" w:hAnsi="Arial" w:cs="Arial"/>
          <w:color w:val="000000"/>
          <w:sz w:val="20"/>
          <w:szCs w:val="20"/>
        </w:rPr>
      </w:pPr>
      <w:r w:rsidRPr="00910EF6">
        <w:rPr>
          <w:rFonts w:ascii="Arial" w:hAnsi="Arial" w:cs="Arial"/>
          <w:color w:val="000000"/>
          <w:sz w:val="20"/>
          <w:szCs w:val="20"/>
        </w:rPr>
        <w:t>Gdzie:</w:t>
      </w:r>
    </w:p>
    <w:p w14:paraId="6B76328E" w14:textId="6EC7F3E3" w:rsidR="002713E2" w:rsidRPr="00910EF6" w:rsidRDefault="002713E2" w:rsidP="002713E2">
      <w:pPr>
        <w:numPr>
          <w:ilvl w:val="0"/>
          <w:numId w:val="15"/>
        </w:numPr>
        <w:spacing w:line="360" w:lineRule="auto"/>
        <w:jc w:val="both"/>
        <w:rPr>
          <w:rFonts w:ascii="Arial" w:hAnsi="Arial" w:cs="Arial"/>
          <w:color w:val="000000"/>
          <w:sz w:val="20"/>
          <w:szCs w:val="20"/>
        </w:rPr>
      </w:pPr>
      <w:r w:rsidRPr="00910EF6">
        <w:rPr>
          <w:rFonts w:ascii="Arial" w:hAnsi="Arial" w:cs="Arial"/>
          <w:color w:val="000000"/>
          <w:sz w:val="20"/>
          <w:szCs w:val="20"/>
        </w:rPr>
        <w:t xml:space="preserve">SM4 – </w:t>
      </w:r>
      <w:r w:rsidRPr="00910EF6">
        <w:rPr>
          <w:rFonts w:ascii="Arial" w:hAnsi="Arial" w:cs="Arial"/>
          <w:sz w:val="20"/>
          <w:szCs w:val="20"/>
        </w:rPr>
        <w:t xml:space="preserve">Wysokość składki miesięcznej za jednego ubezpieczonego na warunkach Podgrupy 4 określonych w Załączniku nr 1 SIWZ (Opis </w:t>
      </w:r>
      <w:r w:rsidR="00910EF6" w:rsidRPr="00910EF6">
        <w:rPr>
          <w:rFonts w:ascii="Arial" w:hAnsi="Arial" w:cs="Arial"/>
          <w:sz w:val="20"/>
          <w:szCs w:val="20"/>
        </w:rPr>
        <w:t>przedmiotu zamówienia punkt D.</w:t>
      </w:r>
      <w:r w:rsidRPr="00910EF6">
        <w:rPr>
          <w:rFonts w:ascii="Arial" w:hAnsi="Arial" w:cs="Arial"/>
          <w:sz w:val="20"/>
          <w:szCs w:val="20"/>
        </w:rPr>
        <w:t>)</w:t>
      </w:r>
      <w:r w:rsidRPr="00910EF6">
        <w:rPr>
          <w:rFonts w:ascii="Arial" w:hAnsi="Arial" w:cs="Arial"/>
          <w:color w:val="000000"/>
          <w:sz w:val="20"/>
          <w:szCs w:val="20"/>
        </w:rPr>
        <w:t>,</w:t>
      </w:r>
    </w:p>
    <w:p w14:paraId="307E57CA" w14:textId="75DAD448" w:rsidR="002713E2" w:rsidRPr="00910EF6" w:rsidRDefault="00910EF6" w:rsidP="002713E2">
      <w:pPr>
        <w:numPr>
          <w:ilvl w:val="0"/>
          <w:numId w:val="15"/>
        </w:numPr>
        <w:spacing w:line="360" w:lineRule="auto"/>
        <w:jc w:val="both"/>
        <w:rPr>
          <w:rFonts w:ascii="Arial" w:hAnsi="Arial" w:cs="Arial"/>
          <w:color w:val="000000"/>
          <w:sz w:val="20"/>
          <w:szCs w:val="20"/>
        </w:rPr>
      </w:pPr>
      <w:r w:rsidRPr="00910EF6">
        <w:rPr>
          <w:rFonts w:ascii="Arial" w:hAnsi="Arial" w:cs="Arial"/>
          <w:color w:val="000000"/>
          <w:sz w:val="20"/>
          <w:szCs w:val="20"/>
        </w:rPr>
        <w:t>1</w:t>
      </w:r>
      <w:r w:rsidR="00A337B1">
        <w:rPr>
          <w:rFonts w:ascii="Arial" w:hAnsi="Arial" w:cs="Arial"/>
          <w:color w:val="000000"/>
          <w:sz w:val="20"/>
          <w:szCs w:val="20"/>
        </w:rPr>
        <w:t>17</w:t>
      </w:r>
      <w:r w:rsidR="002713E2" w:rsidRPr="00910EF6">
        <w:rPr>
          <w:rFonts w:ascii="Arial" w:hAnsi="Arial" w:cs="Arial"/>
          <w:color w:val="000000"/>
          <w:sz w:val="20"/>
          <w:szCs w:val="20"/>
        </w:rPr>
        <w:t xml:space="preserve"> – szacunkowa liczba osób, która przystąpi do Podgrupy 4,</w:t>
      </w:r>
    </w:p>
    <w:p w14:paraId="79FAB0ED" w14:textId="77777777" w:rsidR="002713E2" w:rsidRPr="00910EF6" w:rsidRDefault="002713E2" w:rsidP="002713E2">
      <w:pPr>
        <w:numPr>
          <w:ilvl w:val="0"/>
          <w:numId w:val="15"/>
        </w:numPr>
        <w:spacing w:line="360" w:lineRule="auto"/>
        <w:jc w:val="both"/>
        <w:rPr>
          <w:rFonts w:ascii="Arial" w:hAnsi="Arial" w:cs="Arial"/>
          <w:b/>
          <w:color w:val="000000"/>
          <w:sz w:val="20"/>
          <w:szCs w:val="20"/>
        </w:rPr>
      </w:pPr>
      <w:smartTag w:uri="urn:schemas-microsoft-com:office:smarttags" w:element="metricconverter">
        <w:smartTagPr>
          <w:attr w:name="ProductID" w:val="36 m"/>
        </w:smartTagPr>
        <w:r w:rsidRPr="00910EF6">
          <w:rPr>
            <w:rFonts w:ascii="Arial" w:hAnsi="Arial" w:cs="Arial"/>
            <w:color w:val="000000"/>
            <w:sz w:val="20"/>
            <w:szCs w:val="20"/>
          </w:rPr>
          <w:t>36 m</w:t>
        </w:r>
      </w:smartTag>
      <w:r w:rsidRPr="00910EF6">
        <w:rPr>
          <w:rFonts w:ascii="Arial" w:hAnsi="Arial" w:cs="Arial"/>
          <w:color w:val="000000"/>
          <w:sz w:val="20"/>
          <w:szCs w:val="20"/>
        </w:rPr>
        <w:t xml:space="preserve"> – czas trwania umowy (36 miesięcy)</w:t>
      </w:r>
    </w:p>
    <w:p w14:paraId="35B985FF" w14:textId="0138A499" w:rsidR="00910EF6" w:rsidRPr="00910EF6" w:rsidRDefault="00910EF6" w:rsidP="00910EF6">
      <w:pPr>
        <w:pStyle w:val="spistrescipoziom2"/>
        <w:numPr>
          <w:ilvl w:val="2"/>
          <w:numId w:val="6"/>
        </w:numPr>
        <w:rPr>
          <w:bCs/>
          <w:kern w:val="32"/>
        </w:rPr>
      </w:pPr>
      <w:r w:rsidRPr="00910EF6">
        <w:rPr>
          <w:bCs/>
          <w:kern w:val="32"/>
        </w:rPr>
        <w:t>PODGRUPA 5</w:t>
      </w:r>
    </w:p>
    <w:p w14:paraId="29564993" w14:textId="6467BE20" w:rsidR="00910EF6" w:rsidRPr="00910EF6" w:rsidRDefault="00910EF6" w:rsidP="00910EF6">
      <w:pPr>
        <w:spacing w:line="360" w:lineRule="auto"/>
        <w:ind w:left="935"/>
        <w:jc w:val="both"/>
        <w:rPr>
          <w:rFonts w:ascii="Arial" w:hAnsi="Arial" w:cs="Arial"/>
          <w:b/>
          <w:color w:val="000000"/>
          <w:sz w:val="20"/>
          <w:szCs w:val="20"/>
        </w:rPr>
      </w:pPr>
      <w:r w:rsidRPr="00910EF6">
        <w:rPr>
          <w:rFonts w:ascii="Arial" w:hAnsi="Arial" w:cs="Arial"/>
          <w:b/>
          <w:color w:val="000000"/>
          <w:sz w:val="20"/>
          <w:szCs w:val="20"/>
        </w:rPr>
        <w:t>Łączna składka w ramach Podgrupy 5</w:t>
      </w:r>
    </w:p>
    <w:p w14:paraId="6E51603F" w14:textId="3E77BDA0" w:rsidR="00910EF6" w:rsidRPr="00910EF6" w:rsidRDefault="00910EF6" w:rsidP="00910EF6">
      <w:pPr>
        <w:spacing w:line="360" w:lineRule="auto"/>
        <w:ind w:left="935"/>
        <w:jc w:val="both"/>
        <w:rPr>
          <w:rFonts w:ascii="Arial" w:hAnsi="Arial" w:cs="Arial"/>
          <w:color w:val="000000"/>
          <w:sz w:val="20"/>
          <w:szCs w:val="20"/>
        </w:rPr>
      </w:pPr>
      <w:r w:rsidRPr="00910EF6">
        <w:rPr>
          <w:rFonts w:ascii="Arial" w:hAnsi="Arial" w:cs="Arial"/>
          <w:color w:val="000000"/>
          <w:sz w:val="20"/>
          <w:szCs w:val="20"/>
        </w:rPr>
        <w:t>Łączna składka w ramach Podgrupy 5 zostanie obliczona wg wzoru:</w:t>
      </w:r>
    </w:p>
    <w:p w14:paraId="42E6348B" w14:textId="3B5AB069" w:rsidR="00910EF6" w:rsidRPr="00910EF6" w:rsidRDefault="00910EF6" w:rsidP="00910EF6">
      <w:pPr>
        <w:spacing w:line="360" w:lineRule="auto"/>
        <w:ind w:left="935"/>
        <w:jc w:val="both"/>
        <w:rPr>
          <w:rFonts w:ascii="Arial" w:hAnsi="Arial" w:cs="Arial"/>
          <w:b/>
          <w:color w:val="000000"/>
          <w:sz w:val="20"/>
          <w:szCs w:val="20"/>
        </w:rPr>
      </w:pPr>
      <w:r w:rsidRPr="00910EF6">
        <w:rPr>
          <w:rFonts w:ascii="Arial" w:hAnsi="Arial" w:cs="Arial"/>
          <w:b/>
          <w:color w:val="000000"/>
          <w:sz w:val="20"/>
          <w:szCs w:val="20"/>
        </w:rPr>
        <w:t xml:space="preserve">SM5 x </w:t>
      </w:r>
      <w:r w:rsidR="00A337B1">
        <w:rPr>
          <w:rFonts w:ascii="Arial" w:hAnsi="Arial" w:cs="Arial"/>
          <w:b/>
          <w:color w:val="000000"/>
          <w:sz w:val="20"/>
          <w:szCs w:val="20"/>
        </w:rPr>
        <w:t>160</w:t>
      </w:r>
      <w:r w:rsidR="00FA2441">
        <w:rPr>
          <w:rFonts w:ascii="Arial" w:hAnsi="Arial" w:cs="Arial"/>
          <w:b/>
          <w:color w:val="000000"/>
          <w:sz w:val="20"/>
          <w:szCs w:val="20"/>
        </w:rPr>
        <w:t xml:space="preserve"> </w:t>
      </w:r>
      <w:r w:rsidRPr="00910EF6">
        <w:rPr>
          <w:rFonts w:ascii="Arial" w:hAnsi="Arial" w:cs="Arial"/>
          <w:b/>
          <w:color w:val="000000"/>
          <w:sz w:val="20"/>
          <w:szCs w:val="20"/>
        </w:rPr>
        <w:t>osób x 36m = Łączna składka w ramach Podgrupy 5</w:t>
      </w:r>
    </w:p>
    <w:p w14:paraId="147A8274" w14:textId="77777777" w:rsidR="00910EF6" w:rsidRPr="00910EF6" w:rsidRDefault="00910EF6" w:rsidP="00910EF6">
      <w:pPr>
        <w:spacing w:line="360" w:lineRule="auto"/>
        <w:ind w:left="935"/>
        <w:jc w:val="both"/>
        <w:rPr>
          <w:rFonts w:ascii="Arial" w:hAnsi="Arial" w:cs="Arial"/>
          <w:color w:val="000000"/>
          <w:sz w:val="20"/>
          <w:szCs w:val="20"/>
        </w:rPr>
      </w:pPr>
      <w:r w:rsidRPr="00910EF6">
        <w:rPr>
          <w:rFonts w:ascii="Arial" w:hAnsi="Arial" w:cs="Arial"/>
          <w:color w:val="000000"/>
          <w:sz w:val="20"/>
          <w:szCs w:val="20"/>
        </w:rPr>
        <w:t>Gdzie:</w:t>
      </w:r>
    </w:p>
    <w:p w14:paraId="3AEB5A55" w14:textId="577E973D" w:rsidR="00910EF6" w:rsidRPr="00910EF6" w:rsidRDefault="00910EF6" w:rsidP="00066CC4">
      <w:pPr>
        <w:numPr>
          <w:ilvl w:val="0"/>
          <w:numId w:val="17"/>
        </w:numPr>
        <w:spacing w:line="360" w:lineRule="auto"/>
        <w:jc w:val="both"/>
        <w:rPr>
          <w:rFonts w:ascii="Arial" w:hAnsi="Arial" w:cs="Arial"/>
          <w:color w:val="000000"/>
          <w:sz w:val="20"/>
          <w:szCs w:val="20"/>
        </w:rPr>
      </w:pPr>
      <w:r w:rsidRPr="00910EF6">
        <w:rPr>
          <w:rFonts w:ascii="Arial" w:hAnsi="Arial" w:cs="Arial"/>
          <w:color w:val="000000"/>
          <w:sz w:val="20"/>
          <w:szCs w:val="20"/>
        </w:rPr>
        <w:t xml:space="preserve">SM5 – </w:t>
      </w:r>
      <w:r w:rsidRPr="00910EF6">
        <w:rPr>
          <w:rFonts w:ascii="Arial" w:hAnsi="Arial" w:cs="Arial"/>
          <w:sz w:val="20"/>
          <w:szCs w:val="20"/>
        </w:rPr>
        <w:t>Wysokość składki miesięcznej za jednego ubezpieczonego na warunkach Podgrupy 5 określonych w Załączniku nr 1 SIWZ (Opis przedmiotu zamówienia punkt D.)</w:t>
      </w:r>
      <w:r w:rsidRPr="00910EF6">
        <w:rPr>
          <w:rFonts w:ascii="Arial" w:hAnsi="Arial" w:cs="Arial"/>
          <w:color w:val="000000"/>
          <w:sz w:val="20"/>
          <w:szCs w:val="20"/>
        </w:rPr>
        <w:t>,</w:t>
      </w:r>
    </w:p>
    <w:p w14:paraId="71F53F93" w14:textId="12387651" w:rsidR="00910EF6" w:rsidRPr="00910EF6" w:rsidRDefault="00A337B1" w:rsidP="00066CC4">
      <w:pPr>
        <w:numPr>
          <w:ilvl w:val="0"/>
          <w:numId w:val="17"/>
        </w:numPr>
        <w:spacing w:line="360" w:lineRule="auto"/>
        <w:jc w:val="both"/>
        <w:rPr>
          <w:rFonts w:ascii="Arial" w:hAnsi="Arial" w:cs="Arial"/>
          <w:color w:val="000000"/>
          <w:sz w:val="20"/>
          <w:szCs w:val="20"/>
        </w:rPr>
      </w:pPr>
      <w:r>
        <w:rPr>
          <w:rFonts w:ascii="Arial" w:hAnsi="Arial" w:cs="Arial"/>
          <w:color w:val="000000"/>
          <w:sz w:val="20"/>
          <w:szCs w:val="20"/>
        </w:rPr>
        <w:t>160</w:t>
      </w:r>
      <w:r w:rsidR="00910EF6" w:rsidRPr="00910EF6">
        <w:rPr>
          <w:rFonts w:ascii="Arial" w:hAnsi="Arial" w:cs="Arial"/>
          <w:color w:val="000000"/>
          <w:sz w:val="20"/>
          <w:szCs w:val="20"/>
        </w:rPr>
        <w:t xml:space="preserve"> – szacunkowa liczba osób, która przystąpi do Podgrupy 5,</w:t>
      </w:r>
    </w:p>
    <w:p w14:paraId="07E44022" w14:textId="730783E1" w:rsidR="00910EF6" w:rsidRPr="00910EF6" w:rsidRDefault="00910EF6" w:rsidP="00066CC4">
      <w:pPr>
        <w:numPr>
          <w:ilvl w:val="0"/>
          <w:numId w:val="17"/>
        </w:numPr>
        <w:spacing w:line="360" w:lineRule="auto"/>
        <w:jc w:val="both"/>
        <w:rPr>
          <w:rFonts w:ascii="Arial" w:hAnsi="Arial" w:cs="Arial"/>
          <w:b/>
          <w:color w:val="000000"/>
          <w:sz w:val="20"/>
          <w:szCs w:val="20"/>
        </w:rPr>
      </w:pPr>
      <w:smartTag w:uri="urn:schemas-microsoft-com:office:smarttags" w:element="metricconverter">
        <w:smartTagPr>
          <w:attr w:name="ProductID" w:val="36 m"/>
        </w:smartTagPr>
        <w:r w:rsidRPr="00910EF6">
          <w:rPr>
            <w:rFonts w:ascii="Arial" w:hAnsi="Arial" w:cs="Arial"/>
            <w:color w:val="000000"/>
            <w:sz w:val="20"/>
            <w:szCs w:val="20"/>
          </w:rPr>
          <w:t>36 m</w:t>
        </w:r>
      </w:smartTag>
      <w:r w:rsidRPr="00910EF6">
        <w:rPr>
          <w:rFonts w:ascii="Arial" w:hAnsi="Arial" w:cs="Arial"/>
          <w:color w:val="000000"/>
          <w:sz w:val="20"/>
          <w:szCs w:val="20"/>
        </w:rPr>
        <w:t xml:space="preserve"> – czas trwania umowy (36 miesięcy)</w:t>
      </w:r>
    </w:p>
    <w:p w14:paraId="6B6C1C86" w14:textId="41987D7E" w:rsidR="00EF20AC" w:rsidRPr="00910EF6" w:rsidRDefault="002713E2" w:rsidP="003C4E16">
      <w:pPr>
        <w:pStyle w:val="spistrescipoziom2"/>
        <w:numPr>
          <w:ilvl w:val="2"/>
          <w:numId w:val="6"/>
        </w:numPr>
        <w:ind w:left="1418" w:hanging="709"/>
        <w:rPr>
          <w:b w:val="0"/>
        </w:rPr>
      </w:pPr>
      <w:r w:rsidRPr="00910EF6">
        <w:rPr>
          <w:b w:val="0"/>
        </w:rPr>
        <w:t>Łączna cena za realizację zamówienia (wynagrodzenie Wykonawcy) zostanie obliczona jako suma łącznych składek w ramach Podgrup 1-</w:t>
      </w:r>
      <w:r w:rsidR="00910EF6" w:rsidRPr="00910EF6">
        <w:rPr>
          <w:b w:val="0"/>
          <w:color w:val="000000"/>
        </w:rPr>
        <w:t>5</w:t>
      </w:r>
      <w:r w:rsidRPr="00910EF6">
        <w:rPr>
          <w:b w:val="0"/>
        </w:rPr>
        <w:t xml:space="preserve"> wyznaczonych na podstawie zapisów 16.3.1. – 16.3.</w:t>
      </w:r>
      <w:r w:rsidR="00910EF6" w:rsidRPr="00910EF6">
        <w:rPr>
          <w:b w:val="0"/>
          <w:color w:val="000000"/>
        </w:rPr>
        <w:t>5</w:t>
      </w:r>
      <w:r w:rsidRPr="00910EF6">
        <w:rPr>
          <w:b w:val="0"/>
        </w:rPr>
        <w:t>.</w:t>
      </w:r>
    </w:p>
    <w:p w14:paraId="1AFAB537" w14:textId="77777777" w:rsidR="00EF20AC" w:rsidRPr="00910EF6" w:rsidRDefault="00EF20AC" w:rsidP="00840A42">
      <w:pPr>
        <w:spacing w:after="120"/>
        <w:jc w:val="both"/>
        <w:rPr>
          <w:rFonts w:ascii="Arial" w:hAnsi="Arial" w:cs="Arial"/>
          <w:sz w:val="20"/>
          <w:szCs w:val="20"/>
        </w:rPr>
      </w:pPr>
    </w:p>
    <w:p w14:paraId="709E74C0" w14:textId="5A3F54B1" w:rsidR="00E93F70" w:rsidRPr="003C4E16" w:rsidRDefault="00644959" w:rsidP="00644959">
      <w:pPr>
        <w:pStyle w:val="spistrescipoziom1"/>
        <w:tabs>
          <w:tab w:val="num" w:pos="426"/>
        </w:tabs>
        <w:ind w:left="426" w:hanging="426"/>
      </w:pPr>
      <w:bookmarkStart w:id="150" w:name="_Toc458086686"/>
      <w:r w:rsidRPr="00910EF6">
        <w:t>STANDARDY</w:t>
      </w:r>
      <w:r w:rsidRPr="003C4E16">
        <w:t xml:space="preserve"> JAKOŚCIOWE ODNOSZĄCE SIĘ DO WSZYSTKICH ISTOTNYCH CECH PRZEDMIOTU ZAMÓWIENIA</w:t>
      </w:r>
      <w:bookmarkEnd w:id="150"/>
    </w:p>
    <w:p w14:paraId="23E3AE32" w14:textId="641BC014" w:rsidR="00E93F70" w:rsidRPr="00A165BA" w:rsidRDefault="0081421E" w:rsidP="00A165BA">
      <w:pPr>
        <w:pStyle w:val="spistrescipoziom2"/>
        <w:ind w:left="993" w:hanging="567"/>
        <w:rPr>
          <w:b w:val="0"/>
        </w:rPr>
      </w:pPr>
      <w:bookmarkStart w:id="151" w:name="_Toc458080858"/>
      <w:bookmarkStart w:id="152" w:name="_Toc458086687"/>
      <w:r w:rsidRPr="00A165BA">
        <w:rPr>
          <w:b w:val="0"/>
        </w:rPr>
        <w:t xml:space="preserve">Zamawiający w Części poufnej – </w:t>
      </w:r>
      <w:r w:rsidRPr="003C4E16">
        <w:rPr>
          <w:b w:val="0"/>
        </w:rPr>
        <w:t>Załączniku nr 1</w:t>
      </w:r>
      <w:r w:rsidRPr="00A165BA">
        <w:rPr>
          <w:b w:val="0"/>
        </w:rPr>
        <w:t xml:space="preserve"> do SIWZ określił standardy jakościowe odnoszące się do wszystkich istotnych cech przedmiotu zamówienia, takich jak:</w:t>
      </w:r>
      <w:bookmarkEnd w:id="151"/>
      <w:bookmarkEnd w:id="152"/>
    </w:p>
    <w:p w14:paraId="076FDFC7" w14:textId="77777777" w:rsidR="003C4E16" w:rsidRPr="00A165BA" w:rsidRDefault="003C4E16" w:rsidP="003C4E16">
      <w:pPr>
        <w:numPr>
          <w:ilvl w:val="2"/>
          <w:numId w:val="6"/>
        </w:numPr>
        <w:tabs>
          <w:tab w:val="left" w:pos="993"/>
          <w:tab w:val="left" w:pos="1701"/>
        </w:tabs>
        <w:spacing w:after="120"/>
        <w:ind w:left="1701" w:hanging="708"/>
        <w:jc w:val="both"/>
        <w:rPr>
          <w:rFonts w:ascii="Arial" w:hAnsi="Arial" w:cs="Arial"/>
          <w:sz w:val="20"/>
          <w:szCs w:val="20"/>
        </w:rPr>
      </w:pPr>
      <w:r w:rsidRPr="00A165BA">
        <w:rPr>
          <w:rFonts w:ascii="Arial" w:hAnsi="Arial" w:cs="Arial"/>
          <w:sz w:val="20"/>
          <w:szCs w:val="20"/>
        </w:rPr>
        <w:t>Przedmiot ubezpieczenia,</w:t>
      </w:r>
    </w:p>
    <w:p w14:paraId="69E89894" w14:textId="77777777" w:rsidR="003C4E16" w:rsidRPr="00A165BA" w:rsidRDefault="003C4E16" w:rsidP="003C4E16">
      <w:pPr>
        <w:numPr>
          <w:ilvl w:val="2"/>
          <w:numId w:val="6"/>
        </w:numPr>
        <w:tabs>
          <w:tab w:val="left" w:pos="993"/>
          <w:tab w:val="left" w:pos="1701"/>
        </w:tabs>
        <w:spacing w:after="120"/>
        <w:ind w:left="1701" w:hanging="708"/>
        <w:jc w:val="both"/>
        <w:rPr>
          <w:rFonts w:ascii="Arial" w:hAnsi="Arial" w:cs="Arial"/>
          <w:sz w:val="20"/>
          <w:szCs w:val="20"/>
        </w:rPr>
      </w:pPr>
      <w:r w:rsidRPr="00A165BA">
        <w:rPr>
          <w:rFonts w:ascii="Arial" w:hAnsi="Arial" w:cs="Arial"/>
          <w:sz w:val="20"/>
          <w:szCs w:val="20"/>
        </w:rPr>
        <w:t>Zakres ubezpieczenia,</w:t>
      </w:r>
    </w:p>
    <w:p w14:paraId="1B3243F4" w14:textId="77777777" w:rsidR="003C4E16" w:rsidRDefault="003C4E16" w:rsidP="003C4E16">
      <w:pPr>
        <w:numPr>
          <w:ilvl w:val="2"/>
          <w:numId w:val="6"/>
        </w:numPr>
        <w:tabs>
          <w:tab w:val="left" w:pos="993"/>
          <w:tab w:val="left" w:pos="1701"/>
        </w:tabs>
        <w:spacing w:after="120"/>
        <w:ind w:left="1701" w:hanging="708"/>
        <w:jc w:val="both"/>
        <w:rPr>
          <w:rFonts w:ascii="Arial" w:hAnsi="Arial" w:cs="Arial"/>
          <w:sz w:val="20"/>
          <w:szCs w:val="20"/>
        </w:rPr>
      </w:pPr>
      <w:r>
        <w:rPr>
          <w:rFonts w:ascii="Arial" w:hAnsi="Arial" w:cs="Arial"/>
          <w:sz w:val="20"/>
          <w:szCs w:val="20"/>
        </w:rPr>
        <w:t>Wyłączenia odpowiedzialności mające zastosowanie w wykonywaniu umowy ubezpieczenia,</w:t>
      </w:r>
    </w:p>
    <w:p w14:paraId="7265A77A" w14:textId="77777777" w:rsidR="003C4E16" w:rsidRDefault="003C4E16" w:rsidP="003C4E16">
      <w:pPr>
        <w:numPr>
          <w:ilvl w:val="2"/>
          <w:numId w:val="6"/>
        </w:numPr>
        <w:tabs>
          <w:tab w:val="left" w:pos="993"/>
          <w:tab w:val="left" w:pos="1701"/>
        </w:tabs>
        <w:spacing w:after="120"/>
        <w:ind w:left="1701" w:hanging="708"/>
        <w:jc w:val="both"/>
        <w:rPr>
          <w:rFonts w:ascii="Arial" w:hAnsi="Arial" w:cs="Arial"/>
          <w:sz w:val="20"/>
          <w:szCs w:val="20"/>
        </w:rPr>
      </w:pPr>
      <w:r>
        <w:rPr>
          <w:rFonts w:ascii="Arial" w:hAnsi="Arial" w:cs="Arial"/>
          <w:sz w:val="20"/>
          <w:szCs w:val="20"/>
        </w:rPr>
        <w:t>Minimalne warunki indywidualnej kontynuacji ubezpieczenia,</w:t>
      </w:r>
    </w:p>
    <w:p w14:paraId="40D6EA3B" w14:textId="77777777" w:rsidR="003C4E16" w:rsidRPr="00A165BA" w:rsidRDefault="003C4E16" w:rsidP="003C4E16">
      <w:pPr>
        <w:numPr>
          <w:ilvl w:val="2"/>
          <w:numId w:val="6"/>
        </w:numPr>
        <w:tabs>
          <w:tab w:val="left" w:pos="993"/>
          <w:tab w:val="left" w:pos="1701"/>
        </w:tabs>
        <w:spacing w:after="120"/>
        <w:ind w:left="1701" w:hanging="708"/>
        <w:jc w:val="both"/>
        <w:rPr>
          <w:rFonts w:ascii="Arial" w:hAnsi="Arial" w:cs="Arial"/>
          <w:sz w:val="20"/>
          <w:szCs w:val="20"/>
        </w:rPr>
      </w:pPr>
      <w:r>
        <w:rPr>
          <w:rFonts w:ascii="Arial" w:hAnsi="Arial" w:cs="Arial"/>
          <w:sz w:val="20"/>
          <w:szCs w:val="20"/>
        </w:rPr>
        <w:t>Procedury przystąpienia do ubezpieczenia grupowego,</w:t>
      </w:r>
    </w:p>
    <w:p w14:paraId="0C994D2E" w14:textId="06820E97" w:rsidR="003C4E16" w:rsidRPr="003C4E16" w:rsidRDefault="003C4E16" w:rsidP="003C4E16">
      <w:pPr>
        <w:numPr>
          <w:ilvl w:val="2"/>
          <w:numId w:val="6"/>
        </w:numPr>
        <w:tabs>
          <w:tab w:val="left" w:pos="993"/>
          <w:tab w:val="left" w:pos="1701"/>
        </w:tabs>
        <w:spacing w:after="120"/>
        <w:ind w:left="1701" w:hanging="708"/>
        <w:jc w:val="both"/>
        <w:rPr>
          <w:rFonts w:ascii="Arial" w:hAnsi="Arial" w:cs="Arial"/>
          <w:sz w:val="20"/>
          <w:szCs w:val="20"/>
        </w:rPr>
      </w:pPr>
      <w:r w:rsidRPr="00A165BA">
        <w:rPr>
          <w:rFonts w:ascii="Arial" w:hAnsi="Arial" w:cs="Arial"/>
          <w:sz w:val="20"/>
          <w:szCs w:val="20"/>
        </w:rPr>
        <w:t>Pozostałe postanowienia odnoszące się m.in. do bieżącej obsługi umowy ubezpieczenia, obowiązków stron umowy ubezpieczenia wynikających z zawartej umowy ubezpieczenia etc.</w:t>
      </w:r>
    </w:p>
    <w:p w14:paraId="27ED1DB7" w14:textId="3F2C9D1F" w:rsidR="0081421E" w:rsidRPr="00A165BA" w:rsidRDefault="00A165BA" w:rsidP="005E3157">
      <w:pPr>
        <w:pStyle w:val="spistrescipoziom2"/>
        <w:spacing w:after="0"/>
        <w:ind w:left="993" w:hanging="567"/>
        <w:rPr>
          <w:b w:val="0"/>
        </w:rPr>
      </w:pPr>
      <w:bookmarkStart w:id="153" w:name="_Toc458080859"/>
      <w:bookmarkStart w:id="154" w:name="_Toc458086688"/>
      <w:r w:rsidRPr="00A165BA">
        <w:rPr>
          <w:b w:val="0"/>
        </w:rPr>
        <w:t>Szczegółowe</w:t>
      </w:r>
      <w:r w:rsidR="0081421E" w:rsidRPr="00A165BA">
        <w:rPr>
          <w:b w:val="0"/>
        </w:rPr>
        <w:t xml:space="preserve"> </w:t>
      </w:r>
      <w:r w:rsidRPr="00A165BA">
        <w:rPr>
          <w:b w:val="0"/>
        </w:rPr>
        <w:t>warunki</w:t>
      </w:r>
      <w:r w:rsidR="0081421E" w:rsidRPr="00A165BA">
        <w:rPr>
          <w:b w:val="0"/>
        </w:rPr>
        <w:t xml:space="preserve"> ubezpieczenia </w:t>
      </w:r>
      <w:r w:rsidRPr="00A165BA">
        <w:rPr>
          <w:b w:val="0"/>
        </w:rPr>
        <w:t xml:space="preserve">opierają się także na specjalnych postanowieniach </w:t>
      </w:r>
      <w:r>
        <w:rPr>
          <w:b w:val="0"/>
        </w:rPr>
        <w:br/>
      </w:r>
      <w:r w:rsidRPr="00A165BA">
        <w:rPr>
          <w:b w:val="0"/>
        </w:rPr>
        <w:t>i klauzulach EIB.</w:t>
      </w:r>
      <w:bookmarkEnd w:id="153"/>
      <w:bookmarkEnd w:id="154"/>
    </w:p>
    <w:p w14:paraId="15FD786E" w14:textId="77777777" w:rsidR="0081421E" w:rsidRPr="00840A42" w:rsidRDefault="0081421E" w:rsidP="00840A42">
      <w:pPr>
        <w:spacing w:after="120"/>
        <w:jc w:val="both"/>
        <w:rPr>
          <w:rFonts w:ascii="Arial" w:hAnsi="Arial" w:cs="Arial"/>
          <w:sz w:val="20"/>
          <w:szCs w:val="20"/>
        </w:rPr>
      </w:pPr>
    </w:p>
    <w:p w14:paraId="08AE75F3" w14:textId="77777777" w:rsidR="00717DA4" w:rsidRPr="00902D4F" w:rsidRDefault="00717DA4" w:rsidP="00902D4F">
      <w:pPr>
        <w:pStyle w:val="spistrescipoziom1"/>
        <w:tabs>
          <w:tab w:val="num" w:pos="426"/>
        </w:tabs>
        <w:ind w:left="426" w:hanging="426"/>
      </w:pPr>
      <w:bookmarkStart w:id="155" w:name="_Toc150257039"/>
      <w:bookmarkStart w:id="156" w:name="_Toc286155486"/>
      <w:bookmarkStart w:id="157" w:name="_Toc369278161"/>
      <w:bookmarkStart w:id="158" w:name="_Toc458086689"/>
      <w:r w:rsidRPr="00902D4F">
        <w:t>WYBÓR OFERTY NAJKORZYSTNIEJSZEJ</w:t>
      </w:r>
      <w:bookmarkEnd w:id="155"/>
      <w:bookmarkEnd w:id="156"/>
      <w:bookmarkEnd w:id="157"/>
      <w:bookmarkEnd w:id="158"/>
    </w:p>
    <w:p w14:paraId="27EFA3DA" w14:textId="77777777" w:rsidR="00717DA4" w:rsidRPr="00902D4F" w:rsidRDefault="00717DA4" w:rsidP="00902D4F">
      <w:pPr>
        <w:pStyle w:val="spistrescipoziom2"/>
        <w:ind w:left="993" w:hanging="567"/>
        <w:rPr>
          <w:b w:val="0"/>
        </w:rPr>
      </w:pPr>
      <w:bookmarkStart w:id="159" w:name="_Toc268260280"/>
      <w:bookmarkStart w:id="160" w:name="_Toc271275855"/>
      <w:bookmarkStart w:id="161" w:name="_Toc277924627"/>
      <w:bookmarkStart w:id="162" w:name="_Toc286054653"/>
      <w:bookmarkStart w:id="163" w:name="_Toc286155487"/>
      <w:bookmarkStart w:id="164" w:name="_Toc286155668"/>
      <w:bookmarkStart w:id="165" w:name="_Toc354391654"/>
      <w:bookmarkStart w:id="166" w:name="_Toc364245230"/>
      <w:bookmarkStart w:id="167" w:name="_Toc369278162"/>
      <w:bookmarkStart w:id="168" w:name="_Toc402209286"/>
      <w:bookmarkStart w:id="169" w:name="_Toc402215018"/>
      <w:bookmarkStart w:id="170" w:name="_Toc402275714"/>
      <w:bookmarkStart w:id="171" w:name="_Toc458080861"/>
      <w:bookmarkStart w:id="172" w:name="_Toc458086690"/>
      <w:r w:rsidRPr="00902D4F">
        <w:rPr>
          <w:b w:val="0"/>
        </w:rPr>
        <w:t xml:space="preserve">Zamawiający udzieli zamówienia Wykonawcy, którego oferta odpowiada wymogom określonym w </w:t>
      </w:r>
      <w:r w:rsidR="00902D4F" w:rsidRPr="00902D4F">
        <w:rPr>
          <w:b w:val="0"/>
        </w:rPr>
        <w:t>PZP</w:t>
      </w:r>
      <w:r w:rsidRPr="00902D4F">
        <w:rPr>
          <w:b w:val="0"/>
        </w:rPr>
        <w:t>, SIWZ oraz zostanie uznana za najkorzystniejszą z punktu widzenia kryteriów przyjętych w niniejszym postępowaniu i określonych w SIWZ.</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4059ACAB" w14:textId="77777777" w:rsidR="00A165BA" w:rsidRPr="00A165BA" w:rsidRDefault="00A165BA" w:rsidP="00A165BA">
      <w:pPr>
        <w:pStyle w:val="spistrescipoziom2"/>
        <w:ind w:left="993" w:hanging="567"/>
        <w:rPr>
          <w:b w:val="0"/>
        </w:rPr>
      </w:pPr>
      <w:bookmarkStart w:id="173" w:name="_Toc458080862"/>
      <w:bookmarkStart w:id="174" w:name="_Toc458086691"/>
      <w:bookmarkStart w:id="175" w:name="_Toc268260282"/>
      <w:bookmarkStart w:id="176" w:name="_Toc271275857"/>
      <w:bookmarkStart w:id="177" w:name="_Toc277924629"/>
      <w:bookmarkStart w:id="178" w:name="_Toc286054655"/>
      <w:bookmarkStart w:id="179" w:name="_Toc286155489"/>
      <w:bookmarkStart w:id="180" w:name="_Toc286155670"/>
      <w:bookmarkStart w:id="181" w:name="_Toc354391656"/>
      <w:bookmarkStart w:id="182" w:name="_Toc364245232"/>
      <w:bookmarkStart w:id="183" w:name="_Toc369278164"/>
      <w:bookmarkStart w:id="184" w:name="_Toc402209288"/>
      <w:bookmarkStart w:id="185" w:name="_Toc402215020"/>
      <w:bookmarkStart w:id="186" w:name="_Toc402275716"/>
      <w:r w:rsidRPr="00A165BA">
        <w:rPr>
          <w:b w:val="0"/>
        </w:rPr>
        <w:t>Niezwłocznie po wyborze najkorzystniejszej oferty Zamawiający zawiadomi równocześnie Wykonawców, którzy złożyli oferty o:</w:t>
      </w:r>
      <w:bookmarkEnd w:id="173"/>
      <w:bookmarkEnd w:id="174"/>
    </w:p>
    <w:p w14:paraId="4B41FBBB" w14:textId="77777777" w:rsidR="00A165BA" w:rsidRPr="00A165BA" w:rsidRDefault="00A165BA" w:rsidP="00A165BA">
      <w:pPr>
        <w:numPr>
          <w:ilvl w:val="2"/>
          <w:numId w:val="6"/>
        </w:numPr>
        <w:tabs>
          <w:tab w:val="left" w:pos="993"/>
          <w:tab w:val="left" w:pos="1701"/>
        </w:tabs>
        <w:spacing w:after="120"/>
        <w:ind w:left="1701" w:hanging="708"/>
        <w:jc w:val="both"/>
        <w:rPr>
          <w:rFonts w:ascii="Arial" w:hAnsi="Arial" w:cs="Arial"/>
          <w:sz w:val="20"/>
          <w:szCs w:val="20"/>
        </w:rPr>
      </w:pPr>
      <w:r w:rsidRPr="00A165BA">
        <w:rPr>
          <w:rFonts w:ascii="Arial" w:hAnsi="Arial" w:cs="Arial"/>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3D630615" w14:textId="77777777" w:rsidR="00A165BA" w:rsidRPr="00A165BA" w:rsidRDefault="00A165BA" w:rsidP="00A165BA">
      <w:pPr>
        <w:numPr>
          <w:ilvl w:val="2"/>
          <w:numId w:val="6"/>
        </w:numPr>
        <w:tabs>
          <w:tab w:val="left" w:pos="993"/>
          <w:tab w:val="left" w:pos="1701"/>
        </w:tabs>
        <w:spacing w:after="120"/>
        <w:ind w:left="1701" w:hanging="708"/>
        <w:jc w:val="both"/>
        <w:rPr>
          <w:rFonts w:ascii="Arial" w:hAnsi="Arial" w:cs="Arial"/>
          <w:sz w:val="20"/>
          <w:szCs w:val="20"/>
        </w:rPr>
      </w:pPr>
      <w:r w:rsidRPr="00A165BA">
        <w:rPr>
          <w:rFonts w:ascii="Arial" w:hAnsi="Arial" w:cs="Arial"/>
          <w:sz w:val="20"/>
          <w:szCs w:val="20"/>
        </w:rPr>
        <w:t>wykonawcach, którzy zostali wykluczeni,</w:t>
      </w:r>
    </w:p>
    <w:p w14:paraId="2189FC7D" w14:textId="77777777" w:rsidR="002B2B6B" w:rsidRDefault="00A165BA" w:rsidP="00012E46">
      <w:pPr>
        <w:numPr>
          <w:ilvl w:val="2"/>
          <w:numId w:val="6"/>
        </w:numPr>
        <w:tabs>
          <w:tab w:val="left" w:pos="993"/>
          <w:tab w:val="left" w:pos="1701"/>
        </w:tabs>
        <w:spacing w:after="120"/>
        <w:ind w:left="1701" w:hanging="708"/>
        <w:jc w:val="both"/>
        <w:rPr>
          <w:rFonts w:ascii="Arial" w:hAnsi="Arial" w:cs="Arial"/>
          <w:sz w:val="20"/>
          <w:szCs w:val="20"/>
        </w:rPr>
      </w:pPr>
      <w:r w:rsidRPr="00A165BA">
        <w:rPr>
          <w:rFonts w:ascii="Arial" w:hAnsi="Arial" w:cs="Arial"/>
          <w:sz w:val="20"/>
          <w:szCs w:val="20"/>
        </w:rPr>
        <w:t xml:space="preserve">wykonawcach, których oferty zostały odrzucone, powodach odrzucenia ofert, </w:t>
      </w:r>
    </w:p>
    <w:p w14:paraId="16555905" w14:textId="30CB9341" w:rsidR="00A165BA" w:rsidRPr="00A165BA" w:rsidRDefault="002B2B6B" w:rsidP="002B2B6B">
      <w:pPr>
        <w:tabs>
          <w:tab w:val="left" w:pos="993"/>
          <w:tab w:val="left" w:pos="1701"/>
        </w:tabs>
        <w:spacing w:after="120"/>
        <w:ind w:left="993"/>
        <w:jc w:val="both"/>
        <w:rPr>
          <w:rFonts w:ascii="Arial" w:hAnsi="Arial" w:cs="Arial"/>
          <w:sz w:val="20"/>
          <w:szCs w:val="20"/>
        </w:rPr>
      </w:pPr>
      <w:r>
        <w:rPr>
          <w:rFonts w:ascii="Arial" w:hAnsi="Arial" w:cs="Arial"/>
          <w:sz w:val="20"/>
          <w:szCs w:val="20"/>
        </w:rPr>
        <w:t xml:space="preserve">- </w:t>
      </w:r>
      <w:r w:rsidR="00A165BA" w:rsidRPr="00A165BA">
        <w:rPr>
          <w:rFonts w:ascii="Arial" w:hAnsi="Arial" w:cs="Arial"/>
          <w:sz w:val="20"/>
          <w:szCs w:val="20"/>
        </w:rPr>
        <w:t xml:space="preserve">podając uzasadnienie faktyczne i prawne. </w:t>
      </w:r>
    </w:p>
    <w:p w14:paraId="6344DDF2" w14:textId="7CF3A024" w:rsidR="00A165BA" w:rsidRPr="002B2B6B" w:rsidRDefault="00A165BA" w:rsidP="002B2B6B">
      <w:pPr>
        <w:pStyle w:val="spistrescipoziom2"/>
        <w:ind w:left="993" w:hanging="567"/>
        <w:rPr>
          <w:b w:val="0"/>
        </w:rPr>
      </w:pPr>
      <w:bookmarkStart w:id="187" w:name="_Toc458080863"/>
      <w:bookmarkStart w:id="188" w:name="_Toc458086692"/>
      <w:r w:rsidRPr="002B2B6B">
        <w:rPr>
          <w:b w:val="0"/>
        </w:rPr>
        <w:t xml:space="preserve">Zawarcie umowy nastąpi w terminie nie krótszym niż </w:t>
      </w:r>
      <w:r w:rsidR="00BF5991">
        <w:rPr>
          <w:b w:val="0"/>
        </w:rPr>
        <w:t>10</w:t>
      </w:r>
      <w:r w:rsidRPr="002B2B6B">
        <w:rPr>
          <w:b w:val="0"/>
        </w:rPr>
        <w:t xml:space="preserve"> dni od dnia przekazania zawiadomienia o wyborze najkorzystniejszej oferty.</w:t>
      </w:r>
      <w:bookmarkEnd w:id="187"/>
      <w:bookmarkEnd w:id="188"/>
    </w:p>
    <w:p w14:paraId="13994B25" w14:textId="77777777" w:rsidR="002B2B6B" w:rsidRPr="002B2B6B" w:rsidRDefault="00A165BA" w:rsidP="002B2B6B">
      <w:pPr>
        <w:pStyle w:val="spistrescipoziom2"/>
        <w:ind w:left="993" w:hanging="567"/>
        <w:rPr>
          <w:b w:val="0"/>
        </w:rPr>
      </w:pPr>
      <w:bookmarkStart w:id="189" w:name="_Toc458080864"/>
      <w:bookmarkStart w:id="190" w:name="_Toc458086693"/>
      <w:r w:rsidRPr="002B2B6B">
        <w:rPr>
          <w:b w:val="0"/>
        </w:rPr>
        <w:t>Jeżeli Wykonawca, którego oferta została wybrana, uchyla się od zawarcia umowy Zamawiający może wybrać ofertę najkorzystniejszą spośród pozostałych ofert, bez przeprowadzenia ich ponownej oceny, chyba że zachodzą przesłanki o których mowa w art. 93 ust. 1 ustawy</w:t>
      </w:r>
      <w:r w:rsidR="002B2B6B" w:rsidRPr="002B2B6B">
        <w:rPr>
          <w:b w:val="0"/>
        </w:rPr>
        <w:t xml:space="preserve"> PZP.</w:t>
      </w:r>
      <w:bookmarkEnd w:id="189"/>
      <w:bookmarkEnd w:id="190"/>
      <w:r w:rsidR="002B2B6B" w:rsidRPr="002B2B6B">
        <w:rPr>
          <w:b w:val="0"/>
        </w:rPr>
        <w:t xml:space="preserve"> </w:t>
      </w:r>
    </w:p>
    <w:p w14:paraId="1ADFCFFA" w14:textId="7AE48C9A" w:rsidR="00717DA4" w:rsidRPr="002B2B6B" w:rsidRDefault="00A165BA" w:rsidP="005E3157">
      <w:pPr>
        <w:pStyle w:val="spistrescipoziom2"/>
        <w:spacing w:after="0"/>
        <w:ind w:left="993" w:hanging="567"/>
        <w:rPr>
          <w:b w:val="0"/>
        </w:rPr>
      </w:pPr>
      <w:bookmarkStart w:id="191" w:name="_Toc458080865"/>
      <w:bookmarkStart w:id="192" w:name="_Toc458086694"/>
      <w:r w:rsidRPr="002B2B6B">
        <w:rPr>
          <w:b w:val="0"/>
        </w:rPr>
        <w:t>.</w:t>
      </w:r>
      <w:r w:rsidR="00717DA4" w:rsidRPr="002B2B6B">
        <w:rPr>
          <w:b w:val="0"/>
        </w:rPr>
        <w:t>Umowa podpisana będzie na warunkach przyjętej oferty oraz warunkach określonych w niniejszej SIWZ.</w:t>
      </w:r>
      <w:bookmarkEnd w:id="175"/>
      <w:bookmarkEnd w:id="176"/>
      <w:bookmarkEnd w:id="177"/>
      <w:bookmarkEnd w:id="178"/>
      <w:bookmarkEnd w:id="179"/>
      <w:bookmarkEnd w:id="180"/>
      <w:bookmarkEnd w:id="181"/>
      <w:bookmarkEnd w:id="182"/>
      <w:bookmarkEnd w:id="183"/>
      <w:bookmarkEnd w:id="184"/>
      <w:bookmarkEnd w:id="185"/>
      <w:bookmarkEnd w:id="186"/>
      <w:bookmarkEnd w:id="191"/>
      <w:bookmarkEnd w:id="192"/>
    </w:p>
    <w:p w14:paraId="17D63F01" w14:textId="77777777" w:rsidR="002B2B6B" w:rsidRDefault="002B2B6B" w:rsidP="00902D4F">
      <w:pPr>
        <w:pStyle w:val="spistrescipoziom2"/>
        <w:numPr>
          <w:ilvl w:val="0"/>
          <w:numId w:val="0"/>
        </w:numPr>
        <w:ind w:left="993"/>
        <w:rPr>
          <w:b w:val="0"/>
        </w:rPr>
      </w:pPr>
    </w:p>
    <w:p w14:paraId="372DC65B" w14:textId="77777777" w:rsidR="00617E4B" w:rsidRPr="00902D4F" w:rsidRDefault="00BB0D01" w:rsidP="00902D4F">
      <w:pPr>
        <w:pStyle w:val="spistrescipoziom1"/>
        <w:tabs>
          <w:tab w:val="num" w:pos="426"/>
        </w:tabs>
        <w:ind w:left="426" w:hanging="426"/>
      </w:pPr>
      <w:bookmarkStart w:id="193" w:name="_Toc148867996"/>
      <w:bookmarkStart w:id="194" w:name="_Toc212446509"/>
      <w:bookmarkStart w:id="195" w:name="_Toc242616326"/>
      <w:bookmarkStart w:id="196" w:name="_Toc273450291"/>
      <w:bookmarkStart w:id="197" w:name="_Toc354668960"/>
      <w:bookmarkStart w:id="198" w:name="_Toc369278165"/>
      <w:bookmarkStart w:id="199" w:name="_Toc458086695"/>
      <w:r w:rsidRPr="00902D4F">
        <w:t>W</w:t>
      </w:r>
      <w:r w:rsidR="00617E4B" w:rsidRPr="00902D4F">
        <w:t>ALUTA, W JAKIEJ PROWADZONE BĘDĄ ROZLICZENIA ZWIĄZANE Z REALIZACJĄ ZAMÓWIENIA PUBLICZNEGO</w:t>
      </w:r>
      <w:bookmarkEnd w:id="193"/>
      <w:bookmarkEnd w:id="194"/>
      <w:bookmarkEnd w:id="195"/>
      <w:bookmarkEnd w:id="196"/>
      <w:bookmarkEnd w:id="197"/>
      <w:bookmarkEnd w:id="198"/>
      <w:bookmarkEnd w:id="199"/>
    </w:p>
    <w:p w14:paraId="721F6F51" w14:textId="77777777" w:rsidR="00717DA4" w:rsidRDefault="00617E4B" w:rsidP="005E3157">
      <w:pPr>
        <w:pStyle w:val="spistrescipoziom2"/>
        <w:numPr>
          <w:ilvl w:val="0"/>
          <w:numId w:val="0"/>
        </w:numPr>
        <w:spacing w:after="0"/>
        <w:ind w:left="360"/>
        <w:rPr>
          <w:b w:val="0"/>
        </w:rPr>
      </w:pPr>
      <w:bookmarkStart w:id="200" w:name="_Toc369278166"/>
      <w:bookmarkStart w:id="201" w:name="_Toc402209290"/>
      <w:bookmarkStart w:id="202" w:name="_Toc402215022"/>
      <w:bookmarkStart w:id="203" w:name="_Toc402275718"/>
      <w:bookmarkStart w:id="204" w:name="_Toc458080867"/>
      <w:bookmarkStart w:id="205" w:name="_Toc458086696"/>
      <w:r w:rsidRPr="00902D4F">
        <w:rPr>
          <w:b w:val="0"/>
        </w:rPr>
        <w:t>Wszelkie rozliczenia związane z realizacją zamówienia publicznego, którego dotyczy niniejsza SIWZ dokonywane będą wyłącznie w złotych polskich (PLN).</w:t>
      </w:r>
      <w:bookmarkEnd w:id="200"/>
      <w:bookmarkEnd w:id="201"/>
      <w:bookmarkEnd w:id="202"/>
      <w:bookmarkEnd w:id="203"/>
      <w:bookmarkEnd w:id="204"/>
      <w:bookmarkEnd w:id="205"/>
    </w:p>
    <w:p w14:paraId="3AFE6399" w14:textId="77777777" w:rsidR="00902D4F" w:rsidRPr="00902D4F" w:rsidRDefault="00902D4F" w:rsidP="00902D4F">
      <w:pPr>
        <w:pStyle w:val="spistrescipoziom2"/>
        <w:numPr>
          <w:ilvl w:val="0"/>
          <w:numId w:val="0"/>
        </w:numPr>
        <w:ind w:left="360"/>
        <w:rPr>
          <w:b w:val="0"/>
        </w:rPr>
      </w:pPr>
    </w:p>
    <w:p w14:paraId="4C3FB115" w14:textId="77777777" w:rsidR="00717DA4" w:rsidRPr="00902D4F" w:rsidRDefault="00717DA4" w:rsidP="00902D4F">
      <w:pPr>
        <w:pStyle w:val="spistrescipoziom1"/>
        <w:tabs>
          <w:tab w:val="num" w:pos="426"/>
        </w:tabs>
        <w:ind w:left="426" w:hanging="426"/>
      </w:pPr>
      <w:bookmarkStart w:id="206" w:name="_Toc150257040"/>
      <w:bookmarkStart w:id="207" w:name="_Toc286155490"/>
      <w:bookmarkStart w:id="208" w:name="_Toc369278167"/>
      <w:bookmarkStart w:id="209" w:name="_Toc458086697"/>
      <w:r w:rsidRPr="00902D4F">
        <w:t>INFORMACJA O FORMALNOŚCIACH, JAKIE POWINNY ZOSTAĆ DOPEŁNIONE PO WYBORZE OFERTY W CELU ZAWARCIA UMOWY W SPRAWIE ZAMÓWIENIA PUBLICZNEGO</w:t>
      </w:r>
      <w:bookmarkEnd w:id="206"/>
      <w:bookmarkEnd w:id="207"/>
      <w:bookmarkEnd w:id="208"/>
      <w:bookmarkEnd w:id="209"/>
    </w:p>
    <w:p w14:paraId="42795DED" w14:textId="77777777" w:rsidR="00717DA4" w:rsidRPr="00902D4F" w:rsidRDefault="00717DA4" w:rsidP="00902D4F">
      <w:pPr>
        <w:pStyle w:val="spistrescipoziom2"/>
        <w:ind w:left="993" w:hanging="567"/>
        <w:rPr>
          <w:b w:val="0"/>
        </w:rPr>
      </w:pPr>
      <w:bookmarkStart w:id="210" w:name="_Toc268260284"/>
      <w:bookmarkStart w:id="211" w:name="_Toc271275859"/>
      <w:bookmarkStart w:id="212" w:name="_Toc277924631"/>
      <w:bookmarkStart w:id="213" w:name="_Toc286054657"/>
      <w:bookmarkStart w:id="214" w:name="_Toc286155491"/>
      <w:bookmarkStart w:id="215" w:name="_Toc286155672"/>
      <w:bookmarkStart w:id="216" w:name="_Toc354391658"/>
      <w:bookmarkStart w:id="217" w:name="_Toc364245234"/>
      <w:bookmarkStart w:id="218" w:name="_Toc369278168"/>
      <w:bookmarkStart w:id="219" w:name="_Toc402209292"/>
      <w:bookmarkStart w:id="220" w:name="_Toc402215024"/>
      <w:bookmarkStart w:id="221" w:name="_Toc402275720"/>
      <w:bookmarkStart w:id="222" w:name="_Toc458080869"/>
      <w:bookmarkStart w:id="223" w:name="_Toc458086698"/>
      <w:r w:rsidRPr="00902D4F">
        <w:rPr>
          <w:b w:val="0"/>
        </w:rPr>
        <w:t>Zamawiający poinformuje pisemnie Wykonawcę o miejscu i terminie zawarcia umowy.</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45152B22" w14:textId="77777777" w:rsidR="00717DA4" w:rsidRPr="00902D4F" w:rsidRDefault="00717DA4" w:rsidP="00902D4F">
      <w:pPr>
        <w:pStyle w:val="spistrescipoziom2"/>
        <w:ind w:left="993" w:hanging="567"/>
        <w:rPr>
          <w:b w:val="0"/>
        </w:rPr>
      </w:pPr>
      <w:bookmarkStart w:id="224" w:name="_Toc268260285"/>
      <w:bookmarkStart w:id="225" w:name="_Toc271275860"/>
      <w:bookmarkStart w:id="226" w:name="_Toc277924632"/>
      <w:bookmarkStart w:id="227" w:name="_Toc286054658"/>
      <w:bookmarkStart w:id="228" w:name="_Toc286155492"/>
      <w:bookmarkStart w:id="229" w:name="_Toc286155673"/>
      <w:bookmarkStart w:id="230" w:name="_Toc354391659"/>
      <w:bookmarkStart w:id="231" w:name="_Toc364245235"/>
      <w:bookmarkStart w:id="232" w:name="_Toc369278169"/>
      <w:bookmarkStart w:id="233" w:name="_Toc402209293"/>
      <w:bookmarkStart w:id="234" w:name="_Toc402215025"/>
      <w:bookmarkStart w:id="235" w:name="_Toc402275721"/>
      <w:bookmarkStart w:id="236" w:name="_Toc458080870"/>
      <w:bookmarkStart w:id="237" w:name="_Toc458086699"/>
      <w:r w:rsidRPr="00902D4F">
        <w:rPr>
          <w:b w:val="0"/>
        </w:rPr>
        <w:t>Przed zawarciem umowy Zamawiający może wezwać Wykonawcę w celu dopełnienia następujących formalności:</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14:paraId="58248F9E" w14:textId="77777777" w:rsidR="00717DA4" w:rsidRPr="00902D4F" w:rsidRDefault="00717DA4" w:rsidP="0088319E">
      <w:pPr>
        <w:numPr>
          <w:ilvl w:val="2"/>
          <w:numId w:val="6"/>
        </w:numPr>
        <w:tabs>
          <w:tab w:val="left" w:pos="993"/>
          <w:tab w:val="left" w:pos="1701"/>
        </w:tabs>
        <w:spacing w:after="120"/>
        <w:ind w:left="1701" w:hanging="708"/>
        <w:jc w:val="both"/>
        <w:rPr>
          <w:rFonts w:ascii="Arial" w:hAnsi="Arial" w:cs="Arial"/>
          <w:sz w:val="20"/>
          <w:szCs w:val="20"/>
        </w:rPr>
      </w:pPr>
      <w:r w:rsidRPr="00902D4F">
        <w:rPr>
          <w:rFonts w:ascii="Arial" w:hAnsi="Arial" w:cs="Arial"/>
          <w:sz w:val="20"/>
          <w:szCs w:val="20"/>
        </w:rPr>
        <w:t xml:space="preserve">ustalenia trybu przekazania przez strony przyszłej umowy niezbędnej </w:t>
      </w:r>
      <w:r w:rsidR="00D41C93" w:rsidRPr="00902D4F">
        <w:rPr>
          <w:rFonts w:ascii="Arial" w:hAnsi="Arial" w:cs="Arial"/>
          <w:sz w:val="20"/>
          <w:szCs w:val="20"/>
        </w:rPr>
        <w:t>dokumentacji.</w:t>
      </w:r>
    </w:p>
    <w:p w14:paraId="0DA67931" w14:textId="77777777" w:rsidR="00A96C40" w:rsidRDefault="00A96C40" w:rsidP="00A96C40">
      <w:pPr>
        <w:spacing w:after="120"/>
        <w:ind w:left="1701"/>
        <w:jc w:val="both"/>
        <w:rPr>
          <w:rFonts w:ascii="Arial" w:hAnsi="Arial" w:cs="Arial"/>
          <w:sz w:val="20"/>
          <w:szCs w:val="20"/>
        </w:rPr>
      </w:pPr>
    </w:p>
    <w:p w14:paraId="468409A4" w14:textId="5BE5AE69" w:rsidR="00EC0791" w:rsidRPr="00EC0791" w:rsidRDefault="00EC0791" w:rsidP="00EC0791">
      <w:pPr>
        <w:pStyle w:val="spistrescipoziom1"/>
        <w:tabs>
          <w:tab w:val="num" w:pos="426"/>
        </w:tabs>
        <w:ind w:left="426" w:hanging="426"/>
      </w:pPr>
      <w:bookmarkStart w:id="238" w:name="_Toc253574060"/>
      <w:bookmarkStart w:id="239" w:name="_Toc278534345"/>
      <w:bookmarkStart w:id="240" w:name="_Toc458086700"/>
      <w:r w:rsidRPr="00EC0791">
        <w:t xml:space="preserve">ZAMÓWIENIA </w:t>
      </w:r>
      <w:bookmarkEnd w:id="238"/>
      <w:bookmarkEnd w:id="239"/>
      <w:r w:rsidR="006A0D11">
        <w:t>O KTÓRYCH MOWA W ART. 67 UST. 1 PKT 6) USTAWY PZP</w:t>
      </w:r>
      <w:bookmarkEnd w:id="240"/>
    </w:p>
    <w:p w14:paraId="5272C54C" w14:textId="31C7EB1E" w:rsidR="00EC0791" w:rsidRDefault="00EC0791" w:rsidP="00EC0791">
      <w:pPr>
        <w:pStyle w:val="spistrescipoziom2"/>
        <w:numPr>
          <w:ilvl w:val="0"/>
          <w:numId w:val="0"/>
        </w:numPr>
        <w:ind w:left="792" w:hanging="432"/>
        <w:rPr>
          <w:b w:val="0"/>
        </w:rPr>
      </w:pPr>
      <w:bookmarkStart w:id="241" w:name="_Toc402209295"/>
      <w:bookmarkStart w:id="242" w:name="_Toc402215027"/>
      <w:bookmarkStart w:id="243" w:name="_Toc402275723"/>
      <w:bookmarkStart w:id="244" w:name="_Toc458080872"/>
      <w:bookmarkStart w:id="245" w:name="_Toc458086701"/>
      <w:r w:rsidRPr="00EC0791">
        <w:rPr>
          <w:b w:val="0"/>
        </w:rPr>
        <w:t xml:space="preserve">Zamawiający nie przewiduje </w:t>
      </w:r>
      <w:r>
        <w:rPr>
          <w:b w:val="0"/>
        </w:rPr>
        <w:t xml:space="preserve">udzielania </w:t>
      </w:r>
      <w:r w:rsidR="006A0D11">
        <w:rPr>
          <w:b w:val="0"/>
        </w:rPr>
        <w:t>zamówień, o których mowa w art. 67 ust. 1 pkt 6) ustawy PZP</w:t>
      </w:r>
      <w:r w:rsidRPr="00EC0791">
        <w:rPr>
          <w:b w:val="0"/>
        </w:rPr>
        <w:t>.</w:t>
      </w:r>
      <w:bookmarkEnd w:id="241"/>
      <w:bookmarkEnd w:id="242"/>
      <w:bookmarkEnd w:id="243"/>
      <w:bookmarkEnd w:id="244"/>
      <w:bookmarkEnd w:id="245"/>
    </w:p>
    <w:p w14:paraId="20F5A97E" w14:textId="77777777" w:rsidR="00EC0791" w:rsidRPr="00EC0791" w:rsidRDefault="00EC0791" w:rsidP="00EC0791">
      <w:pPr>
        <w:pStyle w:val="spistrescipoziom2"/>
        <w:numPr>
          <w:ilvl w:val="0"/>
          <w:numId w:val="0"/>
        </w:numPr>
        <w:ind w:left="426"/>
        <w:rPr>
          <w:b w:val="0"/>
        </w:rPr>
      </w:pPr>
    </w:p>
    <w:p w14:paraId="0B7403EB" w14:textId="77777777" w:rsidR="00EC0791" w:rsidRPr="004E03FA" w:rsidRDefault="00EC0791" w:rsidP="004E03FA">
      <w:pPr>
        <w:pStyle w:val="spistrescipoziom1"/>
        <w:tabs>
          <w:tab w:val="num" w:pos="426"/>
        </w:tabs>
        <w:ind w:left="426" w:hanging="426"/>
      </w:pPr>
      <w:bookmarkStart w:id="246" w:name="_Toc345402638"/>
      <w:bookmarkStart w:id="247" w:name="_Toc458086704"/>
      <w:r w:rsidRPr="004E03FA">
        <w:t>UMOWA RAMOWA</w:t>
      </w:r>
      <w:bookmarkEnd w:id="246"/>
      <w:bookmarkEnd w:id="247"/>
    </w:p>
    <w:p w14:paraId="7CC70A3C" w14:textId="77777777" w:rsidR="00EC0791" w:rsidRDefault="00EC0791" w:rsidP="004E03FA">
      <w:pPr>
        <w:pStyle w:val="spistrescipoziom2"/>
        <w:numPr>
          <w:ilvl w:val="0"/>
          <w:numId w:val="0"/>
        </w:numPr>
        <w:ind w:left="792" w:hanging="432"/>
        <w:rPr>
          <w:b w:val="0"/>
        </w:rPr>
      </w:pPr>
      <w:bookmarkStart w:id="248" w:name="_Toc402209299"/>
      <w:bookmarkStart w:id="249" w:name="_Toc402215031"/>
      <w:bookmarkStart w:id="250" w:name="_Toc402275727"/>
      <w:bookmarkStart w:id="251" w:name="_Toc458080876"/>
      <w:bookmarkStart w:id="252" w:name="_Toc458086705"/>
      <w:r w:rsidRPr="004E03FA">
        <w:rPr>
          <w:b w:val="0"/>
        </w:rPr>
        <w:t>Zamawiający nie przewiduje zawarcia umowy ramowej.</w:t>
      </w:r>
      <w:bookmarkEnd w:id="248"/>
      <w:bookmarkEnd w:id="249"/>
      <w:bookmarkEnd w:id="250"/>
      <w:bookmarkEnd w:id="251"/>
      <w:bookmarkEnd w:id="252"/>
    </w:p>
    <w:p w14:paraId="17278929" w14:textId="374657A3" w:rsidR="00EC0791" w:rsidRPr="004E03FA" w:rsidRDefault="00EC0791" w:rsidP="004E03FA">
      <w:pPr>
        <w:pStyle w:val="spistrescipoziom1"/>
        <w:tabs>
          <w:tab w:val="num" w:pos="426"/>
        </w:tabs>
        <w:ind w:left="426" w:hanging="426"/>
      </w:pPr>
      <w:bookmarkStart w:id="253" w:name="_Toc345402639"/>
      <w:bookmarkStart w:id="254" w:name="_Toc458086706"/>
      <w:r w:rsidRPr="004E03FA">
        <w:t>AUKCJA ELEKTR</w:t>
      </w:r>
      <w:r w:rsidR="002F677A">
        <w:t>O</w:t>
      </w:r>
      <w:r w:rsidRPr="004E03FA">
        <w:t>NICZNA</w:t>
      </w:r>
      <w:bookmarkEnd w:id="253"/>
      <w:bookmarkEnd w:id="254"/>
      <w:r w:rsidRPr="004E03FA">
        <w:t xml:space="preserve"> </w:t>
      </w:r>
    </w:p>
    <w:p w14:paraId="62C5A35D" w14:textId="77777777" w:rsidR="00EC0791" w:rsidRDefault="00EC0791" w:rsidP="004E03FA">
      <w:pPr>
        <w:pStyle w:val="spistrescipoziom2"/>
        <w:numPr>
          <w:ilvl w:val="0"/>
          <w:numId w:val="0"/>
        </w:numPr>
        <w:ind w:left="792" w:hanging="432"/>
        <w:rPr>
          <w:b w:val="0"/>
        </w:rPr>
      </w:pPr>
      <w:bookmarkStart w:id="255" w:name="_Toc402209301"/>
      <w:bookmarkStart w:id="256" w:name="_Toc402215033"/>
      <w:bookmarkStart w:id="257" w:name="_Toc402275729"/>
      <w:bookmarkStart w:id="258" w:name="_Toc458080878"/>
      <w:bookmarkStart w:id="259" w:name="_Toc458086707"/>
      <w:r w:rsidRPr="004E03FA">
        <w:rPr>
          <w:b w:val="0"/>
        </w:rPr>
        <w:t>Zamawiający nie przewiduje aukcji elektronicznej.</w:t>
      </w:r>
      <w:bookmarkEnd w:id="255"/>
      <w:bookmarkEnd w:id="256"/>
      <w:bookmarkEnd w:id="257"/>
      <w:bookmarkEnd w:id="258"/>
      <w:bookmarkEnd w:id="259"/>
    </w:p>
    <w:p w14:paraId="53190CD6" w14:textId="77777777" w:rsidR="004E03FA" w:rsidRPr="004E03FA" w:rsidRDefault="004E03FA" w:rsidP="004E03FA">
      <w:pPr>
        <w:pStyle w:val="spistrescipoziom2"/>
        <w:numPr>
          <w:ilvl w:val="0"/>
          <w:numId w:val="0"/>
        </w:numPr>
        <w:ind w:left="792" w:hanging="432"/>
        <w:rPr>
          <w:b w:val="0"/>
        </w:rPr>
      </w:pPr>
    </w:p>
    <w:p w14:paraId="030E56B9" w14:textId="4702A103" w:rsidR="00EC0791" w:rsidRPr="004E03FA" w:rsidRDefault="00EC0791" w:rsidP="004E03FA">
      <w:pPr>
        <w:pStyle w:val="spistrescipoziom1"/>
        <w:tabs>
          <w:tab w:val="num" w:pos="426"/>
        </w:tabs>
        <w:ind w:left="426" w:hanging="426"/>
      </w:pPr>
      <w:bookmarkStart w:id="260" w:name="_Toc345402640"/>
      <w:bookmarkStart w:id="261" w:name="_Toc458086708"/>
      <w:r w:rsidRPr="004E03FA">
        <w:t>ZWROT KOSZTÓW UDZIAŁU W POST</w:t>
      </w:r>
      <w:r w:rsidR="002F677A">
        <w:t>Ę</w:t>
      </w:r>
      <w:r w:rsidRPr="004E03FA">
        <w:t>POWANIU</w:t>
      </w:r>
      <w:bookmarkEnd w:id="260"/>
      <w:bookmarkEnd w:id="261"/>
    </w:p>
    <w:p w14:paraId="582196AD" w14:textId="77777777" w:rsidR="00EC0791" w:rsidRPr="004E03FA" w:rsidRDefault="00EC0791" w:rsidP="004E03FA">
      <w:pPr>
        <w:pStyle w:val="spistrescipoziom2"/>
        <w:numPr>
          <w:ilvl w:val="0"/>
          <w:numId w:val="0"/>
        </w:numPr>
        <w:ind w:left="792" w:hanging="432"/>
        <w:rPr>
          <w:b w:val="0"/>
        </w:rPr>
      </w:pPr>
      <w:bookmarkStart w:id="262" w:name="_Toc402209303"/>
      <w:bookmarkStart w:id="263" w:name="_Toc402215035"/>
      <w:bookmarkStart w:id="264" w:name="_Toc402275731"/>
      <w:bookmarkStart w:id="265" w:name="_Toc458080880"/>
      <w:bookmarkStart w:id="266" w:name="_Toc458086709"/>
      <w:r w:rsidRPr="004E03FA">
        <w:rPr>
          <w:b w:val="0"/>
        </w:rPr>
        <w:t>Zamawiający nie przewiduje zwrotu kosztów udziału w postępowaniu.</w:t>
      </w:r>
      <w:bookmarkEnd w:id="262"/>
      <w:bookmarkEnd w:id="263"/>
      <w:bookmarkEnd w:id="264"/>
      <w:bookmarkEnd w:id="265"/>
      <w:bookmarkEnd w:id="266"/>
    </w:p>
    <w:p w14:paraId="1B9E4FC8" w14:textId="77777777" w:rsidR="00EC0791" w:rsidRPr="00840A42" w:rsidRDefault="00EC0791" w:rsidP="00A96C40">
      <w:pPr>
        <w:spacing w:after="120"/>
        <w:ind w:left="1701"/>
        <w:jc w:val="both"/>
        <w:rPr>
          <w:rFonts w:ascii="Arial" w:hAnsi="Arial" w:cs="Arial"/>
          <w:sz w:val="20"/>
          <w:szCs w:val="20"/>
        </w:rPr>
      </w:pPr>
    </w:p>
    <w:p w14:paraId="23676979" w14:textId="77777777" w:rsidR="00717DA4" w:rsidRPr="00902D4F" w:rsidRDefault="00717DA4" w:rsidP="00902D4F">
      <w:pPr>
        <w:pStyle w:val="spistrescipoziom1"/>
        <w:tabs>
          <w:tab w:val="num" w:pos="426"/>
        </w:tabs>
        <w:ind w:left="426" w:hanging="426"/>
      </w:pPr>
      <w:bookmarkStart w:id="267" w:name="_Toc286155493"/>
      <w:bookmarkStart w:id="268" w:name="_Toc369278170"/>
      <w:bookmarkStart w:id="269" w:name="_Toc458086710"/>
      <w:bookmarkStart w:id="270" w:name="_Toc150257041"/>
      <w:r w:rsidRPr="00902D4F">
        <w:t>ZMIANA TREŚCI ZAWIERANEJ UMOWY W SPRAWIE ZAMÓWIENIA PUBLICZNEGO</w:t>
      </w:r>
      <w:bookmarkEnd w:id="267"/>
      <w:bookmarkEnd w:id="268"/>
      <w:bookmarkEnd w:id="269"/>
    </w:p>
    <w:p w14:paraId="43745515" w14:textId="77777777" w:rsidR="006A52E6" w:rsidRPr="006A52E6" w:rsidRDefault="006A52E6" w:rsidP="006A52E6">
      <w:pPr>
        <w:pStyle w:val="spistrescipoziom2"/>
        <w:ind w:left="993" w:hanging="567"/>
        <w:rPr>
          <w:b w:val="0"/>
        </w:rPr>
      </w:pPr>
      <w:bookmarkStart w:id="271" w:name="_Toc456787819"/>
      <w:bookmarkStart w:id="272" w:name="_Toc458080882"/>
      <w:bookmarkStart w:id="273" w:name="_Toc458086711"/>
      <w:bookmarkStart w:id="274" w:name="_Toc302573214"/>
      <w:bookmarkStart w:id="275" w:name="_Toc303167016"/>
      <w:bookmarkStart w:id="276" w:name="_Toc353538877"/>
      <w:bookmarkStart w:id="277" w:name="_Toc353539310"/>
      <w:bookmarkStart w:id="278" w:name="_Toc353539487"/>
      <w:bookmarkStart w:id="279" w:name="_Toc354391662"/>
      <w:bookmarkStart w:id="280" w:name="_Toc366851114"/>
      <w:bookmarkStart w:id="281" w:name="_Toc374437944"/>
      <w:bookmarkStart w:id="282" w:name="_Toc433611905"/>
      <w:bookmarkStart w:id="283" w:name="_Toc436903639"/>
      <w:bookmarkStart w:id="284" w:name="_Toc402209308"/>
      <w:bookmarkStart w:id="285" w:name="_Toc402215040"/>
      <w:bookmarkStart w:id="286" w:name="_Toc402275736"/>
      <w:r w:rsidRPr="006A52E6">
        <w:rPr>
          <w:b w:val="0"/>
        </w:rPr>
        <w:t>Istotne zmiany postanowień umowy w stosunku do treści złożonej w postępowaniu oferty rozumiane są zgodnie z art. 144 ust. 1e PZP.</w:t>
      </w:r>
      <w:bookmarkEnd w:id="271"/>
      <w:bookmarkEnd w:id="272"/>
      <w:bookmarkEnd w:id="273"/>
    </w:p>
    <w:p w14:paraId="60F0CDA9" w14:textId="77777777" w:rsidR="006A52E6" w:rsidRPr="006A52E6" w:rsidRDefault="006A52E6" w:rsidP="006A52E6">
      <w:pPr>
        <w:pStyle w:val="spistrescipoziom2"/>
        <w:ind w:left="993" w:hanging="567"/>
        <w:rPr>
          <w:b w:val="0"/>
        </w:rPr>
      </w:pPr>
      <w:bookmarkStart w:id="287" w:name="_Toc456787820"/>
      <w:bookmarkStart w:id="288" w:name="_Toc458080883"/>
      <w:bookmarkStart w:id="289" w:name="_Toc458086712"/>
      <w:r w:rsidRPr="006A52E6">
        <w:rPr>
          <w:b w:val="0"/>
        </w:rPr>
        <w:t>Zamawiający przewiduje możliwość istotnej zmiany postanowień umowy w stosunku do treści złożonej w postępowaniu oferty</w:t>
      </w:r>
      <w:bookmarkEnd w:id="274"/>
      <w:bookmarkEnd w:id="275"/>
      <w:r w:rsidRPr="006A52E6">
        <w:rPr>
          <w:b w:val="0"/>
        </w:rPr>
        <w:t xml:space="preserve"> (w tym w szczególności zmiany dotyczącej wzajemnych świadczeń stron umowy ubezpieczenia), w przypadku, gdy wystąpi:</w:t>
      </w:r>
      <w:bookmarkEnd w:id="276"/>
      <w:bookmarkEnd w:id="277"/>
      <w:bookmarkEnd w:id="278"/>
      <w:bookmarkEnd w:id="279"/>
      <w:bookmarkEnd w:id="280"/>
      <w:bookmarkEnd w:id="281"/>
      <w:bookmarkEnd w:id="282"/>
      <w:bookmarkEnd w:id="283"/>
      <w:bookmarkEnd w:id="287"/>
      <w:bookmarkEnd w:id="288"/>
      <w:bookmarkEnd w:id="289"/>
    </w:p>
    <w:p w14:paraId="110EADBB" w14:textId="77777777" w:rsidR="006A52E6" w:rsidRPr="006A52E6" w:rsidRDefault="006A52E6" w:rsidP="006A52E6">
      <w:pPr>
        <w:numPr>
          <w:ilvl w:val="2"/>
          <w:numId w:val="6"/>
        </w:numPr>
        <w:tabs>
          <w:tab w:val="left" w:pos="993"/>
          <w:tab w:val="left" w:pos="1701"/>
        </w:tabs>
        <w:spacing w:after="120"/>
        <w:ind w:left="1701" w:hanging="708"/>
        <w:jc w:val="both"/>
        <w:rPr>
          <w:rFonts w:ascii="Arial" w:hAnsi="Arial" w:cs="Arial"/>
          <w:sz w:val="20"/>
          <w:szCs w:val="20"/>
        </w:rPr>
      </w:pPr>
      <w:bookmarkStart w:id="290" w:name="_Toc436903640"/>
      <w:bookmarkStart w:id="291" w:name="_Toc456787821"/>
      <w:r w:rsidRPr="006A52E6">
        <w:rPr>
          <w:rFonts w:ascii="Arial" w:hAnsi="Arial" w:cs="Arial"/>
          <w:sz w:val="20"/>
          <w:szCs w:val="20"/>
        </w:rPr>
        <w:t>sytuacja, w której Wykonawca wprowadzi do obrotu w czasie trwania umowy ubezpieczenia zmiany do stosowanych przez niego wzorców umownych, z zastrzeżeniem, że w odniesieniu do niniejszej umowy ubezpieczenia możliwe jest wprowadzenie jedynie zmian na korzyść Zamawiającego,</w:t>
      </w:r>
      <w:bookmarkEnd w:id="290"/>
      <w:bookmarkEnd w:id="291"/>
    </w:p>
    <w:p w14:paraId="7B2B9088" w14:textId="77777777" w:rsidR="006A52E6" w:rsidRPr="006A52E6" w:rsidRDefault="006A52E6" w:rsidP="006A52E6">
      <w:pPr>
        <w:numPr>
          <w:ilvl w:val="2"/>
          <w:numId w:val="6"/>
        </w:numPr>
        <w:tabs>
          <w:tab w:val="left" w:pos="993"/>
          <w:tab w:val="left" w:pos="1701"/>
        </w:tabs>
        <w:spacing w:after="120"/>
        <w:ind w:left="1701" w:hanging="708"/>
        <w:jc w:val="both"/>
        <w:rPr>
          <w:rFonts w:ascii="Arial" w:hAnsi="Arial" w:cs="Arial"/>
          <w:sz w:val="20"/>
          <w:szCs w:val="20"/>
        </w:rPr>
      </w:pPr>
      <w:bookmarkStart w:id="292" w:name="_Toc436903641"/>
      <w:bookmarkStart w:id="293" w:name="_Toc456787822"/>
      <w:r w:rsidRPr="006A52E6">
        <w:rPr>
          <w:rFonts w:ascii="Arial" w:hAnsi="Arial" w:cs="Arial"/>
          <w:sz w:val="20"/>
          <w:szCs w:val="20"/>
        </w:rPr>
        <w:t>zmiana w obowiązujących przepisach prawa mająca wpływ na świadczenie usługi będącej przedmiotem niniejszego postępowania dostosowująca warunki umowy ubezpieczenia do zmian w przepisach prawa,</w:t>
      </w:r>
      <w:bookmarkEnd w:id="292"/>
      <w:bookmarkEnd w:id="293"/>
    </w:p>
    <w:p w14:paraId="5154BB0C" w14:textId="77777777" w:rsidR="006A52E6" w:rsidRPr="006A52E6" w:rsidRDefault="006A52E6" w:rsidP="006A52E6">
      <w:pPr>
        <w:numPr>
          <w:ilvl w:val="2"/>
          <w:numId w:val="6"/>
        </w:numPr>
        <w:tabs>
          <w:tab w:val="left" w:pos="993"/>
          <w:tab w:val="left" w:pos="1701"/>
        </w:tabs>
        <w:spacing w:after="120"/>
        <w:ind w:left="1701" w:hanging="708"/>
        <w:jc w:val="both"/>
        <w:rPr>
          <w:rFonts w:ascii="Arial" w:hAnsi="Arial" w:cs="Arial"/>
          <w:sz w:val="20"/>
          <w:szCs w:val="20"/>
        </w:rPr>
      </w:pPr>
      <w:bookmarkStart w:id="294" w:name="_Toc436903643"/>
      <w:bookmarkStart w:id="295" w:name="_Toc456787823"/>
      <w:r w:rsidRPr="006A52E6">
        <w:rPr>
          <w:rFonts w:ascii="Arial" w:hAnsi="Arial" w:cs="Arial"/>
          <w:sz w:val="20"/>
          <w:szCs w:val="20"/>
        </w:rPr>
        <w:t>zmiana na rynku ubezpieczeniowym, z zastrzeżeniem, że w odniesieniu do niniejszej umowy ubezpieczenia możliwe jest wprowadzenie jedynie zmian na korzyść Zamawiającego,</w:t>
      </w:r>
      <w:bookmarkEnd w:id="294"/>
      <w:bookmarkEnd w:id="295"/>
    </w:p>
    <w:p w14:paraId="0E832A75" w14:textId="77777777" w:rsidR="006A52E6" w:rsidRPr="006A52E6" w:rsidRDefault="006A52E6" w:rsidP="006A52E6">
      <w:pPr>
        <w:pStyle w:val="spistrescipoziom2"/>
        <w:ind w:left="993" w:hanging="567"/>
        <w:rPr>
          <w:b w:val="0"/>
        </w:rPr>
      </w:pPr>
      <w:bookmarkStart w:id="296" w:name="_Toc303702224"/>
      <w:bookmarkStart w:id="297" w:name="_Toc304267865"/>
      <w:bookmarkStart w:id="298" w:name="_Toc353538878"/>
      <w:bookmarkStart w:id="299" w:name="_Toc353539311"/>
      <w:bookmarkStart w:id="300" w:name="_Toc353539488"/>
      <w:bookmarkStart w:id="301" w:name="_Toc354391667"/>
      <w:bookmarkStart w:id="302" w:name="_Toc366851119"/>
      <w:bookmarkStart w:id="303" w:name="_Toc374437948"/>
      <w:bookmarkStart w:id="304" w:name="_Toc433611909"/>
      <w:bookmarkStart w:id="305" w:name="_Toc436903648"/>
      <w:bookmarkStart w:id="306" w:name="_Toc456787826"/>
      <w:bookmarkStart w:id="307" w:name="_Toc458080884"/>
      <w:bookmarkStart w:id="308" w:name="_Toc458086713"/>
      <w:r w:rsidRPr="006A52E6">
        <w:rPr>
          <w:b w:val="0"/>
        </w:rPr>
        <w:t>Zmiana postanowień zawartej umowy może nastąpić wyłącznie za zgodą obu stron wyrażoną w formie pisemnego aneksu pod rygorem nieważności.</w:t>
      </w:r>
      <w:bookmarkEnd w:id="296"/>
      <w:bookmarkEnd w:id="297"/>
      <w:bookmarkEnd w:id="298"/>
      <w:bookmarkEnd w:id="299"/>
      <w:bookmarkEnd w:id="300"/>
      <w:bookmarkEnd w:id="301"/>
      <w:bookmarkEnd w:id="302"/>
      <w:bookmarkEnd w:id="303"/>
      <w:bookmarkEnd w:id="304"/>
      <w:bookmarkEnd w:id="305"/>
      <w:bookmarkEnd w:id="306"/>
      <w:bookmarkEnd w:id="307"/>
      <w:bookmarkEnd w:id="308"/>
    </w:p>
    <w:p w14:paraId="59007716" w14:textId="620486FC" w:rsidR="006A52E6" w:rsidRPr="006A52E6" w:rsidRDefault="006A52E6" w:rsidP="006A52E6">
      <w:pPr>
        <w:pStyle w:val="spistrescipoziom2"/>
        <w:ind w:left="993" w:hanging="567"/>
        <w:rPr>
          <w:b w:val="0"/>
        </w:rPr>
      </w:pPr>
      <w:bookmarkStart w:id="309" w:name="_Toc436903649"/>
      <w:bookmarkStart w:id="310" w:name="_Toc456787827"/>
      <w:bookmarkStart w:id="311" w:name="_Toc458080885"/>
      <w:bookmarkStart w:id="312" w:name="_Toc458086714"/>
      <w:r w:rsidRPr="006A52E6">
        <w:rPr>
          <w:b w:val="0"/>
        </w:rPr>
        <w:t xml:space="preserve">Wszystkie przypadki, </w:t>
      </w:r>
      <w:r w:rsidRPr="003C4E16">
        <w:rPr>
          <w:b w:val="0"/>
        </w:rPr>
        <w:t>określone w pkt. 25.2. SIWZ,</w:t>
      </w:r>
      <w:r w:rsidRPr="006A52E6">
        <w:rPr>
          <w:b w:val="0"/>
        </w:rPr>
        <w:t xml:space="preserve"> stanowią katalog istotnych zmian, na których dokonanie w umowie Zamawiający oraz Wykonawca mogą wyrazić zgodę. Nie stanowią jednocześnie zobowiązania do wyrażenia takiej zgody ani przez Zamawiającego ani przez Wykonawcę.</w:t>
      </w:r>
      <w:bookmarkEnd w:id="309"/>
      <w:bookmarkEnd w:id="310"/>
      <w:bookmarkEnd w:id="311"/>
      <w:bookmarkEnd w:id="312"/>
    </w:p>
    <w:p w14:paraId="3D38290F" w14:textId="77777777" w:rsidR="003B6D5F" w:rsidRPr="003B6D5F" w:rsidRDefault="003B6D5F" w:rsidP="003B6D5F">
      <w:pPr>
        <w:pStyle w:val="spistrescipoziom2"/>
        <w:ind w:left="993" w:hanging="567"/>
        <w:rPr>
          <w:b w:val="0"/>
        </w:rPr>
      </w:pPr>
      <w:bookmarkStart w:id="313" w:name="_Toc458080886"/>
      <w:bookmarkStart w:id="314" w:name="_Toc458086715"/>
      <w:r w:rsidRPr="003B6D5F">
        <w:rPr>
          <w:b w:val="0"/>
        </w:rPr>
        <w:t>W sytuacji, gdy w trakcie okresu ubezpieczenia zajdą następujące zmiany:</w:t>
      </w:r>
      <w:bookmarkEnd w:id="284"/>
      <w:bookmarkEnd w:id="285"/>
      <w:bookmarkEnd w:id="286"/>
      <w:bookmarkEnd w:id="313"/>
      <w:bookmarkEnd w:id="314"/>
    </w:p>
    <w:p w14:paraId="2E8BF1A0" w14:textId="77777777" w:rsidR="003B6D5F" w:rsidRDefault="003B6D5F" w:rsidP="00BB2F11">
      <w:pPr>
        <w:numPr>
          <w:ilvl w:val="0"/>
          <w:numId w:val="7"/>
        </w:numPr>
        <w:tabs>
          <w:tab w:val="left" w:pos="993"/>
          <w:tab w:val="left" w:pos="1701"/>
        </w:tabs>
        <w:spacing w:after="120"/>
        <w:ind w:left="1701" w:hanging="708"/>
        <w:jc w:val="both"/>
        <w:rPr>
          <w:rFonts w:ascii="Arial" w:hAnsi="Arial" w:cs="Arial"/>
          <w:sz w:val="20"/>
          <w:szCs w:val="20"/>
        </w:rPr>
      </w:pPr>
      <w:r w:rsidRPr="003B6D5F">
        <w:rPr>
          <w:rFonts w:ascii="Arial" w:hAnsi="Arial" w:cs="Arial"/>
          <w:sz w:val="20"/>
          <w:szCs w:val="20"/>
        </w:rPr>
        <w:t>stawki podatku od towarów i usług,</w:t>
      </w:r>
    </w:p>
    <w:p w14:paraId="7C7F768C" w14:textId="77777777" w:rsidR="00470BA1" w:rsidRDefault="00470BA1" w:rsidP="00470BA1">
      <w:pPr>
        <w:numPr>
          <w:ilvl w:val="0"/>
          <w:numId w:val="11"/>
        </w:numPr>
        <w:tabs>
          <w:tab w:val="left" w:pos="993"/>
          <w:tab w:val="left" w:pos="1701"/>
        </w:tabs>
        <w:spacing w:after="120"/>
        <w:ind w:left="1701" w:hanging="708"/>
        <w:jc w:val="both"/>
        <w:rPr>
          <w:rFonts w:ascii="Arial" w:hAnsi="Arial" w:cs="Arial"/>
          <w:sz w:val="20"/>
          <w:szCs w:val="20"/>
        </w:rPr>
      </w:pPr>
      <w:r>
        <w:rPr>
          <w:rFonts w:ascii="Arial" w:hAnsi="Arial" w:cs="Arial"/>
          <w:sz w:val="20"/>
          <w:szCs w:val="20"/>
        </w:rPr>
        <w:t>wysokości minimalnego wynagrodzenia za pracę albo wysokości minimalnej stawki godzinowej, ustalonych na podstawie przepisów ustawy z dnia 10 października 2002 r. o minimalnym wynagrodzeniu za pracę,</w:t>
      </w:r>
    </w:p>
    <w:p w14:paraId="1B35EF75" w14:textId="77777777" w:rsidR="003B6D5F" w:rsidRPr="003B6D5F" w:rsidRDefault="003B6D5F" w:rsidP="00BB2F11">
      <w:pPr>
        <w:numPr>
          <w:ilvl w:val="0"/>
          <w:numId w:val="7"/>
        </w:numPr>
        <w:tabs>
          <w:tab w:val="left" w:pos="993"/>
          <w:tab w:val="left" w:pos="1701"/>
        </w:tabs>
        <w:spacing w:after="120"/>
        <w:ind w:left="1701" w:hanging="708"/>
        <w:jc w:val="both"/>
        <w:rPr>
          <w:rFonts w:ascii="Arial" w:hAnsi="Arial" w:cs="Arial"/>
          <w:sz w:val="20"/>
          <w:szCs w:val="20"/>
        </w:rPr>
      </w:pPr>
      <w:r w:rsidRPr="003B6D5F">
        <w:rPr>
          <w:rFonts w:ascii="Arial" w:hAnsi="Arial" w:cs="Arial"/>
          <w:sz w:val="20"/>
          <w:szCs w:val="20"/>
        </w:rPr>
        <w:t>zasad podlegania ubezpieczeniom społecznym lub ubezpieczeniu zdrowotnemu lub wysokości stawki składki na ubezpieczenia społeczne lub zdrowotne</w:t>
      </w:r>
    </w:p>
    <w:p w14:paraId="7F3010C6" w14:textId="77777777" w:rsidR="003B6D5F" w:rsidRPr="003B6D5F" w:rsidRDefault="003B6D5F" w:rsidP="003B6D5F">
      <w:pPr>
        <w:pStyle w:val="spistrescipoziom2"/>
        <w:numPr>
          <w:ilvl w:val="0"/>
          <w:numId w:val="0"/>
        </w:numPr>
        <w:ind w:left="993"/>
        <w:rPr>
          <w:b w:val="0"/>
        </w:rPr>
      </w:pPr>
      <w:bookmarkStart w:id="315" w:name="_Toc402209309"/>
      <w:bookmarkStart w:id="316" w:name="_Toc402215041"/>
      <w:bookmarkStart w:id="317" w:name="_Toc402275737"/>
      <w:bookmarkStart w:id="318" w:name="_Toc458080887"/>
      <w:bookmarkStart w:id="319" w:name="_Toc458086716"/>
      <w:r w:rsidRPr="003B6D5F">
        <w:rPr>
          <w:b w:val="0"/>
        </w:rPr>
        <w:t>które mają wpływ na koszty wykonania zamówienia przez wykonawcę, wynagrodzenie należne Wykonawcy zostanie w sposób odpowiadający powyższym zmianom zwaloryzowane. Wykonawca wnioskując do Zamawiającego o dokonanie zmian wynagrodzenia na tej podstawie jest zobowiązany udowodnić, w jaki sposób powyższe zmiany wpływają na koszty wykonania przez niego zamówienia. W sytuacji, gdy jest bezspornym, że powyższe zmiany mają wpływ na koszty wykonania zamówienia przez Wykonawcę, następuje zmiana postanowień umowy dotyczących wynagrodzenia Wykonawcy w formie pisemnej pod rygorem nieważności.</w:t>
      </w:r>
      <w:bookmarkEnd w:id="315"/>
      <w:bookmarkEnd w:id="316"/>
      <w:bookmarkEnd w:id="317"/>
      <w:bookmarkEnd w:id="318"/>
      <w:bookmarkEnd w:id="319"/>
    </w:p>
    <w:p w14:paraId="4BC5AFC7" w14:textId="77777777" w:rsidR="00066CC4" w:rsidRPr="00EC0791" w:rsidRDefault="00066CC4" w:rsidP="004E03FA">
      <w:pPr>
        <w:pStyle w:val="spistrescipoziom2"/>
        <w:numPr>
          <w:ilvl w:val="0"/>
          <w:numId w:val="0"/>
        </w:numPr>
        <w:ind w:left="993"/>
        <w:rPr>
          <w:b w:val="0"/>
        </w:rPr>
      </w:pPr>
    </w:p>
    <w:p w14:paraId="187E8C7A" w14:textId="77777777" w:rsidR="00717DA4" w:rsidRPr="004E03FA" w:rsidRDefault="00717DA4" w:rsidP="004E03FA">
      <w:pPr>
        <w:pStyle w:val="spistrescipoziom1"/>
        <w:tabs>
          <w:tab w:val="num" w:pos="426"/>
        </w:tabs>
        <w:ind w:left="426" w:hanging="426"/>
      </w:pPr>
      <w:bookmarkStart w:id="320" w:name="_Toc286155497"/>
      <w:bookmarkStart w:id="321" w:name="_Toc369278181"/>
      <w:bookmarkStart w:id="322" w:name="_Toc458086717"/>
      <w:r w:rsidRPr="004E03FA">
        <w:t>ŚRODKI OCHRONY PRAWNEJ</w:t>
      </w:r>
      <w:bookmarkEnd w:id="270"/>
      <w:bookmarkEnd w:id="320"/>
      <w:bookmarkEnd w:id="321"/>
      <w:bookmarkEnd w:id="322"/>
      <w:r w:rsidRPr="004E03FA">
        <w:t xml:space="preserve"> </w:t>
      </w:r>
    </w:p>
    <w:p w14:paraId="55103C86" w14:textId="77777777" w:rsidR="0045677C" w:rsidRPr="004E03FA" w:rsidRDefault="0045677C" w:rsidP="0045677C">
      <w:pPr>
        <w:pStyle w:val="spistrescipoziom2"/>
        <w:ind w:left="993" w:hanging="567"/>
        <w:rPr>
          <w:b w:val="0"/>
        </w:rPr>
      </w:pPr>
      <w:bookmarkStart w:id="323" w:name="_Toc268260291"/>
      <w:bookmarkStart w:id="324" w:name="_Toc271275866"/>
      <w:bookmarkStart w:id="325" w:name="_Toc277924638"/>
      <w:bookmarkStart w:id="326" w:name="_Toc286054664"/>
      <w:bookmarkStart w:id="327" w:name="_Toc286155498"/>
      <w:bookmarkStart w:id="328" w:name="_Toc286155679"/>
      <w:bookmarkStart w:id="329" w:name="_Toc354391670"/>
      <w:bookmarkStart w:id="330" w:name="_Toc364245246"/>
      <w:bookmarkStart w:id="331" w:name="_Toc369278182"/>
      <w:bookmarkStart w:id="332" w:name="_Toc402209311"/>
      <w:bookmarkStart w:id="333" w:name="_Toc402275332"/>
      <w:bookmarkStart w:id="334" w:name="_Toc458086718"/>
      <w:r w:rsidRPr="004E03FA">
        <w:rPr>
          <w:b w:val="0"/>
        </w:rPr>
        <w:t>Wykonawcy w postępowaniu o udzielenie zamówienia publicznego przysługują następujące środki prawne:</w:t>
      </w:r>
      <w:bookmarkEnd w:id="323"/>
      <w:bookmarkEnd w:id="324"/>
      <w:bookmarkEnd w:id="325"/>
      <w:bookmarkEnd w:id="326"/>
      <w:bookmarkEnd w:id="327"/>
      <w:bookmarkEnd w:id="328"/>
      <w:bookmarkEnd w:id="329"/>
      <w:bookmarkEnd w:id="330"/>
      <w:bookmarkEnd w:id="331"/>
      <w:bookmarkEnd w:id="332"/>
      <w:bookmarkEnd w:id="333"/>
      <w:bookmarkEnd w:id="334"/>
    </w:p>
    <w:p w14:paraId="6AEECBAD" w14:textId="77777777" w:rsidR="0045677C" w:rsidRPr="00840A42" w:rsidRDefault="0045677C" w:rsidP="0045677C">
      <w:pPr>
        <w:numPr>
          <w:ilvl w:val="2"/>
          <w:numId w:val="6"/>
        </w:numPr>
        <w:tabs>
          <w:tab w:val="left" w:pos="993"/>
          <w:tab w:val="left" w:pos="1701"/>
        </w:tabs>
        <w:spacing w:after="120"/>
        <w:ind w:left="1701" w:hanging="708"/>
        <w:jc w:val="both"/>
        <w:rPr>
          <w:rFonts w:ascii="Arial" w:hAnsi="Arial" w:cs="Arial"/>
          <w:sz w:val="20"/>
          <w:szCs w:val="20"/>
        </w:rPr>
      </w:pPr>
      <w:r w:rsidRPr="00840A42">
        <w:rPr>
          <w:rFonts w:ascii="Arial" w:hAnsi="Arial" w:cs="Arial"/>
          <w:sz w:val="20"/>
          <w:szCs w:val="20"/>
        </w:rPr>
        <w:t>Odwołanie,</w:t>
      </w:r>
    </w:p>
    <w:p w14:paraId="6608945F" w14:textId="77777777" w:rsidR="0045677C" w:rsidRPr="00840A42" w:rsidRDefault="0045677C" w:rsidP="0045677C">
      <w:pPr>
        <w:numPr>
          <w:ilvl w:val="2"/>
          <w:numId w:val="6"/>
        </w:numPr>
        <w:tabs>
          <w:tab w:val="left" w:pos="993"/>
          <w:tab w:val="left" w:pos="1701"/>
        </w:tabs>
        <w:spacing w:after="120"/>
        <w:ind w:left="1701" w:hanging="708"/>
        <w:jc w:val="both"/>
        <w:rPr>
          <w:rFonts w:ascii="Arial" w:hAnsi="Arial" w:cs="Arial"/>
          <w:sz w:val="20"/>
          <w:szCs w:val="20"/>
        </w:rPr>
      </w:pPr>
      <w:r w:rsidRPr="00840A42">
        <w:rPr>
          <w:rFonts w:ascii="Arial" w:hAnsi="Arial" w:cs="Arial"/>
          <w:sz w:val="20"/>
          <w:szCs w:val="20"/>
        </w:rPr>
        <w:t>Skarga do sądu.</w:t>
      </w:r>
    </w:p>
    <w:p w14:paraId="7230E955" w14:textId="77777777" w:rsidR="0045677C" w:rsidRPr="004E03FA" w:rsidRDefault="0045677C" w:rsidP="0045677C">
      <w:pPr>
        <w:pStyle w:val="spistrescipoziom2"/>
        <w:ind w:left="993" w:hanging="567"/>
        <w:rPr>
          <w:b w:val="0"/>
        </w:rPr>
      </w:pPr>
      <w:bookmarkStart w:id="335" w:name="_Toc268260292"/>
      <w:bookmarkStart w:id="336" w:name="_Toc271275867"/>
      <w:bookmarkStart w:id="337" w:name="_Toc277924639"/>
      <w:bookmarkStart w:id="338" w:name="_Toc286054665"/>
      <w:bookmarkStart w:id="339" w:name="_Toc286155499"/>
      <w:bookmarkStart w:id="340" w:name="_Toc286155680"/>
      <w:bookmarkStart w:id="341" w:name="_Toc354391671"/>
      <w:bookmarkStart w:id="342" w:name="_Toc364245247"/>
      <w:bookmarkStart w:id="343" w:name="_Toc369278183"/>
      <w:bookmarkStart w:id="344" w:name="_Toc402209312"/>
      <w:bookmarkStart w:id="345" w:name="_Toc402275333"/>
      <w:bookmarkStart w:id="346" w:name="_Toc458086719"/>
      <w:r w:rsidRPr="004E03FA">
        <w:rPr>
          <w:b w:val="0"/>
        </w:rPr>
        <w:t xml:space="preserve">W sprawie środków ochrony prawnej dostępnych Wykonawcom, w postępowaniu o udzielenie zamówienia publicznego stosuje się przepisy Działu VI Środki ochrony prawnej, art. 179 i nast. </w:t>
      </w:r>
      <w:bookmarkEnd w:id="335"/>
      <w:bookmarkEnd w:id="336"/>
      <w:bookmarkEnd w:id="337"/>
      <w:bookmarkEnd w:id="338"/>
      <w:bookmarkEnd w:id="339"/>
      <w:bookmarkEnd w:id="340"/>
      <w:bookmarkEnd w:id="341"/>
      <w:bookmarkEnd w:id="342"/>
      <w:bookmarkEnd w:id="343"/>
      <w:bookmarkEnd w:id="344"/>
      <w:r>
        <w:rPr>
          <w:b w:val="0"/>
        </w:rPr>
        <w:t>PZP.</w:t>
      </w:r>
      <w:bookmarkEnd w:id="345"/>
      <w:bookmarkEnd w:id="346"/>
    </w:p>
    <w:p w14:paraId="20394132" w14:textId="77777777" w:rsidR="00717DA4" w:rsidRPr="00840A42" w:rsidRDefault="00717DA4" w:rsidP="00840A42">
      <w:pPr>
        <w:spacing w:after="120"/>
        <w:jc w:val="both"/>
        <w:rPr>
          <w:rFonts w:ascii="Arial" w:hAnsi="Arial" w:cs="Arial"/>
          <w:sz w:val="20"/>
          <w:szCs w:val="20"/>
        </w:rPr>
      </w:pPr>
    </w:p>
    <w:p w14:paraId="4F86E0C6" w14:textId="77777777" w:rsidR="00717DA4" w:rsidRPr="004E03FA" w:rsidRDefault="00717DA4" w:rsidP="004E03FA">
      <w:pPr>
        <w:pStyle w:val="spistrescipoziom1"/>
        <w:tabs>
          <w:tab w:val="num" w:pos="426"/>
        </w:tabs>
        <w:ind w:left="426" w:hanging="426"/>
      </w:pPr>
      <w:bookmarkStart w:id="347" w:name="_Toc150257042"/>
      <w:bookmarkStart w:id="348" w:name="_Toc286155500"/>
      <w:bookmarkStart w:id="349" w:name="_Toc369278184"/>
      <w:bookmarkStart w:id="350" w:name="_Toc458086720"/>
      <w:r w:rsidRPr="004E03FA">
        <w:t>INFORMACJE O SPOSOBIE POROZUMIEWANIA SIĘ ZAMAWIAJĄCEGO Z WYKONAWCAMI</w:t>
      </w:r>
      <w:bookmarkEnd w:id="347"/>
      <w:bookmarkEnd w:id="348"/>
      <w:bookmarkEnd w:id="349"/>
      <w:bookmarkEnd w:id="350"/>
    </w:p>
    <w:p w14:paraId="3D60AE6C" w14:textId="489DEE45" w:rsidR="00D123E8" w:rsidRPr="00D123E8" w:rsidRDefault="00D123E8" w:rsidP="00D123E8">
      <w:pPr>
        <w:pStyle w:val="spistrescipoziom2"/>
        <w:ind w:left="993" w:hanging="567"/>
        <w:rPr>
          <w:b w:val="0"/>
        </w:rPr>
      </w:pPr>
      <w:bookmarkStart w:id="351" w:name="_Toc458080892"/>
      <w:bookmarkStart w:id="352" w:name="_Toc458086721"/>
      <w:bookmarkStart w:id="353" w:name="_Toc402209318"/>
      <w:bookmarkStart w:id="354" w:name="_Toc402215050"/>
      <w:bookmarkStart w:id="355" w:name="_Toc402275746"/>
      <w:bookmarkStart w:id="356" w:name="_Toc268260295"/>
      <w:bookmarkStart w:id="357" w:name="_Toc271275870"/>
      <w:bookmarkStart w:id="358" w:name="_Toc277924642"/>
      <w:bookmarkStart w:id="359" w:name="_Toc286054668"/>
      <w:bookmarkStart w:id="360" w:name="_Toc286155502"/>
      <w:bookmarkStart w:id="361" w:name="_Toc286155683"/>
      <w:bookmarkStart w:id="362" w:name="_Toc354391674"/>
      <w:bookmarkStart w:id="363" w:name="_Toc364245250"/>
      <w:bookmarkStart w:id="364" w:name="_Toc369278186"/>
      <w:r w:rsidRPr="00D123E8">
        <w:rPr>
          <w:b w:val="0"/>
        </w:rPr>
        <w:t>Postępowanie prowadzone jest w formie pisemnej. Dla poszczególnych czynności wystarczające jest dokonanie czynności w formie faksu lub przy użyciu środków komunikacji elektronicznej w rozumieniu ustawy z dnia 18 lipca 2002 r. o świadczeniu usług drogą elektroniczną (</w:t>
      </w:r>
      <w:proofErr w:type="spellStart"/>
      <w:r w:rsidR="005D02C8">
        <w:rPr>
          <w:b w:val="0"/>
        </w:rPr>
        <w:t>t.j</w:t>
      </w:r>
      <w:proofErr w:type="spellEnd"/>
      <w:r w:rsidR="005D02C8">
        <w:rPr>
          <w:b w:val="0"/>
        </w:rPr>
        <w:t>. Dz. U. z 2016</w:t>
      </w:r>
      <w:r w:rsidR="005D02C8" w:rsidRPr="00D123E8">
        <w:rPr>
          <w:b w:val="0"/>
        </w:rPr>
        <w:t xml:space="preserve"> r. poz. </w:t>
      </w:r>
      <w:r w:rsidR="005D02C8">
        <w:rPr>
          <w:b w:val="0"/>
        </w:rPr>
        <w:t>1030</w:t>
      </w:r>
      <w:r w:rsidRPr="00D123E8">
        <w:rPr>
          <w:b w:val="0"/>
        </w:rPr>
        <w:t>), w określonym terminie czasu lokalnego. Forma faksu lub elektroniczna jest niedopuszczalna do następujących czynności wymagających pod rygorem nieważności formy pisemnej: złożenie oferty, zmiana oferty, powiadomienie Zamawiającego o wycofaniu złożonej przez Wykonawcę oferty.</w:t>
      </w:r>
      <w:bookmarkEnd w:id="351"/>
      <w:bookmarkEnd w:id="352"/>
    </w:p>
    <w:p w14:paraId="41104238" w14:textId="5BFFEA85" w:rsidR="00D123E8" w:rsidRPr="00D123E8" w:rsidRDefault="00D123E8" w:rsidP="00D123E8">
      <w:pPr>
        <w:pStyle w:val="spistrescipoziom2"/>
        <w:ind w:left="993" w:hanging="567"/>
        <w:rPr>
          <w:b w:val="0"/>
        </w:rPr>
      </w:pPr>
      <w:bookmarkStart w:id="365" w:name="_Toc458080893"/>
      <w:bookmarkStart w:id="366" w:name="_Toc458086722"/>
      <w:r w:rsidRPr="00D123E8">
        <w:rPr>
          <w:b w:val="0"/>
        </w:rPr>
        <w:t xml:space="preserve">Oświadczenia, wnioski, zawiadomienia oraz informacje przekazane za pomocą faksu lub przy użyciu środków komunikacji elektronicznej w rozumieniu ustawy z dnia 18 lipca 2002 r. o świadczeniu usług drogą elektroniczną na adresy wskazane </w:t>
      </w:r>
      <w:r w:rsidRPr="003C4E16">
        <w:rPr>
          <w:b w:val="0"/>
        </w:rPr>
        <w:t>w pkt. 27.8. SIWZ uważa</w:t>
      </w:r>
      <w:r w:rsidRPr="00D123E8">
        <w:rPr>
          <w:b w:val="0"/>
        </w:rPr>
        <w:t xml:space="preserve"> się za złożone w terminie, jeżeli ich treść dotarła do adresata przed upływem terminu i została niezwłocznie potwierdzona na piśmie (o ile Strona żądała potwierdzenia).</w:t>
      </w:r>
      <w:bookmarkEnd w:id="365"/>
      <w:bookmarkEnd w:id="366"/>
    </w:p>
    <w:p w14:paraId="27C94825" w14:textId="6C3310E2" w:rsidR="00D123E8" w:rsidRPr="00D123E8" w:rsidRDefault="00D123E8" w:rsidP="00D123E8">
      <w:pPr>
        <w:pStyle w:val="spistrescipoziom2"/>
        <w:ind w:left="993" w:hanging="567"/>
        <w:rPr>
          <w:b w:val="0"/>
        </w:rPr>
      </w:pPr>
      <w:bookmarkStart w:id="367" w:name="_Toc458080894"/>
      <w:bookmarkStart w:id="368" w:name="_Toc458086723"/>
      <w:r w:rsidRPr="00D123E8">
        <w:rPr>
          <w:b w:val="0"/>
        </w:rPr>
        <w:t xml:space="preserve">Wykonawca może zwrócić się do Zamawiającego o wyjaśnienie treści SIWZ. Zamawiający jest obowiązany udzielić wyjaśnień niezwłocznie, jednak nie później niż na </w:t>
      </w:r>
      <w:r w:rsidR="008D2BF9">
        <w:rPr>
          <w:b w:val="0"/>
        </w:rPr>
        <w:t>6</w:t>
      </w:r>
      <w:r w:rsidRPr="00D123E8">
        <w:rPr>
          <w:b w:val="0"/>
        </w:rPr>
        <w:t xml:space="preserve"> dni przed upływem terminu składania ofert, pod warunkiem, że wniosek o wyjaśnienie treści SIWZ wpłynął do Zamawiającego nie później niż do końca dnia, w którym upływa połowa wyznaczonego terminu składania ofert.</w:t>
      </w:r>
      <w:bookmarkEnd w:id="367"/>
      <w:bookmarkEnd w:id="368"/>
    </w:p>
    <w:p w14:paraId="6FE17932" w14:textId="48E09884" w:rsidR="00D123E8" w:rsidRPr="00D123E8" w:rsidRDefault="00D123E8" w:rsidP="00D123E8">
      <w:pPr>
        <w:pStyle w:val="spistrescipoziom2"/>
        <w:ind w:left="993" w:hanging="567"/>
        <w:rPr>
          <w:b w:val="0"/>
        </w:rPr>
      </w:pPr>
      <w:bookmarkStart w:id="369" w:name="_Toc458080895"/>
      <w:bookmarkStart w:id="370" w:name="_Toc458086724"/>
      <w:r w:rsidRPr="00D123E8">
        <w:rPr>
          <w:b w:val="0"/>
        </w:rPr>
        <w:t xml:space="preserve">Jeżeli wniosek o wyjaśnienie treści SIWZ wpłynął po upływie terminu składania wniosku, o którym mowa w punkcie </w:t>
      </w:r>
      <w:r w:rsidRPr="003C4E16">
        <w:rPr>
          <w:b w:val="0"/>
        </w:rPr>
        <w:t>27.3.,</w:t>
      </w:r>
      <w:r w:rsidRPr="00D123E8">
        <w:rPr>
          <w:b w:val="0"/>
        </w:rPr>
        <w:t xml:space="preserve"> lub dotyczy udzielonych wyjaśnień, zamawiający może udzielić wyjaśnień albo pozostawić wniosek bez rozpoznania.</w:t>
      </w:r>
      <w:bookmarkEnd w:id="369"/>
      <w:bookmarkEnd w:id="370"/>
    </w:p>
    <w:p w14:paraId="37F3777D" w14:textId="6B47E9AD" w:rsidR="00D123E8" w:rsidRPr="00D123E8" w:rsidRDefault="00D123E8" w:rsidP="00D123E8">
      <w:pPr>
        <w:pStyle w:val="spistrescipoziom2"/>
        <w:ind w:left="993" w:hanging="567"/>
        <w:rPr>
          <w:b w:val="0"/>
        </w:rPr>
      </w:pPr>
      <w:bookmarkStart w:id="371" w:name="_Toc458080896"/>
      <w:bookmarkStart w:id="372" w:name="_Toc458086725"/>
      <w:r w:rsidRPr="00D123E8">
        <w:rPr>
          <w:b w:val="0"/>
        </w:rPr>
        <w:t xml:space="preserve">W uzasadnionych przypadkach Zamawiający może przed upływem terminu składania ofert, zmienić treść specyfikacji. Dokonaną w ten sposób zmianę Zamawiający udostępnia w sposób wskazany </w:t>
      </w:r>
      <w:r w:rsidRPr="003C4E16">
        <w:rPr>
          <w:b w:val="0"/>
        </w:rPr>
        <w:t>w pkt. 3.6. SIWZ odnoszącym</w:t>
      </w:r>
      <w:r w:rsidRPr="00D123E8">
        <w:rPr>
          <w:b w:val="0"/>
        </w:rPr>
        <w:t xml:space="preserve"> się uzyskania informacji o charakterze poufnym.</w:t>
      </w:r>
      <w:bookmarkEnd w:id="371"/>
      <w:bookmarkEnd w:id="372"/>
    </w:p>
    <w:p w14:paraId="123BC7DC" w14:textId="77777777" w:rsidR="00D123E8" w:rsidRPr="00D123E8" w:rsidRDefault="00D123E8" w:rsidP="00D123E8">
      <w:pPr>
        <w:pStyle w:val="spistrescipoziom2"/>
        <w:ind w:left="993" w:hanging="567"/>
        <w:rPr>
          <w:b w:val="0"/>
        </w:rPr>
      </w:pPr>
      <w:bookmarkStart w:id="373" w:name="_Toc458080897"/>
      <w:bookmarkStart w:id="374" w:name="_Toc458086726"/>
      <w:r w:rsidRPr="00D123E8">
        <w:rPr>
          <w:b w:val="0"/>
        </w:rPr>
        <w:t>Zamawiający nie przewiduje zwołania zebrania informacyjnego dla Wykonawców.</w:t>
      </w:r>
      <w:bookmarkEnd w:id="373"/>
      <w:bookmarkEnd w:id="374"/>
    </w:p>
    <w:p w14:paraId="77F21857" w14:textId="77777777" w:rsidR="004E03FA" w:rsidRPr="004E03FA" w:rsidRDefault="004E03FA" w:rsidP="004E03FA">
      <w:pPr>
        <w:pStyle w:val="spistrescipoziom2"/>
        <w:ind w:left="993" w:hanging="567"/>
        <w:rPr>
          <w:b w:val="0"/>
        </w:rPr>
      </w:pPr>
      <w:bookmarkStart w:id="375" w:name="_Toc458080898"/>
      <w:bookmarkStart w:id="376" w:name="_Toc458086727"/>
      <w:r w:rsidRPr="004E03FA">
        <w:rPr>
          <w:b w:val="0"/>
        </w:rPr>
        <w:t>Postępowanie i realizacja umowy odbywać się będzie w języku polskim.</w:t>
      </w:r>
      <w:bookmarkEnd w:id="353"/>
      <w:bookmarkEnd w:id="354"/>
      <w:bookmarkEnd w:id="355"/>
      <w:bookmarkEnd w:id="375"/>
      <w:bookmarkEnd w:id="376"/>
    </w:p>
    <w:p w14:paraId="1D9CC1CF" w14:textId="77777777" w:rsidR="00717DA4" w:rsidRPr="004E03FA" w:rsidRDefault="00BB0D01" w:rsidP="004E03FA">
      <w:pPr>
        <w:pStyle w:val="spistrescipoziom2"/>
        <w:ind w:left="993" w:hanging="567"/>
        <w:rPr>
          <w:b w:val="0"/>
        </w:rPr>
      </w:pPr>
      <w:bookmarkStart w:id="377" w:name="_Toc402209319"/>
      <w:bookmarkStart w:id="378" w:name="_Toc402215051"/>
      <w:bookmarkStart w:id="379" w:name="_Toc402275747"/>
      <w:bookmarkStart w:id="380" w:name="_Toc458080899"/>
      <w:bookmarkStart w:id="381" w:name="_Toc458086728"/>
      <w:r w:rsidRPr="004E03FA">
        <w:rPr>
          <w:b w:val="0"/>
        </w:rPr>
        <w:t>Osobami upoważnionymi przez Zamawiającego do kontaktów z Wykonawcami są</w:t>
      </w:r>
      <w:bookmarkEnd w:id="356"/>
      <w:bookmarkEnd w:id="357"/>
      <w:bookmarkEnd w:id="358"/>
      <w:bookmarkEnd w:id="359"/>
      <w:bookmarkEnd w:id="360"/>
      <w:bookmarkEnd w:id="361"/>
      <w:bookmarkEnd w:id="362"/>
      <w:bookmarkEnd w:id="363"/>
      <w:bookmarkEnd w:id="364"/>
      <w:r w:rsidR="00C7135A" w:rsidRPr="004E03FA">
        <w:rPr>
          <w:b w:val="0"/>
        </w:rPr>
        <w:t>:</w:t>
      </w:r>
      <w:bookmarkEnd w:id="377"/>
      <w:bookmarkEnd w:id="378"/>
      <w:bookmarkEnd w:id="379"/>
      <w:bookmarkEnd w:id="380"/>
      <w:bookmarkEnd w:id="381"/>
    </w:p>
    <w:p w14:paraId="21C3F3F3" w14:textId="5500E401" w:rsidR="00C7135A" w:rsidRPr="003C4E16" w:rsidRDefault="00F9138A" w:rsidP="0088319E">
      <w:pPr>
        <w:pStyle w:val="spistrescipoziom2"/>
        <w:numPr>
          <w:ilvl w:val="2"/>
          <w:numId w:val="6"/>
        </w:numPr>
        <w:rPr>
          <w:b w:val="0"/>
          <w:highlight w:val="yellow"/>
        </w:rPr>
      </w:pPr>
      <w:r>
        <w:rPr>
          <w:b w:val="0"/>
          <w:highlight w:val="yellow"/>
        </w:rPr>
        <w:t>Hanna Stańczyk, tel. 24 267 67 23.</w:t>
      </w:r>
    </w:p>
    <w:p w14:paraId="6BF521F8" w14:textId="77777777" w:rsidR="003B6D5F" w:rsidRDefault="003B6D5F" w:rsidP="00840A42">
      <w:pPr>
        <w:spacing w:after="120"/>
        <w:ind w:left="851"/>
        <w:jc w:val="both"/>
        <w:rPr>
          <w:rFonts w:ascii="Arial" w:hAnsi="Arial" w:cs="Arial"/>
          <w:sz w:val="20"/>
          <w:szCs w:val="20"/>
        </w:rPr>
      </w:pPr>
    </w:p>
    <w:p w14:paraId="36251CE2" w14:textId="77777777" w:rsidR="003B6D5F" w:rsidRPr="003B6D5F" w:rsidRDefault="003B6D5F" w:rsidP="003B6D5F">
      <w:pPr>
        <w:spacing w:after="120"/>
        <w:jc w:val="both"/>
        <w:rPr>
          <w:rFonts w:ascii="Arial" w:hAnsi="Arial" w:cs="Arial"/>
          <w:b/>
          <w:sz w:val="20"/>
          <w:szCs w:val="20"/>
        </w:rPr>
      </w:pPr>
      <w:r w:rsidRPr="003B6D5F">
        <w:rPr>
          <w:rFonts w:ascii="Arial" w:hAnsi="Arial" w:cs="Arial"/>
          <w:b/>
          <w:sz w:val="20"/>
          <w:szCs w:val="20"/>
        </w:rPr>
        <w:t>Załączniki:</w:t>
      </w:r>
    </w:p>
    <w:p w14:paraId="48D1D242" w14:textId="5DFA1B1B" w:rsidR="00307C13" w:rsidRPr="003C4E16" w:rsidRDefault="00307C13" w:rsidP="00BB2F11">
      <w:pPr>
        <w:pStyle w:val="spistrescipoziom2"/>
        <w:numPr>
          <w:ilvl w:val="0"/>
          <w:numId w:val="8"/>
        </w:numPr>
        <w:ind w:left="567" w:hanging="567"/>
        <w:rPr>
          <w:b w:val="0"/>
        </w:rPr>
      </w:pPr>
      <w:bookmarkStart w:id="382" w:name="_Toc402215054"/>
      <w:bookmarkStart w:id="383" w:name="_Toc402275750"/>
      <w:bookmarkStart w:id="384" w:name="_Toc458080902"/>
      <w:bookmarkStart w:id="385" w:name="_Toc458086731"/>
      <w:r w:rsidRPr="003C4E16">
        <w:rPr>
          <w:b w:val="0"/>
        </w:rPr>
        <w:t>Załącznik nr 1 do SIWZ: Opis przedmiotu zamówienia</w:t>
      </w:r>
      <w:bookmarkEnd w:id="382"/>
      <w:bookmarkEnd w:id="383"/>
      <w:r w:rsidR="00A165BA" w:rsidRPr="003C4E16">
        <w:rPr>
          <w:b w:val="0"/>
        </w:rPr>
        <w:t xml:space="preserve"> (Część poufna)</w:t>
      </w:r>
      <w:bookmarkEnd w:id="384"/>
      <w:bookmarkEnd w:id="385"/>
    </w:p>
    <w:p w14:paraId="347C04BF" w14:textId="77777777" w:rsidR="00307C13" w:rsidRPr="003C4E16" w:rsidRDefault="00307C13" w:rsidP="00BB2F11">
      <w:pPr>
        <w:pStyle w:val="spistrescipoziom2"/>
        <w:numPr>
          <w:ilvl w:val="0"/>
          <w:numId w:val="8"/>
        </w:numPr>
        <w:ind w:left="567" w:hanging="567"/>
        <w:rPr>
          <w:b w:val="0"/>
        </w:rPr>
      </w:pPr>
      <w:bookmarkStart w:id="386" w:name="_Toc402215055"/>
      <w:bookmarkStart w:id="387" w:name="_Toc402275751"/>
      <w:bookmarkStart w:id="388" w:name="_Toc458080903"/>
      <w:bookmarkStart w:id="389" w:name="_Toc458086732"/>
      <w:r w:rsidRPr="003C4E16">
        <w:rPr>
          <w:b w:val="0"/>
        </w:rPr>
        <w:t>Załącznik nr 2 do SIWZ: Formularz Oferty</w:t>
      </w:r>
      <w:bookmarkEnd w:id="386"/>
      <w:bookmarkEnd w:id="387"/>
      <w:bookmarkEnd w:id="388"/>
      <w:bookmarkEnd w:id="389"/>
    </w:p>
    <w:p w14:paraId="14CED3E7" w14:textId="77777777" w:rsidR="00307C13" w:rsidRPr="003C4E16" w:rsidRDefault="00307C13" w:rsidP="00BB2F11">
      <w:pPr>
        <w:pStyle w:val="spistrescipoziom2"/>
        <w:numPr>
          <w:ilvl w:val="0"/>
          <w:numId w:val="8"/>
        </w:numPr>
        <w:ind w:left="567" w:hanging="567"/>
        <w:rPr>
          <w:b w:val="0"/>
        </w:rPr>
      </w:pPr>
      <w:bookmarkStart w:id="390" w:name="_Toc402215056"/>
      <w:bookmarkStart w:id="391" w:name="_Toc402275752"/>
      <w:bookmarkStart w:id="392" w:name="_Toc458080904"/>
      <w:bookmarkStart w:id="393" w:name="_Toc458086733"/>
      <w:r w:rsidRPr="003C4E16">
        <w:rPr>
          <w:b w:val="0"/>
        </w:rPr>
        <w:t>Załącznik nr 3 do SIWZ: Wz</w:t>
      </w:r>
      <w:r w:rsidR="00E13840" w:rsidRPr="003C4E16">
        <w:rPr>
          <w:b w:val="0"/>
        </w:rPr>
        <w:t>o</w:t>
      </w:r>
      <w:r w:rsidRPr="003C4E16">
        <w:rPr>
          <w:b w:val="0"/>
        </w:rPr>
        <w:t>r</w:t>
      </w:r>
      <w:r w:rsidR="00E13840" w:rsidRPr="003C4E16">
        <w:rPr>
          <w:b w:val="0"/>
        </w:rPr>
        <w:t>y</w:t>
      </w:r>
      <w:r w:rsidRPr="003C4E16">
        <w:rPr>
          <w:b w:val="0"/>
        </w:rPr>
        <w:t xml:space="preserve"> pełnomocnictwa</w:t>
      </w:r>
      <w:bookmarkEnd w:id="390"/>
      <w:bookmarkEnd w:id="391"/>
      <w:bookmarkEnd w:id="392"/>
      <w:bookmarkEnd w:id="393"/>
    </w:p>
    <w:p w14:paraId="5DA40774" w14:textId="2430489D" w:rsidR="00307C13" w:rsidRPr="00307C13" w:rsidRDefault="00307C13" w:rsidP="00BB2F11">
      <w:pPr>
        <w:pStyle w:val="spistrescipoziom2"/>
        <w:numPr>
          <w:ilvl w:val="0"/>
          <w:numId w:val="8"/>
        </w:numPr>
        <w:ind w:left="567" w:hanging="567"/>
        <w:rPr>
          <w:b w:val="0"/>
        </w:rPr>
      </w:pPr>
      <w:bookmarkStart w:id="394" w:name="_Toc402215057"/>
      <w:bookmarkStart w:id="395" w:name="_Toc402275753"/>
      <w:bookmarkStart w:id="396" w:name="_Toc458080905"/>
      <w:bookmarkStart w:id="397" w:name="_Toc458086734"/>
      <w:r w:rsidRPr="003C4E16">
        <w:rPr>
          <w:b w:val="0"/>
        </w:rPr>
        <w:t xml:space="preserve">Załącznik nr 4 </w:t>
      </w:r>
      <w:r w:rsidR="00305F27">
        <w:rPr>
          <w:b w:val="0"/>
        </w:rPr>
        <w:t>do SIWZ: Formularz</w:t>
      </w:r>
      <w:r w:rsidRPr="00307C13">
        <w:rPr>
          <w:b w:val="0"/>
        </w:rPr>
        <w:t xml:space="preserve"> </w:t>
      </w:r>
      <w:bookmarkEnd w:id="394"/>
      <w:bookmarkEnd w:id="395"/>
      <w:bookmarkEnd w:id="396"/>
      <w:r w:rsidR="00305F27">
        <w:rPr>
          <w:b w:val="0"/>
        </w:rPr>
        <w:t>JEDZ</w:t>
      </w:r>
      <w:bookmarkEnd w:id="397"/>
    </w:p>
    <w:p w14:paraId="635A7961" w14:textId="77777777" w:rsidR="003C4E16" w:rsidRPr="00771EA9" w:rsidRDefault="003C4E16" w:rsidP="003C4E16">
      <w:pPr>
        <w:pStyle w:val="spistrescipoziom2"/>
        <w:numPr>
          <w:ilvl w:val="0"/>
          <w:numId w:val="8"/>
        </w:numPr>
        <w:ind w:left="567" w:hanging="567"/>
        <w:rPr>
          <w:b w:val="0"/>
        </w:rPr>
      </w:pPr>
      <w:bookmarkStart w:id="398" w:name="_Toc402215060"/>
      <w:bookmarkStart w:id="399" w:name="_Toc402275756"/>
      <w:bookmarkStart w:id="400" w:name="_Toc458080906"/>
      <w:bookmarkStart w:id="401" w:name="_Toc458086735"/>
      <w:r w:rsidRPr="00771EA9">
        <w:rPr>
          <w:b w:val="0"/>
        </w:rPr>
        <w:t xml:space="preserve">Załącznik nr </w:t>
      </w:r>
      <w:bookmarkEnd w:id="398"/>
      <w:bookmarkEnd w:id="399"/>
      <w:bookmarkEnd w:id="400"/>
      <w:bookmarkEnd w:id="401"/>
      <w:r w:rsidRPr="00771EA9">
        <w:rPr>
          <w:b w:val="0"/>
        </w:rPr>
        <w:t>5 do SIWZ: Wzór gwarancji wadialnej</w:t>
      </w:r>
    </w:p>
    <w:p w14:paraId="20EF5E13" w14:textId="77777777" w:rsidR="003C4E16" w:rsidRPr="00771EA9" w:rsidRDefault="003C4E16" w:rsidP="003C4E16">
      <w:pPr>
        <w:pStyle w:val="spistrescipoziom2"/>
        <w:numPr>
          <w:ilvl w:val="0"/>
          <w:numId w:val="8"/>
        </w:numPr>
        <w:ind w:left="567" w:hanging="567"/>
        <w:rPr>
          <w:b w:val="0"/>
        </w:rPr>
      </w:pPr>
      <w:r w:rsidRPr="00771EA9">
        <w:rPr>
          <w:b w:val="0"/>
        </w:rPr>
        <w:t>Załącznik nr 6 do SIWZ: Wzór umowy ubezpieczenia (Część poufna)</w:t>
      </w:r>
    </w:p>
    <w:p w14:paraId="19F8BE98" w14:textId="77777777" w:rsidR="003C4E16" w:rsidRPr="00771EA9" w:rsidRDefault="003C4E16" w:rsidP="003C4E16">
      <w:pPr>
        <w:pStyle w:val="spistrescipoziom2"/>
        <w:numPr>
          <w:ilvl w:val="0"/>
          <w:numId w:val="8"/>
        </w:numPr>
        <w:ind w:left="567" w:hanging="567"/>
        <w:rPr>
          <w:b w:val="0"/>
        </w:rPr>
      </w:pPr>
      <w:r w:rsidRPr="00771EA9">
        <w:rPr>
          <w:b w:val="0"/>
        </w:rPr>
        <w:t>Załącznik nr 7 do SIWZ: Struktura wiekowo-płciowa pracowników (Część poufna)</w:t>
      </w:r>
    </w:p>
    <w:p w14:paraId="77919510" w14:textId="77777777" w:rsidR="003B6D5F" w:rsidRPr="00840A42" w:rsidRDefault="003B6D5F" w:rsidP="00840A42">
      <w:pPr>
        <w:spacing w:after="120"/>
        <w:ind w:left="851"/>
        <w:jc w:val="both"/>
        <w:rPr>
          <w:rFonts w:ascii="Arial" w:hAnsi="Arial" w:cs="Arial"/>
          <w:sz w:val="20"/>
          <w:szCs w:val="20"/>
        </w:rPr>
      </w:pPr>
    </w:p>
    <w:sectPr w:rsidR="003B6D5F" w:rsidRPr="00840A42" w:rsidSect="000D6983">
      <w:headerReference w:type="default" r:id="rId10"/>
      <w:footerReference w:type="even" r:id="rId11"/>
      <w:footerReference w:type="default" r:id="rId12"/>
      <w:footerReference w:type="first" r:id="rId13"/>
      <w:pgSz w:w="11906" w:h="16838"/>
      <w:pgMar w:top="1797" w:right="991" w:bottom="1417" w:left="1417" w:header="708" w:footer="5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F36952" w14:textId="77777777" w:rsidR="003E07D0" w:rsidRDefault="003E07D0">
      <w:r>
        <w:separator/>
      </w:r>
    </w:p>
  </w:endnote>
  <w:endnote w:type="continuationSeparator" w:id="0">
    <w:p w14:paraId="70CD5224" w14:textId="77777777" w:rsidR="003E07D0" w:rsidRDefault="003E0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Liberation Sans"/>
    <w:panose1 w:val="020B0604020202020204"/>
    <w:charset w:val="EE"/>
    <w:family w:val="swiss"/>
    <w:pitch w:val="variable"/>
    <w:sig w:usb0="E0000AFF" w:usb1="500078FF" w:usb2="00000021" w:usb3="00000000" w:csb0="000001B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DF97AD" w14:textId="77777777" w:rsidR="003E07D0" w:rsidRDefault="003E07D0" w:rsidP="006937D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10</w:t>
    </w:r>
    <w:r>
      <w:rPr>
        <w:rStyle w:val="Numerstrony"/>
      </w:rPr>
      <w:fldChar w:fldCharType="end"/>
    </w:r>
  </w:p>
  <w:p w14:paraId="35CAABE1" w14:textId="77777777" w:rsidR="003E07D0" w:rsidRDefault="003E07D0">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79110" w14:textId="77777777" w:rsidR="003E07D0" w:rsidRPr="00263B9B" w:rsidRDefault="003E07D0" w:rsidP="00946241">
    <w:pPr>
      <w:pBdr>
        <w:top w:val="single" w:sz="4" w:space="1" w:color="auto"/>
      </w:pBdr>
      <w:tabs>
        <w:tab w:val="right" w:pos="9498"/>
      </w:tabs>
      <w:rPr>
        <w:b/>
        <w:sz w:val="16"/>
        <w:szCs w:val="16"/>
      </w:rPr>
    </w:pPr>
    <w:r>
      <w:rPr>
        <w:rFonts w:ascii="Arial" w:hAnsi="Arial" w:cs="Arial"/>
        <w:b/>
        <w:sz w:val="16"/>
        <w:szCs w:val="16"/>
      </w:rPr>
      <w:t>© EIB S.A.</w:t>
    </w:r>
    <w:r>
      <w:rPr>
        <w:rFonts w:ascii="Arial" w:hAnsi="Arial" w:cs="Arial"/>
        <w:b/>
        <w:color w:val="808080"/>
        <w:sz w:val="16"/>
        <w:szCs w:val="16"/>
      </w:rPr>
      <w:tab/>
    </w:r>
    <w:r w:rsidRPr="00263B9B">
      <w:rPr>
        <w:rFonts w:ascii="Arial" w:hAnsi="Arial" w:cs="Arial"/>
        <w:b/>
        <w:color w:val="808080"/>
        <w:sz w:val="16"/>
        <w:szCs w:val="16"/>
      </w:rPr>
      <w:fldChar w:fldCharType="begin"/>
    </w:r>
    <w:r w:rsidRPr="00263B9B">
      <w:rPr>
        <w:rFonts w:ascii="Arial" w:hAnsi="Arial" w:cs="Arial"/>
        <w:b/>
        <w:color w:val="808080"/>
        <w:sz w:val="16"/>
        <w:szCs w:val="16"/>
      </w:rPr>
      <w:instrText>PAGE   \* MERGEFORMAT</w:instrText>
    </w:r>
    <w:r w:rsidRPr="00263B9B">
      <w:rPr>
        <w:rFonts w:ascii="Arial" w:hAnsi="Arial" w:cs="Arial"/>
        <w:b/>
        <w:color w:val="808080"/>
        <w:sz w:val="16"/>
        <w:szCs w:val="16"/>
      </w:rPr>
      <w:fldChar w:fldCharType="separate"/>
    </w:r>
    <w:r w:rsidR="0033198B">
      <w:rPr>
        <w:rFonts w:ascii="Arial" w:hAnsi="Arial" w:cs="Arial"/>
        <w:b/>
        <w:noProof/>
        <w:color w:val="808080"/>
        <w:sz w:val="16"/>
        <w:szCs w:val="16"/>
      </w:rPr>
      <w:t>4</w:t>
    </w:r>
    <w:r w:rsidRPr="00263B9B">
      <w:rPr>
        <w:rFonts w:ascii="Arial" w:hAnsi="Arial" w:cs="Arial"/>
        <w:b/>
        <w:color w:val="808080"/>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ED9C6" w14:textId="77777777" w:rsidR="003E07D0" w:rsidRPr="000D6983" w:rsidRDefault="003E07D0" w:rsidP="000D6983">
    <w:pPr>
      <w:pBdr>
        <w:top w:val="single" w:sz="4" w:space="1" w:color="auto"/>
      </w:pBdr>
      <w:tabs>
        <w:tab w:val="right" w:pos="9498"/>
      </w:tabs>
      <w:rPr>
        <w:rFonts w:ascii="Arial" w:hAnsi="Arial" w:cs="Arial"/>
        <w:sz w:val="16"/>
      </w:rPr>
    </w:pPr>
    <w:r>
      <w:rPr>
        <w:rFonts w:ascii="Arial" w:hAnsi="Arial" w:cs="Arial"/>
        <w:b/>
        <w:sz w:val="16"/>
        <w:szCs w:val="16"/>
      </w:rPr>
      <w:t>© EIB S.A.</w:t>
    </w:r>
    <w:r>
      <w:rPr>
        <w:rFonts w:ascii="Arial" w:hAnsi="Arial" w:cs="Arial"/>
        <w:b/>
        <w:sz w:val="16"/>
        <w:szCs w:val="16"/>
      </w:rPr>
      <w:tab/>
    </w:r>
    <w:r w:rsidRPr="000D6983">
      <w:rPr>
        <w:rFonts w:ascii="Arial" w:hAnsi="Arial" w:cs="Arial"/>
        <w:sz w:val="16"/>
      </w:rPr>
      <w:fldChar w:fldCharType="begin"/>
    </w:r>
    <w:r w:rsidRPr="000D6983">
      <w:rPr>
        <w:rFonts w:ascii="Arial" w:hAnsi="Arial" w:cs="Arial"/>
        <w:sz w:val="16"/>
      </w:rPr>
      <w:instrText>PAGE   \* MERGEFORMAT</w:instrText>
    </w:r>
    <w:r w:rsidRPr="000D6983">
      <w:rPr>
        <w:rFonts w:ascii="Arial" w:hAnsi="Arial" w:cs="Arial"/>
        <w:sz w:val="16"/>
      </w:rPr>
      <w:fldChar w:fldCharType="separate"/>
    </w:r>
    <w:r w:rsidR="0033198B">
      <w:rPr>
        <w:rFonts w:ascii="Arial" w:hAnsi="Arial" w:cs="Arial"/>
        <w:noProof/>
        <w:sz w:val="16"/>
      </w:rPr>
      <w:t>1</w:t>
    </w:r>
    <w:r w:rsidRPr="000D6983">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BA811B" w14:textId="77777777" w:rsidR="003E07D0" w:rsidRDefault="003E07D0">
      <w:r>
        <w:separator/>
      </w:r>
    </w:p>
  </w:footnote>
  <w:footnote w:type="continuationSeparator" w:id="0">
    <w:p w14:paraId="49C6331B" w14:textId="77777777" w:rsidR="003E07D0" w:rsidRDefault="003E07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90"/>
      <w:gridCol w:w="1800"/>
    </w:tblGrid>
    <w:tr w:rsidR="003E07D0" w14:paraId="2098C4DF" w14:textId="77777777" w:rsidTr="000D6983">
      <w:trPr>
        <w:trHeight w:val="979"/>
        <w:jc w:val="center"/>
      </w:trPr>
      <w:tc>
        <w:tcPr>
          <w:tcW w:w="8590" w:type="dxa"/>
          <w:vAlign w:val="center"/>
        </w:tcPr>
        <w:p w14:paraId="26FD526F" w14:textId="185BAF0A" w:rsidR="003E07D0" w:rsidRPr="007B336D" w:rsidRDefault="003E07D0" w:rsidP="00E33307">
          <w:pPr>
            <w:pStyle w:val="Stopka"/>
            <w:tabs>
              <w:tab w:val="clear" w:pos="4536"/>
            </w:tabs>
            <w:spacing w:before="40" w:after="60"/>
            <w:jc w:val="center"/>
            <w:rPr>
              <w:rFonts w:ascii="Arial" w:hAnsi="Arial" w:cs="Arial"/>
              <w:b/>
              <w:color w:val="525252"/>
              <w:sz w:val="16"/>
              <w:szCs w:val="16"/>
              <w:lang w:val="pl-PL"/>
            </w:rPr>
          </w:pPr>
          <w:r>
            <w:rPr>
              <w:rFonts w:ascii="Arial" w:hAnsi="Arial" w:cs="Arial"/>
              <w:b/>
              <w:color w:val="525252"/>
              <w:sz w:val="16"/>
              <w:szCs w:val="16"/>
            </w:rPr>
            <w:t>Specyfikacja Istotnych Warunków Zamówienia</w:t>
          </w:r>
          <w:r>
            <w:rPr>
              <w:rFonts w:ascii="Arial" w:hAnsi="Arial" w:cs="Arial"/>
              <w:b/>
              <w:color w:val="525252"/>
              <w:sz w:val="16"/>
              <w:szCs w:val="16"/>
              <w:lang w:val="pl-PL"/>
            </w:rPr>
            <w:t xml:space="preserve"> na </w:t>
          </w:r>
          <w:r>
            <w:rPr>
              <w:rFonts w:ascii="Arial" w:hAnsi="Arial" w:cs="Arial"/>
              <w:b/>
              <w:sz w:val="16"/>
              <w:szCs w:val="16"/>
              <w:lang w:val="pl-PL"/>
            </w:rPr>
            <w:t>„Grupowe ubezpieczenie na życie pracowników jednostek organizacyjnych Powiatu Płockiego oraz członków ich rodzin na lata 2017-2020”</w:t>
          </w:r>
        </w:p>
      </w:tc>
      <w:tc>
        <w:tcPr>
          <w:tcW w:w="1800" w:type="dxa"/>
        </w:tcPr>
        <w:p w14:paraId="5F502498" w14:textId="46BD2700" w:rsidR="003E07D0" w:rsidRPr="007203EE" w:rsidRDefault="003E07D0" w:rsidP="004044EE">
          <w:pPr>
            <w:pStyle w:val="Stopka"/>
            <w:spacing w:before="40" w:after="60"/>
            <w:ind w:right="357"/>
            <w:jc w:val="center"/>
            <w:rPr>
              <w:rFonts w:ascii="Arial" w:hAnsi="Arial" w:cs="Arial"/>
              <w:b/>
              <w:color w:val="525252"/>
              <w:sz w:val="18"/>
              <w:szCs w:val="18"/>
            </w:rPr>
          </w:pPr>
          <w:r>
            <w:rPr>
              <w:rFonts w:ascii="Arial" w:hAnsi="Arial" w:cs="Arial"/>
              <w:b/>
              <w:noProof/>
              <w:color w:val="525252"/>
              <w:sz w:val="18"/>
              <w:szCs w:val="18"/>
              <w:lang w:val="pl-PL" w:eastAsia="pl-PL"/>
            </w:rPr>
            <w:drawing>
              <wp:anchor distT="0" distB="0" distL="114300" distR="114300" simplePos="0" relativeHeight="251657728" behindDoc="0" locked="0" layoutInCell="1" allowOverlap="1" wp14:anchorId="2EDD5E8B" wp14:editId="2AA994C6">
                <wp:simplePos x="0" y="0"/>
                <wp:positionH relativeFrom="column">
                  <wp:posOffset>66675</wp:posOffset>
                </wp:positionH>
                <wp:positionV relativeFrom="paragraph">
                  <wp:posOffset>34290</wp:posOffset>
                </wp:positionV>
                <wp:extent cx="833120" cy="485140"/>
                <wp:effectExtent l="0" t="0" r="5080" b="0"/>
                <wp:wrapNone/>
                <wp:docPr id="5" name="Obraz 5" descr="Nowe logo EIB 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we logo EIB v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3120" cy="485140"/>
                        </a:xfrm>
                        <a:prstGeom prst="rect">
                          <a:avLst/>
                        </a:prstGeom>
                        <a:noFill/>
                      </pic:spPr>
                    </pic:pic>
                  </a:graphicData>
                </a:graphic>
                <wp14:sizeRelH relativeFrom="page">
                  <wp14:pctWidth>0</wp14:pctWidth>
                </wp14:sizeRelH>
                <wp14:sizeRelV relativeFrom="page">
                  <wp14:pctHeight>0</wp14:pctHeight>
                </wp14:sizeRelV>
              </wp:anchor>
            </w:drawing>
          </w:r>
        </w:p>
      </w:tc>
    </w:tr>
  </w:tbl>
  <w:p w14:paraId="1FC556D6" w14:textId="77777777" w:rsidR="003E07D0" w:rsidRPr="002542D9" w:rsidRDefault="003E07D0">
    <w:pPr>
      <w:pStyle w:val="Stopka"/>
      <w:ind w:right="360"/>
      <w:rPr>
        <w:rFonts w:ascii="Arial" w:hAnsi="Arial" w:cs="Arial"/>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85BDF"/>
    <w:multiLevelType w:val="hybridMultilevel"/>
    <w:tmpl w:val="3280B368"/>
    <w:lvl w:ilvl="0" w:tplc="64D23EA6">
      <w:start w:val="1"/>
      <w:numFmt w:val="lowerLetter"/>
      <w:lvlText w:val="%1)"/>
      <w:lvlJc w:val="left"/>
      <w:pPr>
        <w:tabs>
          <w:tab w:val="num" w:pos="1440"/>
        </w:tabs>
        <w:ind w:left="144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1032747D"/>
    <w:multiLevelType w:val="multilevel"/>
    <w:tmpl w:val="66AE9E64"/>
    <w:lvl w:ilvl="0">
      <w:start w:val="1"/>
      <w:numFmt w:val="decimal"/>
      <w:pStyle w:val="spistrescipoziom1"/>
      <w:lvlText w:val="%1."/>
      <w:lvlJc w:val="left"/>
      <w:pPr>
        <w:ind w:left="360" w:hanging="360"/>
      </w:pPr>
      <w:rPr>
        <w:rFonts w:hint="default"/>
        <w:b/>
        <w:i w:val="0"/>
        <w:color w:val="auto"/>
        <w:sz w:val="20"/>
        <w:szCs w:val="18"/>
        <w:u w:val="none"/>
      </w:rPr>
    </w:lvl>
    <w:lvl w:ilvl="1">
      <w:start w:val="1"/>
      <w:numFmt w:val="decimal"/>
      <w:pStyle w:val="spistrescipoziom2"/>
      <w:lvlText w:val="%1.%2."/>
      <w:lvlJc w:val="left"/>
      <w:pPr>
        <w:ind w:left="792" w:hanging="432"/>
      </w:pPr>
      <w:rPr>
        <w:rFonts w:hint="default"/>
        <w:b w:val="0"/>
        <w:i w:val="0"/>
        <w:color w:val="auto"/>
        <w:sz w:val="20"/>
        <w:szCs w:val="18"/>
        <w:u w:val="none"/>
      </w:rPr>
    </w:lvl>
    <w:lvl w:ilvl="2">
      <w:start w:val="1"/>
      <w:numFmt w:val="decimal"/>
      <w:lvlText w:val="%1.%2.%3."/>
      <w:lvlJc w:val="left"/>
      <w:pPr>
        <w:ind w:left="1224" w:hanging="504"/>
      </w:pPr>
      <w:rPr>
        <w:rFonts w:hint="default"/>
        <w:b w:val="0"/>
        <w:i w:val="0"/>
        <w:color w:val="auto"/>
        <w:sz w:val="20"/>
        <w:szCs w:val="18"/>
        <w:u w:val="none"/>
      </w:rPr>
    </w:lvl>
    <w:lvl w:ilvl="3">
      <w:start w:val="1"/>
      <w:numFmt w:val="lowerLetter"/>
      <w:lvlText w:val="(%4)"/>
      <w:lvlJc w:val="left"/>
      <w:pPr>
        <w:ind w:left="1728" w:hanging="648"/>
      </w:pPr>
      <w:rPr>
        <w:rFonts w:hint="default"/>
        <w:b w:val="0"/>
        <w:i w:val="0"/>
        <w:color w:val="auto"/>
        <w:sz w:val="20"/>
        <w:szCs w:val="18"/>
        <w:u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b w:val="0"/>
        <w:i w:val="0"/>
        <w:color w:val="auto"/>
        <w:sz w:val="18"/>
        <w:szCs w:val="18"/>
        <w:u w:val="none"/>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4A53166"/>
    <w:multiLevelType w:val="hybridMultilevel"/>
    <w:tmpl w:val="881E4C3E"/>
    <w:lvl w:ilvl="0" w:tplc="5624073C">
      <w:start w:val="1"/>
      <w:numFmt w:val="decimal"/>
      <w:lvlText w:val="%1."/>
      <w:lvlJc w:val="left"/>
      <w:pPr>
        <w:ind w:left="1152" w:hanging="360"/>
      </w:pPr>
      <w:rPr>
        <w:rFonts w:hint="default"/>
        <w:b w:val="0"/>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 w15:restartNumberingAfterBreak="0">
    <w:nsid w:val="2E150785"/>
    <w:multiLevelType w:val="hybridMultilevel"/>
    <w:tmpl w:val="2DF444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5FC480F"/>
    <w:multiLevelType w:val="hybridMultilevel"/>
    <w:tmpl w:val="3280B368"/>
    <w:lvl w:ilvl="0" w:tplc="64D23EA6">
      <w:start w:val="1"/>
      <w:numFmt w:val="lowerLetter"/>
      <w:lvlText w:val="%1)"/>
      <w:lvlJc w:val="left"/>
      <w:pPr>
        <w:tabs>
          <w:tab w:val="num" w:pos="1440"/>
        </w:tabs>
        <w:ind w:left="144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3ADE0843"/>
    <w:multiLevelType w:val="multilevel"/>
    <w:tmpl w:val="3C64509A"/>
    <w:lvl w:ilvl="0">
      <w:start w:val="1"/>
      <w:numFmt w:val="decimal"/>
      <w:pStyle w:val="glowny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417028FA"/>
    <w:multiLevelType w:val="multilevel"/>
    <w:tmpl w:val="EE90B874"/>
    <w:lvl w:ilvl="0">
      <w:start w:val="5"/>
      <w:numFmt w:val="decimal"/>
      <w:lvlText w:val="%1."/>
      <w:lvlJc w:val="left"/>
      <w:pPr>
        <w:tabs>
          <w:tab w:val="num" w:pos="390"/>
        </w:tabs>
        <w:ind w:left="390" w:hanging="390"/>
      </w:pPr>
      <w:rPr>
        <w:rFonts w:hint="default"/>
        <w:b w:val="0"/>
      </w:rPr>
    </w:lvl>
    <w:lvl w:ilvl="1">
      <w:start w:val="1"/>
      <w:numFmt w:val="decimal"/>
      <w:pStyle w:val="glowny2"/>
      <w:lvlText w:val="%1.%2."/>
      <w:lvlJc w:val="left"/>
      <w:pPr>
        <w:tabs>
          <w:tab w:val="num" w:pos="720"/>
        </w:tabs>
        <w:ind w:left="720" w:hanging="720"/>
      </w:pPr>
      <w:rPr>
        <w:rFonts w:hint="default"/>
        <w:b/>
      </w:rPr>
    </w:lvl>
    <w:lvl w:ilvl="2">
      <w:start w:val="1"/>
      <w:numFmt w:val="decimal"/>
      <w:lvlText w:val="%1.%2.%3."/>
      <w:lvlJc w:val="left"/>
      <w:pPr>
        <w:tabs>
          <w:tab w:val="num" w:pos="2215"/>
        </w:tabs>
        <w:ind w:left="2215" w:hanging="108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440"/>
        </w:tabs>
        <w:ind w:left="1440" w:hanging="1440"/>
      </w:pPr>
      <w:rPr>
        <w:rFonts w:hint="default"/>
        <w:b w:val="0"/>
      </w:rPr>
    </w:lvl>
    <w:lvl w:ilvl="5">
      <w:start w:val="1"/>
      <w:numFmt w:val="decimal"/>
      <w:lvlText w:val="%1.%2.%3.%4.%5.%6."/>
      <w:lvlJc w:val="left"/>
      <w:pPr>
        <w:tabs>
          <w:tab w:val="num" w:pos="1800"/>
        </w:tabs>
        <w:ind w:left="1800" w:hanging="1800"/>
      </w:pPr>
      <w:rPr>
        <w:rFonts w:hint="default"/>
        <w:b w:val="0"/>
      </w:rPr>
    </w:lvl>
    <w:lvl w:ilvl="6">
      <w:start w:val="1"/>
      <w:numFmt w:val="decimal"/>
      <w:lvlText w:val="%1.%2.%3.%4.%5.%6.%7."/>
      <w:lvlJc w:val="left"/>
      <w:pPr>
        <w:tabs>
          <w:tab w:val="num" w:pos="1800"/>
        </w:tabs>
        <w:ind w:left="1800" w:hanging="1800"/>
      </w:pPr>
      <w:rPr>
        <w:rFonts w:hint="default"/>
        <w:b w:val="0"/>
      </w:rPr>
    </w:lvl>
    <w:lvl w:ilvl="7">
      <w:start w:val="1"/>
      <w:numFmt w:val="decimal"/>
      <w:lvlText w:val="%1.%2.%3.%4.%5.%6.%7.%8."/>
      <w:lvlJc w:val="left"/>
      <w:pPr>
        <w:tabs>
          <w:tab w:val="num" w:pos="2160"/>
        </w:tabs>
        <w:ind w:left="2160" w:hanging="2160"/>
      </w:pPr>
      <w:rPr>
        <w:rFonts w:hint="default"/>
        <w:b w:val="0"/>
      </w:rPr>
    </w:lvl>
    <w:lvl w:ilvl="8">
      <w:start w:val="1"/>
      <w:numFmt w:val="decimal"/>
      <w:lvlText w:val="%1.%2.%3.%4.%5.%6.%7.%8.%9."/>
      <w:lvlJc w:val="left"/>
      <w:pPr>
        <w:tabs>
          <w:tab w:val="num" w:pos="2520"/>
        </w:tabs>
        <w:ind w:left="2520" w:hanging="2520"/>
      </w:pPr>
      <w:rPr>
        <w:rFonts w:hint="default"/>
        <w:b w:val="0"/>
      </w:rPr>
    </w:lvl>
  </w:abstractNum>
  <w:abstractNum w:abstractNumId="7" w15:restartNumberingAfterBreak="0">
    <w:nsid w:val="45965CD6"/>
    <w:multiLevelType w:val="multilevel"/>
    <w:tmpl w:val="9A703B38"/>
    <w:lvl w:ilvl="0">
      <w:start w:val="1"/>
      <w:numFmt w:val="decimal"/>
      <w:pStyle w:val="zalacznik3"/>
      <w:lvlText w:val="%1."/>
      <w:lvlJc w:val="left"/>
      <w:pPr>
        <w:tabs>
          <w:tab w:val="num" w:pos="425"/>
        </w:tabs>
        <w:ind w:left="425" w:hanging="425"/>
      </w:pPr>
      <w:rPr>
        <w:rFonts w:ascii="Arial" w:hAnsi="Arial" w:cs="Arial" w:hint="default"/>
        <w:i w:val="0"/>
        <w:color w:val="000080"/>
        <w:sz w:val="20"/>
        <w:szCs w:val="20"/>
      </w:rPr>
    </w:lvl>
    <w:lvl w:ilvl="1">
      <w:start w:val="1"/>
      <w:numFmt w:val="decimal"/>
      <w:lvlText w:val="%1.%2."/>
      <w:lvlJc w:val="left"/>
      <w:pPr>
        <w:tabs>
          <w:tab w:val="num" w:pos="992"/>
        </w:tabs>
        <w:ind w:left="992" w:hanging="567"/>
      </w:pPr>
      <w:rPr>
        <w:rFonts w:hint="default"/>
        <w:b w:val="0"/>
        <w:i w:val="0"/>
        <w:color w:val="auto"/>
      </w:rPr>
    </w:lvl>
    <w:lvl w:ilvl="2">
      <w:start w:val="1"/>
      <w:numFmt w:val="decimal"/>
      <w:lvlText w:val="%1.%2.%3."/>
      <w:lvlJc w:val="left"/>
      <w:pPr>
        <w:tabs>
          <w:tab w:val="num" w:pos="1608"/>
        </w:tabs>
        <w:ind w:left="1608" w:hanging="708"/>
      </w:pPr>
      <w:rPr>
        <w:rFonts w:hint="default"/>
        <w:b w:val="0"/>
        <w:color w:val="auto"/>
      </w:rPr>
    </w:lvl>
    <w:lvl w:ilvl="3">
      <w:start w:val="1"/>
      <w:numFmt w:val="decimal"/>
      <w:lvlText w:val="%1.%2.%3.%4."/>
      <w:lvlJc w:val="left"/>
      <w:pPr>
        <w:tabs>
          <w:tab w:val="num" w:pos="993"/>
        </w:tabs>
        <w:ind w:left="993" w:hanging="993"/>
      </w:pPr>
      <w:rPr>
        <w:rFonts w:hint="default"/>
        <w:b w:val="0"/>
        <w:i w:val="0"/>
        <w:strike w:val="0"/>
        <w:color w:val="auto"/>
      </w:rPr>
    </w:lvl>
    <w:lvl w:ilvl="4">
      <w:start w:val="1"/>
      <w:numFmt w:val="decimal"/>
      <w:lvlText w:val="%1.%2.%3.%4.%5."/>
      <w:lvlJc w:val="left"/>
      <w:pPr>
        <w:tabs>
          <w:tab w:val="num" w:pos="3426"/>
        </w:tabs>
        <w:ind w:left="2778"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49754F1F"/>
    <w:multiLevelType w:val="multilevel"/>
    <w:tmpl w:val="8FE48A4E"/>
    <w:lvl w:ilvl="0">
      <w:start w:val="1"/>
      <w:numFmt w:val="decimal"/>
      <w:lvlText w:val="%1."/>
      <w:lvlJc w:val="left"/>
      <w:pPr>
        <w:tabs>
          <w:tab w:val="num" w:pos="360"/>
        </w:tabs>
        <w:ind w:left="360" w:hanging="360"/>
      </w:pPr>
      <w:rPr>
        <w:rFonts w:ascii="Arial" w:hAnsi="Arial" w:cs="Arial" w:hint="default"/>
        <w:b/>
        <w:color w:val="auto"/>
      </w:rPr>
    </w:lvl>
    <w:lvl w:ilvl="1">
      <w:start w:val="1"/>
      <w:numFmt w:val="decimal"/>
      <w:pStyle w:val="michalk2"/>
      <w:lvlText w:val="%1.%2."/>
      <w:lvlJc w:val="left"/>
      <w:pPr>
        <w:tabs>
          <w:tab w:val="num" w:pos="1142"/>
        </w:tabs>
        <w:ind w:left="1142" w:hanging="432"/>
      </w:pPr>
      <w:rPr>
        <w:rFonts w:ascii="Arial" w:hAnsi="Arial" w:cs="Arial" w:hint="default"/>
        <w:b w:val="0"/>
        <w:sz w:val="18"/>
        <w:szCs w:val="18"/>
      </w:rPr>
    </w:lvl>
    <w:lvl w:ilvl="2">
      <w:start w:val="1"/>
      <w:numFmt w:val="decimal"/>
      <w:lvlText w:val="%1.%2.%3."/>
      <w:lvlJc w:val="left"/>
      <w:pPr>
        <w:tabs>
          <w:tab w:val="num" w:pos="1440"/>
        </w:tabs>
        <w:ind w:left="1224" w:hanging="504"/>
      </w:pPr>
      <w:rPr>
        <w:rFonts w:hint="default"/>
        <w:b w:val="0"/>
        <w:color w:val="auto"/>
        <w:sz w:val="18"/>
        <w:szCs w:val="18"/>
      </w:rPr>
    </w:lvl>
    <w:lvl w:ilvl="3">
      <w:start w:val="1"/>
      <w:numFmt w:val="decimal"/>
      <w:lvlText w:val="%1.%2.%3.%4."/>
      <w:lvlJc w:val="left"/>
      <w:pPr>
        <w:tabs>
          <w:tab w:val="num" w:pos="2160"/>
        </w:tabs>
        <w:ind w:left="1728" w:hanging="648"/>
      </w:pPr>
      <w:rPr>
        <w:rFonts w:ascii="Arial" w:hAnsi="Arial" w:cs="Arial" w:hint="default"/>
        <w:b w:val="0"/>
        <w:color w:val="auto"/>
        <w:sz w:val="18"/>
        <w:szCs w:val="18"/>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505C1064"/>
    <w:multiLevelType w:val="hybridMultilevel"/>
    <w:tmpl w:val="0AF0FB0C"/>
    <w:lvl w:ilvl="0" w:tplc="1B02626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9206017"/>
    <w:multiLevelType w:val="hybridMultilevel"/>
    <w:tmpl w:val="881E4C3E"/>
    <w:lvl w:ilvl="0" w:tplc="5624073C">
      <w:start w:val="1"/>
      <w:numFmt w:val="decimal"/>
      <w:lvlText w:val="%1."/>
      <w:lvlJc w:val="left"/>
      <w:pPr>
        <w:ind w:left="1152" w:hanging="360"/>
      </w:pPr>
      <w:rPr>
        <w:rFonts w:hint="default"/>
        <w:b w:val="0"/>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1" w15:restartNumberingAfterBreak="0">
    <w:nsid w:val="5BBA437D"/>
    <w:multiLevelType w:val="hybridMultilevel"/>
    <w:tmpl w:val="BCB27354"/>
    <w:lvl w:ilvl="0" w:tplc="64D23EA6">
      <w:start w:val="1"/>
      <w:numFmt w:val="lowerLetter"/>
      <w:lvlText w:val="%1)"/>
      <w:lvlJc w:val="left"/>
      <w:pPr>
        <w:tabs>
          <w:tab w:val="num" w:pos="1440"/>
        </w:tabs>
        <w:ind w:left="144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61DD2333"/>
    <w:multiLevelType w:val="hybridMultilevel"/>
    <w:tmpl w:val="48069B8A"/>
    <w:lvl w:ilvl="0" w:tplc="C498981A">
      <w:start w:val="1"/>
      <w:numFmt w:val="bullet"/>
      <w:lvlText w:val=""/>
      <w:lvlJc w:val="left"/>
      <w:pPr>
        <w:ind w:left="3555" w:hanging="360"/>
      </w:pPr>
      <w:rPr>
        <w:rFonts w:ascii="Symbol" w:hAnsi="Symbol" w:hint="default"/>
      </w:rPr>
    </w:lvl>
    <w:lvl w:ilvl="1" w:tplc="04150003" w:tentative="1">
      <w:start w:val="1"/>
      <w:numFmt w:val="bullet"/>
      <w:lvlText w:val="o"/>
      <w:lvlJc w:val="left"/>
      <w:pPr>
        <w:ind w:left="4275" w:hanging="360"/>
      </w:pPr>
      <w:rPr>
        <w:rFonts w:ascii="Courier New" w:hAnsi="Courier New" w:cs="Courier New" w:hint="default"/>
      </w:rPr>
    </w:lvl>
    <w:lvl w:ilvl="2" w:tplc="04150005" w:tentative="1">
      <w:start w:val="1"/>
      <w:numFmt w:val="bullet"/>
      <w:lvlText w:val=""/>
      <w:lvlJc w:val="left"/>
      <w:pPr>
        <w:ind w:left="4995" w:hanging="360"/>
      </w:pPr>
      <w:rPr>
        <w:rFonts w:ascii="Wingdings" w:hAnsi="Wingdings" w:hint="default"/>
      </w:rPr>
    </w:lvl>
    <w:lvl w:ilvl="3" w:tplc="04150001" w:tentative="1">
      <w:start w:val="1"/>
      <w:numFmt w:val="bullet"/>
      <w:lvlText w:val=""/>
      <w:lvlJc w:val="left"/>
      <w:pPr>
        <w:ind w:left="5715" w:hanging="360"/>
      </w:pPr>
      <w:rPr>
        <w:rFonts w:ascii="Symbol" w:hAnsi="Symbol" w:hint="default"/>
      </w:rPr>
    </w:lvl>
    <w:lvl w:ilvl="4" w:tplc="04150003" w:tentative="1">
      <w:start w:val="1"/>
      <w:numFmt w:val="bullet"/>
      <w:lvlText w:val="o"/>
      <w:lvlJc w:val="left"/>
      <w:pPr>
        <w:ind w:left="6435" w:hanging="360"/>
      </w:pPr>
      <w:rPr>
        <w:rFonts w:ascii="Courier New" w:hAnsi="Courier New" w:cs="Courier New" w:hint="default"/>
      </w:rPr>
    </w:lvl>
    <w:lvl w:ilvl="5" w:tplc="04150005" w:tentative="1">
      <w:start w:val="1"/>
      <w:numFmt w:val="bullet"/>
      <w:lvlText w:val=""/>
      <w:lvlJc w:val="left"/>
      <w:pPr>
        <w:ind w:left="7155" w:hanging="360"/>
      </w:pPr>
      <w:rPr>
        <w:rFonts w:ascii="Wingdings" w:hAnsi="Wingdings" w:hint="default"/>
      </w:rPr>
    </w:lvl>
    <w:lvl w:ilvl="6" w:tplc="04150001" w:tentative="1">
      <w:start w:val="1"/>
      <w:numFmt w:val="bullet"/>
      <w:lvlText w:val=""/>
      <w:lvlJc w:val="left"/>
      <w:pPr>
        <w:ind w:left="7875" w:hanging="360"/>
      </w:pPr>
      <w:rPr>
        <w:rFonts w:ascii="Symbol" w:hAnsi="Symbol" w:hint="default"/>
      </w:rPr>
    </w:lvl>
    <w:lvl w:ilvl="7" w:tplc="04150003" w:tentative="1">
      <w:start w:val="1"/>
      <w:numFmt w:val="bullet"/>
      <w:lvlText w:val="o"/>
      <w:lvlJc w:val="left"/>
      <w:pPr>
        <w:ind w:left="8595" w:hanging="360"/>
      </w:pPr>
      <w:rPr>
        <w:rFonts w:ascii="Courier New" w:hAnsi="Courier New" w:cs="Courier New" w:hint="default"/>
      </w:rPr>
    </w:lvl>
    <w:lvl w:ilvl="8" w:tplc="04150005" w:tentative="1">
      <w:start w:val="1"/>
      <w:numFmt w:val="bullet"/>
      <w:lvlText w:val=""/>
      <w:lvlJc w:val="left"/>
      <w:pPr>
        <w:ind w:left="9315" w:hanging="360"/>
      </w:pPr>
      <w:rPr>
        <w:rFonts w:ascii="Wingdings" w:hAnsi="Wingdings" w:hint="default"/>
      </w:rPr>
    </w:lvl>
  </w:abstractNum>
  <w:abstractNum w:abstractNumId="13" w15:restartNumberingAfterBreak="0">
    <w:nsid w:val="66493B96"/>
    <w:multiLevelType w:val="hybridMultilevel"/>
    <w:tmpl w:val="83F02BEC"/>
    <w:lvl w:ilvl="0" w:tplc="0415000F">
      <w:start w:val="1"/>
      <w:numFmt w:val="decimal"/>
      <w:lvlText w:val="%1."/>
      <w:lvlJc w:val="left"/>
      <w:pPr>
        <w:tabs>
          <w:tab w:val="num" w:pos="720"/>
        </w:tabs>
        <w:ind w:left="720" w:hanging="360"/>
      </w:pPr>
      <w:rPr>
        <w:rFonts w:hint="default"/>
      </w:rPr>
    </w:lvl>
    <w:lvl w:ilvl="1" w:tplc="64D23EA6">
      <w:start w:val="1"/>
      <w:numFmt w:val="lowerLetter"/>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6DDE2B3F"/>
    <w:multiLevelType w:val="multilevel"/>
    <w:tmpl w:val="F7B8ECA8"/>
    <w:lvl w:ilvl="0">
      <w:start w:val="6"/>
      <w:numFmt w:val="decimal"/>
      <w:lvlText w:val="%1."/>
      <w:lvlJc w:val="left"/>
      <w:pPr>
        <w:tabs>
          <w:tab w:val="num" w:pos="390"/>
        </w:tabs>
        <w:ind w:left="390" w:hanging="390"/>
      </w:pPr>
      <w:rPr>
        <w:rFonts w:hint="default"/>
        <w:b w:val="0"/>
      </w:rPr>
    </w:lvl>
    <w:lvl w:ilvl="1">
      <w:start w:val="1"/>
      <w:numFmt w:val="decimal"/>
      <w:pStyle w:val="zalacznik1"/>
      <w:lvlText w:val="%1.%2."/>
      <w:lvlJc w:val="left"/>
      <w:pPr>
        <w:tabs>
          <w:tab w:val="num" w:pos="720"/>
        </w:tabs>
        <w:ind w:left="720" w:hanging="720"/>
      </w:pPr>
      <w:rPr>
        <w:rFonts w:hint="default"/>
        <w:b/>
      </w:rPr>
    </w:lvl>
    <w:lvl w:ilvl="2">
      <w:start w:val="1"/>
      <w:numFmt w:val="decimal"/>
      <w:lvlText w:val="%1.%2.%3."/>
      <w:lvlJc w:val="left"/>
      <w:pPr>
        <w:tabs>
          <w:tab w:val="num" w:pos="2215"/>
        </w:tabs>
        <w:ind w:left="2215" w:hanging="108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440"/>
        </w:tabs>
        <w:ind w:left="1440" w:hanging="1440"/>
      </w:pPr>
      <w:rPr>
        <w:rFonts w:hint="default"/>
        <w:b w:val="0"/>
      </w:rPr>
    </w:lvl>
    <w:lvl w:ilvl="5">
      <w:start w:val="1"/>
      <w:numFmt w:val="decimal"/>
      <w:lvlText w:val="%1.%2.%3.%4.%5.%6."/>
      <w:lvlJc w:val="left"/>
      <w:pPr>
        <w:tabs>
          <w:tab w:val="num" w:pos="1800"/>
        </w:tabs>
        <w:ind w:left="1800" w:hanging="1800"/>
      </w:pPr>
      <w:rPr>
        <w:rFonts w:hint="default"/>
        <w:b w:val="0"/>
      </w:rPr>
    </w:lvl>
    <w:lvl w:ilvl="6">
      <w:start w:val="1"/>
      <w:numFmt w:val="decimal"/>
      <w:lvlText w:val="%1.%2.%3.%4.%5.%6.%7."/>
      <w:lvlJc w:val="left"/>
      <w:pPr>
        <w:tabs>
          <w:tab w:val="num" w:pos="1800"/>
        </w:tabs>
        <w:ind w:left="1800" w:hanging="1800"/>
      </w:pPr>
      <w:rPr>
        <w:rFonts w:hint="default"/>
        <w:b w:val="0"/>
      </w:rPr>
    </w:lvl>
    <w:lvl w:ilvl="7">
      <w:start w:val="1"/>
      <w:numFmt w:val="decimal"/>
      <w:lvlText w:val="%1.%2.%3.%4.%5.%6.%7.%8."/>
      <w:lvlJc w:val="left"/>
      <w:pPr>
        <w:tabs>
          <w:tab w:val="num" w:pos="2160"/>
        </w:tabs>
        <w:ind w:left="2160" w:hanging="2160"/>
      </w:pPr>
      <w:rPr>
        <w:rFonts w:hint="default"/>
        <w:b w:val="0"/>
      </w:rPr>
    </w:lvl>
    <w:lvl w:ilvl="8">
      <w:start w:val="1"/>
      <w:numFmt w:val="decimal"/>
      <w:lvlText w:val="%1.%2.%3.%4.%5.%6.%7.%8.%9."/>
      <w:lvlJc w:val="left"/>
      <w:pPr>
        <w:tabs>
          <w:tab w:val="num" w:pos="2520"/>
        </w:tabs>
        <w:ind w:left="2520" w:hanging="2520"/>
      </w:pPr>
      <w:rPr>
        <w:rFonts w:hint="default"/>
        <w:b w:val="0"/>
      </w:rPr>
    </w:lvl>
  </w:abstractNum>
  <w:abstractNum w:abstractNumId="15" w15:restartNumberingAfterBreak="0">
    <w:nsid w:val="6E754D32"/>
    <w:multiLevelType w:val="multilevel"/>
    <w:tmpl w:val="D1C2BDD6"/>
    <w:lvl w:ilvl="0">
      <w:start w:val="1"/>
      <w:numFmt w:val="upperLetter"/>
      <w:lvlText w:val="%1."/>
      <w:lvlJc w:val="left"/>
      <w:pPr>
        <w:tabs>
          <w:tab w:val="num" w:pos="600"/>
        </w:tabs>
        <w:ind w:left="600" w:hanging="360"/>
      </w:pPr>
      <w:rPr>
        <w:rFonts w:cs="Times New Roman" w:hint="default"/>
      </w:rPr>
    </w:lvl>
    <w:lvl w:ilvl="1">
      <w:start w:val="1"/>
      <w:numFmt w:val="decimal"/>
      <w:lvlText w:val="%1.%2."/>
      <w:lvlJc w:val="left"/>
      <w:pPr>
        <w:tabs>
          <w:tab w:val="num" w:pos="1440"/>
        </w:tabs>
        <w:ind w:left="1440" w:hanging="720"/>
      </w:pPr>
      <w:rPr>
        <w:rFonts w:ascii="Arial" w:hAnsi="Arial" w:cs="Arial" w:hint="default"/>
        <w:b/>
        <w:i w:val="0"/>
        <w:color w:val="auto"/>
        <w:sz w:val="20"/>
        <w:szCs w:val="20"/>
      </w:rPr>
    </w:lvl>
    <w:lvl w:ilvl="2">
      <w:start w:val="1"/>
      <w:numFmt w:val="decimal"/>
      <w:lvlText w:val="%1.%2.%3."/>
      <w:lvlJc w:val="left"/>
      <w:pPr>
        <w:tabs>
          <w:tab w:val="num" w:pos="2214"/>
        </w:tabs>
        <w:ind w:left="2214" w:hanging="1080"/>
      </w:pPr>
      <w:rPr>
        <w:rFonts w:cs="Times New Roman" w:hint="default"/>
        <w:b/>
        <w:sz w:val="16"/>
        <w:szCs w:val="16"/>
      </w:rPr>
    </w:lvl>
    <w:lvl w:ilvl="3">
      <w:start w:val="1"/>
      <w:numFmt w:val="decimal"/>
      <w:lvlText w:val="B.2.3.%4."/>
      <w:lvlJc w:val="left"/>
      <w:pPr>
        <w:tabs>
          <w:tab w:val="num" w:pos="1680"/>
        </w:tabs>
        <w:ind w:left="1680" w:hanging="1080"/>
      </w:pPr>
      <w:rPr>
        <w:rFonts w:cs="Times New Roman" w:hint="default"/>
        <w:b w:val="0"/>
        <w:sz w:val="18"/>
        <w:szCs w:val="18"/>
      </w:rPr>
    </w:lvl>
    <w:lvl w:ilvl="4">
      <w:start w:val="1"/>
      <w:numFmt w:val="decimal"/>
      <w:lvlText w:val="%1.%2.%3.%4.%5."/>
      <w:lvlJc w:val="left"/>
      <w:pPr>
        <w:tabs>
          <w:tab w:val="num" w:pos="3708"/>
        </w:tabs>
        <w:ind w:left="3708" w:hanging="1440"/>
      </w:pPr>
      <w:rPr>
        <w:rFonts w:cs="Times New Roman" w:hint="default"/>
      </w:rPr>
    </w:lvl>
    <w:lvl w:ilvl="5">
      <w:start w:val="1"/>
      <w:numFmt w:val="decimal"/>
      <w:lvlText w:val="%1.%2.%3.%4.%5.%6."/>
      <w:lvlJc w:val="left"/>
      <w:pPr>
        <w:tabs>
          <w:tab w:val="num" w:pos="4635"/>
        </w:tabs>
        <w:ind w:left="4635" w:hanging="180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6129"/>
        </w:tabs>
        <w:ind w:left="6129" w:hanging="2160"/>
      </w:pPr>
      <w:rPr>
        <w:rFonts w:cs="Times New Roman" w:hint="default"/>
      </w:rPr>
    </w:lvl>
    <w:lvl w:ilvl="8">
      <w:start w:val="1"/>
      <w:numFmt w:val="decimal"/>
      <w:lvlText w:val="%1.%2.%3.%4.%5.%6.%7.%8.%9."/>
      <w:lvlJc w:val="left"/>
      <w:pPr>
        <w:tabs>
          <w:tab w:val="num" w:pos="7056"/>
        </w:tabs>
        <w:ind w:left="7056" w:hanging="2520"/>
      </w:pPr>
      <w:rPr>
        <w:rFonts w:cs="Times New Roman" w:hint="default"/>
      </w:rPr>
    </w:lvl>
  </w:abstractNum>
  <w:abstractNum w:abstractNumId="16" w15:restartNumberingAfterBreak="0">
    <w:nsid w:val="75D82F54"/>
    <w:multiLevelType w:val="hybridMultilevel"/>
    <w:tmpl w:val="3280B368"/>
    <w:lvl w:ilvl="0" w:tplc="64D23EA6">
      <w:start w:val="1"/>
      <w:numFmt w:val="lowerLetter"/>
      <w:lvlText w:val="%1)"/>
      <w:lvlJc w:val="left"/>
      <w:pPr>
        <w:tabs>
          <w:tab w:val="num" w:pos="1440"/>
        </w:tabs>
        <w:ind w:left="144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6"/>
  </w:num>
  <w:num w:numId="2">
    <w:abstractNumId w:val="14"/>
  </w:num>
  <w:num w:numId="3">
    <w:abstractNumId w:val="8"/>
  </w:num>
  <w:num w:numId="4">
    <w:abstractNumId w:val="5"/>
  </w:num>
  <w:num w:numId="5">
    <w:abstractNumId w:val="7"/>
  </w:num>
  <w:num w:numId="6">
    <w:abstractNumId w:val="1"/>
  </w:num>
  <w:num w:numId="7">
    <w:abstractNumId w:val="9"/>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9"/>
  </w:num>
  <w:num w:numId="12">
    <w:abstractNumId w:val="13"/>
  </w:num>
  <w:num w:numId="13">
    <w:abstractNumId w:val="11"/>
  </w:num>
  <w:num w:numId="14">
    <w:abstractNumId w:val="4"/>
  </w:num>
  <w:num w:numId="15">
    <w:abstractNumId w:val="16"/>
  </w:num>
  <w:num w:numId="16">
    <w:abstractNumId w:val="10"/>
  </w:num>
  <w:num w:numId="17">
    <w:abstractNumId w:val="0"/>
  </w:num>
  <w:num w:numId="18">
    <w:abstractNumId w:val="2"/>
  </w:num>
  <w:num w:numId="19">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DA4"/>
    <w:rsid w:val="000028A0"/>
    <w:rsid w:val="000032FC"/>
    <w:rsid w:val="00004775"/>
    <w:rsid w:val="00010924"/>
    <w:rsid w:val="00011C69"/>
    <w:rsid w:val="00012E46"/>
    <w:rsid w:val="00013BB6"/>
    <w:rsid w:val="00020176"/>
    <w:rsid w:val="000227D2"/>
    <w:rsid w:val="00024CF8"/>
    <w:rsid w:val="000316AD"/>
    <w:rsid w:val="00043E08"/>
    <w:rsid w:val="00044C27"/>
    <w:rsid w:val="00046100"/>
    <w:rsid w:val="0005048F"/>
    <w:rsid w:val="00050B83"/>
    <w:rsid w:val="000510EB"/>
    <w:rsid w:val="00053D36"/>
    <w:rsid w:val="000639D7"/>
    <w:rsid w:val="00064038"/>
    <w:rsid w:val="00066CC4"/>
    <w:rsid w:val="00067903"/>
    <w:rsid w:val="00076DC3"/>
    <w:rsid w:val="00080B53"/>
    <w:rsid w:val="0008115C"/>
    <w:rsid w:val="000A5DD1"/>
    <w:rsid w:val="000A6881"/>
    <w:rsid w:val="000B1F7F"/>
    <w:rsid w:val="000B4AB9"/>
    <w:rsid w:val="000B53B1"/>
    <w:rsid w:val="000B66F3"/>
    <w:rsid w:val="000B7513"/>
    <w:rsid w:val="000C107A"/>
    <w:rsid w:val="000C133A"/>
    <w:rsid w:val="000C2509"/>
    <w:rsid w:val="000C68FD"/>
    <w:rsid w:val="000D6983"/>
    <w:rsid w:val="000D7586"/>
    <w:rsid w:val="000E1F69"/>
    <w:rsid w:val="000E5C07"/>
    <w:rsid w:val="00101486"/>
    <w:rsid w:val="00105CB5"/>
    <w:rsid w:val="00106A43"/>
    <w:rsid w:val="00107D11"/>
    <w:rsid w:val="00111688"/>
    <w:rsid w:val="00111F19"/>
    <w:rsid w:val="0011206D"/>
    <w:rsid w:val="00120C65"/>
    <w:rsid w:val="001267F5"/>
    <w:rsid w:val="0012726C"/>
    <w:rsid w:val="00127EE2"/>
    <w:rsid w:val="00140B76"/>
    <w:rsid w:val="001516E2"/>
    <w:rsid w:val="00154526"/>
    <w:rsid w:val="001556C4"/>
    <w:rsid w:val="00162C13"/>
    <w:rsid w:val="001661EA"/>
    <w:rsid w:val="00167FA4"/>
    <w:rsid w:val="00177797"/>
    <w:rsid w:val="00181808"/>
    <w:rsid w:val="00181B34"/>
    <w:rsid w:val="00183F79"/>
    <w:rsid w:val="00195993"/>
    <w:rsid w:val="00195ABC"/>
    <w:rsid w:val="001964B2"/>
    <w:rsid w:val="00196FA8"/>
    <w:rsid w:val="001B324D"/>
    <w:rsid w:val="001B4964"/>
    <w:rsid w:val="001C3210"/>
    <w:rsid w:val="001C5A0E"/>
    <w:rsid w:val="001C68D7"/>
    <w:rsid w:val="001D4C5B"/>
    <w:rsid w:val="001D578D"/>
    <w:rsid w:val="001D57B9"/>
    <w:rsid w:val="001E0753"/>
    <w:rsid w:val="001E735E"/>
    <w:rsid w:val="001F1040"/>
    <w:rsid w:val="001F1B96"/>
    <w:rsid w:val="00200A03"/>
    <w:rsid w:val="00202E37"/>
    <w:rsid w:val="00210E12"/>
    <w:rsid w:val="00216314"/>
    <w:rsid w:val="002201BE"/>
    <w:rsid w:val="00221623"/>
    <w:rsid w:val="0022190F"/>
    <w:rsid w:val="00222BD1"/>
    <w:rsid w:val="002242D4"/>
    <w:rsid w:val="002244AF"/>
    <w:rsid w:val="00234234"/>
    <w:rsid w:val="00240FDE"/>
    <w:rsid w:val="00242B3A"/>
    <w:rsid w:val="00246FCD"/>
    <w:rsid w:val="00252FE9"/>
    <w:rsid w:val="002534C0"/>
    <w:rsid w:val="00254441"/>
    <w:rsid w:val="00255503"/>
    <w:rsid w:val="002559BC"/>
    <w:rsid w:val="0025660D"/>
    <w:rsid w:val="00263B9B"/>
    <w:rsid w:val="00264ADD"/>
    <w:rsid w:val="00266620"/>
    <w:rsid w:val="002670B1"/>
    <w:rsid w:val="002713E2"/>
    <w:rsid w:val="002735D9"/>
    <w:rsid w:val="00277AC8"/>
    <w:rsid w:val="00283895"/>
    <w:rsid w:val="00284BB7"/>
    <w:rsid w:val="00293A9A"/>
    <w:rsid w:val="00296693"/>
    <w:rsid w:val="00297584"/>
    <w:rsid w:val="002A51FE"/>
    <w:rsid w:val="002A7F58"/>
    <w:rsid w:val="002B0B37"/>
    <w:rsid w:val="002B22D3"/>
    <w:rsid w:val="002B2B6B"/>
    <w:rsid w:val="002C1AE4"/>
    <w:rsid w:val="002C21C5"/>
    <w:rsid w:val="002D02F0"/>
    <w:rsid w:val="002D10EA"/>
    <w:rsid w:val="002E0B34"/>
    <w:rsid w:val="002E1B39"/>
    <w:rsid w:val="002E6288"/>
    <w:rsid w:val="002F0BD2"/>
    <w:rsid w:val="002F531B"/>
    <w:rsid w:val="002F677A"/>
    <w:rsid w:val="00303469"/>
    <w:rsid w:val="00304436"/>
    <w:rsid w:val="00305F27"/>
    <w:rsid w:val="00307C13"/>
    <w:rsid w:val="00312FC6"/>
    <w:rsid w:val="00316F77"/>
    <w:rsid w:val="003172A2"/>
    <w:rsid w:val="003176C1"/>
    <w:rsid w:val="003206ED"/>
    <w:rsid w:val="00326335"/>
    <w:rsid w:val="0033198B"/>
    <w:rsid w:val="00343CC3"/>
    <w:rsid w:val="003501AB"/>
    <w:rsid w:val="0035565F"/>
    <w:rsid w:val="00355F4D"/>
    <w:rsid w:val="003601A2"/>
    <w:rsid w:val="003610D8"/>
    <w:rsid w:val="00363CB4"/>
    <w:rsid w:val="003642F3"/>
    <w:rsid w:val="00370061"/>
    <w:rsid w:val="00371103"/>
    <w:rsid w:val="00374916"/>
    <w:rsid w:val="003770D8"/>
    <w:rsid w:val="00377C82"/>
    <w:rsid w:val="0038446D"/>
    <w:rsid w:val="0039131A"/>
    <w:rsid w:val="00392122"/>
    <w:rsid w:val="003A2201"/>
    <w:rsid w:val="003B1DBE"/>
    <w:rsid w:val="003B356A"/>
    <w:rsid w:val="003B61CA"/>
    <w:rsid w:val="003B66B4"/>
    <w:rsid w:val="003B6D5F"/>
    <w:rsid w:val="003C4E16"/>
    <w:rsid w:val="003D4433"/>
    <w:rsid w:val="003E07D0"/>
    <w:rsid w:val="003E5466"/>
    <w:rsid w:val="003E6476"/>
    <w:rsid w:val="003F5EDD"/>
    <w:rsid w:val="00401A6A"/>
    <w:rsid w:val="004044EE"/>
    <w:rsid w:val="00417EE5"/>
    <w:rsid w:val="00426F9B"/>
    <w:rsid w:val="00441342"/>
    <w:rsid w:val="0045677C"/>
    <w:rsid w:val="00460D92"/>
    <w:rsid w:val="00470BA1"/>
    <w:rsid w:val="004819CE"/>
    <w:rsid w:val="00481A16"/>
    <w:rsid w:val="004845B7"/>
    <w:rsid w:val="00486A45"/>
    <w:rsid w:val="004907D8"/>
    <w:rsid w:val="004A17DF"/>
    <w:rsid w:val="004A3858"/>
    <w:rsid w:val="004B36B6"/>
    <w:rsid w:val="004B485F"/>
    <w:rsid w:val="004B6FF3"/>
    <w:rsid w:val="004C1444"/>
    <w:rsid w:val="004C16F3"/>
    <w:rsid w:val="004C17C9"/>
    <w:rsid w:val="004C3BCA"/>
    <w:rsid w:val="004D7BB5"/>
    <w:rsid w:val="004E03FA"/>
    <w:rsid w:val="004F58ED"/>
    <w:rsid w:val="00502649"/>
    <w:rsid w:val="005105EF"/>
    <w:rsid w:val="0051595E"/>
    <w:rsid w:val="00516370"/>
    <w:rsid w:val="005214D7"/>
    <w:rsid w:val="0052762A"/>
    <w:rsid w:val="0052782A"/>
    <w:rsid w:val="00531DD2"/>
    <w:rsid w:val="005324E3"/>
    <w:rsid w:val="00542602"/>
    <w:rsid w:val="005559F9"/>
    <w:rsid w:val="00557E14"/>
    <w:rsid w:val="00560C8A"/>
    <w:rsid w:val="005618F3"/>
    <w:rsid w:val="00564C4F"/>
    <w:rsid w:val="0057461C"/>
    <w:rsid w:val="00576014"/>
    <w:rsid w:val="0058152D"/>
    <w:rsid w:val="005903EB"/>
    <w:rsid w:val="00590A09"/>
    <w:rsid w:val="00595777"/>
    <w:rsid w:val="00597919"/>
    <w:rsid w:val="005A77F5"/>
    <w:rsid w:val="005B583B"/>
    <w:rsid w:val="005C3EF1"/>
    <w:rsid w:val="005C4283"/>
    <w:rsid w:val="005D02C8"/>
    <w:rsid w:val="005D2BBB"/>
    <w:rsid w:val="005D7B0B"/>
    <w:rsid w:val="005E046D"/>
    <w:rsid w:val="005E0AF0"/>
    <w:rsid w:val="005E0F31"/>
    <w:rsid w:val="005E3157"/>
    <w:rsid w:val="005E4D03"/>
    <w:rsid w:val="005E7F72"/>
    <w:rsid w:val="005F0760"/>
    <w:rsid w:val="005F0FC4"/>
    <w:rsid w:val="005F196B"/>
    <w:rsid w:val="005F3287"/>
    <w:rsid w:val="005F33C7"/>
    <w:rsid w:val="00605F27"/>
    <w:rsid w:val="0061333A"/>
    <w:rsid w:val="00613F48"/>
    <w:rsid w:val="00617E4B"/>
    <w:rsid w:val="0062111F"/>
    <w:rsid w:val="00621833"/>
    <w:rsid w:val="00621EFE"/>
    <w:rsid w:val="00622B1E"/>
    <w:rsid w:val="006269E8"/>
    <w:rsid w:val="006400FF"/>
    <w:rsid w:val="00640A36"/>
    <w:rsid w:val="00643540"/>
    <w:rsid w:val="00643FB7"/>
    <w:rsid w:val="00644959"/>
    <w:rsid w:val="00655426"/>
    <w:rsid w:val="00655B97"/>
    <w:rsid w:val="00656B4B"/>
    <w:rsid w:val="00657090"/>
    <w:rsid w:val="00661F83"/>
    <w:rsid w:val="0066232C"/>
    <w:rsid w:val="00665A41"/>
    <w:rsid w:val="00667095"/>
    <w:rsid w:val="00681FF8"/>
    <w:rsid w:val="00683FC8"/>
    <w:rsid w:val="0068545C"/>
    <w:rsid w:val="00686E26"/>
    <w:rsid w:val="006937DA"/>
    <w:rsid w:val="00694F37"/>
    <w:rsid w:val="006A0D11"/>
    <w:rsid w:val="006A52E6"/>
    <w:rsid w:val="006A6562"/>
    <w:rsid w:val="006B036D"/>
    <w:rsid w:val="006B1E14"/>
    <w:rsid w:val="006C43AB"/>
    <w:rsid w:val="006C55D4"/>
    <w:rsid w:val="006D0DBC"/>
    <w:rsid w:val="006D2550"/>
    <w:rsid w:val="006D33A3"/>
    <w:rsid w:val="006D33B0"/>
    <w:rsid w:val="006D6BD8"/>
    <w:rsid w:val="006E4912"/>
    <w:rsid w:val="006F559D"/>
    <w:rsid w:val="00702711"/>
    <w:rsid w:val="00702892"/>
    <w:rsid w:val="00715819"/>
    <w:rsid w:val="00717DA4"/>
    <w:rsid w:val="007351A0"/>
    <w:rsid w:val="0073577C"/>
    <w:rsid w:val="007358C5"/>
    <w:rsid w:val="007440E9"/>
    <w:rsid w:val="007511C5"/>
    <w:rsid w:val="00754691"/>
    <w:rsid w:val="00757401"/>
    <w:rsid w:val="00763CE0"/>
    <w:rsid w:val="00766D63"/>
    <w:rsid w:val="00770C71"/>
    <w:rsid w:val="00770E5C"/>
    <w:rsid w:val="007733F8"/>
    <w:rsid w:val="007818CF"/>
    <w:rsid w:val="00787027"/>
    <w:rsid w:val="00787ADE"/>
    <w:rsid w:val="00795BCF"/>
    <w:rsid w:val="007A0CD5"/>
    <w:rsid w:val="007A132D"/>
    <w:rsid w:val="007A18D4"/>
    <w:rsid w:val="007B0037"/>
    <w:rsid w:val="007D0070"/>
    <w:rsid w:val="007E069A"/>
    <w:rsid w:val="007F6926"/>
    <w:rsid w:val="007F74CB"/>
    <w:rsid w:val="007F78B6"/>
    <w:rsid w:val="0080085B"/>
    <w:rsid w:val="0080460E"/>
    <w:rsid w:val="00804975"/>
    <w:rsid w:val="00806F70"/>
    <w:rsid w:val="00811127"/>
    <w:rsid w:val="008127D9"/>
    <w:rsid w:val="0081421E"/>
    <w:rsid w:val="00815A79"/>
    <w:rsid w:val="00817BE2"/>
    <w:rsid w:val="00821C98"/>
    <w:rsid w:val="00822A3C"/>
    <w:rsid w:val="0082522D"/>
    <w:rsid w:val="0082543C"/>
    <w:rsid w:val="008263F1"/>
    <w:rsid w:val="00827118"/>
    <w:rsid w:val="00833118"/>
    <w:rsid w:val="00834D25"/>
    <w:rsid w:val="00835AC7"/>
    <w:rsid w:val="00840A42"/>
    <w:rsid w:val="00846393"/>
    <w:rsid w:val="00857D43"/>
    <w:rsid w:val="00860607"/>
    <w:rsid w:val="00861B05"/>
    <w:rsid w:val="008634F0"/>
    <w:rsid w:val="00863840"/>
    <w:rsid w:val="0086641C"/>
    <w:rsid w:val="00870797"/>
    <w:rsid w:val="0087211D"/>
    <w:rsid w:val="0088319E"/>
    <w:rsid w:val="00883385"/>
    <w:rsid w:val="008851A9"/>
    <w:rsid w:val="008919AD"/>
    <w:rsid w:val="00891C17"/>
    <w:rsid w:val="00893141"/>
    <w:rsid w:val="0089396C"/>
    <w:rsid w:val="008955C0"/>
    <w:rsid w:val="00897EB4"/>
    <w:rsid w:val="008A079D"/>
    <w:rsid w:val="008B2A0A"/>
    <w:rsid w:val="008B347C"/>
    <w:rsid w:val="008B4F19"/>
    <w:rsid w:val="008C602B"/>
    <w:rsid w:val="008D1728"/>
    <w:rsid w:val="008D2BF9"/>
    <w:rsid w:val="008D489F"/>
    <w:rsid w:val="008D6193"/>
    <w:rsid w:val="008E4E39"/>
    <w:rsid w:val="00901A8F"/>
    <w:rsid w:val="00902D4F"/>
    <w:rsid w:val="00910EF6"/>
    <w:rsid w:val="00912290"/>
    <w:rsid w:val="00913419"/>
    <w:rsid w:val="00917A32"/>
    <w:rsid w:val="009223C7"/>
    <w:rsid w:val="009264E9"/>
    <w:rsid w:val="0092770F"/>
    <w:rsid w:val="00931779"/>
    <w:rsid w:val="0093254B"/>
    <w:rsid w:val="009333FB"/>
    <w:rsid w:val="00943B15"/>
    <w:rsid w:val="00946241"/>
    <w:rsid w:val="009471D5"/>
    <w:rsid w:val="009567D7"/>
    <w:rsid w:val="0096262E"/>
    <w:rsid w:val="009644C6"/>
    <w:rsid w:val="00966D7F"/>
    <w:rsid w:val="00970120"/>
    <w:rsid w:val="00970975"/>
    <w:rsid w:val="0097310A"/>
    <w:rsid w:val="009752B7"/>
    <w:rsid w:val="00996248"/>
    <w:rsid w:val="009A51C4"/>
    <w:rsid w:val="009B70E3"/>
    <w:rsid w:val="009C6082"/>
    <w:rsid w:val="009D7EC3"/>
    <w:rsid w:val="009E1489"/>
    <w:rsid w:val="009E314F"/>
    <w:rsid w:val="009E35C7"/>
    <w:rsid w:val="009F1544"/>
    <w:rsid w:val="009F24EB"/>
    <w:rsid w:val="009F4644"/>
    <w:rsid w:val="00A023AA"/>
    <w:rsid w:val="00A05260"/>
    <w:rsid w:val="00A06E39"/>
    <w:rsid w:val="00A165BA"/>
    <w:rsid w:val="00A259BD"/>
    <w:rsid w:val="00A27A66"/>
    <w:rsid w:val="00A33287"/>
    <w:rsid w:val="00A334C9"/>
    <w:rsid w:val="00A337B1"/>
    <w:rsid w:val="00A348A6"/>
    <w:rsid w:val="00A352FE"/>
    <w:rsid w:val="00A441D9"/>
    <w:rsid w:val="00A465B6"/>
    <w:rsid w:val="00A47CAA"/>
    <w:rsid w:val="00A50F96"/>
    <w:rsid w:val="00A513AA"/>
    <w:rsid w:val="00A54CC3"/>
    <w:rsid w:val="00A628B1"/>
    <w:rsid w:val="00A63430"/>
    <w:rsid w:val="00A7155B"/>
    <w:rsid w:val="00A72330"/>
    <w:rsid w:val="00A77813"/>
    <w:rsid w:val="00A80105"/>
    <w:rsid w:val="00A83CD2"/>
    <w:rsid w:val="00A8510B"/>
    <w:rsid w:val="00A8660E"/>
    <w:rsid w:val="00A9154A"/>
    <w:rsid w:val="00A92D64"/>
    <w:rsid w:val="00A964C0"/>
    <w:rsid w:val="00A96C40"/>
    <w:rsid w:val="00A97899"/>
    <w:rsid w:val="00AC05E7"/>
    <w:rsid w:val="00AC5FA2"/>
    <w:rsid w:val="00AE10C6"/>
    <w:rsid w:val="00AE6EAC"/>
    <w:rsid w:val="00AF7E73"/>
    <w:rsid w:val="00B01AA9"/>
    <w:rsid w:val="00B03049"/>
    <w:rsid w:val="00B04AD6"/>
    <w:rsid w:val="00B13BAD"/>
    <w:rsid w:val="00B17B25"/>
    <w:rsid w:val="00B17E49"/>
    <w:rsid w:val="00B27ACC"/>
    <w:rsid w:val="00B30D04"/>
    <w:rsid w:val="00B310C9"/>
    <w:rsid w:val="00B33924"/>
    <w:rsid w:val="00B53D0D"/>
    <w:rsid w:val="00B57DD4"/>
    <w:rsid w:val="00B654F8"/>
    <w:rsid w:val="00B712DE"/>
    <w:rsid w:val="00B75713"/>
    <w:rsid w:val="00B80E8F"/>
    <w:rsid w:val="00B82A8C"/>
    <w:rsid w:val="00B866FC"/>
    <w:rsid w:val="00B86C54"/>
    <w:rsid w:val="00B9418E"/>
    <w:rsid w:val="00B95184"/>
    <w:rsid w:val="00B97CBC"/>
    <w:rsid w:val="00BA535A"/>
    <w:rsid w:val="00BA6833"/>
    <w:rsid w:val="00BA7514"/>
    <w:rsid w:val="00BA75BF"/>
    <w:rsid w:val="00BB0D01"/>
    <w:rsid w:val="00BB2F11"/>
    <w:rsid w:val="00BB62A7"/>
    <w:rsid w:val="00BB7077"/>
    <w:rsid w:val="00BC137D"/>
    <w:rsid w:val="00BC455E"/>
    <w:rsid w:val="00BD2B53"/>
    <w:rsid w:val="00BF5991"/>
    <w:rsid w:val="00C002E2"/>
    <w:rsid w:val="00C02760"/>
    <w:rsid w:val="00C0547A"/>
    <w:rsid w:val="00C05D8A"/>
    <w:rsid w:val="00C211CC"/>
    <w:rsid w:val="00C32535"/>
    <w:rsid w:val="00C34AF1"/>
    <w:rsid w:val="00C4664D"/>
    <w:rsid w:val="00C5248B"/>
    <w:rsid w:val="00C53AC5"/>
    <w:rsid w:val="00C54747"/>
    <w:rsid w:val="00C55632"/>
    <w:rsid w:val="00C56860"/>
    <w:rsid w:val="00C7135A"/>
    <w:rsid w:val="00C726A0"/>
    <w:rsid w:val="00C773AF"/>
    <w:rsid w:val="00C77A9F"/>
    <w:rsid w:val="00C80BC1"/>
    <w:rsid w:val="00C817D2"/>
    <w:rsid w:val="00C91D42"/>
    <w:rsid w:val="00C935D4"/>
    <w:rsid w:val="00CA07DE"/>
    <w:rsid w:val="00CA0A17"/>
    <w:rsid w:val="00CA3AD6"/>
    <w:rsid w:val="00CA7BE8"/>
    <w:rsid w:val="00CB0AA9"/>
    <w:rsid w:val="00CB2807"/>
    <w:rsid w:val="00CB3C8C"/>
    <w:rsid w:val="00CB727D"/>
    <w:rsid w:val="00CB7845"/>
    <w:rsid w:val="00CB7BF8"/>
    <w:rsid w:val="00CC1A70"/>
    <w:rsid w:val="00CC3BB2"/>
    <w:rsid w:val="00CC629A"/>
    <w:rsid w:val="00CD01BA"/>
    <w:rsid w:val="00CE284C"/>
    <w:rsid w:val="00CE4D8A"/>
    <w:rsid w:val="00CF0CAB"/>
    <w:rsid w:val="00CF0EF0"/>
    <w:rsid w:val="00CF3907"/>
    <w:rsid w:val="00CF79CB"/>
    <w:rsid w:val="00CF7C4A"/>
    <w:rsid w:val="00D123E8"/>
    <w:rsid w:val="00D21914"/>
    <w:rsid w:val="00D2723A"/>
    <w:rsid w:val="00D34794"/>
    <w:rsid w:val="00D35968"/>
    <w:rsid w:val="00D41C93"/>
    <w:rsid w:val="00D47188"/>
    <w:rsid w:val="00D47670"/>
    <w:rsid w:val="00D47F96"/>
    <w:rsid w:val="00D50BDD"/>
    <w:rsid w:val="00D50FE3"/>
    <w:rsid w:val="00D56E8E"/>
    <w:rsid w:val="00D727B9"/>
    <w:rsid w:val="00D75F0F"/>
    <w:rsid w:val="00D76E3C"/>
    <w:rsid w:val="00D77064"/>
    <w:rsid w:val="00D83227"/>
    <w:rsid w:val="00D856DB"/>
    <w:rsid w:val="00D85AE6"/>
    <w:rsid w:val="00D87B24"/>
    <w:rsid w:val="00D97731"/>
    <w:rsid w:val="00DA4E0E"/>
    <w:rsid w:val="00DA6BA4"/>
    <w:rsid w:val="00DB3666"/>
    <w:rsid w:val="00DC2142"/>
    <w:rsid w:val="00DC7222"/>
    <w:rsid w:val="00DE67CD"/>
    <w:rsid w:val="00DF001B"/>
    <w:rsid w:val="00E01A2B"/>
    <w:rsid w:val="00E029CB"/>
    <w:rsid w:val="00E02AFE"/>
    <w:rsid w:val="00E10048"/>
    <w:rsid w:val="00E13840"/>
    <w:rsid w:val="00E23B6A"/>
    <w:rsid w:val="00E2724C"/>
    <w:rsid w:val="00E33307"/>
    <w:rsid w:val="00E3795C"/>
    <w:rsid w:val="00E5183C"/>
    <w:rsid w:val="00E53CF1"/>
    <w:rsid w:val="00E54B45"/>
    <w:rsid w:val="00E638A5"/>
    <w:rsid w:val="00E65208"/>
    <w:rsid w:val="00E6533E"/>
    <w:rsid w:val="00E70A6C"/>
    <w:rsid w:val="00E77F10"/>
    <w:rsid w:val="00E93F70"/>
    <w:rsid w:val="00E9670C"/>
    <w:rsid w:val="00EA49B9"/>
    <w:rsid w:val="00EA620D"/>
    <w:rsid w:val="00EB655B"/>
    <w:rsid w:val="00EC0791"/>
    <w:rsid w:val="00EC1196"/>
    <w:rsid w:val="00EC5278"/>
    <w:rsid w:val="00ED278A"/>
    <w:rsid w:val="00ED3F44"/>
    <w:rsid w:val="00EE58E2"/>
    <w:rsid w:val="00EF20AC"/>
    <w:rsid w:val="00EF3661"/>
    <w:rsid w:val="00EF7673"/>
    <w:rsid w:val="00F00A5D"/>
    <w:rsid w:val="00F10E4E"/>
    <w:rsid w:val="00F1548E"/>
    <w:rsid w:val="00F17C45"/>
    <w:rsid w:val="00F26512"/>
    <w:rsid w:val="00F426CF"/>
    <w:rsid w:val="00F44CD7"/>
    <w:rsid w:val="00F45ABA"/>
    <w:rsid w:val="00F45DC3"/>
    <w:rsid w:val="00F51333"/>
    <w:rsid w:val="00F555EC"/>
    <w:rsid w:val="00F6050F"/>
    <w:rsid w:val="00F6356E"/>
    <w:rsid w:val="00F816B2"/>
    <w:rsid w:val="00F86467"/>
    <w:rsid w:val="00F9138A"/>
    <w:rsid w:val="00FA0A02"/>
    <w:rsid w:val="00FA2441"/>
    <w:rsid w:val="00FA3EBD"/>
    <w:rsid w:val="00FB1C0C"/>
    <w:rsid w:val="00FB288C"/>
    <w:rsid w:val="00FB3436"/>
    <w:rsid w:val="00FB5DEE"/>
    <w:rsid w:val="00FC6A82"/>
    <w:rsid w:val="00FC7FC3"/>
    <w:rsid w:val="00FD1A88"/>
    <w:rsid w:val="00FD3530"/>
    <w:rsid w:val="00FD37A8"/>
    <w:rsid w:val="00FD5330"/>
    <w:rsid w:val="00FD77AE"/>
    <w:rsid w:val="00FE4715"/>
    <w:rsid w:val="00FE53D7"/>
    <w:rsid w:val="00FF033D"/>
    <w:rsid w:val="00FF1619"/>
    <w:rsid w:val="00FF3772"/>
    <w:rsid w:val="00FF47F8"/>
    <w:rsid w:val="00FF4A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61"/>
    <o:shapelayout v:ext="edit">
      <o:idmap v:ext="edit" data="1"/>
    </o:shapelayout>
  </w:shapeDefaults>
  <w:decimalSymbol w:val=","/>
  <w:listSeparator w:val=";"/>
  <w14:docId w14:val="6F0B8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556C4"/>
    <w:rPr>
      <w:sz w:val="24"/>
      <w:szCs w:val="24"/>
    </w:rPr>
  </w:style>
  <w:style w:type="paragraph" w:styleId="Nagwek1">
    <w:name w:val="heading 1"/>
    <w:basedOn w:val="Normalny"/>
    <w:next w:val="Normalny"/>
    <w:link w:val="Nagwek1Znak"/>
    <w:qFormat/>
    <w:rsid w:val="00717DA4"/>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9"/>
    <w:qFormat/>
    <w:rsid w:val="0057601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semiHidden/>
    <w:unhideWhenUsed/>
    <w:qFormat/>
    <w:rsid w:val="00307C13"/>
    <w:pPr>
      <w:keepNext/>
      <w:spacing w:before="240" w:after="60"/>
      <w:outlineLvl w:val="2"/>
    </w:pPr>
    <w:rPr>
      <w:rFonts w:ascii="Cambria" w:hAnsi="Cambria"/>
      <w:b/>
      <w:bCs/>
      <w:sz w:val="26"/>
      <w:szCs w:val="26"/>
    </w:rPr>
  </w:style>
  <w:style w:type="paragraph" w:styleId="Nagwek9">
    <w:name w:val="heading 9"/>
    <w:basedOn w:val="Normalny"/>
    <w:next w:val="Normalny"/>
    <w:link w:val="Nagwek9Znak"/>
    <w:semiHidden/>
    <w:unhideWhenUsed/>
    <w:qFormat/>
    <w:rsid w:val="00A96C40"/>
    <w:pPr>
      <w:spacing w:before="240" w:after="60"/>
      <w:outlineLvl w:val="8"/>
    </w:pPr>
    <w:rPr>
      <w:rFonts w:ascii="Cambria" w:hAnsi="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717DA4"/>
    <w:rPr>
      <w:color w:val="0000FF"/>
      <w:u w:val="single"/>
    </w:rPr>
  </w:style>
  <w:style w:type="paragraph" w:styleId="Nagwek">
    <w:name w:val="header"/>
    <w:aliases w:val="Nagłówek strony 1"/>
    <w:basedOn w:val="Normalny"/>
    <w:link w:val="NagwekZnak"/>
    <w:rsid w:val="00717DA4"/>
    <w:pPr>
      <w:tabs>
        <w:tab w:val="center" w:pos="4536"/>
        <w:tab w:val="right" w:pos="9072"/>
      </w:tabs>
    </w:pPr>
    <w:rPr>
      <w:lang w:val="x-none" w:eastAsia="x-none"/>
    </w:rPr>
  </w:style>
  <w:style w:type="paragraph" w:styleId="Stopka">
    <w:name w:val="footer"/>
    <w:basedOn w:val="Normalny"/>
    <w:link w:val="StopkaZnak"/>
    <w:uiPriority w:val="99"/>
    <w:rsid w:val="00717DA4"/>
    <w:pPr>
      <w:tabs>
        <w:tab w:val="center" w:pos="4536"/>
        <w:tab w:val="right" w:pos="9072"/>
      </w:tabs>
    </w:pPr>
    <w:rPr>
      <w:lang w:val="x-none" w:eastAsia="x-none"/>
    </w:rPr>
  </w:style>
  <w:style w:type="character" w:styleId="Numerstrony">
    <w:name w:val="page number"/>
    <w:basedOn w:val="Domylnaczcionkaakapitu"/>
    <w:rsid w:val="00717DA4"/>
  </w:style>
  <w:style w:type="paragraph" w:styleId="Spistreci1">
    <w:name w:val="toc 1"/>
    <w:basedOn w:val="Normalny"/>
    <w:next w:val="Normalny"/>
    <w:autoRedefine/>
    <w:uiPriority w:val="39"/>
    <w:rsid w:val="003F5EDD"/>
    <w:pPr>
      <w:tabs>
        <w:tab w:val="right" w:leader="dot" w:pos="9488"/>
      </w:tabs>
    </w:pPr>
    <w:rPr>
      <w:rFonts w:ascii="Arial" w:hAnsi="Arial" w:cs="Arial"/>
      <w:noProof/>
      <w:sz w:val="18"/>
    </w:rPr>
  </w:style>
  <w:style w:type="paragraph" w:styleId="Spistreci2">
    <w:name w:val="toc 2"/>
    <w:basedOn w:val="Normalny"/>
    <w:next w:val="Normalny"/>
    <w:autoRedefine/>
    <w:uiPriority w:val="39"/>
    <w:rsid w:val="00A92D64"/>
    <w:pPr>
      <w:tabs>
        <w:tab w:val="left" w:pos="709"/>
        <w:tab w:val="left" w:pos="993"/>
        <w:tab w:val="right" w:leader="dot" w:pos="9497"/>
      </w:tabs>
      <w:spacing w:before="60" w:after="60"/>
      <w:ind w:left="238"/>
      <w:jc w:val="both"/>
    </w:pPr>
    <w:rPr>
      <w:rFonts w:ascii="Verdana" w:hAnsi="Verdana"/>
      <w:sz w:val="18"/>
    </w:rPr>
  </w:style>
  <w:style w:type="paragraph" w:customStyle="1" w:styleId="michalk">
    <w:name w:val="michalk"/>
    <w:basedOn w:val="Nagwek1"/>
    <w:rsid w:val="00717DA4"/>
    <w:pPr>
      <w:tabs>
        <w:tab w:val="num" w:pos="360"/>
      </w:tabs>
      <w:spacing w:before="0" w:after="0" w:line="360" w:lineRule="auto"/>
      <w:ind w:left="360" w:hanging="360"/>
    </w:pPr>
    <w:rPr>
      <w:rFonts w:ascii="Verdana" w:hAnsi="Verdana"/>
      <w:sz w:val="20"/>
      <w:szCs w:val="20"/>
    </w:rPr>
  </w:style>
  <w:style w:type="paragraph" w:styleId="Spistreci3">
    <w:name w:val="toc 3"/>
    <w:basedOn w:val="Normalny"/>
    <w:next w:val="Normalny"/>
    <w:autoRedefine/>
    <w:uiPriority w:val="39"/>
    <w:rsid w:val="008E4E39"/>
    <w:pPr>
      <w:tabs>
        <w:tab w:val="left" w:pos="1100"/>
        <w:tab w:val="right" w:pos="9498"/>
      </w:tabs>
      <w:ind w:left="480"/>
      <w:jc w:val="both"/>
    </w:pPr>
    <w:rPr>
      <w:rFonts w:ascii="Verdana" w:hAnsi="Verdana"/>
      <w:sz w:val="20"/>
    </w:rPr>
  </w:style>
  <w:style w:type="paragraph" w:customStyle="1" w:styleId="1poziomELO">
    <w:name w:val="1_poziom_ELO"/>
    <w:basedOn w:val="Nagwek1"/>
    <w:rsid w:val="00717DA4"/>
    <w:pPr>
      <w:spacing w:before="0" w:after="0" w:line="360" w:lineRule="auto"/>
      <w:jc w:val="center"/>
    </w:pPr>
  </w:style>
  <w:style w:type="paragraph" w:customStyle="1" w:styleId="2poziomELO">
    <w:name w:val="2_poziom_ELO"/>
    <w:basedOn w:val="Nagwek1"/>
    <w:rsid w:val="00717DA4"/>
    <w:pPr>
      <w:spacing w:before="0" w:after="0" w:line="360" w:lineRule="auto"/>
    </w:pPr>
    <w:rPr>
      <w:rFonts w:ascii="Verdana" w:hAnsi="Verdana"/>
      <w:sz w:val="20"/>
      <w:szCs w:val="20"/>
    </w:rPr>
  </w:style>
  <w:style w:type="paragraph" w:customStyle="1" w:styleId="3poziomELO">
    <w:name w:val="3_poziom_ELO"/>
    <w:basedOn w:val="Nagwek1"/>
    <w:rsid w:val="00717DA4"/>
    <w:pPr>
      <w:spacing w:before="0" w:after="0" w:line="360" w:lineRule="auto"/>
    </w:pPr>
    <w:rPr>
      <w:rFonts w:ascii="Verdana" w:hAnsi="Verdana"/>
      <w:sz w:val="20"/>
      <w:szCs w:val="20"/>
    </w:rPr>
  </w:style>
  <w:style w:type="paragraph" w:customStyle="1" w:styleId="Naglowek3">
    <w:name w:val="Naglowek 3"/>
    <w:basedOn w:val="Normalny"/>
    <w:rsid w:val="00717DA4"/>
    <w:pPr>
      <w:tabs>
        <w:tab w:val="num" w:pos="720"/>
      </w:tabs>
      <w:spacing w:line="319" w:lineRule="auto"/>
      <w:ind w:left="720" w:hanging="720"/>
      <w:jc w:val="both"/>
    </w:pPr>
    <w:rPr>
      <w:rFonts w:ascii="Verdana" w:hAnsi="Verdana"/>
      <w:b/>
      <w:sz w:val="20"/>
      <w:szCs w:val="20"/>
    </w:rPr>
  </w:style>
  <w:style w:type="paragraph" w:customStyle="1" w:styleId="Znak">
    <w:name w:val="Znak"/>
    <w:basedOn w:val="Normalny"/>
    <w:rsid w:val="00717DA4"/>
    <w:pPr>
      <w:tabs>
        <w:tab w:val="left" w:pos="709"/>
      </w:tabs>
    </w:pPr>
    <w:rPr>
      <w:rFonts w:ascii="Tahoma" w:hAnsi="Tahoma"/>
    </w:rPr>
  </w:style>
  <w:style w:type="paragraph" w:customStyle="1" w:styleId="pkt">
    <w:name w:val="pkt"/>
    <w:basedOn w:val="Normalny"/>
    <w:rsid w:val="00D21914"/>
    <w:pPr>
      <w:spacing w:before="60" w:after="60"/>
      <w:ind w:left="851" w:hanging="295"/>
      <w:jc w:val="both"/>
    </w:pPr>
  </w:style>
  <w:style w:type="paragraph" w:customStyle="1" w:styleId="glowny2">
    <w:name w:val="glowny2"/>
    <w:basedOn w:val="Normalny"/>
    <w:rsid w:val="00A628B1"/>
    <w:pPr>
      <w:numPr>
        <w:ilvl w:val="1"/>
        <w:numId w:val="1"/>
      </w:numPr>
      <w:tabs>
        <w:tab w:val="clear" w:pos="720"/>
      </w:tabs>
      <w:spacing w:before="240" w:after="120"/>
      <w:ind w:left="0" w:firstLine="0"/>
      <w:jc w:val="center"/>
    </w:pPr>
    <w:rPr>
      <w:rFonts w:ascii="Verdana" w:hAnsi="Verdana"/>
      <w:b/>
    </w:rPr>
  </w:style>
  <w:style w:type="paragraph" w:customStyle="1" w:styleId="zalacznik1">
    <w:name w:val="zalacznik 1"/>
    <w:basedOn w:val="Nagwek2"/>
    <w:rsid w:val="00576014"/>
    <w:pPr>
      <w:numPr>
        <w:ilvl w:val="1"/>
        <w:numId w:val="2"/>
      </w:numPr>
      <w:tabs>
        <w:tab w:val="clear" w:pos="720"/>
        <w:tab w:val="num" w:pos="1778"/>
      </w:tabs>
      <w:spacing w:after="120"/>
      <w:ind w:left="1778" w:hanging="360"/>
    </w:pPr>
    <w:rPr>
      <w:rFonts w:ascii="Verdana" w:hAnsi="Verdana"/>
      <w:i w:val="0"/>
      <w:color w:val="000080"/>
      <w:sz w:val="20"/>
      <w:szCs w:val="20"/>
    </w:rPr>
  </w:style>
  <w:style w:type="paragraph" w:customStyle="1" w:styleId="michalk2">
    <w:name w:val="michalk2"/>
    <w:basedOn w:val="Normalny"/>
    <w:rsid w:val="00576014"/>
    <w:pPr>
      <w:numPr>
        <w:ilvl w:val="1"/>
        <w:numId w:val="3"/>
      </w:numPr>
      <w:spacing w:line="319" w:lineRule="auto"/>
      <w:jc w:val="both"/>
    </w:pPr>
    <w:rPr>
      <w:rFonts w:ascii="Verdana" w:hAnsi="Verdana"/>
      <w:b/>
      <w:sz w:val="20"/>
      <w:szCs w:val="20"/>
    </w:rPr>
  </w:style>
  <w:style w:type="paragraph" w:styleId="Tekstpodstawowywcity3">
    <w:name w:val="Body Text Indent 3"/>
    <w:basedOn w:val="Normalny"/>
    <w:rsid w:val="00CA3AD6"/>
    <w:pPr>
      <w:ind w:left="1416"/>
      <w:jc w:val="both"/>
    </w:pPr>
    <w:rPr>
      <w:rFonts w:ascii="Arial" w:hAnsi="Arial" w:cs="Arial"/>
    </w:rPr>
  </w:style>
  <w:style w:type="paragraph" w:customStyle="1" w:styleId="glowny1">
    <w:name w:val="glowny1"/>
    <w:basedOn w:val="Normalny"/>
    <w:rsid w:val="00297584"/>
    <w:pPr>
      <w:numPr>
        <w:numId w:val="4"/>
      </w:numPr>
      <w:tabs>
        <w:tab w:val="clear" w:pos="360"/>
      </w:tabs>
      <w:spacing w:before="240" w:after="120"/>
      <w:ind w:left="0" w:firstLine="0"/>
      <w:jc w:val="both"/>
    </w:pPr>
    <w:rPr>
      <w:rFonts w:ascii="Verdana" w:hAnsi="Verdana"/>
      <w:b/>
      <w:sz w:val="20"/>
      <w:szCs w:val="20"/>
    </w:rPr>
  </w:style>
  <w:style w:type="paragraph" w:styleId="Tekstdymka">
    <w:name w:val="Balloon Text"/>
    <w:basedOn w:val="Normalny"/>
    <w:semiHidden/>
    <w:rsid w:val="00970120"/>
    <w:rPr>
      <w:rFonts w:ascii="Tahoma" w:hAnsi="Tahoma" w:cs="Tahoma"/>
      <w:sz w:val="16"/>
      <w:szCs w:val="16"/>
    </w:rPr>
  </w:style>
  <w:style w:type="character" w:customStyle="1" w:styleId="NagwekZnak">
    <w:name w:val="Nagłówek Znak"/>
    <w:aliases w:val="Nagłówek strony 1 Znak"/>
    <w:link w:val="Nagwek"/>
    <w:rsid w:val="00FE53D7"/>
    <w:rPr>
      <w:sz w:val="24"/>
      <w:szCs w:val="24"/>
    </w:rPr>
  </w:style>
  <w:style w:type="character" w:customStyle="1" w:styleId="StopkaZnak">
    <w:name w:val="Stopka Znak"/>
    <w:link w:val="Stopka"/>
    <w:uiPriority w:val="99"/>
    <w:rsid w:val="00FE53D7"/>
    <w:rPr>
      <w:sz w:val="24"/>
      <w:szCs w:val="24"/>
    </w:rPr>
  </w:style>
  <w:style w:type="paragraph" w:customStyle="1" w:styleId="ZnakZnakZnakZnak">
    <w:name w:val="Znak Znak Znak Znak"/>
    <w:basedOn w:val="Normalny"/>
    <w:rsid w:val="005F0FC4"/>
    <w:pPr>
      <w:tabs>
        <w:tab w:val="left" w:pos="709"/>
      </w:tabs>
    </w:pPr>
    <w:rPr>
      <w:rFonts w:ascii="Tahoma" w:hAnsi="Tahoma"/>
    </w:rPr>
  </w:style>
  <w:style w:type="paragraph" w:customStyle="1" w:styleId="zalacznik3">
    <w:name w:val="zalacznik 3"/>
    <w:basedOn w:val="Nagwek2"/>
    <w:rsid w:val="006D2550"/>
    <w:pPr>
      <w:numPr>
        <w:numId w:val="5"/>
      </w:numPr>
      <w:spacing w:after="120"/>
    </w:pPr>
    <w:rPr>
      <w:rFonts w:ascii="Verdana" w:hAnsi="Verdana"/>
      <w:i w:val="0"/>
      <w:color w:val="000080"/>
      <w:sz w:val="20"/>
      <w:szCs w:val="20"/>
    </w:rPr>
  </w:style>
  <w:style w:type="character" w:customStyle="1" w:styleId="Nagwek1Znak">
    <w:name w:val="Nagłówek 1 Znak"/>
    <w:link w:val="Nagwek1"/>
    <w:rsid w:val="00255503"/>
    <w:rPr>
      <w:rFonts w:ascii="Arial" w:hAnsi="Arial" w:cs="Arial"/>
      <w:b/>
      <w:bCs/>
      <w:kern w:val="32"/>
      <w:sz w:val="32"/>
      <w:szCs w:val="32"/>
    </w:rPr>
  </w:style>
  <w:style w:type="character" w:customStyle="1" w:styleId="etykietaelementu">
    <w:name w:val="etykietaelementu"/>
    <w:rsid w:val="00DA4E0E"/>
  </w:style>
  <w:style w:type="character" w:customStyle="1" w:styleId="mpi">
    <w:name w:val="mpi"/>
    <w:rsid w:val="00DA4E0E"/>
  </w:style>
  <w:style w:type="character" w:customStyle="1" w:styleId="nazwafirmy">
    <w:name w:val="nazwafirmy"/>
    <w:rsid w:val="00DA4E0E"/>
  </w:style>
  <w:style w:type="character" w:customStyle="1" w:styleId="berethiglight">
    <w:name w:val="berethiglight"/>
    <w:rsid w:val="00DA4E0E"/>
  </w:style>
  <w:style w:type="character" w:customStyle="1" w:styleId="st">
    <w:name w:val="st"/>
    <w:rsid w:val="003501AB"/>
  </w:style>
  <w:style w:type="paragraph" w:customStyle="1" w:styleId="Default">
    <w:name w:val="Default"/>
    <w:rsid w:val="00FF4A8E"/>
    <w:pPr>
      <w:autoSpaceDE w:val="0"/>
      <w:autoSpaceDN w:val="0"/>
      <w:adjustRightInd w:val="0"/>
    </w:pPr>
    <w:rPr>
      <w:rFonts w:ascii="Liberation Sans" w:hAnsi="Liberation Sans" w:cs="Liberation Sans"/>
      <w:color w:val="000000"/>
      <w:sz w:val="24"/>
      <w:szCs w:val="24"/>
    </w:rPr>
  </w:style>
  <w:style w:type="character" w:styleId="Odwoaniedokomentarza">
    <w:name w:val="annotation reference"/>
    <w:uiPriority w:val="99"/>
    <w:rsid w:val="00FF4A8E"/>
    <w:rPr>
      <w:sz w:val="16"/>
      <w:szCs w:val="16"/>
    </w:rPr>
  </w:style>
  <w:style w:type="paragraph" w:customStyle="1" w:styleId="ZnakZnak1Znak">
    <w:name w:val="Znak Znak1 Znak"/>
    <w:basedOn w:val="Normalny"/>
    <w:rsid w:val="00613F48"/>
    <w:pPr>
      <w:tabs>
        <w:tab w:val="left" w:pos="709"/>
      </w:tabs>
    </w:pPr>
    <w:rPr>
      <w:rFonts w:ascii="Tahoma" w:hAnsi="Tahoma"/>
    </w:rPr>
  </w:style>
  <w:style w:type="paragraph" w:styleId="Spistreci4">
    <w:name w:val="toc 4"/>
    <w:basedOn w:val="Normalny"/>
    <w:next w:val="Normalny"/>
    <w:autoRedefine/>
    <w:uiPriority w:val="39"/>
    <w:unhideWhenUsed/>
    <w:rsid w:val="00004775"/>
    <w:pPr>
      <w:spacing w:after="100" w:line="276" w:lineRule="auto"/>
      <w:ind w:left="660"/>
    </w:pPr>
    <w:rPr>
      <w:rFonts w:ascii="Calibri" w:hAnsi="Calibri"/>
      <w:sz w:val="22"/>
      <w:szCs w:val="22"/>
    </w:rPr>
  </w:style>
  <w:style w:type="paragraph" w:styleId="Spistreci5">
    <w:name w:val="toc 5"/>
    <w:basedOn w:val="Normalny"/>
    <w:next w:val="Normalny"/>
    <w:autoRedefine/>
    <w:uiPriority w:val="39"/>
    <w:unhideWhenUsed/>
    <w:rsid w:val="00004775"/>
    <w:pPr>
      <w:spacing w:after="100" w:line="276" w:lineRule="auto"/>
      <w:ind w:left="880"/>
    </w:pPr>
    <w:rPr>
      <w:rFonts w:ascii="Calibri" w:hAnsi="Calibri"/>
      <w:sz w:val="22"/>
      <w:szCs w:val="22"/>
    </w:rPr>
  </w:style>
  <w:style w:type="paragraph" w:styleId="Spistreci6">
    <w:name w:val="toc 6"/>
    <w:basedOn w:val="Normalny"/>
    <w:next w:val="Normalny"/>
    <w:autoRedefine/>
    <w:uiPriority w:val="39"/>
    <w:unhideWhenUsed/>
    <w:rsid w:val="00004775"/>
    <w:pPr>
      <w:spacing w:after="100" w:line="276" w:lineRule="auto"/>
      <w:ind w:left="1100"/>
    </w:pPr>
    <w:rPr>
      <w:rFonts w:ascii="Calibri" w:hAnsi="Calibri"/>
      <w:sz w:val="22"/>
      <w:szCs w:val="22"/>
    </w:rPr>
  </w:style>
  <w:style w:type="paragraph" w:styleId="Spistreci7">
    <w:name w:val="toc 7"/>
    <w:basedOn w:val="Normalny"/>
    <w:next w:val="Normalny"/>
    <w:autoRedefine/>
    <w:uiPriority w:val="39"/>
    <w:unhideWhenUsed/>
    <w:rsid w:val="00004775"/>
    <w:pPr>
      <w:spacing w:after="100" w:line="276" w:lineRule="auto"/>
      <w:ind w:left="1320"/>
    </w:pPr>
    <w:rPr>
      <w:rFonts w:ascii="Calibri" w:hAnsi="Calibri"/>
      <w:sz w:val="22"/>
      <w:szCs w:val="22"/>
    </w:rPr>
  </w:style>
  <w:style w:type="paragraph" w:styleId="Spistreci8">
    <w:name w:val="toc 8"/>
    <w:basedOn w:val="Normalny"/>
    <w:next w:val="Normalny"/>
    <w:autoRedefine/>
    <w:uiPriority w:val="39"/>
    <w:unhideWhenUsed/>
    <w:rsid w:val="00004775"/>
    <w:pPr>
      <w:spacing w:after="100" w:line="276" w:lineRule="auto"/>
      <w:ind w:left="1540"/>
    </w:pPr>
    <w:rPr>
      <w:rFonts w:ascii="Calibri" w:hAnsi="Calibri"/>
      <w:sz w:val="22"/>
      <w:szCs w:val="22"/>
    </w:rPr>
  </w:style>
  <w:style w:type="paragraph" w:styleId="Spistreci9">
    <w:name w:val="toc 9"/>
    <w:basedOn w:val="Normalny"/>
    <w:next w:val="Normalny"/>
    <w:autoRedefine/>
    <w:uiPriority w:val="39"/>
    <w:unhideWhenUsed/>
    <w:rsid w:val="00004775"/>
    <w:pPr>
      <w:spacing w:after="100" w:line="276" w:lineRule="auto"/>
      <w:ind w:left="1760"/>
    </w:pPr>
    <w:rPr>
      <w:rFonts w:ascii="Calibri" w:hAnsi="Calibri"/>
      <w:sz w:val="22"/>
      <w:szCs w:val="22"/>
    </w:rPr>
  </w:style>
  <w:style w:type="paragraph" w:styleId="Tekstkomentarza">
    <w:name w:val="annotation text"/>
    <w:basedOn w:val="Normalny"/>
    <w:link w:val="TekstkomentarzaZnak"/>
    <w:uiPriority w:val="99"/>
    <w:rsid w:val="003610D8"/>
    <w:rPr>
      <w:sz w:val="20"/>
      <w:szCs w:val="20"/>
    </w:rPr>
  </w:style>
  <w:style w:type="character" w:customStyle="1" w:styleId="TekstkomentarzaZnak">
    <w:name w:val="Tekst komentarza Znak"/>
    <w:basedOn w:val="Domylnaczcionkaakapitu"/>
    <w:link w:val="Tekstkomentarza"/>
    <w:uiPriority w:val="99"/>
    <w:rsid w:val="003610D8"/>
  </w:style>
  <w:style w:type="paragraph" w:styleId="Tematkomentarza">
    <w:name w:val="annotation subject"/>
    <w:basedOn w:val="Tekstkomentarza"/>
    <w:next w:val="Tekstkomentarza"/>
    <w:link w:val="TematkomentarzaZnak"/>
    <w:rsid w:val="003610D8"/>
    <w:rPr>
      <w:b/>
      <w:bCs/>
    </w:rPr>
  </w:style>
  <w:style w:type="character" w:customStyle="1" w:styleId="TematkomentarzaZnak">
    <w:name w:val="Temat komentarza Znak"/>
    <w:link w:val="Tematkomentarza"/>
    <w:rsid w:val="003610D8"/>
    <w:rPr>
      <w:b/>
      <w:bCs/>
    </w:rPr>
  </w:style>
  <w:style w:type="character" w:customStyle="1" w:styleId="h11">
    <w:name w:val="h11"/>
    <w:rsid w:val="00BB0D01"/>
    <w:rPr>
      <w:rFonts w:ascii="Verdana" w:hAnsi="Verdana" w:hint="default"/>
      <w:b/>
      <w:bCs/>
      <w:i w:val="0"/>
      <w:iCs w:val="0"/>
      <w:sz w:val="23"/>
      <w:szCs w:val="23"/>
    </w:rPr>
  </w:style>
  <w:style w:type="paragraph" w:styleId="Akapitzlist">
    <w:name w:val="List Paragraph"/>
    <w:basedOn w:val="Normalny"/>
    <w:uiPriority w:val="34"/>
    <w:qFormat/>
    <w:rsid w:val="0062111F"/>
    <w:pPr>
      <w:spacing w:after="160" w:line="259" w:lineRule="auto"/>
      <w:ind w:left="720"/>
      <w:contextualSpacing/>
    </w:pPr>
    <w:rPr>
      <w:rFonts w:ascii="Calibri" w:eastAsia="Calibri" w:hAnsi="Calibri"/>
      <w:sz w:val="22"/>
      <w:szCs w:val="22"/>
      <w:lang w:eastAsia="en-US"/>
    </w:rPr>
  </w:style>
  <w:style w:type="paragraph" w:styleId="Poprawka">
    <w:name w:val="Revision"/>
    <w:hidden/>
    <w:uiPriority w:val="99"/>
    <w:semiHidden/>
    <w:rsid w:val="00E01A2B"/>
    <w:rPr>
      <w:sz w:val="24"/>
      <w:szCs w:val="24"/>
    </w:rPr>
  </w:style>
  <w:style w:type="character" w:customStyle="1" w:styleId="apple-converted-space">
    <w:name w:val="apple-converted-space"/>
    <w:rsid w:val="00943B15"/>
  </w:style>
  <w:style w:type="character" w:customStyle="1" w:styleId="txt-new">
    <w:name w:val="txt-new"/>
    <w:rsid w:val="00943B15"/>
  </w:style>
  <w:style w:type="paragraph" w:customStyle="1" w:styleId="spistrescipoziom1">
    <w:name w:val="spis_tresci_poziom_1"/>
    <w:basedOn w:val="Normalny"/>
    <w:link w:val="spistrescipoziom1Znak"/>
    <w:qFormat/>
    <w:rsid w:val="00AC05E7"/>
    <w:pPr>
      <w:numPr>
        <w:numId w:val="6"/>
      </w:numPr>
      <w:spacing w:after="120"/>
      <w:jc w:val="both"/>
    </w:pPr>
    <w:rPr>
      <w:rFonts w:ascii="Arial" w:hAnsi="Arial" w:cs="Arial"/>
      <w:b/>
      <w:sz w:val="20"/>
      <w:szCs w:val="20"/>
    </w:rPr>
  </w:style>
  <w:style w:type="paragraph" w:customStyle="1" w:styleId="spistrescipoziom2">
    <w:name w:val="spis_tresci_poziom_2"/>
    <w:basedOn w:val="Normalny"/>
    <w:link w:val="spistrescipoziom2Znak"/>
    <w:qFormat/>
    <w:rsid w:val="00AC05E7"/>
    <w:pPr>
      <w:numPr>
        <w:ilvl w:val="1"/>
        <w:numId w:val="6"/>
      </w:numPr>
      <w:spacing w:after="120"/>
      <w:jc w:val="both"/>
    </w:pPr>
    <w:rPr>
      <w:rFonts w:ascii="Arial" w:hAnsi="Arial" w:cs="Arial"/>
      <w:b/>
      <w:sz w:val="20"/>
      <w:szCs w:val="20"/>
    </w:rPr>
  </w:style>
  <w:style w:type="character" w:customStyle="1" w:styleId="spistrescipoziom1Znak">
    <w:name w:val="spis_tresci_poziom_1 Znak"/>
    <w:link w:val="spistrescipoziom1"/>
    <w:rsid w:val="00AC05E7"/>
    <w:rPr>
      <w:rFonts w:ascii="Arial" w:hAnsi="Arial" w:cs="Arial"/>
      <w:b/>
    </w:rPr>
  </w:style>
  <w:style w:type="character" w:customStyle="1" w:styleId="Nagwek9Znak">
    <w:name w:val="Nagłówek 9 Znak"/>
    <w:link w:val="Nagwek9"/>
    <w:semiHidden/>
    <w:rsid w:val="00A96C40"/>
    <w:rPr>
      <w:rFonts w:ascii="Cambria" w:eastAsia="Times New Roman" w:hAnsi="Cambria" w:cs="Times New Roman"/>
      <w:sz w:val="22"/>
      <w:szCs w:val="22"/>
    </w:rPr>
  </w:style>
  <w:style w:type="character" w:customStyle="1" w:styleId="spistrescipoziom2Znak">
    <w:name w:val="spis_tresci_poziom_2 Znak"/>
    <w:link w:val="spistrescipoziom2"/>
    <w:rsid w:val="00AC05E7"/>
    <w:rPr>
      <w:rFonts w:ascii="Arial" w:hAnsi="Arial" w:cs="Arial"/>
      <w:b/>
    </w:rPr>
  </w:style>
  <w:style w:type="character" w:customStyle="1" w:styleId="luchili">
    <w:name w:val="luc_hili"/>
    <w:rsid w:val="00B17E49"/>
  </w:style>
  <w:style w:type="paragraph" w:styleId="Tekstpodstawowy2">
    <w:name w:val="Body Text 2"/>
    <w:basedOn w:val="Normalny"/>
    <w:link w:val="Tekstpodstawowy2Znak"/>
    <w:rsid w:val="003B6D5F"/>
    <w:pPr>
      <w:spacing w:after="120" w:line="480" w:lineRule="auto"/>
    </w:pPr>
  </w:style>
  <w:style w:type="character" w:customStyle="1" w:styleId="Tekstpodstawowy2Znak">
    <w:name w:val="Tekst podstawowy 2 Znak"/>
    <w:link w:val="Tekstpodstawowy2"/>
    <w:rsid w:val="003B6D5F"/>
    <w:rPr>
      <w:sz w:val="24"/>
      <w:szCs w:val="24"/>
    </w:rPr>
  </w:style>
  <w:style w:type="paragraph" w:customStyle="1" w:styleId="Zwykytekst2">
    <w:name w:val="Zwykły tekst2"/>
    <w:basedOn w:val="Normalny"/>
    <w:rsid w:val="003B6D5F"/>
    <w:rPr>
      <w:rFonts w:ascii="Courier New" w:hAnsi="Courier New"/>
      <w:sz w:val="20"/>
      <w:szCs w:val="20"/>
      <w:lang w:eastAsia="ar-SA"/>
    </w:rPr>
  </w:style>
  <w:style w:type="character" w:customStyle="1" w:styleId="Nagwek3Znak">
    <w:name w:val="Nagłówek 3 Znak"/>
    <w:link w:val="Nagwek3"/>
    <w:semiHidden/>
    <w:rsid w:val="00307C13"/>
    <w:rPr>
      <w:rFonts w:ascii="Cambria" w:eastAsia="Times New Roman" w:hAnsi="Cambria" w:cs="Times New Roman"/>
      <w:b/>
      <w:bCs/>
      <w:sz w:val="26"/>
      <w:szCs w:val="26"/>
    </w:rPr>
  </w:style>
  <w:style w:type="paragraph" w:customStyle="1" w:styleId="Styl13">
    <w:name w:val="Styl13"/>
    <w:basedOn w:val="spistrescipoziom2"/>
    <w:rsid w:val="005B583B"/>
    <w:pPr>
      <w:numPr>
        <w:ilvl w:val="0"/>
        <w:numId w:val="0"/>
      </w:numPr>
      <w:tabs>
        <w:tab w:val="num" w:pos="360"/>
      </w:tabs>
      <w:ind w:left="1224" w:hanging="504"/>
    </w:pPr>
    <w:rPr>
      <w:b w:val="0"/>
    </w:rPr>
  </w:style>
  <w:style w:type="character" w:styleId="Uwydatnienie">
    <w:name w:val="Emphasis"/>
    <w:uiPriority w:val="20"/>
    <w:qFormat/>
    <w:rsid w:val="00277AC8"/>
    <w:rPr>
      <w:i/>
      <w:iCs/>
    </w:rPr>
  </w:style>
  <w:style w:type="character" w:customStyle="1" w:styleId="alb">
    <w:name w:val="a_lb"/>
    <w:rsid w:val="00277AC8"/>
  </w:style>
  <w:style w:type="character" w:customStyle="1" w:styleId="fn-ref">
    <w:name w:val="fn-ref"/>
    <w:rsid w:val="005E046D"/>
  </w:style>
  <w:style w:type="character" w:customStyle="1" w:styleId="alb-s">
    <w:name w:val="a_lb-s"/>
    <w:rsid w:val="005E046D"/>
  </w:style>
  <w:style w:type="character" w:customStyle="1" w:styleId="Teksttreci">
    <w:name w:val="Tekst treści_"/>
    <w:link w:val="Teksttreci1"/>
    <w:uiPriority w:val="99"/>
    <w:rsid w:val="00966D7F"/>
    <w:rPr>
      <w:rFonts w:ascii="Arial" w:hAnsi="Arial" w:cs="Arial"/>
      <w:sz w:val="18"/>
      <w:szCs w:val="18"/>
      <w:shd w:val="clear" w:color="auto" w:fill="FFFFFF"/>
    </w:rPr>
  </w:style>
  <w:style w:type="character" w:customStyle="1" w:styleId="Teksttreci14">
    <w:name w:val="Tekst treści14"/>
    <w:uiPriority w:val="99"/>
    <w:rsid w:val="00966D7F"/>
    <w:rPr>
      <w:rFonts w:ascii="Arial" w:hAnsi="Arial" w:cs="Arial"/>
      <w:color w:val="0000FF"/>
      <w:sz w:val="18"/>
      <w:szCs w:val="18"/>
      <w:shd w:val="clear" w:color="auto" w:fill="FFFFFF"/>
    </w:rPr>
  </w:style>
  <w:style w:type="paragraph" w:customStyle="1" w:styleId="Teksttreci1">
    <w:name w:val="Tekst treści1"/>
    <w:basedOn w:val="Normalny"/>
    <w:link w:val="Teksttreci"/>
    <w:uiPriority w:val="99"/>
    <w:rsid w:val="00966D7F"/>
    <w:pPr>
      <w:widowControl w:val="0"/>
      <w:shd w:val="clear" w:color="auto" w:fill="FFFFFF"/>
      <w:spacing w:after="540" w:line="240" w:lineRule="atLeast"/>
      <w:ind w:hanging="1520"/>
      <w:jc w:val="right"/>
    </w:pPr>
    <w:rPr>
      <w:rFonts w:ascii="Arial" w:hAnsi="Arial" w:cs="Arial"/>
      <w:sz w:val="18"/>
      <w:szCs w:val="18"/>
    </w:rPr>
  </w:style>
  <w:style w:type="paragraph" w:styleId="Cytatintensywny">
    <w:name w:val="Intense Quote"/>
    <w:basedOn w:val="Normalny"/>
    <w:next w:val="Normalny"/>
    <w:link w:val="CytatintensywnyZnak"/>
    <w:uiPriority w:val="30"/>
    <w:qFormat/>
    <w:rsid w:val="00A165BA"/>
    <w:pPr>
      <w:pBdr>
        <w:bottom w:val="single" w:sz="4" w:space="4" w:color="4F81BD" w:themeColor="accent1"/>
      </w:pBdr>
      <w:spacing w:before="200" w:after="280" w:line="276" w:lineRule="auto"/>
      <w:ind w:left="936" w:right="936"/>
      <w:jc w:val="both"/>
    </w:pPr>
    <w:rPr>
      <w:rFonts w:ascii="Arial" w:eastAsiaTheme="minorEastAsia" w:hAnsi="Arial" w:cstheme="minorBidi"/>
      <w:b/>
      <w:bCs/>
      <w:i/>
      <w:iCs/>
      <w:color w:val="4F81BD" w:themeColor="accent1"/>
      <w:sz w:val="22"/>
      <w:lang w:val="en-US" w:eastAsia="en-US"/>
    </w:rPr>
  </w:style>
  <w:style w:type="character" w:customStyle="1" w:styleId="CytatintensywnyZnak">
    <w:name w:val="Cytat intensywny Znak"/>
    <w:basedOn w:val="Domylnaczcionkaakapitu"/>
    <w:link w:val="Cytatintensywny"/>
    <w:uiPriority w:val="30"/>
    <w:rsid w:val="00A165BA"/>
    <w:rPr>
      <w:rFonts w:ascii="Arial" w:eastAsiaTheme="minorEastAsia" w:hAnsi="Arial" w:cstheme="minorBidi"/>
      <w:b/>
      <w:bCs/>
      <w:i/>
      <w:iCs/>
      <w:color w:val="4F81BD" w:themeColor="accent1"/>
      <w:sz w:val="22"/>
      <w:szCs w:val="24"/>
      <w:lang w:val="en-US" w:eastAsia="en-US"/>
    </w:rPr>
  </w:style>
  <w:style w:type="paragraph" w:customStyle="1" w:styleId="text-justify">
    <w:name w:val="text-justify"/>
    <w:basedOn w:val="Normalny"/>
    <w:rsid w:val="002B2B6B"/>
    <w:pPr>
      <w:spacing w:before="100" w:beforeAutospacing="1" w:after="100" w:afterAutospacing="1"/>
    </w:pPr>
  </w:style>
  <w:style w:type="character" w:customStyle="1" w:styleId="Nagwek2Znak">
    <w:name w:val="Nagłówek 2 Znak"/>
    <w:basedOn w:val="Domylnaczcionkaakapitu"/>
    <w:link w:val="Nagwek2"/>
    <w:uiPriority w:val="99"/>
    <w:locked/>
    <w:rsid w:val="005A77F5"/>
    <w:rPr>
      <w:rFonts w:ascii="Arial" w:hAnsi="Arial" w:cs="Arial"/>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02280">
      <w:bodyDiv w:val="1"/>
      <w:marLeft w:val="0"/>
      <w:marRight w:val="0"/>
      <w:marTop w:val="0"/>
      <w:marBottom w:val="0"/>
      <w:divBdr>
        <w:top w:val="none" w:sz="0" w:space="0" w:color="auto"/>
        <w:left w:val="none" w:sz="0" w:space="0" w:color="auto"/>
        <w:bottom w:val="none" w:sz="0" w:space="0" w:color="auto"/>
        <w:right w:val="none" w:sz="0" w:space="0" w:color="auto"/>
      </w:divBdr>
      <w:divsChild>
        <w:div w:id="691341466">
          <w:marLeft w:val="240"/>
          <w:marRight w:val="0"/>
          <w:marTop w:val="0"/>
          <w:marBottom w:val="72"/>
          <w:divBdr>
            <w:top w:val="none" w:sz="0" w:space="0" w:color="auto"/>
            <w:left w:val="none" w:sz="0" w:space="0" w:color="auto"/>
            <w:bottom w:val="none" w:sz="0" w:space="0" w:color="auto"/>
            <w:right w:val="none" w:sz="0" w:space="0" w:color="auto"/>
          </w:divBdr>
        </w:div>
        <w:div w:id="1969238115">
          <w:marLeft w:val="240"/>
          <w:marRight w:val="0"/>
          <w:marTop w:val="0"/>
          <w:marBottom w:val="72"/>
          <w:divBdr>
            <w:top w:val="none" w:sz="0" w:space="0" w:color="auto"/>
            <w:left w:val="none" w:sz="0" w:space="0" w:color="auto"/>
            <w:bottom w:val="none" w:sz="0" w:space="0" w:color="auto"/>
            <w:right w:val="none" w:sz="0" w:space="0" w:color="auto"/>
          </w:divBdr>
        </w:div>
        <w:div w:id="1405107656">
          <w:marLeft w:val="240"/>
          <w:marRight w:val="0"/>
          <w:marTop w:val="0"/>
          <w:marBottom w:val="72"/>
          <w:divBdr>
            <w:top w:val="none" w:sz="0" w:space="0" w:color="auto"/>
            <w:left w:val="none" w:sz="0" w:space="0" w:color="auto"/>
            <w:bottom w:val="none" w:sz="0" w:space="0" w:color="auto"/>
            <w:right w:val="none" w:sz="0" w:space="0" w:color="auto"/>
          </w:divBdr>
        </w:div>
        <w:div w:id="963314526">
          <w:marLeft w:val="240"/>
          <w:marRight w:val="0"/>
          <w:marTop w:val="0"/>
          <w:marBottom w:val="72"/>
          <w:divBdr>
            <w:top w:val="none" w:sz="0" w:space="0" w:color="auto"/>
            <w:left w:val="none" w:sz="0" w:space="0" w:color="auto"/>
            <w:bottom w:val="none" w:sz="0" w:space="0" w:color="auto"/>
            <w:right w:val="none" w:sz="0" w:space="0" w:color="auto"/>
          </w:divBdr>
        </w:div>
        <w:div w:id="1205672675">
          <w:marLeft w:val="240"/>
          <w:marRight w:val="0"/>
          <w:marTop w:val="0"/>
          <w:marBottom w:val="72"/>
          <w:divBdr>
            <w:top w:val="none" w:sz="0" w:space="0" w:color="auto"/>
            <w:left w:val="none" w:sz="0" w:space="0" w:color="auto"/>
            <w:bottom w:val="none" w:sz="0" w:space="0" w:color="auto"/>
            <w:right w:val="none" w:sz="0" w:space="0" w:color="auto"/>
          </w:divBdr>
        </w:div>
      </w:divsChild>
    </w:div>
    <w:div w:id="400057748">
      <w:bodyDiv w:val="1"/>
      <w:marLeft w:val="0"/>
      <w:marRight w:val="0"/>
      <w:marTop w:val="0"/>
      <w:marBottom w:val="0"/>
      <w:divBdr>
        <w:top w:val="none" w:sz="0" w:space="0" w:color="auto"/>
        <w:left w:val="none" w:sz="0" w:space="0" w:color="auto"/>
        <w:bottom w:val="none" w:sz="0" w:space="0" w:color="auto"/>
        <w:right w:val="none" w:sz="0" w:space="0" w:color="auto"/>
      </w:divBdr>
      <w:divsChild>
        <w:div w:id="1982615332">
          <w:marLeft w:val="0"/>
          <w:marRight w:val="0"/>
          <w:marTop w:val="72"/>
          <w:marBottom w:val="0"/>
          <w:divBdr>
            <w:top w:val="none" w:sz="0" w:space="0" w:color="auto"/>
            <w:left w:val="none" w:sz="0" w:space="0" w:color="auto"/>
            <w:bottom w:val="none" w:sz="0" w:space="0" w:color="auto"/>
            <w:right w:val="none" w:sz="0" w:space="0" w:color="auto"/>
          </w:divBdr>
        </w:div>
        <w:div w:id="1230533149">
          <w:marLeft w:val="0"/>
          <w:marRight w:val="0"/>
          <w:marTop w:val="72"/>
          <w:marBottom w:val="0"/>
          <w:divBdr>
            <w:top w:val="none" w:sz="0" w:space="0" w:color="auto"/>
            <w:left w:val="none" w:sz="0" w:space="0" w:color="auto"/>
            <w:bottom w:val="none" w:sz="0" w:space="0" w:color="auto"/>
            <w:right w:val="none" w:sz="0" w:space="0" w:color="auto"/>
          </w:divBdr>
        </w:div>
        <w:div w:id="1791165007">
          <w:marLeft w:val="0"/>
          <w:marRight w:val="0"/>
          <w:marTop w:val="72"/>
          <w:marBottom w:val="0"/>
          <w:divBdr>
            <w:top w:val="none" w:sz="0" w:space="0" w:color="auto"/>
            <w:left w:val="none" w:sz="0" w:space="0" w:color="auto"/>
            <w:bottom w:val="none" w:sz="0" w:space="0" w:color="auto"/>
            <w:right w:val="none" w:sz="0" w:space="0" w:color="auto"/>
          </w:divBdr>
        </w:div>
        <w:div w:id="1456827080">
          <w:marLeft w:val="0"/>
          <w:marRight w:val="0"/>
          <w:marTop w:val="72"/>
          <w:marBottom w:val="0"/>
          <w:divBdr>
            <w:top w:val="none" w:sz="0" w:space="0" w:color="auto"/>
            <w:left w:val="none" w:sz="0" w:space="0" w:color="auto"/>
            <w:bottom w:val="none" w:sz="0" w:space="0" w:color="auto"/>
            <w:right w:val="none" w:sz="0" w:space="0" w:color="auto"/>
          </w:divBdr>
          <w:divsChild>
            <w:div w:id="465389534">
              <w:marLeft w:val="240"/>
              <w:marRight w:val="0"/>
              <w:marTop w:val="72"/>
              <w:marBottom w:val="72"/>
              <w:divBdr>
                <w:top w:val="none" w:sz="0" w:space="0" w:color="auto"/>
                <w:left w:val="none" w:sz="0" w:space="0" w:color="auto"/>
                <w:bottom w:val="none" w:sz="0" w:space="0" w:color="auto"/>
                <w:right w:val="none" w:sz="0" w:space="0" w:color="auto"/>
              </w:divBdr>
            </w:div>
            <w:div w:id="533427450">
              <w:marLeft w:val="240"/>
              <w:marRight w:val="0"/>
              <w:marTop w:val="0"/>
              <w:marBottom w:val="72"/>
              <w:divBdr>
                <w:top w:val="none" w:sz="0" w:space="0" w:color="auto"/>
                <w:left w:val="none" w:sz="0" w:space="0" w:color="auto"/>
                <w:bottom w:val="none" w:sz="0" w:space="0" w:color="auto"/>
                <w:right w:val="none" w:sz="0" w:space="0" w:color="auto"/>
              </w:divBdr>
            </w:div>
            <w:div w:id="1401906365">
              <w:marLeft w:val="240"/>
              <w:marRight w:val="0"/>
              <w:marTop w:val="0"/>
              <w:marBottom w:val="72"/>
              <w:divBdr>
                <w:top w:val="none" w:sz="0" w:space="0" w:color="auto"/>
                <w:left w:val="none" w:sz="0" w:space="0" w:color="auto"/>
                <w:bottom w:val="none" w:sz="0" w:space="0" w:color="auto"/>
                <w:right w:val="none" w:sz="0" w:space="0" w:color="auto"/>
              </w:divBdr>
            </w:div>
          </w:divsChild>
        </w:div>
      </w:divsChild>
    </w:div>
    <w:div w:id="421071456">
      <w:bodyDiv w:val="1"/>
      <w:marLeft w:val="0"/>
      <w:marRight w:val="0"/>
      <w:marTop w:val="0"/>
      <w:marBottom w:val="0"/>
      <w:divBdr>
        <w:top w:val="none" w:sz="0" w:space="0" w:color="auto"/>
        <w:left w:val="none" w:sz="0" w:space="0" w:color="auto"/>
        <w:bottom w:val="none" w:sz="0" w:space="0" w:color="auto"/>
        <w:right w:val="none" w:sz="0" w:space="0" w:color="auto"/>
      </w:divBdr>
      <w:divsChild>
        <w:div w:id="800614430">
          <w:marLeft w:val="0"/>
          <w:marRight w:val="0"/>
          <w:marTop w:val="72"/>
          <w:marBottom w:val="0"/>
          <w:divBdr>
            <w:top w:val="none" w:sz="0" w:space="0" w:color="auto"/>
            <w:left w:val="none" w:sz="0" w:space="0" w:color="auto"/>
            <w:bottom w:val="none" w:sz="0" w:space="0" w:color="auto"/>
            <w:right w:val="none" w:sz="0" w:space="0" w:color="auto"/>
          </w:divBdr>
          <w:divsChild>
            <w:div w:id="747842701">
              <w:marLeft w:val="240"/>
              <w:marRight w:val="0"/>
              <w:marTop w:val="72"/>
              <w:marBottom w:val="72"/>
              <w:divBdr>
                <w:top w:val="none" w:sz="0" w:space="0" w:color="auto"/>
                <w:left w:val="none" w:sz="0" w:space="0" w:color="auto"/>
                <w:bottom w:val="none" w:sz="0" w:space="0" w:color="auto"/>
                <w:right w:val="none" w:sz="0" w:space="0" w:color="auto"/>
              </w:divBdr>
            </w:div>
            <w:div w:id="694112595">
              <w:marLeft w:val="240"/>
              <w:marRight w:val="0"/>
              <w:marTop w:val="0"/>
              <w:marBottom w:val="72"/>
              <w:divBdr>
                <w:top w:val="none" w:sz="0" w:space="0" w:color="auto"/>
                <w:left w:val="none" w:sz="0" w:space="0" w:color="auto"/>
                <w:bottom w:val="none" w:sz="0" w:space="0" w:color="auto"/>
                <w:right w:val="none" w:sz="0" w:space="0" w:color="auto"/>
              </w:divBdr>
            </w:div>
            <w:div w:id="1920673474">
              <w:marLeft w:val="240"/>
              <w:marRight w:val="0"/>
              <w:marTop w:val="0"/>
              <w:marBottom w:val="72"/>
              <w:divBdr>
                <w:top w:val="none" w:sz="0" w:space="0" w:color="auto"/>
                <w:left w:val="none" w:sz="0" w:space="0" w:color="auto"/>
                <w:bottom w:val="none" w:sz="0" w:space="0" w:color="auto"/>
                <w:right w:val="none" w:sz="0" w:space="0" w:color="auto"/>
              </w:divBdr>
            </w:div>
            <w:div w:id="21784142">
              <w:marLeft w:val="240"/>
              <w:marRight w:val="0"/>
              <w:marTop w:val="0"/>
              <w:marBottom w:val="72"/>
              <w:divBdr>
                <w:top w:val="none" w:sz="0" w:space="0" w:color="auto"/>
                <w:left w:val="none" w:sz="0" w:space="0" w:color="auto"/>
                <w:bottom w:val="none" w:sz="0" w:space="0" w:color="auto"/>
                <w:right w:val="none" w:sz="0" w:space="0" w:color="auto"/>
              </w:divBdr>
            </w:div>
            <w:div w:id="1395931689">
              <w:marLeft w:val="240"/>
              <w:marRight w:val="0"/>
              <w:marTop w:val="0"/>
              <w:marBottom w:val="72"/>
              <w:divBdr>
                <w:top w:val="none" w:sz="0" w:space="0" w:color="auto"/>
                <w:left w:val="none" w:sz="0" w:space="0" w:color="auto"/>
                <w:bottom w:val="none" w:sz="0" w:space="0" w:color="auto"/>
                <w:right w:val="none" w:sz="0" w:space="0" w:color="auto"/>
              </w:divBdr>
            </w:div>
            <w:div w:id="1132677370">
              <w:marLeft w:val="240"/>
              <w:marRight w:val="0"/>
              <w:marTop w:val="0"/>
              <w:marBottom w:val="72"/>
              <w:divBdr>
                <w:top w:val="none" w:sz="0" w:space="0" w:color="auto"/>
                <w:left w:val="none" w:sz="0" w:space="0" w:color="auto"/>
                <w:bottom w:val="none" w:sz="0" w:space="0" w:color="auto"/>
                <w:right w:val="none" w:sz="0" w:space="0" w:color="auto"/>
              </w:divBdr>
            </w:div>
            <w:div w:id="739862790">
              <w:marLeft w:val="240"/>
              <w:marRight w:val="0"/>
              <w:marTop w:val="0"/>
              <w:marBottom w:val="72"/>
              <w:divBdr>
                <w:top w:val="none" w:sz="0" w:space="0" w:color="auto"/>
                <w:left w:val="none" w:sz="0" w:space="0" w:color="auto"/>
                <w:bottom w:val="none" w:sz="0" w:space="0" w:color="auto"/>
                <w:right w:val="none" w:sz="0" w:space="0" w:color="auto"/>
              </w:divBdr>
            </w:div>
          </w:divsChild>
        </w:div>
        <w:div w:id="2145610413">
          <w:marLeft w:val="0"/>
          <w:marRight w:val="0"/>
          <w:marTop w:val="72"/>
          <w:marBottom w:val="0"/>
          <w:divBdr>
            <w:top w:val="none" w:sz="0" w:space="0" w:color="auto"/>
            <w:left w:val="none" w:sz="0" w:space="0" w:color="auto"/>
            <w:bottom w:val="none" w:sz="0" w:space="0" w:color="auto"/>
            <w:right w:val="none" w:sz="0" w:space="0" w:color="auto"/>
          </w:divBdr>
        </w:div>
        <w:div w:id="103615026">
          <w:marLeft w:val="0"/>
          <w:marRight w:val="0"/>
          <w:marTop w:val="72"/>
          <w:marBottom w:val="0"/>
          <w:divBdr>
            <w:top w:val="none" w:sz="0" w:space="0" w:color="auto"/>
            <w:left w:val="none" w:sz="0" w:space="0" w:color="auto"/>
            <w:bottom w:val="none" w:sz="0" w:space="0" w:color="auto"/>
            <w:right w:val="none" w:sz="0" w:space="0" w:color="auto"/>
          </w:divBdr>
        </w:div>
      </w:divsChild>
    </w:div>
    <w:div w:id="498734687">
      <w:bodyDiv w:val="1"/>
      <w:marLeft w:val="0"/>
      <w:marRight w:val="0"/>
      <w:marTop w:val="0"/>
      <w:marBottom w:val="0"/>
      <w:divBdr>
        <w:top w:val="none" w:sz="0" w:space="0" w:color="auto"/>
        <w:left w:val="none" w:sz="0" w:space="0" w:color="auto"/>
        <w:bottom w:val="none" w:sz="0" w:space="0" w:color="auto"/>
        <w:right w:val="none" w:sz="0" w:space="0" w:color="auto"/>
      </w:divBdr>
      <w:divsChild>
        <w:div w:id="2012222953">
          <w:marLeft w:val="240"/>
          <w:marRight w:val="0"/>
          <w:marTop w:val="0"/>
          <w:marBottom w:val="72"/>
          <w:divBdr>
            <w:top w:val="none" w:sz="0" w:space="0" w:color="auto"/>
            <w:left w:val="none" w:sz="0" w:space="0" w:color="auto"/>
            <w:bottom w:val="none" w:sz="0" w:space="0" w:color="auto"/>
            <w:right w:val="none" w:sz="0" w:space="0" w:color="auto"/>
          </w:divBdr>
          <w:divsChild>
            <w:div w:id="950018205">
              <w:marLeft w:val="0"/>
              <w:marRight w:val="0"/>
              <w:marTop w:val="0"/>
              <w:marBottom w:val="0"/>
              <w:divBdr>
                <w:top w:val="none" w:sz="0" w:space="0" w:color="auto"/>
                <w:left w:val="none" w:sz="0" w:space="0" w:color="auto"/>
                <w:bottom w:val="none" w:sz="0" w:space="0" w:color="auto"/>
                <w:right w:val="none" w:sz="0" w:space="0" w:color="auto"/>
              </w:divBdr>
            </w:div>
            <w:div w:id="692806047">
              <w:marLeft w:val="0"/>
              <w:marRight w:val="0"/>
              <w:marTop w:val="0"/>
              <w:marBottom w:val="0"/>
              <w:divBdr>
                <w:top w:val="none" w:sz="0" w:space="0" w:color="auto"/>
                <w:left w:val="none" w:sz="0" w:space="0" w:color="auto"/>
                <w:bottom w:val="none" w:sz="0" w:space="0" w:color="auto"/>
                <w:right w:val="none" w:sz="0" w:space="0" w:color="auto"/>
              </w:divBdr>
            </w:div>
            <w:div w:id="812798047">
              <w:marLeft w:val="0"/>
              <w:marRight w:val="0"/>
              <w:marTop w:val="0"/>
              <w:marBottom w:val="0"/>
              <w:divBdr>
                <w:top w:val="none" w:sz="0" w:space="0" w:color="auto"/>
                <w:left w:val="none" w:sz="0" w:space="0" w:color="auto"/>
                <w:bottom w:val="none" w:sz="0" w:space="0" w:color="auto"/>
                <w:right w:val="none" w:sz="0" w:space="0" w:color="auto"/>
              </w:divBdr>
            </w:div>
          </w:divsChild>
        </w:div>
        <w:div w:id="1089736883">
          <w:marLeft w:val="240"/>
          <w:marRight w:val="0"/>
          <w:marTop w:val="0"/>
          <w:marBottom w:val="72"/>
          <w:divBdr>
            <w:top w:val="none" w:sz="0" w:space="0" w:color="auto"/>
            <w:left w:val="none" w:sz="0" w:space="0" w:color="auto"/>
            <w:bottom w:val="none" w:sz="0" w:space="0" w:color="auto"/>
            <w:right w:val="none" w:sz="0" w:space="0" w:color="auto"/>
          </w:divBdr>
          <w:divsChild>
            <w:div w:id="469597271">
              <w:marLeft w:val="0"/>
              <w:marRight w:val="0"/>
              <w:marTop w:val="0"/>
              <w:marBottom w:val="0"/>
              <w:divBdr>
                <w:top w:val="none" w:sz="0" w:space="0" w:color="auto"/>
                <w:left w:val="none" w:sz="0" w:space="0" w:color="auto"/>
                <w:bottom w:val="none" w:sz="0" w:space="0" w:color="auto"/>
                <w:right w:val="none" w:sz="0" w:space="0" w:color="auto"/>
              </w:divBdr>
            </w:div>
            <w:div w:id="97675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102226">
      <w:bodyDiv w:val="1"/>
      <w:marLeft w:val="0"/>
      <w:marRight w:val="0"/>
      <w:marTop w:val="0"/>
      <w:marBottom w:val="0"/>
      <w:divBdr>
        <w:top w:val="none" w:sz="0" w:space="0" w:color="auto"/>
        <w:left w:val="none" w:sz="0" w:space="0" w:color="auto"/>
        <w:bottom w:val="none" w:sz="0" w:space="0" w:color="auto"/>
        <w:right w:val="none" w:sz="0" w:space="0" w:color="auto"/>
      </w:divBdr>
    </w:div>
    <w:div w:id="716903764">
      <w:bodyDiv w:val="1"/>
      <w:marLeft w:val="0"/>
      <w:marRight w:val="0"/>
      <w:marTop w:val="0"/>
      <w:marBottom w:val="0"/>
      <w:divBdr>
        <w:top w:val="none" w:sz="0" w:space="0" w:color="auto"/>
        <w:left w:val="none" w:sz="0" w:space="0" w:color="auto"/>
        <w:bottom w:val="none" w:sz="0" w:space="0" w:color="auto"/>
        <w:right w:val="none" w:sz="0" w:space="0" w:color="auto"/>
      </w:divBdr>
    </w:div>
    <w:div w:id="721054047">
      <w:bodyDiv w:val="1"/>
      <w:marLeft w:val="0"/>
      <w:marRight w:val="0"/>
      <w:marTop w:val="0"/>
      <w:marBottom w:val="0"/>
      <w:divBdr>
        <w:top w:val="none" w:sz="0" w:space="0" w:color="auto"/>
        <w:left w:val="none" w:sz="0" w:space="0" w:color="auto"/>
        <w:bottom w:val="none" w:sz="0" w:space="0" w:color="auto"/>
        <w:right w:val="none" w:sz="0" w:space="0" w:color="auto"/>
      </w:divBdr>
      <w:divsChild>
        <w:div w:id="65880200">
          <w:marLeft w:val="0"/>
          <w:marRight w:val="0"/>
          <w:marTop w:val="0"/>
          <w:marBottom w:val="0"/>
          <w:divBdr>
            <w:top w:val="none" w:sz="0" w:space="0" w:color="auto"/>
            <w:left w:val="none" w:sz="0" w:space="0" w:color="auto"/>
            <w:bottom w:val="none" w:sz="0" w:space="0" w:color="auto"/>
            <w:right w:val="none" w:sz="0" w:space="0" w:color="auto"/>
          </w:divBdr>
        </w:div>
        <w:div w:id="1036467212">
          <w:marLeft w:val="0"/>
          <w:marRight w:val="0"/>
          <w:marTop w:val="0"/>
          <w:marBottom w:val="0"/>
          <w:divBdr>
            <w:top w:val="none" w:sz="0" w:space="0" w:color="auto"/>
            <w:left w:val="none" w:sz="0" w:space="0" w:color="auto"/>
            <w:bottom w:val="none" w:sz="0" w:space="0" w:color="auto"/>
            <w:right w:val="none" w:sz="0" w:space="0" w:color="auto"/>
          </w:divBdr>
        </w:div>
      </w:divsChild>
    </w:div>
    <w:div w:id="767385117">
      <w:bodyDiv w:val="1"/>
      <w:marLeft w:val="0"/>
      <w:marRight w:val="0"/>
      <w:marTop w:val="0"/>
      <w:marBottom w:val="0"/>
      <w:divBdr>
        <w:top w:val="none" w:sz="0" w:space="0" w:color="auto"/>
        <w:left w:val="none" w:sz="0" w:space="0" w:color="auto"/>
        <w:bottom w:val="none" w:sz="0" w:space="0" w:color="auto"/>
        <w:right w:val="none" w:sz="0" w:space="0" w:color="auto"/>
      </w:divBdr>
    </w:div>
    <w:div w:id="820121970">
      <w:bodyDiv w:val="1"/>
      <w:marLeft w:val="0"/>
      <w:marRight w:val="0"/>
      <w:marTop w:val="0"/>
      <w:marBottom w:val="0"/>
      <w:divBdr>
        <w:top w:val="none" w:sz="0" w:space="0" w:color="auto"/>
        <w:left w:val="none" w:sz="0" w:space="0" w:color="auto"/>
        <w:bottom w:val="none" w:sz="0" w:space="0" w:color="auto"/>
        <w:right w:val="none" w:sz="0" w:space="0" w:color="auto"/>
      </w:divBdr>
      <w:divsChild>
        <w:div w:id="1969049631">
          <w:marLeft w:val="0"/>
          <w:marRight w:val="0"/>
          <w:marTop w:val="0"/>
          <w:marBottom w:val="0"/>
          <w:divBdr>
            <w:top w:val="none" w:sz="0" w:space="0" w:color="auto"/>
            <w:left w:val="none" w:sz="0" w:space="0" w:color="auto"/>
            <w:bottom w:val="none" w:sz="0" w:space="0" w:color="auto"/>
            <w:right w:val="none" w:sz="0" w:space="0" w:color="auto"/>
          </w:divBdr>
        </w:div>
        <w:div w:id="1359235848">
          <w:marLeft w:val="0"/>
          <w:marRight w:val="0"/>
          <w:marTop w:val="0"/>
          <w:marBottom w:val="0"/>
          <w:divBdr>
            <w:top w:val="none" w:sz="0" w:space="0" w:color="auto"/>
            <w:left w:val="none" w:sz="0" w:space="0" w:color="auto"/>
            <w:bottom w:val="none" w:sz="0" w:space="0" w:color="auto"/>
            <w:right w:val="none" w:sz="0" w:space="0" w:color="auto"/>
          </w:divBdr>
        </w:div>
        <w:div w:id="581182391">
          <w:marLeft w:val="0"/>
          <w:marRight w:val="0"/>
          <w:marTop w:val="0"/>
          <w:marBottom w:val="0"/>
          <w:divBdr>
            <w:top w:val="none" w:sz="0" w:space="0" w:color="auto"/>
            <w:left w:val="none" w:sz="0" w:space="0" w:color="auto"/>
            <w:bottom w:val="none" w:sz="0" w:space="0" w:color="auto"/>
            <w:right w:val="none" w:sz="0" w:space="0" w:color="auto"/>
          </w:divBdr>
        </w:div>
      </w:divsChild>
    </w:div>
    <w:div w:id="847137112">
      <w:bodyDiv w:val="1"/>
      <w:marLeft w:val="0"/>
      <w:marRight w:val="0"/>
      <w:marTop w:val="0"/>
      <w:marBottom w:val="0"/>
      <w:divBdr>
        <w:top w:val="none" w:sz="0" w:space="0" w:color="auto"/>
        <w:left w:val="none" w:sz="0" w:space="0" w:color="auto"/>
        <w:bottom w:val="none" w:sz="0" w:space="0" w:color="auto"/>
        <w:right w:val="none" w:sz="0" w:space="0" w:color="auto"/>
      </w:divBdr>
    </w:div>
    <w:div w:id="1138650542">
      <w:bodyDiv w:val="1"/>
      <w:marLeft w:val="0"/>
      <w:marRight w:val="0"/>
      <w:marTop w:val="0"/>
      <w:marBottom w:val="0"/>
      <w:divBdr>
        <w:top w:val="none" w:sz="0" w:space="0" w:color="auto"/>
        <w:left w:val="none" w:sz="0" w:space="0" w:color="auto"/>
        <w:bottom w:val="none" w:sz="0" w:space="0" w:color="auto"/>
        <w:right w:val="none" w:sz="0" w:space="0" w:color="auto"/>
      </w:divBdr>
    </w:div>
    <w:div w:id="1156534511">
      <w:bodyDiv w:val="1"/>
      <w:marLeft w:val="0"/>
      <w:marRight w:val="0"/>
      <w:marTop w:val="0"/>
      <w:marBottom w:val="0"/>
      <w:divBdr>
        <w:top w:val="none" w:sz="0" w:space="0" w:color="auto"/>
        <w:left w:val="none" w:sz="0" w:space="0" w:color="auto"/>
        <w:bottom w:val="none" w:sz="0" w:space="0" w:color="auto"/>
        <w:right w:val="none" w:sz="0" w:space="0" w:color="auto"/>
      </w:divBdr>
      <w:divsChild>
        <w:div w:id="1075279598">
          <w:marLeft w:val="0"/>
          <w:marRight w:val="0"/>
          <w:marTop w:val="72"/>
          <w:marBottom w:val="0"/>
          <w:divBdr>
            <w:top w:val="none" w:sz="0" w:space="0" w:color="auto"/>
            <w:left w:val="none" w:sz="0" w:space="0" w:color="auto"/>
            <w:bottom w:val="none" w:sz="0" w:space="0" w:color="auto"/>
            <w:right w:val="none" w:sz="0" w:space="0" w:color="auto"/>
          </w:divBdr>
          <w:divsChild>
            <w:div w:id="1983846217">
              <w:marLeft w:val="240"/>
              <w:marRight w:val="0"/>
              <w:marTop w:val="72"/>
              <w:marBottom w:val="72"/>
              <w:divBdr>
                <w:top w:val="none" w:sz="0" w:space="0" w:color="auto"/>
                <w:left w:val="none" w:sz="0" w:space="0" w:color="auto"/>
                <w:bottom w:val="none" w:sz="0" w:space="0" w:color="auto"/>
                <w:right w:val="none" w:sz="0" w:space="0" w:color="auto"/>
              </w:divBdr>
            </w:div>
            <w:div w:id="1670670673">
              <w:marLeft w:val="240"/>
              <w:marRight w:val="0"/>
              <w:marTop w:val="0"/>
              <w:marBottom w:val="72"/>
              <w:divBdr>
                <w:top w:val="none" w:sz="0" w:space="0" w:color="auto"/>
                <w:left w:val="none" w:sz="0" w:space="0" w:color="auto"/>
                <w:bottom w:val="none" w:sz="0" w:space="0" w:color="auto"/>
                <w:right w:val="none" w:sz="0" w:space="0" w:color="auto"/>
              </w:divBdr>
              <w:divsChild>
                <w:div w:id="1259676168">
                  <w:marLeft w:val="0"/>
                  <w:marRight w:val="0"/>
                  <w:marTop w:val="0"/>
                  <w:marBottom w:val="0"/>
                  <w:divBdr>
                    <w:top w:val="none" w:sz="0" w:space="0" w:color="auto"/>
                    <w:left w:val="none" w:sz="0" w:space="0" w:color="auto"/>
                    <w:bottom w:val="none" w:sz="0" w:space="0" w:color="auto"/>
                    <w:right w:val="none" w:sz="0" w:space="0" w:color="auto"/>
                  </w:divBdr>
                </w:div>
                <w:div w:id="603657761">
                  <w:marLeft w:val="0"/>
                  <w:marRight w:val="0"/>
                  <w:marTop w:val="0"/>
                  <w:marBottom w:val="0"/>
                  <w:divBdr>
                    <w:top w:val="none" w:sz="0" w:space="0" w:color="auto"/>
                    <w:left w:val="none" w:sz="0" w:space="0" w:color="auto"/>
                    <w:bottom w:val="none" w:sz="0" w:space="0" w:color="auto"/>
                    <w:right w:val="none" w:sz="0" w:space="0" w:color="auto"/>
                  </w:divBdr>
                </w:div>
                <w:div w:id="2124230035">
                  <w:marLeft w:val="0"/>
                  <w:marRight w:val="0"/>
                  <w:marTop w:val="0"/>
                  <w:marBottom w:val="0"/>
                  <w:divBdr>
                    <w:top w:val="none" w:sz="0" w:space="0" w:color="auto"/>
                    <w:left w:val="none" w:sz="0" w:space="0" w:color="auto"/>
                    <w:bottom w:val="none" w:sz="0" w:space="0" w:color="auto"/>
                    <w:right w:val="none" w:sz="0" w:space="0" w:color="auto"/>
                  </w:divBdr>
                </w:div>
              </w:divsChild>
            </w:div>
            <w:div w:id="1246843083">
              <w:marLeft w:val="240"/>
              <w:marRight w:val="0"/>
              <w:marTop w:val="0"/>
              <w:marBottom w:val="72"/>
              <w:divBdr>
                <w:top w:val="none" w:sz="0" w:space="0" w:color="auto"/>
                <w:left w:val="none" w:sz="0" w:space="0" w:color="auto"/>
                <w:bottom w:val="none" w:sz="0" w:space="0" w:color="auto"/>
                <w:right w:val="none" w:sz="0" w:space="0" w:color="auto"/>
              </w:divBdr>
              <w:divsChild>
                <w:div w:id="1687633524">
                  <w:marLeft w:val="0"/>
                  <w:marRight w:val="0"/>
                  <w:marTop w:val="0"/>
                  <w:marBottom w:val="0"/>
                  <w:divBdr>
                    <w:top w:val="none" w:sz="0" w:space="0" w:color="auto"/>
                    <w:left w:val="none" w:sz="0" w:space="0" w:color="auto"/>
                    <w:bottom w:val="none" w:sz="0" w:space="0" w:color="auto"/>
                    <w:right w:val="none" w:sz="0" w:space="0" w:color="auto"/>
                  </w:divBdr>
                </w:div>
                <w:div w:id="285235108">
                  <w:marLeft w:val="0"/>
                  <w:marRight w:val="0"/>
                  <w:marTop w:val="0"/>
                  <w:marBottom w:val="0"/>
                  <w:divBdr>
                    <w:top w:val="none" w:sz="0" w:space="0" w:color="auto"/>
                    <w:left w:val="none" w:sz="0" w:space="0" w:color="auto"/>
                    <w:bottom w:val="none" w:sz="0" w:space="0" w:color="auto"/>
                    <w:right w:val="none" w:sz="0" w:space="0" w:color="auto"/>
                  </w:divBdr>
                </w:div>
              </w:divsChild>
            </w:div>
            <w:div w:id="972519905">
              <w:marLeft w:val="240"/>
              <w:marRight w:val="0"/>
              <w:marTop w:val="0"/>
              <w:marBottom w:val="72"/>
              <w:divBdr>
                <w:top w:val="none" w:sz="0" w:space="0" w:color="auto"/>
                <w:left w:val="none" w:sz="0" w:space="0" w:color="auto"/>
                <w:bottom w:val="none" w:sz="0" w:space="0" w:color="auto"/>
                <w:right w:val="none" w:sz="0" w:space="0" w:color="auto"/>
              </w:divBdr>
              <w:divsChild>
                <w:div w:id="327025288">
                  <w:marLeft w:val="0"/>
                  <w:marRight w:val="0"/>
                  <w:marTop w:val="0"/>
                  <w:marBottom w:val="0"/>
                  <w:divBdr>
                    <w:top w:val="none" w:sz="0" w:space="0" w:color="auto"/>
                    <w:left w:val="none" w:sz="0" w:space="0" w:color="auto"/>
                    <w:bottom w:val="none" w:sz="0" w:space="0" w:color="auto"/>
                    <w:right w:val="none" w:sz="0" w:space="0" w:color="auto"/>
                  </w:divBdr>
                </w:div>
                <w:div w:id="542526389">
                  <w:marLeft w:val="0"/>
                  <w:marRight w:val="0"/>
                  <w:marTop w:val="0"/>
                  <w:marBottom w:val="0"/>
                  <w:divBdr>
                    <w:top w:val="none" w:sz="0" w:space="0" w:color="auto"/>
                    <w:left w:val="none" w:sz="0" w:space="0" w:color="auto"/>
                    <w:bottom w:val="none" w:sz="0" w:space="0" w:color="auto"/>
                    <w:right w:val="none" w:sz="0" w:space="0" w:color="auto"/>
                  </w:divBdr>
                </w:div>
                <w:div w:id="1806119504">
                  <w:marLeft w:val="0"/>
                  <w:marRight w:val="0"/>
                  <w:marTop w:val="0"/>
                  <w:marBottom w:val="0"/>
                  <w:divBdr>
                    <w:top w:val="none" w:sz="0" w:space="0" w:color="auto"/>
                    <w:left w:val="none" w:sz="0" w:space="0" w:color="auto"/>
                    <w:bottom w:val="none" w:sz="0" w:space="0" w:color="auto"/>
                    <w:right w:val="none" w:sz="0" w:space="0" w:color="auto"/>
                  </w:divBdr>
                </w:div>
              </w:divsChild>
            </w:div>
            <w:div w:id="1252664792">
              <w:marLeft w:val="240"/>
              <w:marRight w:val="0"/>
              <w:marTop w:val="0"/>
              <w:marBottom w:val="72"/>
              <w:divBdr>
                <w:top w:val="none" w:sz="0" w:space="0" w:color="auto"/>
                <w:left w:val="none" w:sz="0" w:space="0" w:color="auto"/>
                <w:bottom w:val="none" w:sz="0" w:space="0" w:color="auto"/>
                <w:right w:val="none" w:sz="0" w:space="0" w:color="auto"/>
              </w:divBdr>
            </w:div>
            <w:div w:id="1571116763">
              <w:marLeft w:val="240"/>
              <w:marRight w:val="0"/>
              <w:marTop w:val="0"/>
              <w:marBottom w:val="72"/>
              <w:divBdr>
                <w:top w:val="none" w:sz="0" w:space="0" w:color="auto"/>
                <w:left w:val="none" w:sz="0" w:space="0" w:color="auto"/>
                <w:bottom w:val="none" w:sz="0" w:space="0" w:color="auto"/>
                <w:right w:val="none" w:sz="0" w:space="0" w:color="auto"/>
              </w:divBdr>
            </w:div>
          </w:divsChild>
        </w:div>
      </w:divsChild>
    </w:div>
    <w:div w:id="1202982910">
      <w:bodyDiv w:val="1"/>
      <w:marLeft w:val="0"/>
      <w:marRight w:val="0"/>
      <w:marTop w:val="0"/>
      <w:marBottom w:val="0"/>
      <w:divBdr>
        <w:top w:val="none" w:sz="0" w:space="0" w:color="auto"/>
        <w:left w:val="none" w:sz="0" w:space="0" w:color="auto"/>
        <w:bottom w:val="none" w:sz="0" w:space="0" w:color="auto"/>
        <w:right w:val="none" w:sz="0" w:space="0" w:color="auto"/>
      </w:divBdr>
      <w:divsChild>
        <w:div w:id="528956846">
          <w:marLeft w:val="0"/>
          <w:marRight w:val="0"/>
          <w:marTop w:val="72"/>
          <w:marBottom w:val="0"/>
          <w:divBdr>
            <w:top w:val="none" w:sz="0" w:space="0" w:color="auto"/>
            <w:left w:val="none" w:sz="0" w:space="0" w:color="auto"/>
            <w:bottom w:val="none" w:sz="0" w:space="0" w:color="auto"/>
            <w:right w:val="none" w:sz="0" w:space="0" w:color="auto"/>
          </w:divBdr>
        </w:div>
      </w:divsChild>
    </w:div>
    <w:div w:id="1225600048">
      <w:bodyDiv w:val="1"/>
      <w:marLeft w:val="0"/>
      <w:marRight w:val="0"/>
      <w:marTop w:val="0"/>
      <w:marBottom w:val="0"/>
      <w:divBdr>
        <w:top w:val="none" w:sz="0" w:space="0" w:color="auto"/>
        <w:left w:val="none" w:sz="0" w:space="0" w:color="auto"/>
        <w:bottom w:val="none" w:sz="0" w:space="0" w:color="auto"/>
        <w:right w:val="none" w:sz="0" w:space="0" w:color="auto"/>
      </w:divBdr>
    </w:div>
    <w:div w:id="1332103235">
      <w:bodyDiv w:val="1"/>
      <w:marLeft w:val="0"/>
      <w:marRight w:val="0"/>
      <w:marTop w:val="0"/>
      <w:marBottom w:val="0"/>
      <w:divBdr>
        <w:top w:val="none" w:sz="0" w:space="0" w:color="auto"/>
        <w:left w:val="none" w:sz="0" w:space="0" w:color="auto"/>
        <w:bottom w:val="none" w:sz="0" w:space="0" w:color="auto"/>
        <w:right w:val="none" w:sz="0" w:space="0" w:color="auto"/>
      </w:divBdr>
      <w:divsChild>
        <w:div w:id="1275405085">
          <w:marLeft w:val="0"/>
          <w:marRight w:val="0"/>
          <w:marTop w:val="72"/>
          <w:marBottom w:val="0"/>
          <w:divBdr>
            <w:top w:val="none" w:sz="0" w:space="0" w:color="auto"/>
            <w:left w:val="none" w:sz="0" w:space="0" w:color="auto"/>
            <w:bottom w:val="none" w:sz="0" w:space="0" w:color="auto"/>
            <w:right w:val="none" w:sz="0" w:space="0" w:color="auto"/>
          </w:divBdr>
        </w:div>
        <w:div w:id="1941524077">
          <w:marLeft w:val="0"/>
          <w:marRight w:val="0"/>
          <w:marTop w:val="72"/>
          <w:marBottom w:val="0"/>
          <w:divBdr>
            <w:top w:val="none" w:sz="0" w:space="0" w:color="auto"/>
            <w:left w:val="none" w:sz="0" w:space="0" w:color="auto"/>
            <w:bottom w:val="none" w:sz="0" w:space="0" w:color="auto"/>
            <w:right w:val="none" w:sz="0" w:space="0" w:color="auto"/>
          </w:divBdr>
          <w:divsChild>
            <w:div w:id="608312956">
              <w:marLeft w:val="240"/>
              <w:marRight w:val="0"/>
              <w:marTop w:val="72"/>
              <w:marBottom w:val="72"/>
              <w:divBdr>
                <w:top w:val="none" w:sz="0" w:space="0" w:color="auto"/>
                <w:left w:val="none" w:sz="0" w:space="0" w:color="auto"/>
                <w:bottom w:val="none" w:sz="0" w:space="0" w:color="auto"/>
                <w:right w:val="none" w:sz="0" w:space="0" w:color="auto"/>
              </w:divBdr>
            </w:div>
            <w:div w:id="103576484">
              <w:marLeft w:val="240"/>
              <w:marRight w:val="0"/>
              <w:marTop w:val="0"/>
              <w:marBottom w:val="72"/>
              <w:divBdr>
                <w:top w:val="none" w:sz="0" w:space="0" w:color="auto"/>
                <w:left w:val="none" w:sz="0" w:space="0" w:color="auto"/>
                <w:bottom w:val="none" w:sz="0" w:space="0" w:color="auto"/>
                <w:right w:val="none" w:sz="0" w:space="0" w:color="auto"/>
              </w:divBdr>
            </w:div>
            <w:div w:id="330332365">
              <w:marLeft w:val="240"/>
              <w:marRight w:val="0"/>
              <w:marTop w:val="0"/>
              <w:marBottom w:val="72"/>
              <w:divBdr>
                <w:top w:val="none" w:sz="0" w:space="0" w:color="auto"/>
                <w:left w:val="none" w:sz="0" w:space="0" w:color="auto"/>
                <w:bottom w:val="none" w:sz="0" w:space="0" w:color="auto"/>
                <w:right w:val="none" w:sz="0" w:space="0" w:color="auto"/>
              </w:divBdr>
            </w:div>
            <w:div w:id="253393702">
              <w:marLeft w:val="240"/>
              <w:marRight w:val="0"/>
              <w:marTop w:val="0"/>
              <w:marBottom w:val="72"/>
              <w:divBdr>
                <w:top w:val="none" w:sz="0" w:space="0" w:color="auto"/>
                <w:left w:val="none" w:sz="0" w:space="0" w:color="auto"/>
                <w:bottom w:val="none" w:sz="0" w:space="0" w:color="auto"/>
                <w:right w:val="none" w:sz="0" w:space="0" w:color="auto"/>
              </w:divBdr>
            </w:div>
            <w:div w:id="270749488">
              <w:marLeft w:val="240"/>
              <w:marRight w:val="0"/>
              <w:marTop w:val="0"/>
              <w:marBottom w:val="72"/>
              <w:divBdr>
                <w:top w:val="none" w:sz="0" w:space="0" w:color="auto"/>
                <w:left w:val="none" w:sz="0" w:space="0" w:color="auto"/>
                <w:bottom w:val="none" w:sz="0" w:space="0" w:color="auto"/>
                <w:right w:val="none" w:sz="0" w:space="0" w:color="auto"/>
              </w:divBdr>
            </w:div>
            <w:div w:id="1937515002">
              <w:marLeft w:val="240"/>
              <w:marRight w:val="0"/>
              <w:marTop w:val="0"/>
              <w:marBottom w:val="72"/>
              <w:divBdr>
                <w:top w:val="none" w:sz="0" w:space="0" w:color="auto"/>
                <w:left w:val="none" w:sz="0" w:space="0" w:color="auto"/>
                <w:bottom w:val="none" w:sz="0" w:space="0" w:color="auto"/>
                <w:right w:val="none" w:sz="0" w:space="0" w:color="auto"/>
              </w:divBdr>
            </w:div>
          </w:divsChild>
        </w:div>
      </w:divsChild>
    </w:div>
    <w:div w:id="1435900912">
      <w:bodyDiv w:val="1"/>
      <w:marLeft w:val="0"/>
      <w:marRight w:val="0"/>
      <w:marTop w:val="0"/>
      <w:marBottom w:val="0"/>
      <w:divBdr>
        <w:top w:val="none" w:sz="0" w:space="0" w:color="auto"/>
        <w:left w:val="none" w:sz="0" w:space="0" w:color="auto"/>
        <w:bottom w:val="none" w:sz="0" w:space="0" w:color="auto"/>
        <w:right w:val="none" w:sz="0" w:space="0" w:color="auto"/>
      </w:divBdr>
      <w:divsChild>
        <w:div w:id="1212154496">
          <w:marLeft w:val="0"/>
          <w:marRight w:val="0"/>
          <w:marTop w:val="0"/>
          <w:marBottom w:val="0"/>
          <w:divBdr>
            <w:top w:val="none" w:sz="0" w:space="0" w:color="auto"/>
            <w:left w:val="none" w:sz="0" w:space="0" w:color="auto"/>
            <w:bottom w:val="none" w:sz="0" w:space="0" w:color="auto"/>
            <w:right w:val="none" w:sz="0" w:space="0" w:color="auto"/>
          </w:divBdr>
        </w:div>
        <w:div w:id="1342465557">
          <w:marLeft w:val="0"/>
          <w:marRight w:val="0"/>
          <w:marTop w:val="0"/>
          <w:marBottom w:val="0"/>
          <w:divBdr>
            <w:top w:val="none" w:sz="0" w:space="0" w:color="auto"/>
            <w:left w:val="none" w:sz="0" w:space="0" w:color="auto"/>
            <w:bottom w:val="none" w:sz="0" w:space="0" w:color="auto"/>
            <w:right w:val="none" w:sz="0" w:space="0" w:color="auto"/>
          </w:divBdr>
        </w:div>
        <w:div w:id="1771124982">
          <w:marLeft w:val="0"/>
          <w:marRight w:val="0"/>
          <w:marTop w:val="0"/>
          <w:marBottom w:val="0"/>
          <w:divBdr>
            <w:top w:val="none" w:sz="0" w:space="0" w:color="auto"/>
            <w:left w:val="none" w:sz="0" w:space="0" w:color="auto"/>
            <w:bottom w:val="none" w:sz="0" w:space="0" w:color="auto"/>
            <w:right w:val="none" w:sz="0" w:space="0" w:color="auto"/>
          </w:divBdr>
        </w:div>
        <w:div w:id="1956327600">
          <w:marLeft w:val="0"/>
          <w:marRight w:val="0"/>
          <w:marTop w:val="0"/>
          <w:marBottom w:val="0"/>
          <w:divBdr>
            <w:top w:val="none" w:sz="0" w:space="0" w:color="auto"/>
            <w:left w:val="none" w:sz="0" w:space="0" w:color="auto"/>
            <w:bottom w:val="none" w:sz="0" w:space="0" w:color="auto"/>
            <w:right w:val="none" w:sz="0" w:space="0" w:color="auto"/>
          </w:divBdr>
        </w:div>
        <w:div w:id="1976177921">
          <w:marLeft w:val="0"/>
          <w:marRight w:val="0"/>
          <w:marTop w:val="0"/>
          <w:marBottom w:val="0"/>
          <w:divBdr>
            <w:top w:val="none" w:sz="0" w:space="0" w:color="auto"/>
            <w:left w:val="none" w:sz="0" w:space="0" w:color="auto"/>
            <w:bottom w:val="none" w:sz="0" w:space="0" w:color="auto"/>
            <w:right w:val="none" w:sz="0" w:space="0" w:color="auto"/>
          </w:divBdr>
        </w:div>
      </w:divsChild>
    </w:div>
    <w:div w:id="1548755460">
      <w:bodyDiv w:val="1"/>
      <w:marLeft w:val="0"/>
      <w:marRight w:val="0"/>
      <w:marTop w:val="0"/>
      <w:marBottom w:val="0"/>
      <w:divBdr>
        <w:top w:val="none" w:sz="0" w:space="0" w:color="auto"/>
        <w:left w:val="none" w:sz="0" w:space="0" w:color="auto"/>
        <w:bottom w:val="none" w:sz="0" w:space="0" w:color="auto"/>
        <w:right w:val="none" w:sz="0" w:space="0" w:color="auto"/>
      </w:divBdr>
      <w:divsChild>
        <w:div w:id="324867202">
          <w:marLeft w:val="0"/>
          <w:marRight w:val="0"/>
          <w:marTop w:val="72"/>
          <w:marBottom w:val="0"/>
          <w:divBdr>
            <w:top w:val="none" w:sz="0" w:space="0" w:color="auto"/>
            <w:left w:val="none" w:sz="0" w:space="0" w:color="auto"/>
            <w:bottom w:val="none" w:sz="0" w:space="0" w:color="auto"/>
            <w:right w:val="none" w:sz="0" w:space="0" w:color="auto"/>
          </w:divBdr>
        </w:div>
        <w:div w:id="1468551933">
          <w:marLeft w:val="0"/>
          <w:marRight w:val="0"/>
          <w:marTop w:val="72"/>
          <w:marBottom w:val="0"/>
          <w:divBdr>
            <w:top w:val="none" w:sz="0" w:space="0" w:color="auto"/>
            <w:left w:val="none" w:sz="0" w:space="0" w:color="auto"/>
            <w:bottom w:val="none" w:sz="0" w:space="0" w:color="auto"/>
            <w:right w:val="none" w:sz="0" w:space="0" w:color="auto"/>
          </w:divBdr>
        </w:div>
        <w:div w:id="1121463462">
          <w:marLeft w:val="0"/>
          <w:marRight w:val="0"/>
          <w:marTop w:val="72"/>
          <w:marBottom w:val="0"/>
          <w:divBdr>
            <w:top w:val="none" w:sz="0" w:space="0" w:color="auto"/>
            <w:left w:val="none" w:sz="0" w:space="0" w:color="auto"/>
            <w:bottom w:val="none" w:sz="0" w:space="0" w:color="auto"/>
            <w:right w:val="none" w:sz="0" w:space="0" w:color="auto"/>
          </w:divBdr>
        </w:div>
        <w:div w:id="2134327844">
          <w:marLeft w:val="0"/>
          <w:marRight w:val="0"/>
          <w:marTop w:val="72"/>
          <w:marBottom w:val="0"/>
          <w:divBdr>
            <w:top w:val="none" w:sz="0" w:space="0" w:color="auto"/>
            <w:left w:val="none" w:sz="0" w:space="0" w:color="auto"/>
            <w:bottom w:val="none" w:sz="0" w:space="0" w:color="auto"/>
            <w:right w:val="none" w:sz="0" w:space="0" w:color="auto"/>
          </w:divBdr>
        </w:div>
        <w:div w:id="1811510315">
          <w:marLeft w:val="0"/>
          <w:marRight w:val="0"/>
          <w:marTop w:val="72"/>
          <w:marBottom w:val="0"/>
          <w:divBdr>
            <w:top w:val="none" w:sz="0" w:space="0" w:color="auto"/>
            <w:left w:val="none" w:sz="0" w:space="0" w:color="auto"/>
            <w:bottom w:val="none" w:sz="0" w:space="0" w:color="auto"/>
            <w:right w:val="none" w:sz="0" w:space="0" w:color="auto"/>
          </w:divBdr>
        </w:div>
        <w:div w:id="410547701">
          <w:marLeft w:val="0"/>
          <w:marRight w:val="0"/>
          <w:marTop w:val="72"/>
          <w:marBottom w:val="0"/>
          <w:divBdr>
            <w:top w:val="none" w:sz="0" w:space="0" w:color="auto"/>
            <w:left w:val="none" w:sz="0" w:space="0" w:color="auto"/>
            <w:bottom w:val="none" w:sz="0" w:space="0" w:color="auto"/>
            <w:right w:val="none" w:sz="0" w:space="0" w:color="auto"/>
          </w:divBdr>
          <w:divsChild>
            <w:div w:id="974599539">
              <w:marLeft w:val="240"/>
              <w:marRight w:val="0"/>
              <w:marTop w:val="72"/>
              <w:marBottom w:val="72"/>
              <w:divBdr>
                <w:top w:val="none" w:sz="0" w:space="0" w:color="auto"/>
                <w:left w:val="none" w:sz="0" w:space="0" w:color="auto"/>
                <w:bottom w:val="none" w:sz="0" w:space="0" w:color="auto"/>
                <w:right w:val="none" w:sz="0" w:space="0" w:color="auto"/>
              </w:divBdr>
            </w:div>
            <w:div w:id="558518602">
              <w:marLeft w:val="240"/>
              <w:marRight w:val="0"/>
              <w:marTop w:val="0"/>
              <w:marBottom w:val="72"/>
              <w:divBdr>
                <w:top w:val="none" w:sz="0" w:space="0" w:color="auto"/>
                <w:left w:val="none" w:sz="0" w:space="0" w:color="auto"/>
                <w:bottom w:val="none" w:sz="0" w:space="0" w:color="auto"/>
                <w:right w:val="none" w:sz="0" w:space="0" w:color="auto"/>
              </w:divBdr>
            </w:div>
          </w:divsChild>
        </w:div>
      </w:divsChild>
    </w:div>
    <w:div w:id="1641840628">
      <w:bodyDiv w:val="1"/>
      <w:marLeft w:val="0"/>
      <w:marRight w:val="0"/>
      <w:marTop w:val="0"/>
      <w:marBottom w:val="0"/>
      <w:divBdr>
        <w:top w:val="none" w:sz="0" w:space="0" w:color="auto"/>
        <w:left w:val="none" w:sz="0" w:space="0" w:color="auto"/>
        <w:bottom w:val="none" w:sz="0" w:space="0" w:color="auto"/>
        <w:right w:val="none" w:sz="0" w:space="0" w:color="auto"/>
      </w:divBdr>
      <w:divsChild>
        <w:div w:id="11539189">
          <w:marLeft w:val="0"/>
          <w:marRight w:val="0"/>
          <w:marTop w:val="0"/>
          <w:marBottom w:val="0"/>
          <w:divBdr>
            <w:top w:val="none" w:sz="0" w:space="0" w:color="auto"/>
            <w:left w:val="none" w:sz="0" w:space="0" w:color="auto"/>
            <w:bottom w:val="none" w:sz="0" w:space="0" w:color="auto"/>
            <w:right w:val="none" w:sz="0" w:space="0" w:color="auto"/>
          </w:divBdr>
        </w:div>
        <w:div w:id="165901408">
          <w:marLeft w:val="0"/>
          <w:marRight w:val="0"/>
          <w:marTop w:val="0"/>
          <w:marBottom w:val="0"/>
          <w:divBdr>
            <w:top w:val="none" w:sz="0" w:space="0" w:color="auto"/>
            <w:left w:val="none" w:sz="0" w:space="0" w:color="auto"/>
            <w:bottom w:val="none" w:sz="0" w:space="0" w:color="auto"/>
            <w:right w:val="none" w:sz="0" w:space="0" w:color="auto"/>
          </w:divBdr>
        </w:div>
        <w:div w:id="698239306">
          <w:marLeft w:val="0"/>
          <w:marRight w:val="0"/>
          <w:marTop w:val="0"/>
          <w:marBottom w:val="0"/>
          <w:divBdr>
            <w:top w:val="none" w:sz="0" w:space="0" w:color="auto"/>
            <w:left w:val="none" w:sz="0" w:space="0" w:color="auto"/>
            <w:bottom w:val="none" w:sz="0" w:space="0" w:color="auto"/>
            <w:right w:val="none" w:sz="0" w:space="0" w:color="auto"/>
          </w:divBdr>
        </w:div>
        <w:div w:id="1244102304">
          <w:marLeft w:val="0"/>
          <w:marRight w:val="0"/>
          <w:marTop w:val="0"/>
          <w:marBottom w:val="0"/>
          <w:divBdr>
            <w:top w:val="none" w:sz="0" w:space="0" w:color="auto"/>
            <w:left w:val="none" w:sz="0" w:space="0" w:color="auto"/>
            <w:bottom w:val="none" w:sz="0" w:space="0" w:color="auto"/>
            <w:right w:val="none" w:sz="0" w:space="0" w:color="auto"/>
          </w:divBdr>
        </w:div>
        <w:div w:id="1336154570">
          <w:marLeft w:val="0"/>
          <w:marRight w:val="0"/>
          <w:marTop w:val="0"/>
          <w:marBottom w:val="0"/>
          <w:divBdr>
            <w:top w:val="none" w:sz="0" w:space="0" w:color="auto"/>
            <w:left w:val="none" w:sz="0" w:space="0" w:color="auto"/>
            <w:bottom w:val="none" w:sz="0" w:space="0" w:color="auto"/>
            <w:right w:val="none" w:sz="0" w:space="0" w:color="auto"/>
          </w:divBdr>
        </w:div>
        <w:div w:id="1950351429">
          <w:marLeft w:val="0"/>
          <w:marRight w:val="0"/>
          <w:marTop w:val="0"/>
          <w:marBottom w:val="0"/>
          <w:divBdr>
            <w:top w:val="none" w:sz="0" w:space="0" w:color="auto"/>
            <w:left w:val="none" w:sz="0" w:space="0" w:color="auto"/>
            <w:bottom w:val="none" w:sz="0" w:space="0" w:color="auto"/>
            <w:right w:val="none" w:sz="0" w:space="0" w:color="auto"/>
          </w:divBdr>
        </w:div>
      </w:divsChild>
    </w:div>
    <w:div w:id="1643803968">
      <w:bodyDiv w:val="1"/>
      <w:marLeft w:val="0"/>
      <w:marRight w:val="0"/>
      <w:marTop w:val="0"/>
      <w:marBottom w:val="0"/>
      <w:divBdr>
        <w:top w:val="none" w:sz="0" w:space="0" w:color="auto"/>
        <w:left w:val="none" w:sz="0" w:space="0" w:color="auto"/>
        <w:bottom w:val="none" w:sz="0" w:space="0" w:color="auto"/>
        <w:right w:val="none" w:sz="0" w:space="0" w:color="auto"/>
      </w:divBdr>
    </w:div>
    <w:div w:id="1655379589">
      <w:bodyDiv w:val="1"/>
      <w:marLeft w:val="0"/>
      <w:marRight w:val="0"/>
      <w:marTop w:val="0"/>
      <w:marBottom w:val="0"/>
      <w:divBdr>
        <w:top w:val="none" w:sz="0" w:space="0" w:color="auto"/>
        <w:left w:val="none" w:sz="0" w:space="0" w:color="auto"/>
        <w:bottom w:val="none" w:sz="0" w:space="0" w:color="auto"/>
        <w:right w:val="none" w:sz="0" w:space="0" w:color="auto"/>
      </w:divBdr>
      <w:divsChild>
        <w:div w:id="59602354">
          <w:marLeft w:val="0"/>
          <w:marRight w:val="0"/>
          <w:marTop w:val="72"/>
          <w:marBottom w:val="0"/>
          <w:divBdr>
            <w:top w:val="none" w:sz="0" w:space="0" w:color="auto"/>
            <w:left w:val="none" w:sz="0" w:space="0" w:color="auto"/>
            <w:bottom w:val="none" w:sz="0" w:space="0" w:color="auto"/>
            <w:right w:val="none" w:sz="0" w:space="0" w:color="auto"/>
          </w:divBdr>
          <w:divsChild>
            <w:div w:id="1246722125">
              <w:marLeft w:val="240"/>
              <w:marRight w:val="0"/>
              <w:marTop w:val="72"/>
              <w:marBottom w:val="72"/>
              <w:divBdr>
                <w:top w:val="none" w:sz="0" w:space="0" w:color="auto"/>
                <w:left w:val="none" w:sz="0" w:space="0" w:color="auto"/>
                <w:bottom w:val="none" w:sz="0" w:space="0" w:color="auto"/>
                <w:right w:val="none" w:sz="0" w:space="0" w:color="auto"/>
              </w:divBdr>
            </w:div>
            <w:div w:id="1539007361">
              <w:marLeft w:val="240"/>
              <w:marRight w:val="0"/>
              <w:marTop w:val="0"/>
              <w:marBottom w:val="72"/>
              <w:divBdr>
                <w:top w:val="none" w:sz="0" w:space="0" w:color="auto"/>
                <w:left w:val="none" w:sz="0" w:space="0" w:color="auto"/>
                <w:bottom w:val="none" w:sz="0" w:space="0" w:color="auto"/>
                <w:right w:val="none" w:sz="0" w:space="0" w:color="auto"/>
              </w:divBdr>
            </w:div>
            <w:div w:id="1804304021">
              <w:marLeft w:val="240"/>
              <w:marRight w:val="0"/>
              <w:marTop w:val="0"/>
              <w:marBottom w:val="72"/>
              <w:divBdr>
                <w:top w:val="none" w:sz="0" w:space="0" w:color="auto"/>
                <w:left w:val="none" w:sz="0" w:space="0" w:color="auto"/>
                <w:bottom w:val="none" w:sz="0" w:space="0" w:color="auto"/>
                <w:right w:val="none" w:sz="0" w:space="0" w:color="auto"/>
              </w:divBdr>
            </w:div>
            <w:div w:id="1389113191">
              <w:marLeft w:val="240"/>
              <w:marRight w:val="0"/>
              <w:marTop w:val="0"/>
              <w:marBottom w:val="72"/>
              <w:divBdr>
                <w:top w:val="none" w:sz="0" w:space="0" w:color="auto"/>
                <w:left w:val="none" w:sz="0" w:space="0" w:color="auto"/>
                <w:bottom w:val="none" w:sz="0" w:space="0" w:color="auto"/>
                <w:right w:val="none" w:sz="0" w:space="0" w:color="auto"/>
              </w:divBdr>
            </w:div>
            <w:div w:id="389039316">
              <w:marLeft w:val="240"/>
              <w:marRight w:val="0"/>
              <w:marTop w:val="0"/>
              <w:marBottom w:val="72"/>
              <w:divBdr>
                <w:top w:val="none" w:sz="0" w:space="0" w:color="auto"/>
                <w:left w:val="none" w:sz="0" w:space="0" w:color="auto"/>
                <w:bottom w:val="none" w:sz="0" w:space="0" w:color="auto"/>
                <w:right w:val="none" w:sz="0" w:space="0" w:color="auto"/>
              </w:divBdr>
            </w:div>
            <w:div w:id="380598958">
              <w:marLeft w:val="240"/>
              <w:marRight w:val="0"/>
              <w:marTop w:val="0"/>
              <w:marBottom w:val="72"/>
              <w:divBdr>
                <w:top w:val="none" w:sz="0" w:space="0" w:color="auto"/>
                <w:left w:val="none" w:sz="0" w:space="0" w:color="auto"/>
                <w:bottom w:val="none" w:sz="0" w:space="0" w:color="auto"/>
                <w:right w:val="none" w:sz="0" w:space="0" w:color="auto"/>
              </w:divBdr>
            </w:div>
            <w:div w:id="338313667">
              <w:marLeft w:val="240"/>
              <w:marRight w:val="0"/>
              <w:marTop w:val="0"/>
              <w:marBottom w:val="72"/>
              <w:divBdr>
                <w:top w:val="none" w:sz="0" w:space="0" w:color="auto"/>
                <w:left w:val="none" w:sz="0" w:space="0" w:color="auto"/>
                <w:bottom w:val="none" w:sz="0" w:space="0" w:color="auto"/>
                <w:right w:val="none" w:sz="0" w:space="0" w:color="auto"/>
              </w:divBdr>
            </w:div>
          </w:divsChild>
        </w:div>
        <w:div w:id="1612198913">
          <w:marLeft w:val="0"/>
          <w:marRight w:val="0"/>
          <w:marTop w:val="72"/>
          <w:marBottom w:val="0"/>
          <w:divBdr>
            <w:top w:val="none" w:sz="0" w:space="0" w:color="auto"/>
            <w:left w:val="none" w:sz="0" w:space="0" w:color="auto"/>
            <w:bottom w:val="none" w:sz="0" w:space="0" w:color="auto"/>
            <w:right w:val="none" w:sz="0" w:space="0" w:color="auto"/>
          </w:divBdr>
        </w:div>
        <w:div w:id="277444646">
          <w:marLeft w:val="0"/>
          <w:marRight w:val="0"/>
          <w:marTop w:val="72"/>
          <w:marBottom w:val="0"/>
          <w:divBdr>
            <w:top w:val="none" w:sz="0" w:space="0" w:color="auto"/>
            <w:left w:val="none" w:sz="0" w:space="0" w:color="auto"/>
            <w:bottom w:val="none" w:sz="0" w:space="0" w:color="auto"/>
            <w:right w:val="none" w:sz="0" w:space="0" w:color="auto"/>
          </w:divBdr>
        </w:div>
      </w:divsChild>
    </w:div>
    <w:div w:id="212071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ib.com.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DF14E-08D3-43E1-8493-EEDAE9211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6874</Words>
  <Characters>45148</Characters>
  <Application>Microsoft Office Word</Application>
  <DocSecurity>0</DocSecurity>
  <Lines>376</Lines>
  <Paragraphs>103</Paragraphs>
  <ScaleCrop>false</ScaleCrop>
  <HeadingPairs>
    <vt:vector size="2" baseType="variant">
      <vt:variant>
        <vt:lpstr>Tytuł</vt:lpstr>
      </vt:variant>
      <vt:variant>
        <vt:i4>1</vt:i4>
      </vt:variant>
    </vt:vector>
  </HeadingPairs>
  <TitlesOfParts>
    <vt:vector size="1" baseType="lpstr">
      <vt:lpstr>v 2.2. - wzór SIWZ EIB - cz. formalna przetarg nieograniczony powyżej progów</vt:lpstr>
    </vt:vector>
  </TitlesOfParts>
  <LinksUpToDate>false</LinksUpToDate>
  <CharactersWithSpaces>51919</CharactersWithSpaces>
  <SharedDoc>false</SharedDoc>
  <HLinks>
    <vt:vector size="6" baseType="variant">
      <vt:variant>
        <vt:i4>7536763</vt:i4>
      </vt:variant>
      <vt:variant>
        <vt:i4>0</vt:i4>
      </vt:variant>
      <vt:variant>
        <vt:i4>0</vt:i4>
      </vt:variant>
      <vt:variant>
        <vt:i4>5</vt:i4>
      </vt:variant>
      <vt:variant>
        <vt:lpwstr>http://kody.uzp.gov.pl/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2.2. - wzór SIWZ EIB - cz. formalna przetarg nieograniczony powyżej progów</dc:title>
  <dc:creator/>
  <cp:lastModifiedBy/>
  <cp:revision>1</cp:revision>
  <cp:lastPrinted>2010-11-19T10:32:00Z</cp:lastPrinted>
  <dcterms:created xsi:type="dcterms:W3CDTF">2016-10-18T09:40:00Z</dcterms:created>
  <dcterms:modified xsi:type="dcterms:W3CDTF">2017-04-04T06:07:00Z</dcterms:modified>
</cp:coreProperties>
</file>