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37" w:rsidRPr="00042271" w:rsidRDefault="00190737" w:rsidP="00190737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 w:rsidRPr="00042271">
        <w:rPr>
          <w:b/>
          <w:sz w:val="26"/>
          <w:szCs w:val="26"/>
        </w:rPr>
        <w:t xml:space="preserve">Załącznik Nr </w:t>
      </w:r>
      <w:r w:rsidR="00075BDC">
        <w:rPr>
          <w:b/>
          <w:sz w:val="26"/>
          <w:szCs w:val="26"/>
        </w:rPr>
        <w:t>8</w:t>
      </w:r>
      <w:r w:rsidRPr="00042271">
        <w:rPr>
          <w:b/>
          <w:sz w:val="26"/>
          <w:szCs w:val="26"/>
        </w:rPr>
        <w:t xml:space="preserve"> do </w:t>
      </w:r>
      <w:proofErr w:type="spellStart"/>
      <w:r w:rsidRPr="00042271">
        <w:rPr>
          <w:b/>
          <w:sz w:val="26"/>
          <w:szCs w:val="26"/>
        </w:rPr>
        <w:t>siwz</w:t>
      </w:r>
      <w:proofErr w:type="spellEnd"/>
    </w:p>
    <w:p w:rsidR="00190737" w:rsidRPr="00BE0991" w:rsidRDefault="00190737" w:rsidP="00190737">
      <w:pPr>
        <w:spacing w:after="0" w:line="240" w:lineRule="auto"/>
        <w:ind w:left="5103" w:firstLine="0"/>
        <w:rPr>
          <w:sz w:val="26"/>
          <w:szCs w:val="26"/>
        </w:rPr>
      </w:pPr>
      <w:r w:rsidRPr="00BE0991">
        <w:rPr>
          <w:sz w:val="26"/>
          <w:szCs w:val="26"/>
        </w:rPr>
        <w:t xml:space="preserve">na </w:t>
      </w:r>
      <w:r>
        <w:rPr>
          <w:b/>
          <w:bCs/>
          <w:color w:val="000000"/>
          <w:sz w:val="26"/>
          <w:szCs w:val="26"/>
          <w:lang w:eastAsia="ar-SA"/>
        </w:rPr>
        <w:t>„</w:t>
      </w:r>
      <w:r w:rsidRPr="00042271">
        <w:rPr>
          <w:bCs/>
          <w:color w:val="000000"/>
          <w:sz w:val="26"/>
          <w:szCs w:val="26"/>
          <w:lang w:eastAsia="ar-SA"/>
        </w:rPr>
        <w:t>Świadczenie w 2016 roku usług pocztowych w obrocie krajowym oraz zagranicznym na rzecz Powiatowego Urzędu Pracy w Płocku”</w:t>
      </w:r>
    </w:p>
    <w:p w:rsidR="00190737" w:rsidRPr="00503C83" w:rsidRDefault="00190737" w:rsidP="00190737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..............................................</w:t>
      </w:r>
    </w:p>
    <w:p w:rsidR="00190737" w:rsidRPr="00CF7BC9" w:rsidRDefault="00190737" w:rsidP="00190737">
      <w:pPr>
        <w:pStyle w:val="western"/>
        <w:spacing w:before="0" w:beforeAutospacing="0" w:after="0" w:line="240" w:lineRule="auto"/>
      </w:pPr>
      <w:r w:rsidRPr="00CF7BC9">
        <w:t>pieczątka firmowa Wykonawcy</w:t>
      </w:r>
    </w:p>
    <w:p w:rsidR="00190737" w:rsidRDefault="00190737" w:rsidP="00190737">
      <w:pPr>
        <w:widowControl/>
        <w:shd w:val="clear" w:color="auto" w:fill="FFFFFF"/>
        <w:suppressAutoHyphens/>
        <w:autoSpaceDE w:val="0"/>
        <w:autoSpaceDN w:val="0"/>
        <w:adjustRightInd/>
        <w:spacing w:after="0" w:line="274" w:lineRule="exact"/>
        <w:ind w:left="426" w:right="5" w:firstLine="0"/>
        <w:textAlignment w:val="auto"/>
        <w:rPr>
          <w:color w:val="FF0000"/>
          <w:sz w:val="26"/>
          <w:szCs w:val="26"/>
        </w:rPr>
      </w:pPr>
    </w:p>
    <w:p w:rsidR="00190737" w:rsidRDefault="00190737" w:rsidP="00190737">
      <w:pPr>
        <w:widowControl/>
        <w:shd w:val="clear" w:color="auto" w:fill="FFFFFF"/>
        <w:suppressAutoHyphens/>
        <w:autoSpaceDE w:val="0"/>
        <w:autoSpaceDN w:val="0"/>
        <w:adjustRightInd/>
        <w:spacing w:after="0" w:line="274" w:lineRule="exact"/>
        <w:ind w:left="426" w:right="5" w:firstLine="0"/>
        <w:textAlignment w:val="auto"/>
        <w:rPr>
          <w:color w:val="FF0000"/>
          <w:sz w:val="26"/>
          <w:szCs w:val="26"/>
        </w:rPr>
      </w:pPr>
    </w:p>
    <w:p w:rsidR="00190737" w:rsidRDefault="00190737" w:rsidP="00190737">
      <w:pPr>
        <w:widowControl/>
        <w:shd w:val="clear" w:color="auto" w:fill="FFFFFF"/>
        <w:suppressAutoHyphens/>
        <w:autoSpaceDE w:val="0"/>
        <w:autoSpaceDN w:val="0"/>
        <w:adjustRightInd/>
        <w:spacing w:after="0" w:line="274" w:lineRule="exact"/>
        <w:ind w:left="426" w:right="5" w:firstLine="0"/>
        <w:jc w:val="center"/>
        <w:textAlignment w:val="auto"/>
        <w:rPr>
          <w:b/>
          <w:sz w:val="26"/>
          <w:szCs w:val="26"/>
        </w:rPr>
      </w:pPr>
      <w:r w:rsidRPr="00190737">
        <w:rPr>
          <w:b/>
          <w:sz w:val="26"/>
          <w:szCs w:val="26"/>
        </w:rPr>
        <w:t>W celu wykazania spełniania warunku</w:t>
      </w:r>
      <w:r>
        <w:rPr>
          <w:b/>
          <w:sz w:val="26"/>
          <w:szCs w:val="26"/>
        </w:rPr>
        <w:t>:</w:t>
      </w:r>
    </w:p>
    <w:p w:rsidR="00190737" w:rsidRDefault="00190737" w:rsidP="00190737">
      <w:pPr>
        <w:widowControl/>
        <w:shd w:val="clear" w:color="auto" w:fill="FFFFFF"/>
        <w:suppressAutoHyphens/>
        <w:autoSpaceDE w:val="0"/>
        <w:autoSpaceDN w:val="0"/>
        <w:adjustRightInd/>
        <w:spacing w:after="0" w:line="274" w:lineRule="exact"/>
        <w:ind w:left="426" w:right="5" w:firstLine="0"/>
        <w:jc w:val="center"/>
        <w:textAlignment w:val="auto"/>
        <w:rPr>
          <w:b/>
          <w:sz w:val="26"/>
          <w:szCs w:val="26"/>
        </w:rPr>
      </w:pPr>
    </w:p>
    <w:p w:rsidR="00190737" w:rsidRPr="00190737" w:rsidRDefault="00190737" w:rsidP="00190737">
      <w:pPr>
        <w:widowControl/>
        <w:shd w:val="clear" w:color="auto" w:fill="FFFFFF"/>
        <w:suppressAutoHyphens/>
        <w:autoSpaceDE w:val="0"/>
        <w:autoSpaceDN w:val="0"/>
        <w:adjustRightInd/>
        <w:spacing w:after="0" w:line="274" w:lineRule="exact"/>
        <w:ind w:left="426" w:right="5" w:firstLine="0"/>
        <w:jc w:val="center"/>
        <w:textAlignment w:val="auto"/>
        <w:rPr>
          <w:b/>
          <w:spacing w:val="-2"/>
          <w:sz w:val="26"/>
          <w:szCs w:val="26"/>
          <w:lang w:eastAsia="en-US"/>
        </w:rPr>
      </w:pPr>
      <w:r w:rsidRPr="00190737">
        <w:rPr>
          <w:b/>
          <w:sz w:val="26"/>
          <w:szCs w:val="26"/>
        </w:rPr>
        <w:t>dysponowania odpowiednim potencjałem technicznym:</w:t>
      </w:r>
    </w:p>
    <w:p w:rsidR="00190737" w:rsidRDefault="00190737" w:rsidP="00190737">
      <w:pPr>
        <w:shd w:val="clear" w:color="auto" w:fill="FFFFFF"/>
        <w:autoSpaceDE w:val="0"/>
        <w:autoSpaceDN w:val="0"/>
        <w:spacing w:after="0" w:line="240" w:lineRule="auto"/>
        <w:ind w:left="426" w:right="6" w:firstLine="1"/>
        <w:rPr>
          <w:color w:val="FF0000"/>
          <w:sz w:val="26"/>
          <w:szCs w:val="26"/>
        </w:rPr>
      </w:pPr>
    </w:p>
    <w:p w:rsidR="00190737" w:rsidRPr="00190737" w:rsidRDefault="00190737" w:rsidP="00190737">
      <w:pPr>
        <w:shd w:val="clear" w:color="auto" w:fill="FFFFFF"/>
        <w:autoSpaceDE w:val="0"/>
        <w:autoSpaceDN w:val="0"/>
        <w:spacing w:after="0" w:line="240" w:lineRule="auto"/>
        <w:ind w:left="426" w:right="6" w:firstLine="1"/>
        <w:rPr>
          <w:spacing w:val="-2"/>
          <w:sz w:val="26"/>
          <w:szCs w:val="26"/>
          <w:lang w:eastAsia="en-US"/>
        </w:rPr>
      </w:pPr>
      <w:r w:rsidRPr="00190737">
        <w:rPr>
          <w:sz w:val="26"/>
          <w:szCs w:val="26"/>
        </w:rPr>
        <w:t xml:space="preserve">Oświadczamy, że dysponujemy odpowiednim potencjałem technicznym oraz przedstawiamy wykaz placówek pocztowych jakimi dysponuje Wykonawca </w:t>
      </w:r>
      <w:r w:rsidRPr="00190737">
        <w:rPr>
          <w:spacing w:val="-1"/>
          <w:sz w:val="26"/>
          <w:szCs w:val="26"/>
        </w:rPr>
        <w:t>na terenie każdej z 15 gmin powiatu płockiego oraz na terenie Miasta Płocka</w:t>
      </w:r>
      <w:r w:rsidRPr="00190737">
        <w:rPr>
          <w:spacing w:val="-2"/>
          <w:sz w:val="26"/>
          <w:szCs w:val="26"/>
          <w:lang w:eastAsia="en-US"/>
        </w:rPr>
        <w:t>.*)</w:t>
      </w:r>
    </w:p>
    <w:p w:rsidR="00190737" w:rsidRPr="00BA592C" w:rsidRDefault="00190737" w:rsidP="00190737">
      <w:pPr>
        <w:widowControl/>
        <w:shd w:val="clear" w:color="auto" w:fill="FFFFFF"/>
        <w:suppressAutoHyphens/>
        <w:autoSpaceDE w:val="0"/>
        <w:autoSpaceDN w:val="0"/>
        <w:adjustRightInd/>
        <w:spacing w:after="0" w:line="274" w:lineRule="exact"/>
        <w:ind w:left="566" w:right="5" w:firstLine="0"/>
        <w:textAlignment w:val="auto"/>
        <w:rPr>
          <w:spacing w:val="-2"/>
          <w:sz w:val="26"/>
          <w:szCs w:val="26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689"/>
        <w:gridCol w:w="2025"/>
        <w:gridCol w:w="2025"/>
      </w:tblGrid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BA592C">
              <w:rPr>
                <w:b/>
              </w:rPr>
              <w:t>Gmina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spacing w:after="0" w:line="240" w:lineRule="auto"/>
              <w:ind w:left="171" w:firstLine="0"/>
              <w:jc w:val="left"/>
              <w:rPr>
                <w:szCs w:val="24"/>
              </w:rPr>
            </w:pPr>
            <w:r w:rsidRPr="00BA592C">
              <w:rPr>
                <w:b/>
              </w:rPr>
              <w:t>Nazwa i adres placówki pocztowej</w:t>
            </w:r>
            <w:r w:rsidRPr="00BA592C">
              <w:rPr>
                <w:szCs w:val="24"/>
              </w:rPr>
              <w:t xml:space="preserve"> </w:t>
            </w:r>
          </w:p>
          <w:p w:rsidR="00FB43A6" w:rsidRPr="00BA592C" w:rsidRDefault="00FB43A6" w:rsidP="00FB43A6">
            <w:pPr>
              <w:autoSpaceDE w:val="0"/>
              <w:autoSpaceDN w:val="0"/>
              <w:spacing w:after="0" w:line="240" w:lineRule="auto"/>
              <w:ind w:left="171" w:firstLine="0"/>
              <w:jc w:val="left"/>
              <w:rPr>
                <w:b/>
              </w:rPr>
            </w:pPr>
            <w:r w:rsidRPr="00BA592C">
              <w:rPr>
                <w:szCs w:val="24"/>
              </w:rPr>
              <w:t>odbioru niedoręczonych pod adres przesyłek listowych (awizowanych)</w:t>
            </w:r>
            <w:r w:rsidRPr="00BA592C">
              <w:rPr>
                <w:b/>
              </w:rPr>
              <w:t xml:space="preserve"> </w:t>
            </w: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spacing w:after="0" w:line="240" w:lineRule="auto"/>
              <w:ind w:left="175" w:firstLine="0"/>
              <w:jc w:val="left"/>
              <w:rPr>
                <w:b/>
              </w:rPr>
            </w:pPr>
            <w:r w:rsidRPr="00BA592C">
              <w:rPr>
                <w:b/>
              </w:rPr>
              <w:t xml:space="preserve">Dni i godziny urzędowania placówki pocztowej </w:t>
            </w: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spacing w:after="0" w:line="240" w:lineRule="auto"/>
              <w:ind w:left="135" w:firstLine="0"/>
              <w:rPr>
                <w:b/>
              </w:rPr>
            </w:pPr>
            <w:r>
              <w:rPr>
                <w:b/>
              </w:rPr>
              <w:t>Podstawa dysponowania</w:t>
            </w:r>
            <w:bookmarkStart w:id="0" w:name="_GoBack"/>
            <w:bookmarkEnd w:id="0"/>
            <w:r w:rsidRPr="00BA592C">
              <w:rPr>
                <w:b/>
              </w:rPr>
              <w:t xml:space="preserve"> </w:t>
            </w: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Bodzanów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Bielsk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Brudzeń Duży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Bulkowo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Łąck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Mała Wieś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ind w:left="171" w:hanging="284"/>
              <w:jc w:val="center"/>
            </w:pPr>
            <w:r w:rsidRPr="00BA592C">
              <w:t>Nowy Duninów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Radzanowo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Stara Biała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Staroźreby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Słupno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Słubice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Drobin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Gąbin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Wyszogród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  <w:tr w:rsidR="00FB43A6" w:rsidRPr="00BA592C" w:rsidTr="0086695D">
        <w:trPr>
          <w:jc w:val="center"/>
        </w:trPr>
        <w:tc>
          <w:tcPr>
            <w:tcW w:w="1701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  <w:r w:rsidRPr="00BA592C">
              <w:t>Płock</w:t>
            </w:r>
          </w:p>
        </w:tc>
        <w:tc>
          <w:tcPr>
            <w:tcW w:w="2689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  <w:tc>
          <w:tcPr>
            <w:tcW w:w="2025" w:type="dxa"/>
          </w:tcPr>
          <w:p w:rsidR="00FB43A6" w:rsidRPr="00BA592C" w:rsidRDefault="00FB43A6" w:rsidP="00FB43A6">
            <w:pPr>
              <w:autoSpaceDE w:val="0"/>
              <w:autoSpaceDN w:val="0"/>
              <w:jc w:val="center"/>
            </w:pPr>
          </w:p>
        </w:tc>
      </w:tr>
    </w:tbl>
    <w:p w:rsidR="00190737" w:rsidRPr="00BA592C" w:rsidRDefault="00190737" w:rsidP="00190737">
      <w:pPr>
        <w:widowControl/>
        <w:adjustRightInd/>
        <w:spacing w:after="0" w:line="240" w:lineRule="auto"/>
        <w:ind w:left="426" w:right="-1" w:firstLine="0"/>
        <w:textAlignment w:val="auto"/>
        <w:rPr>
          <w:sz w:val="26"/>
          <w:szCs w:val="26"/>
        </w:rPr>
      </w:pPr>
      <w:r w:rsidRPr="00BA592C">
        <w:rPr>
          <w:sz w:val="26"/>
          <w:szCs w:val="26"/>
        </w:rPr>
        <w:t xml:space="preserve"> (Zamawiający zastrzega sobie prawo do weryfikacji w/w placówek pocztowych).</w:t>
      </w:r>
    </w:p>
    <w:p w:rsidR="00190737" w:rsidRPr="00190737" w:rsidRDefault="00190737" w:rsidP="00190737">
      <w:pPr>
        <w:pStyle w:val="pkt"/>
        <w:shd w:val="clear" w:color="auto" w:fill="FFFFFF"/>
        <w:autoSpaceDE w:val="0"/>
        <w:autoSpaceDN w:val="0"/>
        <w:adjustRightInd/>
        <w:spacing w:before="0" w:after="0" w:line="240" w:lineRule="auto"/>
        <w:ind w:left="284" w:right="6" w:firstLine="0"/>
        <w:textAlignment w:val="auto"/>
        <w:rPr>
          <w:i/>
          <w:sz w:val="22"/>
          <w:szCs w:val="22"/>
        </w:rPr>
      </w:pPr>
    </w:p>
    <w:p w:rsidR="00190737" w:rsidRDefault="00190737" w:rsidP="00190737">
      <w:pPr>
        <w:pStyle w:val="pkt"/>
        <w:shd w:val="clear" w:color="auto" w:fill="FFFFFF"/>
        <w:autoSpaceDE w:val="0"/>
        <w:autoSpaceDN w:val="0"/>
        <w:adjustRightInd/>
        <w:spacing w:before="0" w:after="0" w:line="240" w:lineRule="auto"/>
        <w:ind w:left="567" w:right="6" w:hanging="283"/>
        <w:textAlignment w:val="auto"/>
        <w:rPr>
          <w:i/>
          <w:spacing w:val="-2"/>
          <w:sz w:val="22"/>
          <w:szCs w:val="22"/>
          <w:lang w:eastAsia="en-US"/>
        </w:rPr>
      </w:pPr>
      <w:r w:rsidRPr="00190737">
        <w:rPr>
          <w:i/>
          <w:sz w:val="22"/>
          <w:szCs w:val="22"/>
        </w:rPr>
        <w:t xml:space="preserve">*) (Wykonawca zobowiązany jest wykazać, że </w:t>
      </w:r>
      <w:r w:rsidRPr="00190737">
        <w:rPr>
          <w:i/>
          <w:spacing w:val="-1"/>
          <w:sz w:val="22"/>
          <w:szCs w:val="22"/>
        </w:rPr>
        <w:t xml:space="preserve">posiada na terenie każdej z 15 gmin powiatu płockiego oraz na terenie Miasta Płocka co najmniej po jednej placówce pocztowej </w:t>
      </w:r>
      <w:r w:rsidRPr="00190737">
        <w:rPr>
          <w:i/>
          <w:spacing w:val="-2"/>
          <w:sz w:val="22"/>
          <w:szCs w:val="22"/>
          <w:lang w:eastAsia="en-US"/>
        </w:rPr>
        <w:t>(w rozumieniu przepisu z art. 3 pkt 15 ustawy Prawo pocztowe) dostosowanej do potrzeb osób niepełnosprawnych.</w:t>
      </w:r>
    </w:p>
    <w:p w:rsidR="00476B3A" w:rsidRPr="00190737" w:rsidRDefault="00190737" w:rsidP="00190737">
      <w:pPr>
        <w:pStyle w:val="pkt"/>
        <w:shd w:val="clear" w:color="auto" w:fill="FFFFFF"/>
        <w:autoSpaceDE w:val="0"/>
        <w:autoSpaceDN w:val="0"/>
        <w:adjustRightInd/>
        <w:spacing w:before="0" w:after="0" w:line="240" w:lineRule="auto"/>
        <w:ind w:left="567" w:right="5" w:firstLine="0"/>
        <w:textAlignment w:val="auto"/>
        <w:rPr>
          <w:i/>
          <w:spacing w:val="-2"/>
          <w:sz w:val="22"/>
          <w:szCs w:val="22"/>
          <w:lang w:eastAsia="en-US"/>
        </w:rPr>
      </w:pPr>
      <w:r w:rsidRPr="00190737">
        <w:rPr>
          <w:i/>
          <w:spacing w:val="-2"/>
          <w:sz w:val="22"/>
          <w:szCs w:val="22"/>
        </w:rPr>
        <w:t>W przypadku, gdy placówka pocztowa znajduje się w lokalu, w którym prowadzona jest również działalność o innym przedmiocie, Zamawiający żąda aby Wykonawca w sposób widoczny – nazwą lub logotypem oznaczył tę część lokalu/stanowisko, w której odbywa się obsługa klientów w zakresie usług pocztowych. Zamawiający żąda aby każda placówka pocztowa była z zewnątrz oznaczona w sposób umożliwiający jej jednoznaczną identyfikację przez klientów korzystających z usług pocztowych. W szczególności oznaczenie to musi polegać na trwałym zamieszczeniu nazwy bądź logotypu Wykonawcy na budynku mieszczącym lokal, w którym prowadzona jest placówka pocztowa.</w:t>
      </w:r>
      <w:r w:rsidR="00476B3A">
        <w:rPr>
          <w:i/>
          <w:spacing w:val="-2"/>
          <w:sz w:val="22"/>
          <w:szCs w:val="22"/>
        </w:rPr>
        <w:t xml:space="preserve"> </w:t>
      </w:r>
      <w:r w:rsidR="00A83DE6" w:rsidRPr="00A83DE6">
        <w:rPr>
          <w:i/>
          <w:spacing w:val="-2"/>
        </w:rPr>
        <w:t>Placówki pocztowe musza być czynne w dni robocze od poniedziałku do piątku przez minimum 6 godzin dziennie, w tym: trzy razy w tygodniu co najmniej do godz. 18:00 na terenie miasta Płocka; raz w tygodniu co najmniej do godz. 17.00 na terenie gmin powiatu płockiego.</w:t>
      </w:r>
      <w:r w:rsidR="00A83DE6">
        <w:rPr>
          <w:spacing w:val="-2"/>
        </w:rPr>
        <w:t xml:space="preserve">  </w:t>
      </w:r>
    </w:p>
    <w:p w:rsidR="00190737" w:rsidRPr="00190737" w:rsidRDefault="00190737" w:rsidP="00190737">
      <w:pPr>
        <w:spacing w:after="0" w:line="240" w:lineRule="auto"/>
        <w:ind w:left="567" w:firstLine="0"/>
        <w:rPr>
          <w:i/>
          <w:sz w:val="22"/>
          <w:szCs w:val="22"/>
          <w:u w:val="single"/>
        </w:rPr>
      </w:pPr>
      <w:r w:rsidRPr="00190737">
        <w:rPr>
          <w:i/>
          <w:sz w:val="22"/>
          <w:szCs w:val="22"/>
        </w:rPr>
        <w:t>W przypadku wspólnego ubiegania się o udzielnie zamówienia przez dwóch lub więcej Wykonawców (konsorcjum), warunek musi spełnić co najmniej jeden uczestnik konsorcjum lub wszyscy łącznie.)</w:t>
      </w:r>
    </w:p>
    <w:p w:rsidR="00154CC0" w:rsidRDefault="00154CC0"/>
    <w:p w:rsidR="00190737" w:rsidRDefault="00190737"/>
    <w:p w:rsidR="00190737" w:rsidRPr="00503C83" w:rsidRDefault="00190737" w:rsidP="00190737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 w:rsidRPr="00503C83">
        <w:rPr>
          <w:spacing w:val="-6"/>
          <w:sz w:val="26"/>
          <w:szCs w:val="26"/>
        </w:rPr>
        <w:t xml:space="preserve">..................................................               </w:t>
      </w:r>
      <w:r>
        <w:rPr>
          <w:spacing w:val="-6"/>
          <w:sz w:val="26"/>
          <w:szCs w:val="26"/>
        </w:rPr>
        <w:t xml:space="preserve">        </w:t>
      </w:r>
      <w:r w:rsidRPr="00503C83">
        <w:rPr>
          <w:spacing w:val="-6"/>
          <w:sz w:val="26"/>
          <w:szCs w:val="26"/>
        </w:rPr>
        <w:t xml:space="preserve">  </w:t>
      </w:r>
      <w:r w:rsidRPr="00503C83">
        <w:rPr>
          <w:sz w:val="26"/>
          <w:szCs w:val="26"/>
        </w:rPr>
        <w:t>..........................................................</w:t>
      </w:r>
      <w:r w:rsidRPr="00503C83">
        <w:rPr>
          <w:spacing w:val="-6"/>
          <w:sz w:val="26"/>
          <w:szCs w:val="26"/>
        </w:rPr>
        <w:tab/>
      </w:r>
    </w:p>
    <w:p w:rsidR="00190737" w:rsidRPr="00CF7BC9" w:rsidRDefault="00190737" w:rsidP="00190737">
      <w:pPr>
        <w:spacing w:after="0" w:line="240" w:lineRule="auto"/>
        <w:rPr>
          <w:color w:val="000000"/>
          <w:sz w:val="22"/>
          <w:szCs w:val="22"/>
        </w:rPr>
      </w:pPr>
      <w:r w:rsidRPr="00CF7BC9">
        <w:rPr>
          <w:color w:val="000000"/>
          <w:spacing w:val="-6"/>
          <w:sz w:val="22"/>
          <w:szCs w:val="22"/>
        </w:rPr>
        <w:t xml:space="preserve">(Miejscowość i data) </w:t>
      </w:r>
      <w:r w:rsidRPr="00CF7BC9">
        <w:rPr>
          <w:color w:val="000000"/>
          <w:spacing w:val="-6"/>
          <w:sz w:val="22"/>
          <w:szCs w:val="22"/>
        </w:rPr>
        <w:tab/>
      </w:r>
      <w:r w:rsidRPr="00CF7BC9">
        <w:rPr>
          <w:color w:val="000000"/>
          <w:spacing w:val="-6"/>
          <w:sz w:val="22"/>
          <w:szCs w:val="22"/>
        </w:rPr>
        <w:tab/>
      </w:r>
      <w:r w:rsidRPr="00CF7BC9">
        <w:rPr>
          <w:color w:val="000000"/>
          <w:spacing w:val="-6"/>
          <w:sz w:val="22"/>
          <w:szCs w:val="22"/>
        </w:rPr>
        <w:tab/>
        <w:t xml:space="preserve">     </w:t>
      </w:r>
      <w:r>
        <w:rPr>
          <w:color w:val="000000"/>
          <w:spacing w:val="-6"/>
          <w:sz w:val="22"/>
          <w:szCs w:val="22"/>
        </w:rPr>
        <w:t xml:space="preserve">                 </w:t>
      </w:r>
      <w:r w:rsidRPr="00CF7BC9">
        <w:rPr>
          <w:color w:val="000000"/>
          <w:spacing w:val="-6"/>
          <w:sz w:val="22"/>
          <w:szCs w:val="22"/>
        </w:rPr>
        <w:t xml:space="preserve">(pieczątki imienne i podpis </w:t>
      </w:r>
      <w:r w:rsidRPr="00CF7BC9">
        <w:rPr>
          <w:color w:val="000000"/>
          <w:sz w:val="22"/>
          <w:szCs w:val="22"/>
        </w:rPr>
        <w:t xml:space="preserve">osoby (osób) </w:t>
      </w:r>
    </w:p>
    <w:p w:rsidR="00190737" w:rsidRPr="00CF7BC9" w:rsidRDefault="00190737" w:rsidP="00190737">
      <w:pPr>
        <w:spacing w:after="0" w:line="240" w:lineRule="auto"/>
        <w:ind w:left="3540" w:firstLine="708"/>
        <w:rPr>
          <w:color w:val="000000"/>
          <w:sz w:val="22"/>
          <w:szCs w:val="22"/>
        </w:rPr>
      </w:pPr>
      <w:r w:rsidRPr="00CF7BC9">
        <w:rPr>
          <w:color w:val="000000"/>
          <w:sz w:val="22"/>
          <w:szCs w:val="22"/>
        </w:rPr>
        <w:t xml:space="preserve">          uprawnionych do reprezentowania </w:t>
      </w:r>
    </w:p>
    <w:p w:rsidR="00190737" w:rsidRDefault="00190737" w:rsidP="00190737">
      <w:pPr>
        <w:spacing w:after="0" w:line="240" w:lineRule="auto"/>
        <w:ind w:left="3540" w:firstLine="708"/>
        <w:rPr>
          <w:color w:val="000000"/>
          <w:sz w:val="22"/>
          <w:szCs w:val="22"/>
        </w:rPr>
      </w:pPr>
      <w:r w:rsidRPr="00CF7BC9">
        <w:rPr>
          <w:color w:val="000000"/>
          <w:sz w:val="22"/>
          <w:szCs w:val="22"/>
        </w:rPr>
        <w:t xml:space="preserve">                         Wykonawcy)</w:t>
      </w:r>
    </w:p>
    <w:p w:rsidR="00190737" w:rsidRPr="00190737" w:rsidRDefault="00190737"/>
    <w:sectPr w:rsidR="00190737" w:rsidRPr="00190737" w:rsidSect="003F0BA0">
      <w:footerReference w:type="default" r:id="rId7"/>
      <w:pgSz w:w="11906" w:h="16838"/>
      <w:pgMar w:top="1135" w:right="1417" w:bottom="1417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34" w:rsidRDefault="00381534" w:rsidP="00190737">
      <w:pPr>
        <w:spacing w:after="0" w:line="240" w:lineRule="auto"/>
      </w:pPr>
      <w:r>
        <w:separator/>
      </w:r>
    </w:p>
  </w:endnote>
  <w:endnote w:type="continuationSeparator" w:id="0">
    <w:p w:rsidR="00381534" w:rsidRDefault="00381534" w:rsidP="0019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6139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90737" w:rsidRDefault="001907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3A6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31CAD">
              <w:rPr>
                <w:b/>
                <w:bCs/>
                <w:sz w:val="24"/>
                <w:szCs w:val="24"/>
              </w:rPr>
              <w:t>4</w:t>
            </w:r>
            <w:r w:rsidR="00E22AF1">
              <w:rPr>
                <w:b/>
                <w:bCs/>
                <w:sz w:val="24"/>
                <w:szCs w:val="24"/>
              </w:rPr>
              <w:t>9</w:t>
            </w:r>
          </w:p>
        </w:sdtContent>
      </w:sdt>
    </w:sdtContent>
  </w:sdt>
  <w:p w:rsidR="00190737" w:rsidRDefault="001907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34" w:rsidRDefault="00381534" w:rsidP="00190737">
      <w:pPr>
        <w:spacing w:after="0" w:line="240" w:lineRule="auto"/>
      </w:pPr>
      <w:r>
        <w:separator/>
      </w:r>
    </w:p>
  </w:footnote>
  <w:footnote w:type="continuationSeparator" w:id="0">
    <w:p w:rsidR="00381534" w:rsidRDefault="00381534" w:rsidP="0019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C5B6F"/>
    <w:multiLevelType w:val="hybridMultilevel"/>
    <w:tmpl w:val="6C5EDB86"/>
    <w:lvl w:ilvl="0" w:tplc="7EDC5364">
      <w:start w:val="1"/>
      <w:numFmt w:val="upperRoman"/>
      <w:lvlText w:val="%1."/>
      <w:lvlJc w:val="left"/>
      <w:pPr>
        <w:ind w:left="2509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031CAD"/>
    <w:rsid w:val="00075BDC"/>
    <w:rsid w:val="00120165"/>
    <w:rsid w:val="00154CC0"/>
    <w:rsid w:val="00190737"/>
    <w:rsid w:val="00381534"/>
    <w:rsid w:val="003858E9"/>
    <w:rsid w:val="003F0BA0"/>
    <w:rsid w:val="00476B3A"/>
    <w:rsid w:val="00782D77"/>
    <w:rsid w:val="008959E6"/>
    <w:rsid w:val="009F5F82"/>
    <w:rsid w:val="00A83DE6"/>
    <w:rsid w:val="00AE7C3C"/>
    <w:rsid w:val="00C54C7C"/>
    <w:rsid w:val="00E22AF1"/>
    <w:rsid w:val="00E2416C"/>
    <w:rsid w:val="00E65767"/>
    <w:rsid w:val="00F07804"/>
    <w:rsid w:val="00F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5F554-5FA1-4051-9CDE-5D77BE7B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737"/>
    <w:pPr>
      <w:widowControl w:val="0"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90737"/>
    <w:pPr>
      <w:suppressAutoHyphens/>
      <w:spacing w:before="60" w:after="60"/>
      <w:ind w:left="851" w:hanging="295"/>
    </w:pPr>
    <w:rPr>
      <w:rFonts w:eastAsia="Tahoma"/>
      <w:sz w:val="24"/>
      <w:szCs w:val="24"/>
    </w:rPr>
  </w:style>
  <w:style w:type="table" w:styleId="Tabela-Siatka">
    <w:name w:val="Table Grid"/>
    <w:basedOn w:val="Standardowy"/>
    <w:uiPriority w:val="59"/>
    <w:rsid w:val="00190737"/>
    <w:pPr>
      <w:spacing w:after="0" w:line="240" w:lineRule="auto"/>
    </w:pPr>
    <w:rPr>
      <w:rFonts w:ascii="Verdana" w:eastAsia="Verdana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190737"/>
    <w:pPr>
      <w:spacing w:before="100" w:beforeAutospacing="1"/>
    </w:pPr>
    <w:rPr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190737"/>
    <w:pPr>
      <w:suppressAutoHyphens/>
    </w:pPr>
    <w:rPr>
      <w:rFonts w:eastAsia="Tahoma"/>
      <w:sz w:val="24"/>
      <w:szCs w:val="24"/>
    </w:rPr>
  </w:style>
  <w:style w:type="character" w:customStyle="1" w:styleId="WW-Tekstpodstawowy3Znak">
    <w:name w:val="WW-Tekst podstawowy 3 Znak"/>
    <w:link w:val="WW-Tekstpodstawowy3"/>
    <w:rsid w:val="00190737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7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7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A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akolodziej</cp:lastModifiedBy>
  <cp:revision>18</cp:revision>
  <cp:lastPrinted>2015-12-03T12:41:00Z</cp:lastPrinted>
  <dcterms:created xsi:type="dcterms:W3CDTF">2015-12-02T12:20:00Z</dcterms:created>
  <dcterms:modified xsi:type="dcterms:W3CDTF">2015-12-08T14:09:00Z</dcterms:modified>
</cp:coreProperties>
</file>