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E" w:rsidRPr="005607A8" w:rsidRDefault="001376DF" w:rsidP="001376D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POWIAT PŁOCKI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17AFE" w:rsidRPr="005607A8">
        <w:rPr>
          <w:rFonts w:ascii="Times New Roman" w:hAnsi="Times New Roman"/>
          <w:sz w:val="24"/>
        </w:rPr>
        <w:t xml:space="preserve">Płock, dnia  </w:t>
      </w:r>
      <w:r>
        <w:rPr>
          <w:rFonts w:ascii="Times New Roman" w:hAnsi="Times New Roman"/>
          <w:sz w:val="24"/>
        </w:rPr>
        <w:t>11,</w:t>
      </w:r>
      <w:r w:rsidR="00017AFE" w:rsidRPr="005607A8">
        <w:rPr>
          <w:rFonts w:ascii="Times New Roman" w:hAnsi="Times New Roman"/>
          <w:sz w:val="24"/>
        </w:rPr>
        <w:t xml:space="preserve"> grudnia 2015r.</w:t>
      </w:r>
    </w:p>
    <w:p w:rsidR="00017AFE" w:rsidRDefault="001376DF" w:rsidP="001376D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ul. Bielska 59</w:t>
      </w:r>
    </w:p>
    <w:p w:rsidR="001376DF" w:rsidRPr="005607A8" w:rsidRDefault="001376DF" w:rsidP="001376D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09-400 Płock</w:t>
      </w:r>
    </w:p>
    <w:p w:rsidR="001376DF" w:rsidRDefault="001376DF" w:rsidP="005607A8">
      <w:pPr>
        <w:pStyle w:val="Tekstpodstawowywcity21"/>
        <w:ind w:left="0" w:firstLine="0"/>
        <w:rPr>
          <w:szCs w:val="24"/>
        </w:rPr>
      </w:pPr>
    </w:p>
    <w:p w:rsidR="00017AFE" w:rsidRPr="005607A8" w:rsidRDefault="00017AFE" w:rsidP="005607A8">
      <w:pPr>
        <w:pStyle w:val="Tekstpodstawowywcity21"/>
        <w:ind w:left="0" w:firstLine="0"/>
        <w:rPr>
          <w:szCs w:val="24"/>
        </w:rPr>
      </w:pPr>
      <w:r w:rsidRPr="005607A8">
        <w:rPr>
          <w:szCs w:val="24"/>
        </w:rPr>
        <w:t>BZP. 272.17.2015</w:t>
      </w:r>
    </w:p>
    <w:p w:rsidR="005607A8" w:rsidRPr="005607A8" w:rsidRDefault="005607A8" w:rsidP="005607A8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</w:p>
    <w:p w:rsidR="00017AFE" w:rsidRPr="005607A8" w:rsidRDefault="00017AFE" w:rsidP="005607A8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5607A8">
        <w:rPr>
          <w:rFonts w:ascii="Times New Roman" w:hAnsi="Times New Roman" w:cs="Times New Roman"/>
        </w:rPr>
        <w:t xml:space="preserve">Zamawiający: </w:t>
      </w:r>
      <w:r w:rsidRPr="005607A8">
        <w:rPr>
          <w:rFonts w:ascii="Times New Roman" w:hAnsi="Times New Roman" w:cs="Times New Roman"/>
          <w:b/>
        </w:rPr>
        <w:t>Powiat Płocki reprezentowany przez Zarząd Powiatu w Płocku</w:t>
      </w:r>
    </w:p>
    <w:p w:rsidR="00017AFE" w:rsidRPr="005607A8" w:rsidRDefault="00017AFE" w:rsidP="005607A8">
      <w:pPr>
        <w:spacing w:after="0"/>
        <w:rPr>
          <w:rFonts w:ascii="Times New Roman" w:hAnsi="Times New Roman"/>
          <w:sz w:val="24"/>
        </w:rPr>
      </w:pPr>
    </w:p>
    <w:p w:rsidR="00017AFE" w:rsidRPr="005607A8" w:rsidRDefault="00017AFE" w:rsidP="005607A8">
      <w:pPr>
        <w:spacing w:after="0"/>
        <w:rPr>
          <w:rFonts w:ascii="Times New Roman" w:hAnsi="Times New Roman"/>
          <w:b/>
          <w:bCs/>
          <w:i/>
          <w:color w:val="000000"/>
          <w:sz w:val="24"/>
        </w:rPr>
      </w:pPr>
      <w:r w:rsidRPr="005607A8">
        <w:rPr>
          <w:rFonts w:ascii="Times New Roman" w:hAnsi="Times New Roman"/>
          <w:sz w:val="24"/>
        </w:rPr>
        <w:t xml:space="preserve">Przedmiot zamówienia: </w:t>
      </w:r>
      <w:r w:rsidR="005607A8" w:rsidRPr="005607A8">
        <w:rPr>
          <w:rFonts w:ascii="Times New Roman" w:hAnsi="Times New Roman"/>
          <w:i/>
          <w:sz w:val="24"/>
        </w:rPr>
        <w:t>„</w:t>
      </w:r>
      <w:r w:rsidRPr="005607A8">
        <w:rPr>
          <w:rFonts w:ascii="Times New Roman" w:hAnsi="Times New Roman"/>
          <w:b/>
          <w:bCs/>
          <w:i/>
          <w:color w:val="000000"/>
          <w:sz w:val="24"/>
        </w:rPr>
        <w:t>Świadczenie w 2016 roku usług pocztowych w obrocie krajowym oraz zagranicznym na rzecz Powiatowego Urzędu Pracy w Płocku</w:t>
      </w:r>
      <w:r w:rsidR="005607A8" w:rsidRPr="005607A8">
        <w:rPr>
          <w:rFonts w:ascii="Times New Roman" w:hAnsi="Times New Roman"/>
          <w:b/>
          <w:bCs/>
          <w:i/>
          <w:color w:val="000000"/>
          <w:sz w:val="24"/>
        </w:rPr>
        <w:t>”</w:t>
      </w:r>
    </w:p>
    <w:p w:rsidR="009A3F93" w:rsidRPr="005607A8" w:rsidRDefault="009A3F93" w:rsidP="005607A8">
      <w:pPr>
        <w:spacing w:after="0"/>
        <w:rPr>
          <w:rFonts w:ascii="Times New Roman" w:hAnsi="Times New Roman"/>
          <w:sz w:val="24"/>
        </w:rPr>
      </w:pPr>
    </w:p>
    <w:p w:rsidR="00017AFE" w:rsidRPr="005607A8" w:rsidRDefault="00017AFE" w:rsidP="005607A8">
      <w:pPr>
        <w:spacing w:after="0"/>
        <w:ind w:left="5664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 xml:space="preserve">      </w:t>
      </w:r>
    </w:p>
    <w:p w:rsidR="00017AFE" w:rsidRPr="005607A8" w:rsidRDefault="00017AFE" w:rsidP="005607A8">
      <w:pPr>
        <w:spacing w:after="0"/>
        <w:jc w:val="center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>INFORMACJA  O  ZMIANIE  TREŚCI</w:t>
      </w:r>
    </w:p>
    <w:p w:rsidR="00017AFE" w:rsidRPr="005607A8" w:rsidRDefault="00017AFE" w:rsidP="005607A8">
      <w:pPr>
        <w:spacing w:after="0"/>
        <w:jc w:val="center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 xml:space="preserve"> SPECYFIKACJI  ISTOTNYCH  WARUNKÓW  ZAMÓWIENIA</w:t>
      </w:r>
    </w:p>
    <w:p w:rsidR="00017AFE" w:rsidRPr="005607A8" w:rsidRDefault="00017AFE" w:rsidP="005607A8">
      <w:pPr>
        <w:spacing w:after="0"/>
        <w:rPr>
          <w:rFonts w:ascii="Times New Roman" w:hAnsi="Times New Roman"/>
          <w:b/>
          <w:sz w:val="24"/>
        </w:rPr>
      </w:pPr>
    </w:p>
    <w:p w:rsidR="00017AFE" w:rsidRPr="005607A8" w:rsidRDefault="00017AFE" w:rsidP="005607A8">
      <w:pPr>
        <w:spacing w:after="0"/>
        <w:ind w:firstLine="851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 xml:space="preserve"> Zamawiający korzystając z prawa wynikającego z art. 38 ust. 4 ustawy z dnia 29.01.2004r. Prawo zamówień publicznych (tekst jednolity Dz. U. poz. 907 z 2013r. z późn. zmianami) wprowadza następującą zmianę w treści Specyfikacji Istotnych Warunków Zamówienia w postępowaniu prowadzonym w trybie przetargu nieograniczonego</w:t>
      </w:r>
      <w:r w:rsidR="009A3F93" w:rsidRPr="005607A8">
        <w:rPr>
          <w:rFonts w:ascii="Times New Roman" w:hAnsi="Times New Roman"/>
          <w:sz w:val="24"/>
        </w:rPr>
        <w:t>.</w:t>
      </w:r>
    </w:p>
    <w:p w:rsidR="009A3F93" w:rsidRDefault="00017AFE" w:rsidP="005607A8">
      <w:pPr>
        <w:tabs>
          <w:tab w:val="num" w:pos="284"/>
        </w:tabs>
        <w:spacing w:after="0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>Zmianie ulega treść</w:t>
      </w:r>
      <w:r w:rsidR="009A3F93" w:rsidRPr="005607A8">
        <w:rPr>
          <w:rFonts w:ascii="Times New Roman" w:hAnsi="Times New Roman"/>
          <w:sz w:val="24"/>
        </w:rPr>
        <w:t>:</w:t>
      </w:r>
    </w:p>
    <w:p w:rsidR="005607A8" w:rsidRPr="005607A8" w:rsidRDefault="005607A8" w:rsidP="005607A8">
      <w:pPr>
        <w:tabs>
          <w:tab w:val="num" w:pos="284"/>
        </w:tabs>
        <w:spacing w:after="0"/>
        <w:rPr>
          <w:rFonts w:ascii="Times New Roman" w:hAnsi="Times New Roman"/>
          <w:sz w:val="24"/>
        </w:rPr>
      </w:pPr>
    </w:p>
    <w:p w:rsidR="009A3F93" w:rsidRPr="005607A8" w:rsidRDefault="009A3F93" w:rsidP="005607A8">
      <w:pPr>
        <w:pStyle w:val="Akapitzlist"/>
        <w:numPr>
          <w:ilvl w:val="0"/>
          <w:numId w:val="4"/>
        </w:numPr>
        <w:spacing w:after="0"/>
        <w:ind w:left="284" w:hanging="284"/>
        <w:textAlignment w:val="baseline"/>
        <w:rPr>
          <w:rFonts w:ascii="Times New Roman" w:hAnsi="Times New Roman"/>
          <w:b/>
          <w:bCs/>
          <w:sz w:val="24"/>
          <w:u w:val="single"/>
        </w:rPr>
      </w:pPr>
      <w:proofErr w:type="spellStart"/>
      <w:r w:rsidRPr="005607A8">
        <w:rPr>
          <w:rFonts w:ascii="Times New Roman" w:hAnsi="Times New Roman"/>
          <w:b/>
          <w:sz w:val="24"/>
          <w:u w:val="single"/>
        </w:rPr>
        <w:t>ppkt</w:t>
      </w:r>
      <w:proofErr w:type="spellEnd"/>
      <w:r w:rsidRPr="005607A8">
        <w:rPr>
          <w:rFonts w:ascii="Times New Roman" w:hAnsi="Times New Roman"/>
          <w:b/>
          <w:sz w:val="24"/>
          <w:u w:val="single"/>
        </w:rPr>
        <w:t xml:space="preserve"> 3 w Dziale 13 pkt 13.1 SIWZ - </w:t>
      </w:r>
      <w:r w:rsidRPr="005607A8">
        <w:rPr>
          <w:rFonts w:ascii="Times New Roman" w:hAnsi="Times New Roman"/>
          <w:b/>
          <w:bCs/>
          <w:sz w:val="24"/>
          <w:u w:val="single"/>
        </w:rPr>
        <w:t xml:space="preserve">Warunki udziału w postępowaniu oraz opis sposobu dokonywania oceny spełniania tych warunków. </w:t>
      </w:r>
    </w:p>
    <w:p w:rsidR="00C001E8" w:rsidRPr="005607A8" w:rsidRDefault="00C001E8" w:rsidP="005607A8">
      <w:pPr>
        <w:pStyle w:val="Akapitzlist"/>
        <w:spacing w:after="0"/>
        <w:ind w:left="284"/>
        <w:textAlignment w:val="baseline"/>
        <w:rPr>
          <w:rFonts w:ascii="Times New Roman" w:hAnsi="Times New Roman"/>
          <w:b/>
          <w:bCs/>
          <w:sz w:val="24"/>
        </w:rPr>
      </w:pPr>
    </w:p>
    <w:p w:rsidR="009A3F93" w:rsidRPr="005607A8" w:rsidRDefault="009A3F93" w:rsidP="005607A8">
      <w:pPr>
        <w:tabs>
          <w:tab w:val="left" w:pos="0"/>
        </w:tabs>
        <w:spacing w:after="0"/>
        <w:textAlignment w:val="baseline"/>
        <w:rPr>
          <w:rFonts w:ascii="Times New Roman" w:hAnsi="Times New Roman"/>
          <w:b/>
          <w:bCs/>
          <w:sz w:val="24"/>
        </w:rPr>
      </w:pPr>
      <w:r w:rsidRPr="005607A8">
        <w:rPr>
          <w:rFonts w:ascii="Times New Roman" w:hAnsi="Times New Roman"/>
          <w:b/>
          <w:bCs/>
          <w:sz w:val="24"/>
        </w:rPr>
        <w:t>Podpunkt 3 o treści:</w:t>
      </w:r>
    </w:p>
    <w:p w:rsidR="009A3F93" w:rsidRPr="005607A8" w:rsidRDefault="009A3F93" w:rsidP="005607A8">
      <w:pPr>
        <w:spacing w:after="0"/>
        <w:textAlignment w:val="baseline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>„</w:t>
      </w:r>
      <w:r w:rsidR="00A41A1C" w:rsidRPr="005607A8">
        <w:rPr>
          <w:rFonts w:ascii="Times New Roman" w:hAnsi="Times New Roman"/>
          <w:sz w:val="24"/>
        </w:rPr>
        <w:t xml:space="preserve">13.1 </w:t>
      </w:r>
      <w:r w:rsidRPr="005607A8">
        <w:rPr>
          <w:rFonts w:ascii="Times New Roman" w:hAnsi="Times New Roman"/>
          <w:sz w:val="24"/>
        </w:rPr>
        <w:t>O udzielenie zamówienia mogą ubiegać się Wykonawcy, którzy spełniają warunki, dotyczące:</w:t>
      </w:r>
    </w:p>
    <w:p w:rsidR="009A3F93" w:rsidRPr="005607A8" w:rsidRDefault="00A41A1C" w:rsidP="005607A8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556" w:right="6" w:firstLine="0"/>
        <w:textAlignment w:val="auto"/>
        <w:rPr>
          <w:spacing w:val="-2"/>
          <w:lang w:eastAsia="en-US"/>
        </w:rPr>
      </w:pPr>
      <w:r w:rsidRPr="005607A8">
        <w:t xml:space="preserve">3. </w:t>
      </w:r>
      <w:r w:rsidR="009A3F93" w:rsidRPr="005607A8">
        <w:t>dysponowania odpowiednim potencjałem technicznym, Zamawiający oceni na podstawie:</w:t>
      </w:r>
    </w:p>
    <w:p w:rsidR="009A3F93" w:rsidRPr="005607A8" w:rsidRDefault="009A3F93" w:rsidP="005607A8">
      <w:pPr>
        <w:shd w:val="clear" w:color="auto" w:fill="FFFFFF"/>
        <w:autoSpaceDE w:val="0"/>
        <w:autoSpaceDN w:val="0"/>
        <w:spacing w:after="0"/>
        <w:ind w:left="567" w:right="6"/>
        <w:rPr>
          <w:rFonts w:ascii="Times New Roman" w:hAnsi="Times New Roman"/>
          <w:spacing w:val="-2"/>
          <w:sz w:val="24"/>
          <w:lang w:eastAsia="en-US"/>
        </w:rPr>
      </w:pPr>
      <w:r w:rsidRPr="005607A8">
        <w:rPr>
          <w:rFonts w:ascii="Times New Roman" w:hAnsi="Times New Roman"/>
          <w:sz w:val="24"/>
        </w:rPr>
        <w:t xml:space="preserve">- </w:t>
      </w:r>
      <w:r w:rsidRPr="005607A8">
        <w:rPr>
          <w:rFonts w:ascii="Times New Roman" w:hAnsi="Times New Roman"/>
          <w:iCs/>
          <w:sz w:val="24"/>
        </w:rPr>
        <w:t xml:space="preserve">oświadczenia dot. </w:t>
      </w:r>
      <w:r w:rsidRPr="005607A8">
        <w:rPr>
          <w:rFonts w:ascii="Times New Roman" w:hAnsi="Times New Roman"/>
          <w:sz w:val="24"/>
        </w:rPr>
        <w:t xml:space="preserve">dysponowania odpowiednim potencjałem technicznym oraz wykazu placówek pocztowych jakimi dysponuje Wykonawca </w:t>
      </w:r>
      <w:r w:rsidRPr="005607A8">
        <w:rPr>
          <w:rFonts w:ascii="Times New Roman" w:hAnsi="Times New Roman"/>
          <w:spacing w:val="-1"/>
          <w:sz w:val="24"/>
        </w:rPr>
        <w:t xml:space="preserve">na terenie każdej z 15 gmin powiatu płockiego oraz na terenie Miasta Płocka - </w:t>
      </w:r>
      <w:r w:rsidRPr="005607A8">
        <w:rPr>
          <w:rFonts w:ascii="Times New Roman" w:hAnsi="Times New Roman"/>
          <w:b/>
          <w:spacing w:val="-1"/>
          <w:sz w:val="24"/>
        </w:rPr>
        <w:t xml:space="preserve">załącznik nr 8 do </w:t>
      </w:r>
      <w:proofErr w:type="spellStart"/>
      <w:r w:rsidRPr="005607A8">
        <w:rPr>
          <w:rFonts w:ascii="Times New Roman" w:hAnsi="Times New Roman"/>
          <w:b/>
          <w:spacing w:val="-1"/>
          <w:sz w:val="24"/>
        </w:rPr>
        <w:t>siwz</w:t>
      </w:r>
      <w:proofErr w:type="spellEnd"/>
      <w:r w:rsidRPr="005607A8">
        <w:rPr>
          <w:rFonts w:ascii="Times New Roman" w:hAnsi="Times New Roman"/>
          <w:spacing w:val="-2"/>
          <w:sz w:val="24"/>
          <w:lang w:eastAsia="en-US"/>
        </w:rPr>
        <w:t>.</w:t>
      </w:r>
    </w:p>
    <w:p w:rsidR="009A3F93" w:rsidRPr="005607A8" w:rsidRDefault="009A3F93" w:rsidP="005607A8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556" w:right="6" w:firstLine="0"/>
        <w:textAlignment w:val="auto"/>
        <w:rPr>
          <w:spacing w:val="-2"/>
          <w:lang w:eastAsia="en-US"/>
        </w:rPr>
      </w:pPr>
      <w:r w:rsidRPr="005607A8">
        <w:t xml:space="preserve">Wykonawca zobowiązany jest wykazać, że </w:t>
      </w:r>
      <w:r w:rsidRPr="005607A8">
        <w:rPr>
          <w:spacing w:val="-1"/>
        </w:rPr>
        <w:t xml:space="preserve">posiada na terenie każdej z 15 gmin powiatu płockiego oraz na terenie Miasta Płocka co najmniej po jednej placówce pocztowej </w:t>
      </w:r>
      <w:r w:rsidRPr="005607A8">
        <w:rPr>
          <w:spacing w:val="-2"/>
          <w:lang w:eastAsia="en-US"/>
        </w:rPr>
        <w:t>(w rozumieniu przepisu z art. 3 pkt 15 ustawy Prawo pocztowe) dostosowanej do potrzeb osób niepełnosprawnych.</w:t>
      </w:r>
    </w:p>
    <w:p w:rsidR="009A3F93" w:rsidRPr="005607A8" w:rsidRDefault="009A3F93" w:rsidP="005607A8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567" w:right="5" w:firstLine="0"/>
        <w:textAlignment w:val="auto"/>
        <w:rPr>
          <w:spacing w:val="-2"/>
          <w:lang w:eastAsia="en-US"/>
        </w:rPr>
      </w:pPr>
      <w:r w:rsidRPr="005607A8">
        <w:rPr>
          <w:spacing w:val="-2"/>
        </w:rPr>
        <w:t>W przypadku, gdy placówka pocztowa znajduje się w lokalu,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oznaczona w sposób umożliwiający jej jednoznaczną identyfikację przez klientów korzystających z usług pocztowych. W szczególności oznaczenie to musi polegać na trwałym zamieszczeniu nazwy bądź logotypu Wykonawcy na budynku mieszczącym lokal, w którym prowadzona jest placówka pocztowa.</w:t>
      </w:r>
    </w:p>
    <w:p w:rsidR="009A3F93" w:rsidRPr="005607A8" w:rsidRDefault="009A3F93" w:rsidP="005607A8">
      <w:pPr>
        <w:tabs>
          <w:tab w:val="left" w:pos="0"/>
        </w:tabs>
        <w:spacing w:after="0"/>
        <w:ind w:left="567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>W przypadku wspólnego ubiegania się o udzielnie zamówienia przez dwóch lub więcej Wykonawców (konsorcjum), warunek musi spełnić co najmniej jeden uczestnik konsorcjum lub wszyscy łącznie.</w:t>
      </w:r>
      <w:r w:rsidR="00A41A1C" w:rsidRPr="005607A8">
        <w:rPr>
          <w:rFonts w:ascii="Times New Roman" w:hAnsi="Times New Roman"/>
          <w:sz w:val="24"/>
        </w:rPr>
        <w:t>”</w:t>
      </w:r>
    </w:p>
    <w:p w:rsidR="00A41A1C" w:rsidRPr="005607A8" w:rsidRDefault="00A41A1C" w:rsidP="005607A8">
      <w:pPr>
        <w:tabs>
          <w:tab w:val="left" w:pos="0"/>
        </w:tabs>
        <w:spacing w:after="0"/>
        <w:ind w:left="1843"/>
        <w:rPr>
          <w:rFonts w:ascii="Times New Roman" w:hAnsi="Times New Roman"/>
          <w:sz w:val="24"/>
        </w:rPr>
      </w:pPr>
    </w:p>
    <w:p w:rsidR="00A41A1C" w:rsidRPr="005607A8" w:rsidRDefault="00A41A1C" w:rsidP="005607A8">
      <w:pPr>
        <w:tabs>
          <w:tab w:val="left" w:pos="0"/>
        </w:tabs>
        <w:spacing w:after="0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>otrzymuje brzmienie:</w:t>
      </w:r>
    </w:p>
    <w:p w:rsidR="00A41A1C" w:rsidRPr="005607A8" w:rsidRDefault="00A41A1C" w:rsidP="005607A8">
      <w:pPr>
        <w:spacing w:after="0"/>
        <w:textAlignment w:val="baseline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lastRenderedPageBreak/>
        <w:t>„13.1 O udzielenie zamówienia mogą ubiegać się Wykonawcy, którzy spełniają warunki, dotyczące:</w:t>
      </w:r>
    </w:p>
    <w:p w:rsidR="00A41A1C" w:rsidRPr="005607A8" w:rsidRDefault="00A41A1C" w:rsidP="005607A8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556" w:right="6" w:firstLine="0"/>
        <w:textAlignment w:val="auto"/>
        <w:rPr>
          <w:spacing w:val="-2"/>
          <w:lang w:eastAsia="en-US"/>
        </w:rPr>
      </w:pPr>
      <w:r w:rsidRPr="005607A8">
        <w:t>3. dysponowania odpowiednim potencjałem technicznym, Zamawiający oceni na podstawie:</w:t>
      </w:r>
    </w:p>
    <w:p w:rsidR="00A41A1C" w:rsidRPr="005607A8" w:rsidRDefault="00A41A1C" w:rsidP="005607A8">
      <w:pPr>
        <w:shd w:val="clear" w:color="auto" w:fill="FFFFFF"/>
        <w:autoSpaceDE w:val="0"/>
        <w:autoSpaceDN w:val="0"/>
        <w:spacing w:after="0"/>
        <w:ind w:left="709" w:right="6"/>
        <w:rPr>
          <w:rFonts w:ascii="Times New Roman" w:hAnsi="Times New Roman"/>
          <w:spacing w:val="-2"/>
          <w:sz w:val="24"/>
          <w:lang w:eastAsia="en-US"/>
        </w:rPr>
      </w:pPr>
      <w:r w:rsidRPr="005607A8">
        <w:rPr>
          <w:rFonts w:ascii="Times New Roman" w:hAnsi="Times New Roman"/>
          <w:sz w:val="24"/>
        </w:rPr>
        <w:t xml:space="preserve"> - </w:t>
      </w:r>
      <w:r w:rsidRPr="005607A8">
        <w:rPr>
          <w:rFonts w:ascii="Times New Roman" w:hAnsi="Times New Roman"/>
          <w:iCs/>
          <w:sz w:val="24"/>
        </w:rPr>
        <w:t xml:space="preserve">oświadczenia dot. </w:t>
      </w:r>
      <w:r w:rsidRPr="005607A8">
        <w:rPr>
          <w:rFonts w:ascii="Times New Roman" w:hAnsi="Times New Roman"/>
          <w:sz w:val="24"/>
        </w:rPr>
        <w:t xml:space="preserve">dysponowania odpowiednim potencjałem technicznym oraz wykazu placówek pocztowych jakimi dysponuje Wykonawca </w:t>
      </w:r>
      <w:r w:rsidRPr="005607A8">
        <w:rPr>
          <w:rFonts w:ascii="Times New Roman" w:hAnsi="Times New Roman"/>
          <w:spacing w:val="-1"/>
          <w:sz w:val="24"/>
        </w:rPr>
        <w:t xml:space="preserve">na terenie każdej z 15 gmin powiatu płockiego oraz na terenie Miasta Płocka - </w:t>
      </w:r>
      <w:r w:rsidRPr="005607A8">
        <w:rPr>
          <w:rFonts w:ascii="Times New Roman" w:hAnsi="Times New Roman"/>
          <w:b/>
          <w:spacing w:val="-1"/>
          <w:sz w:val="24"/>
        </w:rPr>
        <w:t xml:space="preserve">załącznik nr 8 do </w:t>
      </w:r>
      <w:proofErr w:type="spellStart"/>
      <w:r w:rsidRPr="005607A8">
        <w:rPr>
          <w:rFonts w:ascii="Times New Roman" w:hAnsi="Times New Roman"/>
          <w:b/>
          <w:spacing w:val="-1"/>
          <w:sz w:val="24"/>
        </w:rPr>
        <w:t>siwz</w:t>
      </w:r>
      <w:proofErr w:type="spellEnd"/>
      <w:r w:rsidRPr="005607A8">
        <w:rPr>
          <w:rFonts w:ascii="Times New Roman" w:hAnsi="Times New Roman"/>
          <w:spacing w:val="-2"/>
          <w:sz w:val="24"/>
          <w:lang w:eastAsia="en-US"/>
        </w:rPr>
        <w:t>.</w:t>
      </w:r>
    </w:p>
    <w:p w:rsidR="00A41A1C" w:rsidRPr="005607A8" w:rsidRDefault="00A41A1C" w:rsidP="005607A8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709" w:right="6" w:firstLine="0"/>
        <w:textAlignment w:val="auto"/>
        <w:rPr>
          <w:spacing w:val="-2"/>
          <w:lang w:eastAsia="en-US"/>
        </w:rPr>
      </w:pPr>
      <w:r w:rsidRPr="005607A8">
        <w:t xml:space="preserve">Wykonawca zobowiązany jest wykazać, że </w:t>
      </w:r>
      <w:r w:rsidRPr="005607A8">
        <w:rPr>
          <w:spacing w:val="-1"/>
        </w:rPr>
        <w:t xml:space="preserve">posiada na terenie każdej z 15 gmin powiatu płockiego oraz na terenie Miasta Płocka co najmniej po jednej placówce pocztowej                      </w:t>
      </w:r>
      <w:r w:rsidRPr="005607A8">
        <w:rPr>
          <w:spacing w:val="-2"/>
          <w:lang w:eastAsia="en-US"/>
        </w:rPr>
        <w:t xml:space="preserve">(w rozumieniu przepisu z art. 3 pkt 15 ustawy Prawo pocztowe) dostosowanej do potrzeb osób niepełnosprawnych. </w:t>
      </w:r>
      <w:r w:rsidRPr="005607A8">
        <w:rPr>
          <w:spacing w:val="-2"/>
        </w:rPr>
        <w:t>W przypadku, gdy placówka pocztowa znajduje się w lokalu,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oznaczona w sposób umożliwiający jej jednoznaczną identyfikację przez klientów korzystających z usług pocztowych. W szczególności oznaczenie to musi polegać na trwałym zamieszczeniu nazwy bądź logotypu Wykonawcy na budynku mieszczącym lokal, w którym prowadzona jest placówka pocztowa. Placówki pocztowe musza być czynne w dni robocze od poniedziałku do piątku przez minimum 6 godzin dziennie, w tym</w:t>
      </w:r>
      <w:r w:rsidR="00C001E8" w:rsidRPr="005607A8">
        <w:rPr>
          <w:spacing w:val="-2"/>
        </w:rPr>
        <w:t>:</w:t>
      </w:r>
      <w:r w:rsidRPr="005607A8">
        <w:rPr>
          <w:spacing w:val="-2"/>
        </w:rPr>
        <w:t xml:space="preserve"> trzy razy </w:t>
      </w:r>
      <w:r w:rsidR="00C001E8" w:rsidRPr="005607A8">
        <w:rPr>
          <w:spacing w:val="-2"/>
        </w:rPr>
        <w:t xml:space="preserve">                  </w:t>
      </w:r>
      <w:r w:rsidRPr="005607A8">
        <w:rPr>
          <w:spacing w:val="-2"/>
        </w:rPr>
        <w:t>w tygodniu co najmniej do godz. 18:00 na terenie miasta Płocka</w:t>
      </w:r>
      <w:r w:rsidR="00C001E8" w:rsidRPr="005607A8">
        <w:rPr>
          <w:spacing w:val="-2"/>
        </w:rPr>
        <w:t xml:space="preserve">; raz w tygodniu co najmniej do godz. 17.00 na terenie gmin powiatu płockiego.  </w:t>
      </w:r>
    </w:p>
    <w:p w:rsidR="00A41A1C" w:rsidRPr="005607A8" w:rsidRDefault="00A41A1C" w:rsidP="005607A8">
      <w:pPr>
        <w:tabs>
          <w:tab w:val="left" w:pos="0"/>
        </w:tabs>
        <w:spacing w:after="0"/>
        <w:ind w:left="709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>W przypadku wspólnego ubiegania się o udzielnie zamówienia przez dwóch lub więcej Wykonawców (konsorcjum), warunek musi spełnić co najmniej jeden uczestnik konsorcjum lub wszyscy łącznie.”</w:t>
      </w:r>
    </w:p>
    <w:p w:rsidR="00A41A1C" w:rsidRPr="005607A8" w:rsidRDefault="00A41A1C" w:rsidP="005607A8">
      <w:pPr>
        <w:tabs>
          <w:tab w:val="left" w:pos="0"/>
        </w:tabs>
        <w:spacing w:after="0"/>
        <w:rPr>
          <w:rFonts w:ascii="Times New Roman" w:hAnsi="Times New Roman"/>
          <w:sz w:val="24"/>
        </w:rPr>
      </w:pPr>
    </w:p>
    <w:p w:rsidR="00C001E8" w:rsidRPr="005607A8" w:rsidRDefault="00C001E8" w:rsidP="005607A8">
      <w:pPr>
        <w:pStyle w:val="Akapitzlist"/>
        <w:numPr>
          <w:ilvl w:val="0"/>
          <w:numId w:val="4"/>
        </w:numPr>
        <w:spacing w:after="0"/>
        <w:textAlignment w:val="baseline"/>
        <w:rPr>
          <w:rFonts w:ascii="Times New Roman" w:hAnsi="Times New Roman"/>
          <w:b/>
          <w:bCs/>
          <w:sz w:val="24"/>
          <w:u w:val="single"/>
        </w:rPr>
      </w:pPr>
      <w:proofErr w:type="spellStart"/>
      <w:r w:rsidRPr="005607A8">
        <w:rPr>
          <w:rFonts w:ascii="Times New Roman" w:hAnsi="Times New Roman"/>
          <w:b/>
          <w:sz w:val="24"/>
          <w:u w:val="single"/>
        </w:rPr>
        <w:t>ppkt</w:t>
      </w:r>
      <w:proofErr w:type="spellEnd"/>
      <w:r w:rsidRPr="005607A8">
        <w:rPr>
          <w:rFonts w:ascii="Times New Roman" w:hAnsi="Times New Roman"/>
          <w:b/>
          <w:sz w:val="24"/>
          <w:u w:val="single"/>
        </w:rPr>
        <w:t xml:space="preserve"> 4 w Dziale 13 pkt 13.2.1 SIWZ – </w:t>
      </w:r>
      <w:r w:rsidRPr="005607A8">
        <w:rPr>
          <w:rFonts w:ascii="Times New Roman" w:eastAsia="Tahoma" w:hAnsi="Times New Roman"/>
          <w:b/>
          <w:color w:val="000000"/>
          <w:sz w:val="24"/>
          <w:u w:val="single"/>
          <w:lang w:eastAsia="pl-PL"/>
        </w:rPr>
        <w:t xml:space="preserve">Informacja o oświadczeniach lub dokumentach, jakie mają dostarczyć  wykonawcy w celu potwierdzenia spełniania warunków udziału w postępowaniu oraz niepodlegania wykluczeniu na podstawie art. 24 ust. 1  ustawy </w:t>
      </w:r>
      <w:proofErr w:type="spellStart"/>
      <w:r w:rsidRPr="005607A8">
        <w:rPr>
          <w:rFonts w:ascii="Times New Roman" w:eastAsia="Tahoma" w:hAnsi="Times New Roman"/>
          <w:b/>
          <w:color w:val="000000"/>
          <w:sz w:val="24"/>
          <w:u w:val="single"/>
          <w:lang w:eastAsia="pl-PL"/>
        </w:rPr>
        <w:t>pzp</w:t>
      </w:r>
      <w:proofErr w:type="spellEnd"/>
      <w:r w:rsidRPr="005607A8">
        <w:rPr>
          <w:rFonts w:ascii="Times New Roman" w:eastAsia="Tahoma" w:hAnsi="Times New Roman"/>
          <w:b/>
          <w:color w:val="000000"/>
          <w:sz w:val="24"/>
          <w:u w:val="single"/>
          <w:lang w:eastAsia="pl-PL"/>
        </w:rPr>
        <w:t>.</w:t>
      </w:r>
    </w:p>
    <w:p w:rsidR="00C001E8" w:rsidRPr="005607A8" w:rsidRDefault="00C001E8" w:rsidP="005607A8">
      <w:pPr>
        <w:pStyle w:val="Akapitzlist"/>
        <w:spacing w:after="0"/>
        <w:textAlignment w:val="baseline"/>
        <w:rPr>
          <w:rFonts w:ascii="Times New Roman" w:hAnsi="Times New Roman"/>
          <w:bCs/>
          <w:sz w:val="24"/>
        </w:rPr>
      </w:pPr>
    </w:p>
    <w:p w:rsidR="00C001E8" w:rsidRPr="005607A8" w:rsidRDefault="00C001E8" w:rsidP="005607A8">
      <w:pPr>
        <w:tabs>
          <w:tab w:val="left" w:pos="0"/>
        </w:tabs>
        <w:spacing w:after="0"/>
        <w:textAlignment w:val="baseline"/>
        <w:rPr>
          <w:rFonts w:ascii="Times New Roman" w:hAnsi="Times New Roman"/>
          <w:b/>
          <w:bCs/>
          <w:sz w:val="24"/>
        </w:rPr>
      </w:pPr>
      <w:r w:rsidRPr="005607A8">
        <w:rPr>
          <w:rFonts w:ascii="Times New Roman" w:hAnsi="Times New Roman"/>
          <w:b/>
          <w:bCs/>
          <w:sz w:val="24"/>
        </w:rPr>
        <w:t>Podpunkt 4 o treści:</w:t>
      </w:r>
    </w:p>
    <w:p w:rsidR="00C001E8" w:rsidRPr="005607A8" w:rsidRDefault="00C001E8" w:rsidP="005607A8">
      <w:pPr>
        <w:widowControl w:val="0"/>
        <w:suppressAutoHyphens w:val="0"/>
        <w:adjustRightInd w:val="0"/>
        <w:spacing w:after="0"/>
        <w:textAlignment w:val="baseline"/>
        <w:rPr>
          <w:rFonts w:ascii="Times New Roman" w:eastAsia="Tahoma" w:hAnsi="Times New Roman"/>
          <w:color w:val="000000"/>
          <w:sz w:val="24"/>
          <w:lang w:eastAsia="pl-PL"/>
        </w:rPr>
      </w:pPr>
      <w:r w:rsidRPr="005607A8">
        <w:rPr>
          <w:rFonts w:ascii="Times New Roman" w:eastAsia="Tahoma" w:hAnsi="Times New Roman"/>
          <w:color w:val="000000"/>
          <w:sz w:val="24"/>
          <w:lang w:eastAsia="pl-PL"/>
        </w:rPr>
        <w:t>„13.2.1. W zakresie wykazania spełniania przez Wykonawcę warunków, o których mowa                           w art. 22 ust. 1 ustawy:</w:t>
      </w:r>
    </w:p>
    <w:p w:rsidR="00C001E8" w:rsidRPr="005607A8" w:rsidRDefault="00C001E8" w:rsidP="005607A8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5"/>
        <w:textAlignment w:val="baseline"/>
        <w:rPr>
          <w:rFonts w:ascii="Times New Roman" w:hAnsi="Times New Roman"/>
          <w:color w:val="auto"/>
          <w:spacing w:val="-2"/>
          <w:sz w:val="24"/>
          <w:lang w:eastAsia="en-US"/>
        </w:rPr>
      </w:pPr>
      <w:r w:rsidRPr="005607A8">
        <w:rPr>
          <w:rFonts w:ascii="Times New Roman" w:hAnsi="Times New Roman"/>
          <w:color w:val="auto"/>
          <w:spacing w:val="-2"/>
          <w:sz w:val="24"/>
          <w:lang w:eastAsia="en-US"/>
        </w:rPr>
        <w:t>wykaz narzędzi, wyposażenia zakładu i urządzeń technicznych dostępnych Wykonawcy usług w celu wykonania zamówienia wraz z informacją o podstawie do dysponowania tymi zasobami  - o</w:t>
      </w:r>
      <w:r w:rsidRPr="005607A8">
        <w:rPr>
          <w:rFonts w:ascii="Times New Roman" w:hAnsi="Times New Roman"/>
          <w:iCs/>
          <w:color w:val="auto"/>
          <w:sz w:val="24"/>
          <w:lang w:eastAsia="pl-PL"/>
        </w:rPr>
        <w:t xml:space="preserve">świadczenie Wykonawcy zawarte w formularzu oferta dot. </w:t>
      </w:r>
      <w:r w:rsidRPr="005607A8">
        <w:rPr>
          <w:rFonts w:ascii="Times New Roman" w:hAnsi="Times New Roman"/>
          <w:color w:val="auto"/>
          <w:sz w:val="24"/>
          <w:lang w:eastAsia="pl-PL"/>
        </w:rPr>
        <w:t xml:space="preserve">dysponowania odpowiednim potencjałem technicznym oraz wykaz placówek pocztowych jakimi dysponuje Wykonawca </w:t>
      </w:r>
      <w:r w:rsidRPr="005607A8">
        <w:rPr>
          <w:rFonts w:ascii="Times New Roman" w:hAnsi="Times New Roman"/>
          <w:color w:val="auto"/>
          <w:spacing w:val="-1"/>
          <w:sz w:val="24"/>
          <w:lang w:eastAsia="pl-PL"/>
        </w:rPr>
        <w:t xml:space="preserve">na terenie każdej z 15 gmin powiatu płockiego oraz na terenie Miasta Płocka </w:t>
      </w:r>
      <w:r w:rsidRPr="005607A8">
        <w:rPr>
          <w:rFonts w:ascii="Times New Roman" w:hAnsi="Times New Roman"/>
          <w:b/>
          <w:color w:val="auto"/>
          <w:spacing w:val="-1"/>
          <w:sz w:val="24"/>
          <w:lang w:eastAsia="pl-PL"/>
        </w:rPr>
        <w:t xml:space="preserve">– załącznik nr 8 do </w:t>
      </w:r>
      <w:proofErr w:type="spellStart"/>
      <w:r w:rsidRPr="005607A8">
        <w:rPr>
          <w:rFonts w:ascii="Times New Roman" w:hAnsi="Times New Roman"/>
          <w:b/>
          <w:color w:val="auto"/>
          <w:spacing w:val="-1"/>
          <w:sz w:val="24"/>
          <w:lang w:eastAsia="pl-PL"/>
        </w:rPr>
        <w:t>siwz</w:t>
      </w:r>
      <w:proofErr w:type="spellEnd"/>
      <w:r w:rsidRPr="005607A8">
        <w:rPr>
          <w:rFonts w:ascii="Times New Roman" w:hAnsi="Times New Roman"/>
          <w:color w:val="auto"/>
          <w:spacing w:val="-2"/>
          <w:sz w:val="24"/>
          <w:lang w:eastAsia="en-US"/>
        </w:rPr>
        <w:t>.</w:t>
      </w:r>
    </w:p>
    <w:p w:rsidR="00C001E8" w:rsidRPr="005607A8" w:rsidRDefault="00C001E8" w:rsidP="005607A8">
      <w:pPr>
        <w:widowControl w:val="0"/>
        <w:shd w:val="clear" w:color="auto" w:fill="FFFFFF"/>
        <w:autoSpaceDE w:val="0"/>
        <w:autoSpaceDN w:val="0"/>
        <w:spacing w:after="0"/>
        <w:ind w:left="709" w:right="6"/>
        <w:rPr>
          <w:rFonts w:ascii="Times New Roman" w:eastAsia="Tahoma" w:hAnsi="Times New Roman"/>
          <w:color w:val="auto"/>
          <w:spacing w:val="-2"/>
          <w:sz w:val="24"/>
          <w:lang w:eastAsia="en-US"/>
        </w:rPr>
      </w:pPr>
      <w:r w:rsidRPr="005607A8">
        <w:rPr>
          <w:rFonts w:ascii="Times New Roman" w:eastAsia="Tahoma" w:hAnsi="Times New Roman"/>
          <w:color w:val="auto"/>
          <w:sz w:val="24"/>
          <w:lang w:eastAsia="pl-PL"/>
        </w:rPr>
        <w:t xml:space="preserve">Wykonawca zobowiązany jest wykazać, że </w:t>
      </w:r>
      <w:r w:rsidRPr="005607A8">
        <w:rPr>
          <w:rFonts w:ascii="Times New Roman" w:eastAsia="Tahoma" w:hAnsi="Times New Roman"/>
          <w:color w:val="auto"/>
          <w:spacing w:val="-1"/>
          <w:sz w:val="24"/>
          <w:lang w:eastAsia="pl-PL"/>
        </w:rPr>
        <w:t xml:space="preserve">posiada na terenie każdej z 15 gmin powiatu płockiego oraz na terenie Miasta Płocka co najmniej po jednej placówce pocztowej </w:t>
      </w:r>
      <w:r w:rsidRPr="005607A8">
        <w:rPr>
          <w:rFonts w:ascii="Times New Roman" w:eastAsia="Tahoma" w:hAnsi="Times New Roman"/>
          <w:color w:val="auto"/>
          <w:spacing w:val="-2"/>
          <w:sz w:val="24"/>
          <w:lang w:eastAsia="en-US"/>
        </w:rPr>
        <w:t xml:space="preserve">(w rozumieniu przepisu z art. 3 pkt 15 ustawy Prawo pocztowe) dostosowanej do potrzeb osób niepełnosprawnych. </w:t>
      </w:r>
      <w:r w:rsidRPr="005607A8">
        <w:rPr>
          <w:rFonts w:ascii="Times New Roman" w:eastAsia="Tahoma" w:hAnsi="Times New Roman"/>
          <w:color w:val="auto"/>
          <w:spacing w:val="-2"/>
          <w:sz w:val="24"/>
          <w:lang w:eastAsia="pl-PL"/>
        </w:rPr>
        <w:t xml:space="preserve">W przypadku, gdy placówka pocztowa znajduje się w lokalu, 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oznaczona w sposób umożliwiający jej jednoznaczną identyfikację przez klientów korzystających z usług pocztowych. W szczególności oznaczenie to musi polegać na trwałym zamieszczeniu </w:t>
      </w:r>
      <w:r w:rsidRPr="005607A8">
        <w:rPr>
          <w:rFonts w:ascii="Times New Roman" w:eastAsia="Tahoma" w:hAnsi="Times New Roman"/>
          <w:color w:val="auto"/>
          <w:spacing w:val="-2"/>
          <w:sz w:val="24"/>
          <w:lang w:eastAsia="pl-PL"/>
        </w:rPr>
        <w:lastRenderedPageBreak/>
        <w:t xml:space="preserve">nazwy bądź logotypu Wykonawcy na budynku mieszczącym lokal, w którym prowadzona jest placówka pocztowa. </w:t>
      </w:r>
      <w:r w:rsidRPr="005607A8">
        <w:rPr>
          <w:rFonts w:ascii="Times New Roman" w:hAnsi="Times New Roman"/>
          <w:bCs/>
          <w:color w:val="auto"/>
          <w:sz w:val="24"/>
          <w:lang w:eastAsia="pl-PL"/>
        </w:rPr>
        <w:t>Placówki pocztowe muszą być czynne w dni robocze od poniedziałku do piątku przez minimum 6 godzin dziennie, w tym trzy razy w tygodniu co najmniej do godz. 18:00</w:t>
      </w:r>
      <w:r w:rsidRPr="005607A8">
        <w:rPr>
          <w:rFonts w:ascii="Times New Roman" w:eastAsia="Tahoma" w:hAnsi="Times New Roman"/>
          <w:bCs/>
          <w:color w:val="auto"/>
          <w:sz w:val="24"/>
          <w:lang w:eastAsia="pl-PL"/>
        </w:rPr>
        <w:t>.</w:t>
      </w:r>
    </w:p>
    <w:p w:rsidR="00C001E8" w:rsidRPr="005607A8" w:rsidRDefault="00C001E8" w:rsidP="005607A8">
      <w:pPr>
        <w:tabs>
          <w:tab w:val="left" w:pos="0"/>
        </w:tabs>
        <w:suppressAutoHyphens w:val="0"/>
        <w:spacing w:after="0"/>
        <w:ind w:left="709"/>
        <w:rPr>
          <w:rFonts w:ascii="Times New Roman" w:hAnsi="Times New Roman"/>
          <w:color w:val="auto"/>
          <w:sz w:val="24"/>
          <w:lang w:eastAsia="pl-PL"/>
        </w:rPr>
      </w:pPr>
      <w:r w:rsidRPr="005607A8">
        <w:rPr>
          <w:rFonts w:ascii="Times New Roman" w:hAnsi="Times New Roman"/>
          <w:color w:val="auto"/>
          <w:sz w:val="24"/>
          <w:lang w:eastAsia="pl-PL"/>
        </w:rPr>
        <w:t>W przypadku wspólnego ubiegania się o udzielnie zamówienia przez dwóch lub więcej Wykonawców (konsorcjum), warunek musi spełnić co najmniej jeden uczestnik konsorcjum lub wszyscy łącznie.</w:t>
      </w:r>
    </w:p>
    <w:p w:rsidR="00C001E8" w:rsidRPr="005607A8" w:rsidRDefault="00C001E8" w:rsidP="005607A8">
      <w:pPr>
        <w:tabs>
          <w:tab w:val="left" w:pos="0"/>
        </w:tabs>
        <w:suppressAutoHyphens w:val="0"/>
        <w:spacing w:after="0"/>
        <w:ind w:left="709"/>
        <w:rPr>
          <w:rFonts w:ascii="Times New Roman" w:hAnsi="Times New Roman"/>
          <w:color w:val="auto"/>
          <w:sz w:val="24"/>
          <w:lang w:eastAsia="pl-PL"/>
        </w:rPr>
      </w:pPr>
      <w:r w:rsidRPr="005607A8">
        <w:rPr>
          <w:rFonts w:ascii="Times New Roman" w:hAnsi="Times New Roman"/>
          <w:color w:val="auto"/>
          <w:sz w:val="24"/>
          <w:lang w:eastAsia="pl-PL"/>
        </w:rPr>
        <w:t>Zamawiający zastrzega sobie prawo do weryfikacji placówek wskazanych przez Wykonawców w zakresie spełniania wskazanych wyżej warunków.</w:t>
      </w:r>
    </w:p>
    <w:p w:rsidR="00C001E8" w:rsidRPr="005607A8" w:rsidRDefault="00C001E8" w:rsidP="005607A8">
      <w:pPr>
        <w:tabs>
          <w:tab w:val="left" w:pos="0"/>
        </w:tabs>
        <w:suppressAutoHyphens w:val="0"/>
        <w:spacing w:after="0"/>
        <w:ind w:left="709"/>
        <w:rPr>
          <w:rFonts w:ascii="Times New Roman" w:hAnsi="Times New Roman"/>
          <w:color w:val="auto"/>
          <w:sz w:val="24"/>
          <w:lang w:eastAsia="pl-PL"/>
        </w:rPr>
      </w:pPr>
    </w:p>
    <w:p w:rsidR="00C001E8" w:rsidRPr="005607A8" w:rsidRDefault="00C001E8" w:rsidP="005607A8">
      <w:pPr>
        <w:tabs>
          <w:tab w:val="left" w:pos="0"/>
        </w:tabs>
        <w:suppressAutoHyphens w:val="0"/>
        <w:spacing w:after="0"/>
        <w:ind w:left="709"/>
        <w:rPr>
          <w:rFonts w:ascii="Times New Roman" w:hAnsi="Times New Roman"/>
          <w:b/>
          <w:color w:val="auto"/>
          <w:sz w:val="24"/>
          <w:u w:val="single"/>
          <w:lang w:eastAsia="pl-PL"/>
        </w:rPr>
      </w:pPr>
      <w:r w:rsidRPr="005607A8">
        <w:rPr>
          <w:rFonts w:ascii="Times New Roman" w:hAnsi="Times New Roman"/>
          <w:b/>
          <w:color w:val="auto"/>
          <w:sz w:val="24"/>
          <w:lang w:eastAsia="pl-PL"/>
        </w:rPr>
        <w:t>otrzymuje brzmienie:</w:t>
      </w:r>
    </w:p>
    <w:p w:rsidR="00C001E8" w:rsidRPr="005607A8" w:rsidRDefault="00C001E8" w:rsidP="005607A8">
      <w:pPr>
        <w:widowControl w:val="0"/>
        <w:suppressAutoHyphens w:val="0"/>
        <w:adjustRightInd w:val="0"/>
        <w:spacing w:after="0"/>
        <w:textAlignment w:val="baseline"/>
        <w:rPr>
          <w:rFonts w:ascii="Times New Roman" w:eastAsia="Tahoma" w:hAnsi="Times New Roman"/>
          <w:color w:val="000000"/>
          <w:sz w:val="24"/>
          <w:lang w:eastAsia="pl-PL"/>
        </w:rPr>
      </w:pPr>
      <w:r w:rsidRPr="005607A8">
        <w:rPr>
          <w:rFonts w:ascii="Times New Roman" w:eastAsia="Tahoma" w:hAnsi="Times New Roman"/>
          <w:color w:val="000000"/>
          <w:sz w:val="24"/>
          <w:lang w:eastAsia="pl-PL"/>
        </w:rPr>
        <w:t>„13.2.1. W zakresie wykazania spełniania przez Wykonawcę warunków, o których mowa                           w art. 22 ust. 1 ustawy:</w:t>
      </w:r>
    </w:p>
    <w:p w:rsidR="00C001E8" w:rsidRPr="005607A8" w:rsidRDefault="00C001E8" w:rsidP="005607A8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5"/>
        <w:textAlignment w:val="baseline"/>
        <w:rPr>
          <w:rFonts w:ascii="Times New Roman" w:hAnsi="Times New Roman"/>
          <w:color w:val="auto"/>
          <w:spacing w:val="-2"/>
          <w:sz w:val="24"/>
          <w:lang w:eastAsia="en-US"/>
        </w:rPr>
      </w:pPr>
      <w:r w:rsidRPr="005607A8">
        <w:rPr>
          <w:rFonts w:ascii="Times New Roman" w:hAnsi="Times New Roman"/>
          <w:color w:val="auto"/>
          <w:spacing w:val="-2"/>
          <w:sz w:val="24"/>
          <w:lang w:eastAsia="en-US"/>
        </w:rPr>
        <w:t>wykaz narzędzi, wyposażenia zakładu i urządzeń technicznych dostępnych Wykonawcy usług w celu wykonania zamówienia wraz z informacją o podstawie do dysponowania tymi zasobami  - o</w:t>
      </w:r>
      <w:r w:rsidRPr="005607A8">
        <w:rPr>
          <w:rFonts w:ascii="Times New Roman" w:hAnsi="Times New Roman"/>
          <w:iCs/>
          <w:color w:val="auto"/>
          <w:sz w:val="24"/>
          <w:lang w:eastAsia="pl-PL"/>
        </w:rPr>
        <w:t xml:space="preserve">świadczenie Wykonawcy zawarte w formularzu oferta dot. </w:t>
      </w:r>
      <w:r w:rsidRPr="005607A8">
        <w:rPr>
          <w:rFonts w:ascii="Times New Roman" w:hAnsi="Times New Roman"/>
          <w:color w:val="auto"/>
          <w:sz w:val="24"/>
          <w:lang w:eastAsia="pl-PL"/>
        </w:rPr>
        <w:t xml:space="preserve">dysponowania odpowiednim potencjałem technicznym oraz wykaz placówek pocztowych jakimi dysponuje Wykonawca </w:t>
      </w:r>
      <w:r w:rsidRPr="005607A8">
        <w:rPr>
          <w:rFonts w:ascii="Times New Roman" w:hAnsi="Times New Roman"/>
          <w:color w:val="auto"/>
          <w:spacing w:val="-1"/>
          <w:sz w:val="24"/>
          <w:lang w:eastAsia="pl-PL"/>
        </w:rPr>
        <w:t xml:space="preserve">na terenie każdej z 15 gmin powiatu płockiego oraz na terenie Miasta Płocka </w:t>
      </w:r>
      <w:r w:rsidRPr="005607A8">
        <w:rPr>
          <w:rFonts w:ascii="Times New Roman" w:hAnsi="Times New Roman"/>
          <w:b/>
          <w:color w:val="auto"/>
          <w:spacing w:val="-1"/>
          <w:sz w:val="24"/>
          <w:lang w:eastAsia="pl-PL"/>
        </w:rPr>
        <w:t xml:space="preserve">– załącznik nr 8 do </w:t>
      </w:r>
      <w:proofErr w:type="spellStart"/>
      <w:r w:rsidRPr="005607A8">
        <w:rPr>
          <w:rFonts w:ascii="Times New Roman" w:hAnsi="Times New Roman"/>
          <w:b/>
          <w:color w:val="auto"/>
          <w:spacing w:val="-1"/>
          <w:sz w:val="24"/>
          <w:lang w:eastAsia="pl-PL"/>
        </w:rPr>
        <w:t>siwz</w:t>
      </w:r>
      <w:proofErr w:type="spellEnd"/>
      <w:r w:rsidRPr="005607A8">
        <w:rPr>
          <w:rFonts w:ascii="Times New Roman" w:hAnsi="Times New Roman"/>
          <w:color w:val="auto"/>
          <w:spacing w:val="-2"/>
          <w:sz w:val="24"/>
          <w:lang w:eastAsia="en-US"/>
        </w:rPr>
        <w:t>.</w:t>
      </w:r>
    </w:p>
    <w:p w:rsidR="00C001E8" w:rsidRPr="005607A8" w:rsidRDefault="00C001E8" w:rsidP="005607A8">
      <w:pPr>
        <w:widowControl w:val="0"/>
        <w:shd w:val="clear" w:color="auto" w:fill="FFFFFF"/>
        <w:autoSpaceDE w:val="0"/>
        <w:autoSpaceDN w:val="0"/>
        <w:spacing w:after="0"/>
        <w:ind w:left="709" w:right="6"/>
        <w:rPr>
          <w:rFonts w:ascii="Times New Roman" w:eastAsia="Tahoma" w:hAnsi="Times New Roman"/>
          <w:color w:val="auto"/>
          <w:spacing w:val="-2"/>
          <w:sz w:val="24"/>
          <w:lang w:eastAsia="pl-PL"/>
        </w:rPr>
      </w:pPr>
      <w:r w:rsidRPr="005607A8">
        <w:rPr>
          <w:rFonts w:ascii="Times New Roman" w:eastAsia="Tahoma" w:hAnsi="Times New Roman"/>
          <w:color w:val="auto"/>
          <w:sz w:val="24"/>
          <w:lang w:eastAsia="pl-PL"/>
        </w:rPr>
        <w:t xml:space="preserve">Wykonawca zobowiązany jest wykazać, że </w:t>
      </w:r>
      <w:r w:rsidRPr="005607A8">
        <w:rPr>
          <w:rFonts w:ascii="Times New Roman" w:eastAsia="Tahoma" w:hAnsi="Times New Roman"/>
          <w:color w:val="auto"/>
          <w:spacing w:val="-1"/>
          <w:sz w:val="24"/>
          <w:lang w:eastAsia="pl-PL"/>
        </w:rPr>
        <w:t xml:space="preserve">posiada na terenie każdej z 15 gmin powiatu płockiego oraz na terenie Miasta Płocka co najmniej po jednej placówce pocztowej                        </w:t>
      </w:r>
      <w:r w:rsidRPr="005607A8">
        <w:rPr>
          <w:rFonts w:ascii="Times New Roman" w:eastAsia="Tahoma" w:hAnsi="Times New Roman"/>
          <w:color w:val="auto"/>
          <w:spacing w:val="-2"/>
          <w:sz w:val="24"/>
          <w:lang w:eastAsia="en-US"/>
        </w:rPr>
        <w:t xml:space="preserve">(w rozumieniu przepisu z art. 3 pkt 15 ustawy Prawo pocztowe) dostosowanej do potrzeb osób niepełnosprawnych. </w:t>
      </w:r>
      <w:r w:rsidRPr="005607A8">
        <w:rPr>
          <w:rFonts w:ascii="Times New Roman" w:eastAsia="Tahoma" w:hAnsi="Times New Roman"/>
          <w:color w:val="auto"/>
          <w:spacing w:val="-2"/>
          <w:sz w:val="24"/>
          <w:lang w:eastAsia="pl-PL"/>
        </w:rPr>
        <w:t xml:space="preserve">W przypadku, gdy placówka pocztowa znajduje się w lokalu, 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oznaczona w sposób umożliwiający jej jednoznaczną identyfikację przez klientów korzystających z usług pocztowych. W szczególności oznaczenie to musi polegać na trwałym zamieszczeniu nazwy bądź logotypu Wykonawcy na budynku mieszczącym lokal, w którym prowadzona jest placówka pocztowa. </w:t>
      </w:r>
      <w:r w:rsidRPr="005607A8">
        <w:rPr>
          <w:rFonts w:ascii="Times New Roman" w:hAnsi="Times New Roman"/>
          <w:spacing w:val="-2"/>
          <w:sz w:val="24"/>
        </w:rPr>
        <w:t xml:space="preserve">Placówki pocztowe musza być czynne w dni robocze od poniedziałku do piątku przez minimum 6 godzin dziennie, w tym: trzy razy                   w tygodniu co najmniej do godz. 18:00 na terenie miasta Płocka; raz w tygodniu co najmniej do godz. 17.00 na terenie gmin powiatu płockiego.  </w:t>
      </w:r>
    </w:p>
    <w:p w:rsidR="00C001E8" w:rsidRPr="005607A8" w:rsidRDefault="00C001E8" w:rsidP="005607A8">
      <w:pPr>
        <w:tabs>
          <w:tab w:val="left" w:pos="0"/>
        </w:tabs>
        <w:suppressAutoHyphens w:val="0"/>
        <w:spacing w:after="0"/>
        <w:ind w:left="709"/>
        <w:rPr>
          <w:rFonts w:ascii="Times New Roman" w:hAnsi="Times New Roman"/>
          <w:color w:val="auto"/>
          <w:sz w:val="24"/>
          <w:lang w:eastAsia="pl-PL"/>
        </w:rPr>
      </w:pPr>
      <w:r w:rsidRPr="005607A8">
        <w:rPr>
          <w:rFonts w:ascii="Times New Roman" w:hAnsi="Times New Roman"/>
          <w:color w:val="auto"/>
          <w:sz w:val="24"/>
          <w:lang w:eastAsia="pl-PL"/>
        </w:rPr>
        <w:t>W przypadku wspólnego ubiegania się o udzielnie zamówienia przez dwóch lub więcej Wykonawców (konsorcjum), warunek musi spełnić co najmniej jeden uczestnik konsorcjum lub wszyscy łącznie.</w:t>
      </w:r>
    </w:p>
    <w:p w:rsidR="00C001E8" w:rsidRPr="005607A8" w:rsidRDefault="00C001E8" w:rsidP="005607A8">
      <w:pPr>
        <w:tabs>
          <w:tab w:val="left" w:pos="0"/>
        </w:tabs>
        <w:suppressAutoHyphens w:val="0"/>
        <w:spacing w:after="0"/>
        <w:ind w:left="709"/>
        <w:rPr>
          <w:rFonts w:ascii="Times New Roman" w:hAnsi="Times New Roman"/>
          <w:color w:val="auto"/>
          <w:sz w:val="24"/>
          <w:lang w:eastAsia="pl-PL"/>
        </w:rPr>
      </w:pPr>
      <w:r w:rsidRPr="005607A8">
        <w:rPr>
          <w:rFonts w:ascii="Times New Roman" w:hAnsi="Times New Roman"/>
          <w:color w:val="auto"/>
          <w:sz w:val="24"/>
          <w:lang w:eastAsia="pl-PL"/>
        </w:rPr>
        <w:t>Zamawiający zastrzega sobie prawo do weryfikacji placówek wskazanych przez Wykonawców w zakresie spełniania wskazanych wyżej warunków.</w:t>
      </w:r>
      <w:r w:rsidR="003C5038" w:rsidRPr="005607A8">
        <w:rPr>
          <w:rFonts w:ascii="Times New Roman" w:hAnsi="Times New Roman"/>
          <w:color w:val="auto"/>
          <w:sz w:val="24"/>
          <w:lang w:eastAsia="pl-PL"/>
        </w:rPr>
        <w:t>”</w:t>
      </w:r>
    </w:p>
    <w:p w:rsidR="00C43DC6" w:rsidRPr="005607A8" w:rsidRDefault="00C43DC6" w:rsidP="005607A8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auto"/>
          <w:sz w:val="24"/>
          <w:lang w:eastAsia="pl-PL"/>
        </w:rPr>
      </w:pPr>
    </w:p>
    <w:p w:rsidR="00C43DC6" w:rsidRPr="005607A8" w:rsidRDefault="00C43DC6" w:rsidP="005607A8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0"/>
        <w:rPr>
          <w:rFonts w:ascii="Times New Roman" w:hAnsi="Times New Roman"/>
          <w:b/>
          <w:color w:val="auto"/>
          <w:sz w:val="24"/>
          <w:u w:val="single"/>
          <w:lang w:eastAsia="pl-PL"/>
        </w:rPr>
      </w:pP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Pkt 6 w załączniku nr 1 do SIWZ Szczegółowy Opis Przedmiotu Zamówienia</w:t>
      </w:r>
    </w:p>
    <w:p w:rsidR="005607A8" w:rsidRDefault="005607A8" w:rsidP="005607A8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auto"/>
          <w:sz w:val="24"/>
          <w:u w:val="single"/>
          <w:lang w:eastAsia="pl-PL"/>
        </w:rPr>
      </w:pPr>
    </w:p>
    <w:p w:rsidR="00C43DC6" w:rsidRPr="005607A8" w:rsidRDefault="00C43DC6" w:rsidP="005607A8">
      <w:pPr>
        <w:tabs>
          <w:tab w:val="left" w:pos="0"/>
        </w:tabs>
        <w:suppressAutoHyphens w:val="0"/>
        <w:spacing w:after="0"/>
        <w:rPr>
          <w:rFonts w:ascii="Times New Roman" w:hAnsi="Times New Roman"/>
          <w:b/>
          <w:color w:val="auto"/>
          <w:sz w:val="24"/>
          <w:lang w:eastAsia="pl-PL"/>
        </w:rPr>
      </w:pPr>
      <w:r w:rsidRPr="005607A8">
        <w:rPr>
          <w:rFonts w:ascii="Times New Roman" w:hAnsi="Times New Roman"/>
          <w:b/>
          <w:color w:val="auto"/>
          <w:sz w:val="24"/>
          <w:lang w:eastAsia="pl-PL"/>
        </w:rPr>
        <w:t>Pkt 6 o treści:</w:t>
      </w:r>
    </w:p>
    <w:p w:rsidR="00C43DC6" w:rsidRPr="005607A8" w:rsidRDefault="00C43DC6" w:rsidP="005607A8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after="0"/>
        <w:ind w:right="5"/>
        <w:rPr>
          <w:rFonts w:ascii="Times New Roman" w:hAnsi="Times New Roman"/>
          <w:bCs/>
          <w:color w:val="auto"/>
          <w:sz w:val="24"/>
          <w:lang w:eastAsia="en-US"/>
        </w:rPr>
      </w:pPr>
      <w:r w:rsidRPr="005607A8">
        <w:rPr>
          <w:rFonts w:ascii="Times New Roman" w:hAnsi="Times New Roman"/>
          <w:color w:val="auto"/>
          <w:sz w:val="24"/>
          <w:lang w:eastAsia="pl-PL"/>
        </w:rPr>
        <w:t xml:space="preserve">„ 6. </w:t>
      </w:r>
      <w:r w:rsidRPr="005607A8">
        <w:rPr>
          <w:rFonts w:ascii="Times New Roman" w:hAnsi="Times New Roman"/>
          <w:color w:val="auto"/>
          <w:spacing w:val="-2"/>
          <w:sz w:val="24"/>
          <w:lang w:eastAsia="en-US"/>
        </w:rPr>
        <w:t xml:space="preserve">Zamawiający wymaga aby Wykonawca dysponował co najmniej jedną placówka pocztową (w rozumieniu przepisu z art. 3 pkt 15 ustawy Prawo pocztowe) dostosowaną do potrzeb osób niepełnosprawnych na terenie każdej z 15 gmin powiatu płockiego oraz na terenie Miasta Płocka. W przypadku, gdy placówka pocztowa znajduje się w lokalu,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</w:t>
      </w:r>
      <w:r w:rsidRPr="005607A8">
        <w:rPr>
          <w:rFonts w:ascii="Times New Roman" w:hAnsi="Times New Roman"/>
          <w:color w:val="auto"/>
          <w:spacing w:val="-2"/>
          <w:sz w:val="24"/>
          <w:lang w:eastAsia="en-US"/>
        </w:rPr>
        <w:lastRenderedPageBreak/>
        <w:t xml:space="preserve">oznaczona w sposób umożliwiający jej jednoznaczną identyfikację przez klientów korzystających z usług pocztowych. W szczególności oznaczenie to musi polegać na trwałym zamieszczeniu nazwy bądź logotypu Wykonawcy na budynku mieszczącym lokal, w którym prowadzona jest placówka pocztowa. </w:t>
      </w:r>
      <w:r w:rsidRPr="005607A8">
        <w:rPr>
          <w:rFonts w:ascii="Times New Roman" w:hAnsi="Times New Roman"/>
          <w:bCs/>
          <w:color w:val="auto"/>
          <w:sz w:val="24"/>
          <w:lang w:eastAsia="en-US"/>
        </w:rPr>
        <w:t>Placówki pocztowe muszą być czynne w dni robocze od poniedziałku do piątku przez minimum 6 godzin dziennie, w tym trzy razy w tygodniu co najmniej do godz. 18:00.”</w:t>
      </w:r>
    </w:p>
    <w:p w:rsidR="00C43DC6" w:rsidRPr="005607A8" w:rsidRDefault="00C43DC6" w:rsidP="005607A8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after="0"/>
        <w:ind w:right="5"/>
        <w:rPr>
          <w:rFonts w:ascii="Times New Roman" w:hAnsi="Times New Roman"/>
          <w:color w:val="auto"/>
          <w:spacing w:val="-2"/>
          <w:sz w:val="24"/>
          <w:lang w:eastAsia="en-US"/>
        </w:rPr>
      </w:pPr>
    </w:p>
    <w:p w:rsidR="00C43DC6" w:rsidRPr="005607A8" w:rsidRDefault="00C43DC6" w:rsidP="005607A8">
      <w:pPr>
        <w:tabs>
          <w:tab w:val="left" w:pos="0"/>
        </w:tabs>
        <w:suppressAutoHyphens w:val="0"/>
        <w:spacing w:after="0"/>
        <w:rPr>
          <w:rFonts w:ascii="Times New Roman" w:hAnsi="Times New Roman"/>
          <w:b/>
          <w:color w:val="auto"/>
          <w:sz w:val="24"/>
          <w:lang w:eastAsia="pl-PL"/>
        </w:rPr>
      </w:pPr>
      <w:r w:rsidRPr="005607A8">
        <w:rPr>
          <w:rFonts w:ascii="Times New Roman" w:hAnsi="Times New Roman"/>
          <w:b/>
          <w:color w:val="auto"/>
          <w:sz w:val="24"/>
          <w:lang w:eastAsia="pl-PL"/>
        </w:rPr>
        <w:t>Otrzymuje brzmienie:</w:t>
      </w:r>
    </w:p>
    <w:p w:rsidR="00C43DC6" w:rsidRPr="005607A8" w:rsidRDefault="00C43DC6" w:rsidP="005607A8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after="0"/>
        <w:ind w:right="5"/>
        <w:rPr>
          <w:rFonts w:ascii="Times New Roman" w:hAnsi="Times New Roman"/>
          <w:color w:val="auto"/>
          <w:spacing w:val="-2"/>
          <w:sz w:val="24"/>
          <w:lang w:eastAsia="en-US"/>
        </w:rPr>
      </w:pPr>
      <w:r w:rsidRPr="005607A8">
        <w:rPr>
          <w:rFonts w:ascii="Times New Roman" w:hAnsi="Times New Roman"/>
          <w:color w:val="auto"/>
          <w:sz w:val="24"/>
          <w:lang w:eastAsia="pl-PL"/>
        </w:rPr>
        <w:t xml:space="preserve">„ 6. </w:t>
      </w:r>
      <w:r w:rsidRPr="005607A8">
        <w:rPr>
          <w:rFonts w:ascii="Times New Roman" w:hAnsi="Times New Roman"/>
          <w:color w:val="auto"/>
          <w:spacing w:val="-2"/>
          <w:sz w:val="24"/>
          <w:lang w:eastAsia="en-US"/>
        </w:rPr>
        <w:t>Zamawiający wymaga aby Wykonawca dysponował co najmniej jedną placówka pocztową (w rozumieniu przepisu z art. 3 pkt 15 ustawy Prawo pocztowe) dostosowaną do potrzeb osób niepełnosprawnych na terenie każdej z 15 gmin powiatu płockiego oraz na terenie Miasta Płocka. W przypadku, gdy placówka pocztowa znajduje się w lokalu,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oznaczona w sposób umożliwiający jej jednoznaczną identyfikację przez klientów korzystających z usług pocztowych. W szczególności oznaczenie to musi polegać na trwałym zamieszczeniu nazwy bądź logotypu Wykonawcy na budynku mieszczącym lokal, w którym prowadzona jest placówka pocztowa.</w:t>
      </w:r>
      <w:r w:rsidRPr="005607A8">
        <w:rPr>
          <w:rFonts w:ascii="Times New Roman" w:hAnsi="Times New Roman"/>
          <w:spacing w:val="-2"/>
          <w:sz w:val="24"/>
        </w:rPr>
        <w:t xml:space="preserve"> Placówki pocztowe musza być czynne w dni robocze od poniedziałku do piątku przez minimum 6 godzin dziennie, w tym: trzy razy w tygodniu co najmniej do godz. 18:00 na terenie miasta Płocka; raz w tygodniu co najmniej do godz. 17.00 na terenie gmin powiatu płockiego.  </w:t>
      </w:r>
      <w:r w:rsidRPr="005607A8">
        <w:rPr>
          <w:rFonts w:ascii="Times New Roman" w:hAnsi="Times New Roman"/>
          <w:bCs/>
          <w:color w:val="auto"/>
          <w:sz w:val="24"/>
          <w:lang w:eastAsia="en-US"/>
        </w:rPr>
        <w:t>.”</w:t>
      </w:r>
    </w:p>
    <w:p w:rsidR="00C43DC6" w:rsidRPr="005607A8" w:rsidRDefault="00C43DC6" w:rsidP="005607A8">
      <w:pPr>
        <w:tabs>
          <w:tab w:val="left" w:pos="0"/>
        </w:tabs>
        <w:suppressAutoHyphens w:val="0"/>
        <w:spacing w:after="0"/>
        <w:ind w:left="360"/>
        <w:rPr>
          <w:rFonts w:ascii="Times New Roman" w:hAnsi="Times New Roman"/>
          <w:color w:val="auto"/>
          <w:sz w:val="24"/>
          <w:lang w:eastAsia="pl-PL"/>
        </w:rPr>
      </w:pPr>
    </w:p>
    <w:p w:rsidR="00C43DC6" w:rsidRPr="005607A8" w:rsidRDefault="00FD00E8" w:rsidP="005607A8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0"/>
        <w:ind w:left="284" w:hanging="284"/>
        <w:rPr>
          <w:rFonts w:ascii="Times New Roman" w:hAnsi="Times New Roman"/>
          <w:b/>
          <w:color w:val="auto"/>
          <w:sz w:val="24"/>
          <w:u w:val="single"/>
          <w:lang w:eastAsia="pl-PL"/>
        </w:rPr>
      </w:pP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Zmienia się treść </w:t>
      </w:r>
      <w:r w:rsidR="00C43DC6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Załącznik</w:t>
      </w: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a</w:t>
      </w:r>
      <w:r w:rsidR="00C43DC6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 nr </w:t>
      </w:r>
      <w:r w:rsidR="00003A0E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2</w:t>
      </w:r>
      <w:r w:rsidR="00C43DC6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 do SIWZ – </w:t>
      </w:r>
      <w:r w:rsidR="00003A0E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wzór oferty</w:t>
      </w: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. Załącznik nr 2 do SIWZ</w:t>
      </w:r>
      <w:r w:rsidR="00C43DC6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, otrzymuje </w:t>
      </w: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brzmienie</w:t>
      </w:r>
      <w:r w:rsidR="00C43DC6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 jak w załączeniu</w:t>
      </w: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.</w:t>
      </w:r>
    </w:p>
    <w:p w:rsidR="00C43DC6" w:rsidRPr="005607A8" w:rsidRDefault="00C43DC6" w:rsidP="005607A8">
      <w:pPr>
        <w:tabs>
          <w:tab w:val="left" w:pos="0"/>
        </w:tabs>
        <w:suppressAutoHyphens w:val="0"/>
        <w:spacing w:after="0"/>
        <w:ind w:left="360"/>
        <w:rPr>
          <w:rFonts w:ascii="Times New Roman" w:hAnsi="Times New Roman"/>
          <w:color w:val="auto"/>
          <w:sz w:val="24"/>
          <w:lang w:eastAsia="pl-PL"/>
        </w:rPr>
      </w:pPr>
    </w:p>
    <w:p w:rsidR="00003A0E" w:rsidRPr="005607A8" w:rsidRDefault="00FD00E8" w:rsidP="005607A8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0"/>
        <w:ind w:left="284" w:hanging="284"/>
        <w:rPr>
          <w:rFonts w:ascii="Times New Roman" w:hAnsi="Times New Roman"/>
          <w:b/>
          <w:color w:val="auto"/>
          <w:sz w:val="24"/>
          <w:u w:val="single"/>
          <w:lang w:eastAsia="pl-PL"/>
        </w:rPr>
      </w:pP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Zmienia się treść </w:t>
      </w:r>
      <w:r w:rsidR="00003A0E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Załącznik</w:t>
      </w: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a</w:t>
      </w:r>
      <w:r w:rsidR="00003A0E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 nr 8 do SIWZ – oświadczenie………….., </w:t>
      </w: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Załącznik nr 8 </w:t>
      </w:r>
      <w:r w:rsidR="00003A0E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otrzymuje </w:t>
      </w:r>
      <w:r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>brzmienie</w:t>
      </w:r>
      <w:r w:rsidR="00003A0E" w:rsidRPr="005607A8">
        <w:rPr>
          <w:rFonts w:ascii="Times New Roman" w:hAnsi="Times New Roman"/>
          <w:b/>
          <w:color w:val="auto"/>
          <w:sz w:val="24"/>
          <w:u w:val="single"/>
          <w:lang w:eastAsia="pl-PL"/>
        </w:rPr>
        <w:t xml:space="preserve"> jak w załączeniu.</w:t>
      </w:r>
    </w:p>
    <w:p w:rsidR="00017AFE" w:rsidRPr="005607A8" w:rsidRDefault="00017AFE" w:rsidP="005607A8">
      <w:pPr>
        <w:tabs>
          <w:tab w:val="left" w:pos="500"/>
        </w:tabs>
        <w:spacing w:after="0"/>
        <w:ind w:left="284" w:hanging="284"/>
        <w:rPr>
          <w:rFonts w:ascii="Times New Roman" w:hAnsi="Times New Roman"/>
          <w:b/>
          <w:sz w:val="24"/>
        </w:rPr>
      </w:pPr>
    </w:p>
    <w:p w:rsidR="00017AFE" w:rsidRPr="005607A8" w:rsidRDefault="00990225" w:rsidP="005607A8">
      <w:pPr>
        <w:spacing w:after="0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 xml:space="preserve">Termin składania </w:t>
      </w:r>
      <w:r w:rsidR="00A448E7">
        <w:rPr>
          <w:rFonts w:ascii="Times New Roman" w:hAnsi="Times New Roman"/>
          <w:b/>
          <w:sz w:val="24"/>
        </w:rPr>
        <w:t xml:space="preserve">i otwarcia </w:t>
      </w:r>
      <w:r w:rsidRPr="005607A8">
        <w:rPr>
          <w:rFonts w:ascii="Times New Roman" w:hAnsi="Times New Roman"/>
          <w:b/>
          <w:sz w:val="24"/>
        </w:rPr>
        <w:t xml:space="preserve">ofert </w:t>
      </w:r>
      <w:r w:rsidR="00A448E7">
        <w:rPr>
          <w:rFonts w:ascii="Times New Roman" w:hAnsi="Times New Roman"/>
          <w:b/>
          <w:sz w:val="24"/>
        </w:rPr>
        <w:t>ulega zmianie: 15.12.2015 r. Miejsce składania i godzina składania i otwarcia bez zmian.</w:t>
      </w:r>
    </w:p>
    <w:p w:rsidR="00866C1A" w:rsidRPr="005607A8" w:rsidRDefault="00866C1A" w:rsidP="005607A8">
      <w:pPr>
        <w:spacing w:after="0"/>
        <w:rPr>
          <w:rFonts w:ascii="Times New Roman" w:hAnsi="Times New Roman"/>
          <w:b/>
          <w:sz w:val="24"/>
        </w:rPr>
      </w:pPr>
    </w:p>
    <w:p w:rsidR="00866C1A" w:rsidRPr="005607A8" w:rsidRDefault="00866C1A" w:rsidP="005607A8">
      <w:pPr>
        <w:spacing w:after="0"/>
        <w:rPr>
          <w:rFonts w:ascii="Times New Roman" w:hAnsi="Times New Roman"/>
          <w:b/>
          <w:sz w:val="24"/>
        </w:rPr>
      </w:pPr>
    </w:p>
    <w:p w:rsidR="00866C1A" w:rsidRPr="005607A8" w:rsidRDefault="00866C1A" w:rsidP="005607A8">
      <w:pPr>
        <w:spacing w:after="0"/>
        <w:rPr>
          <w:rFonts w:ascii="Times New Roman" w:hAnsi="Times New Roman"/>
          <w:b/>
          <w:sz w:val="24"/>
        </w:rPr>
      </w:pPr>
    </w:p>
    <w:p w:rsidR="00017AFE" w:rsidRDefault="001376DF" w:rsidP="001376DF">
      <w:pPr>
        <w:suppressAutoHyphens w:val="0"/>
        <w:spacing w:after="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STAROSTA</w:t>
      </w:r>
    </w:p>
    <w:p w:rsidR="001376DF" w:rsidRPr="001376DF" w:rsidRDefault="001376DF" w:rsidP="001376DF">
      <w:pPr>
        <w:suppressAutoHyphens w:val="0"/>
        <w:spacing w:after="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Mariusz Bieniek</w:t>
      </w:r>
    </w:p>
    <w:p w:rsidR="00204900" w:rsidRPr="001376DF" w:rsidRDefault="00204900" w:rsidP="005607A8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sectPr w:rsidR="00204900" w:rsidRPr="001376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C4" w:rsidRDefault="002061C4" w:rsidP="005607A8">
      <w:pPr>
        <w:spacing w:after="0"/>
      </w:pPr>
      <w:r>
        <w:separator/>
      </w:r>
    </w:p>
  </w:endnote>
  <w:endnote w:type="continuationSeparator" w:id="0">
    <w:p w:rsidR="002061C4" w:rsidRDefault="002061C4" w:rsidP="00560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09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07A8" w:rsidRDefault="005607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448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448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607A8" w:rsidRDefault="00560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C4" w:rsidRDefault="002061C4" w:rsidP="005607A8">
      <w:pPr>
        <w:spacing w:after="0"/>
      </w:pPr>
      <w:r>
        <w:separator/>
      </w:r>
    </w:p>
  </w:footnote>
  <w:footnote w:type="continuationSeparator" w:id="0">
    <w:p w:rsidR="002061C4" w:rsidRDefault="002061C4" w:rsidP="00560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248"/>
    <w:multiLevelType w:val="hybridMultilevel"/>
    <w:tmpl w:val="4BB014E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628"/>
    <w:multiLevelType w:val="hybridMultilevel"/>
    <w:tmpl w:val="05ACFC28"/>
    <w:lvl w:ilvl="0" w:tplc="7E504BA4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7F510E2"/>
    <w:multiLevelType w:val="hybridMultilevel"/>
    <w:tmpl w:val="60CE55F8"/>
    <w:lvl w:ilvl="0" w:tplc="F788A7F0">
      <w:start w:val="1"/>
      <w:numFmt w:val="decimal"/>
      <w:lvlText w:val="%1)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79CAC020">
      <w:start w:val="1"/>
      <w:numFmt w:val="lowerLetter"/>
      <w:lvlText w:val="%3)"/>
      <w:lvlJc w:val="left"/>
      <w:pPr>
        <w:tabs>
          <w:tab w:val="num" w:pos="1983"/>
        </w:tabs>
        <w:ind w:left="1983" w:hanging="360"/>
      </w:pPr>
      <w:rPr>
        <w:rFonts w:hint="default"/>
        <w:b w:val="0"/>
        <w:sz w:val="26"/>
      </w:rPr>
    </w:lvl>
    <w:lvl w:ilvl="3" w:tplc="24400BD4">
      <w:start w:val="15"/>
      <w:numFmt w:val="decimal"/>
      <w:lvlText w:val="%4."/>
      <w:lvlJc w:val="left"/>
      <w:pPr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2AD14B67"/>
    <w:multiLevelType w:val="hybridMultilevel"/>
    <w:tmpl w:val="41104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C1A"/>
    <w:multiLevelType w:val="hybridMultilevel"/>
    <w:tmpl w:val="3EEC6EC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06C7"/>
    <w:multiLevelType w:val="hybridMultilevel"/>
    <w:tmpl w:val="94562F1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2D67"/>
    <w:multiLevelType w:val="hybridMultilevel"/>
    <w:tmpl w:val="98D6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92C"/>
    <w:multiLevelType w:val="multilevel"/>
    <w:tmpl w:val="072A295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4721C2C"/>
    <w:multiLevelType w:val="hybridMultilevel"/>
    <w:tmpl w:val="3F86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B5413C"/>
    <w:multiLevelType w:val="multilevel"/>
    <w:tmpl w:val="D93EA6A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9"/>
    <w:lvlOverride w:ilvl="0">
      <w:startOverride w:val="4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76"/>
    <w:rsid w:val="00003A0E"/>
    <w:rsid w:val="00017AFE"/>
    <w:rsid w:val="001376DF"/>
    <w:rsid w:val="00204900"/>
    <w:rsid w:val="002061C4"/>
    <w:rsid w:val="003C5038"/>
    <w:rsid w:val="005607A8"/>
    <w:rsid w:val="007E640E"/>
    <w:rsid w:val="00866C1A"/>
    <w:rsid w:val="00990225"/>
    <w:rsid w:val="009A3F93"/>
    <w:rsid w:val="00A41A1C"/>
    <w:rsid w:val="00A448E7"/>
    <w:rsid w:val="00B734EC"/>
    <w:rsid w:val="00C001E8"/>
    <w:rsid w:val="00C22F2B"/>
    <w:rsid w:val="00C43DC6"/>
    <w:rsid w:val="00D26976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D4E77-697E-4CC7-B25A-3452F10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AFE"/>
    <w:pPr>
      <w:suppressAutoHyphens/>
      <w:spacing w:after="180" w:line="240" w:lineRule="auto"/>
      <w:jc w:val="both"/>
    </w:pPr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17AFE"/>
    <w:pPr>
      <w:spacing w:after="0"/>
      <w:ind w:left="720" w:hanging="360"/>
    </w:pPr>
    <w:rPr>
      <w:rFonts w:ascii="Times New Roman" w:hAnsi="Times New Roman"/>
      <w:color w:val="auto"/>
      <w:sz w:val="24"/>
      <w:szCs w:val="20"/>
    </w:rPr>
  </w:style>
  <w:style w:type="character" w:customStyle="1" w:styleId="WW-Tekstpodstawowy3Znak">
    <w:name w:val="WW-Tekst podstawowy 3 Znak"/>
    <w:link w:val="WW-Tekstpodstawowy3"/>
    <w:locked/>
    <w:rsid w:val="00017AFE"/>
    <w:rPr>
      <w:rFonts w:ascii="Tahoma" w:eastAsia="Tahoma" w:hAnsi="Tahoma" w:cs="Tahoma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017AFE"/>
    <w:pPr>
      <w:widowControl w:val="0"/>
      <w:adjustRightInd w:val="0"/>
      <w:spacing w:after="120" w:line="360" w:lineRule="atLeast"/>
      <w:ind w:left="709" w:hanging="425"/>
    </w:pPr>
    <w:rPr>
      <w:rFonts w:ascii="Tahoma" w:eastAsia="Tahoma" w:hAnsi="Tahoma" w:cs="Tahoma"/>
      <w:color w:val="auto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9A3F93"/>
    <w:pPr>
      <w:ind w:left="720"/>
      <w:contextualSpacing/>
    </w:pPr>
  </w:style>
  <w:style w:type="paragraph" w:customStyle="1" w:styleId="pkt">
    <w:name w:val="pkt"/>
    <w:basedOn w:val="Normalny"/>
    <w:rsid w:val="009A3F93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/>
      <w:color w:val="auto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225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25"/>
    <w:rPr>
      <w:rFonts w:ascii="Segoe UI" w:eastAsia="Times New Roman" w:hAnsi="Segoe UI" w:cs="Segoe UI"/>
      <w:color w:val="221E1F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07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607A8"/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07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607A8"/>
    <w:rPr>
      <w:rFonts w:ascii="Trebuchet MS" w:eastAsia="Times New Roman" w:hAnsi="Trebuchet MS" w:cs="Times New Roman"/>
      <w:color w:val="221E1F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akolodziej</dc:creator>
  <cp:keywords/>
  <dc:description/>
  <cp:lastModifiedBy>Hanna Stańczyk</cp:lastModifiedBy>
  <cp:revision>19</cp:revision>
  <cp:lastPrinted>2015-12-11T09:30:00Z</cp:lastPrinted>
  <dcterms:created xsi:type="dcterms:W3CDTF">2015-12-08T13:10:00Z</dcterms:created>
  <dcterms:modified xsi:type="dcterms:W3CDTF">2015-12-11T09:30:00Z</dcterms:modified>
</cp:coreProperties>
</file>