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DEC" w:rsidRPr="00B3545A" w:rsidRDefault="00920DEC" w:rsidP="00625F44">
      <w:pPr>
        <w:pStyle w:val="Tytu"/>
        <w:jc w:val="right"/>
        <w:rPr>
          <w:b w:val="0"/>
          <w:sz w:val="26"/>
          <w:szCs w:val="26"/>
        </w:rPr>
      </w:pPr>
      <w:r w:rsidRPr="00B3545A">
        <w:rPr>
          <w:b w:val="0"/>
          <w:sz w:val="26"/>
          <w:szCs w:val="26"/>
        </w:rPr>
        <w:tab/>
      </w:r>
      <w:r w:rsidRPr="00B3545A">
        <w:rPr>
          <w:b w:val="0"/>
          <w:sz w:val="26"/>
          <w:szCs w:val="26"/>
        </w:rPr>
        <w:tab/>
      </w:r>
      <w:r w:rsidRPr="00B3545A">
        <w:rPr>
          <w:b w:val="0"/>
          <w:sz w:val="26"/>
          <w:szCs w:val="26"/>
        </w:rPr>
        <w:tab/>
      </w:r>
      <w:r w:rsidRPr="00B3545A">
        <w:rPr>
          <w:b w:val="0"/>
          <w:sz w:val="26"/>
          <w:szCs w:val="26"/>
        </w:rPr>
        <w:tab/>
      </w:r>
      <w:r w:rsidRPr="00B3545A">
        <w:rPr>
          <w:b w:val="0"/>
          <w:sz w:val="26"/>
          <w:szCs w:val="26"/>
        </w:rPr>
        <w:tab/>
      </w:r>
      <w:r w:rsidRPr="00B3545A">
        <w:rPr>
          <w:b w:val="0"/>
          <w:sz w:val="26"/>
          <w:szCs w:val="26"/>
        </w:rPr>
        <w:tab/>
      </w:r>
      <w:r w:rsidRPr="00B3545A">
        <w:rPr>
          <w:b w:val="0"/>
          <w:sz w:val="26"/>
          <w:szCs w:val="26"/>
        </w:rPr>
        <w:tab/>
        <w:t xml:space="preserve">     Płock, </w:t>
      </w:r>
      <w:r w:rsidR="007170EE">
        <w:rPr>
          <w:b w:val="0"/>
          <w:sz w:val="26"/>
          <w:szCs w:val="26"/>
        </w:rPr>
        <w:t>27</w:t>
      </w:r>
      <w:r w:rsidRPr="00B3545A">
        <w:rPr>
          <w:b w:val="0"/>
          <w:sz w:val="26"/>
          <w:szCs w:val="26"/>
        </w:rPr>
        <w:t>.11.2015 r.</w:t>
      </w:r>
    </w:p>
    <w:p w:rsidR="00920DEC" w:rsidRPr="00B3545A" w:rsidRDefault="00920DEC" w:rsidP="00920DEC">
      <w:pPr>
        <w:pStyle w:val="Tytu"/>
        <w:jc w:val="both"/>
        <w:rPr>
          <w:b w:val="0"/>
          <w:sz w:val="26"/>
          <w:szCs w:val="26"/>
        </w:rPr>
      </w:pPr>
    </w:p>
    <w:p w:rsidR="00920DEC" w:rsidRPr="00B3545A" w:rsidRDefault="00920DEC" w:rsidP="00920DEC">
      <w:pPr>
        <w:pStyle w:val="Tytu"/>
        <w:jc w:val="both"/>
        <w:rPr>
          <w:b w:val="0"/>
          <w:sz w:val="26"/>
          <w:szCs w:val="26"/>
        </w:rPr>
      </w:pPr>
    </w:p>
    <w:p w:rsidR="00625F44" w:rsidRDefault="00625F44" w:rsidP="00920DEC">
      <w:pPr>
        <w:pStyle w:val="Tytu"/>
        <w:jc w:val="both"/>
        <w:rPr>
          <w:b w:val="0"/>
          <w:sz w:val="26"/>
          <w:szCs w:val="26"/>
        </w:rPr>
      </w:pPr>
    </w:p>
    <w:p w:rsidR="00920DEC" w:rsidRPr="00B3545A" w:rsidRDefault="00920DEC" w:rsidP="00920DEC">
      <w:pPr>
        <w:pStyle w:val="Tytu"/>
        <w:jc w:val="both"/>
        <w:rPr>
          <w:b w:val="0"/>
          <w:sz w:val="26"/>
          <w:szCs w:val="26"/>
        </w:rPr>
      </w:pPr>
      <w:r w:rsidRPr="00B3545A">
        <w:rPr>
          <w:b w:val="0"/>
          <w:sz w:val="26"/>
          <w:szCs w:val="26"/>
        </w:rPr>
        <w:t xml:space="preserve">BZP. 272.16.2015 </w:t>
      </w:r>
    </w:p>
    <w:p w:rsidR="00920DEC" w:rsidRPr="00B3545A" w:rsidRDefault="00920DEC" w:rsidP="00920DEC">
      <w:pPr>
        <w:jc w:val="center"/>
        <w:rPr>
          <w:rFonts w:eastAsia="Calibri"/>
          <w:b/>
          <w:sz w:val="26"/>
          <w:szCs w:val="26"/>
        </w:rPr>
      </w:pPr>
    </w:p>
    <w:p w:rsidR="00920DEC" w:rsidRPr="00B3545A" w:rsidRDefault="00920DEC" w:rsidP="00920DEC">
      <w:pPr>
        <w:jc w:val="center"/>
        <w:rPr>
          <w:rFonts w:eastAsia="Calibri"/>
          <w:b/>
          <w:sz w:val="26"/>
          <w:szCs w:val="26"/>
        </w:rPr>
      </w:pPr>
      <w:r w:rsidRPr="00B3545A">
        <w:rPr>
          <w:rFonts w:eastAsia="Calibri"/>
          <w:b/>
          <w:sz w:val="26"/>
          <w:szCs w:val="26"/>
        </w:rPr>
        <w:t>Specyfikacja Istotnych Warunków Zamówienia</w:t>
      </w:r>
    </w:p>
    <w:p w:rsidR="00920DEC" w:rsidRPr="00B3545A" w:rsidRDefault="00920DEC" w:rsidP="00920DEC">
      <w:pPr>
        <w:pStyle w:val="Tytu"/>
        <w:rPr>
          <w:sz w:val="26"/>
          <w:szCs w:val="26"/>
        </w:rPr>
      </w:pPr>
    </w:p>
    <w:p w:rsidR="00920DEC" w:rsidRPr="00B3545A" w:rsidRDefault="00920DEC" w:rsidP="00D107FB">
      <w:pPr>
        <w:pStyle w:val="WW-Tekstpodstawowy3"/>
        <w:numPr>
          <w:ilvl w:val="0"/>
          <w:numId w:val="2"/>
        </w:numPr>
        <w:spacing w:after="0" w:line="240" w:lineRule="auto"/>
        <w:ind w:left="284" w:hanging="284"/>
        <w:rPr>
          <w:b/>
          <w:bCs/>
          <w:sz w:val="26"/>
          <w:szCs w:val="26"/>
        </w:rPr>
      </w:pPr>
      <w:bookmarkStart w:id="0" w:name="_Ref432153788"/>
      <w:r w:rsidRPr="00B3545A">
        <w:rPr>
          <w:b/>
          <w:bCs/>
          <w:sz w:val="26"/>
          <w:szCs w:val="26"/>
        </w:rPr>
        <w:t>Nazwa i adres Zamawiającego</w:t>
      </w:r>
      <w:bookmarkEnd w:id="0"/>
      <w:r w:rsidRPr="00B3545A">
        <w:rPr>
          <w:b/>
          <w:bCs/>
          <w:sz w:val="26"/>
          <w:szCs w:val="26"/>
        </w:rPr>
        <w:t xml:space="preserve">  </w:t>
      </w:r>
    </w:p>
    <w:p w:rsidR="00920DEC" w:rsidRPr="00B3545A" w:rsidRDefault="00920DEC" w:rsidP="00920DEC">
      <w:pPr>
        <w:pStyle w:val="WW-Tekstpodstawowy3"/>
        <w:tabs>
          <w:tab w:val="left" w:pos="0"/>
        </w:tabs>
        <w:spacing w:after="0" w:line="240" w:lineRule="auto"/>
        <w:rPr>
          <w:b/>
          <w:sz w:val="26"/>
          <w:szCs w:val="26"/>
        </w:rPr>
      </w:pPr>
    </w:p>
    <w:p w:rsidR="00920DEC" w:rsidRPr="00B3545A" w:rsidRDefault="00920DEC" w:rsidP="00920DEC">
      <w:pPr>
        <w:pStyle w:val="WW-Tekstpodstawowy3"/>
        <w:tabs>
          <w:tab w:val="left" w:pos="0"/>
        </w:tabs>
        <w:spacing w:after="0" w:line="240" w:lineRule="auto"/>
        <w:ind w:left="2127" w:hanging="1701"/>
        <w:jc w:val="left"/>
        <w:rPr>
          <w:b/>
          <w:sz w:val="26"/>
          <w:szCs w:val="26"/>
        </w:rPr>
      </w:pPr>
      <w:r w:rsidRPr="00B3545A">
        <w:rPr>
          <w:b/>
          <w:sz w:val="26"/>
          <w:szCs w:val="26"/>
        </w:rPr>
        <w:t>Zamawiający:</w:t>
      </w:r>
      <w:r w:rsidRPr="00B3545A">
        <w:rPr>
          <w:b/>
          <w:sz w:val="26"/>
          <w:szCs w:val="26"/>
        </w:rPr>
        <w:tab/>
        <w:t>Powiat Płocki reprezentowany przez Zarząd Powiatu                           w Płocku</w:t>
      </w:r>
    </w:p>
    <w:p w:rsidR="00920DEC" w:rsidRPr="00B3545A" w:rsidRDefault="00920DEC" w:rsidP="00920DEC">
      <w:pPr>
        <w:pStyle w:val="WW-Tekstpodstawowy3"/>
        <w:tabs>
          <w:tab w:val="left" w:pos="0"/>
        </w:tabs>
        <w:spacing w:after="0" w:line="240" w:lineRule="auto"/>
        <w:rPr>
          <w:b/>
          <w:sz w:val="26"/>
          <w:szCs w:val="26"/>
        </w:rPr>
      </w:pPr>
    </w:p>
    <w:p w:rsidR="00920DEC" w:rsidRPr="00B3545A" w:rsidRDefault="00920DEC" w:rsidP="00920DEC">
      <w:pPr>
        <w:pStyle w:val="WW-Tekstpodstawowy3"/>
        <w:tabs>
          <w:tab w:val="left" w:pos="0"/>
        </w:tabs>
        <w:spacing w:after="0" w:line="240" w:lineRule="auto"/>
        <w:ind w:hanging="283"/>
        <w:rPr>
          <w:b/>
          <w:sz w:val="26"/>
          <w:szCs w:val="26"/>
        </w:rPr>
      </w:pPr>
      <w:r w:rsidRPr="00B3545A">
        <w:rPr>
          <w:sz w:val="26"/>
          <w:szCs w:val="26"/>
        </w:rPr>
        <w:t xml:space="preserve">Adres Zamawiającego: </w:t>
      </w:r>
      <w:r w:rsidRPr="00B3545A">
        <w:rPr>
          <w:b/>
          <w:sz w:val="26"/>
          <w:szCs w:val="26"/>
        </w:rPr>
        <w:t>ul. Bielska 59, 09-400 Płock</w:t>
      </w:r>
    </w:p>
    <w:p w:rsidR="00920DEC" w:rsidRPr="00B3545A" w:rsidRDefault="00920DEC" w:rsidP="00920DEC">
      <w:pPr>
        <w:pStyle w:val="WW-Tekstpodstawowy3"/>
        <w:spacing w:after="0" w:line="240" w:lineRule="auto"/>
        <w:ind w:left="2125" w:firstLine="707"/>
        <w:rPr>
          <w:b/>
          <w:sz w:val="26"/>
          <w:szCs w:val="26"/>
        </w:rPr>
      </w:pPr>
      <w:r w:rsidRPr="00B3545A">
        <w:rPr>
          <w:b/>
          <w:sz w:val="26"/>
          <w:szCs w:val="26"/>
        </w:rPr>
        <w:t xml:space="preserve"> tel.: (24) 267-67-77, fax: 267-68-48</w:t>
      </w:r>
    </w:p>
    <w:p w:rsidR="00920DEC" w:rsidRPr="00625F44" w:rsidRDefault="00920DEC" w:rsidP="00920DEC">
      <w:pPr>
        <w:pStyle w:val="WW-Tekstpodstawowy3"/>
        <w:tabs>
          <w:tab w:val="left" w:pos="2175"/>
          <w:tab w:val="left" w:pos="2715"/>
        </w:tabs>
        <w:spacing w:after="0" w:line="240" w:lineRule="auto"/>
        <w:jc w:val="left"/>
        <w:rPr>
          <w:b/>
          <w:sz w:val="26"/>
          <w:szCs w:val="26"/>
          <w:lang w:val="en-US"/>
        </w:rPr>
      </w:pPr>
      <w:r w:rsidRPr="00B3545A">
        <w:rPr>
          <w:b/>
          <w:sz w:val="26"/>
          <w:szCs w:val="26"/>
        </w:rPr>
        <w:tab/>
      </w:r>
      <w:r w:rsidRPr="00B3545A">
        <w:rPr>
          <w:b/>
          <w:sz w:val="26"/>
          <w:szCs w:val="26"/>
        </w:rPr>
        <w:tab/>
      </w:r>
      <w:r w:rsidRPr="00B3545A">
        <w:rPr>
          <w:b/>
          <w:sz w:val="26"/>
          <w:szCs w:val="26"/>
        </w:rPr>
        <w:tab/>
        <w:t xml:space="preserve">   </w:t>
      </w:r>
      <w:r w:rsidRPr="00625F44">
        <w:rPr>
          <w:b/>
          <w:sz w:val="26"/>
          <w:szCs w:val="26"/>
          <w:lang w:val="en-US"/>
        </w:rPr>
        <w:t>e-mail: starostwo@powiat.plock.pl</w:t>
      </w:r>
    </w:p>
    <w:p w:rsidR="00920DEC" w:rsidRPr="00B3545A" w:rsidRDefault="00920DEC" w:rsidP="00920DEC">
      <w:pPr>
        <w:shd w:val="clear" w:color="auto" w:fill="FFFFFF"/>
        <w:ind w:left="2124" w:firstLine="708"/>
        <w:outlineLvl w:val="1"/>
        <w:rPr>
          <w:b/>
          <w:sz w:val="26"/>
          <w:szCs w:val="26"/>
          <w:lang w:val="en-US"/>
        </w:rPr>
      </w:pPr>
      <w:r w:rsidRPr="00625F44">
        <w:rPr>
          <w:b/>
          <w:sz w:val="26"/>
          <w:szCs w:val="26"/>
          <w:lang w:val="en-US"/>
        </w:rPr>
        <w:t xml:space="preserve"> </w:t>
      </w:r>
      <w:r w:rsidRPr="00B3545A">
        <w:rPr>
          <w:b/>
          <w:sz w:val="26"/>
          <w:szCs w:val="26"/>
          <w:lang w:val="en-US"/>
        </w:rPr>
        <w:t>http://bip.powiat-plock.pl</w:t>
      </w:r>
    </w:p>
    <w:p w:rsidR="00920DEC" w:rsidRPr="00B3545A" w:rsidRDefault="00920DEC" w:rsidP="002C63E3">
      <w:pPr>
        <w:shd w:val="clear" w:color="auto" w:fill="FFFFFF"/>
        <w:ind w:left="2124" w:firstLine="708"/>
        <w:outlineLvl w:val="1"/>
        <w:rPr>
          <w:b/>
          <w:bCs/>
          <w:sz w:val="26"/>
          <w:szCs w:val="26"/>
          <w:u w:val="single"/>
          <w:lang w:val="en-US"/>
        </w:rPr>
      </w:pPr>
    </w:p>
    <w:p w:rsidR="00920DEC" w:rsidRPr="00B3545A" w:rsidRDefault="00920DEC" w:rsidP="00D107FB">
      <w:pPr>
        <w:pStyle w:val="WW-Tekstpodstawowy3"/>
        <w:numPr>
          <w:ilvl w:val="0"/>
          <w:numId w:val="2"/>
        </w:numPr>
        <w:spacing w:after="0" w:line="240" w:lineRule="auto"/>
        <w:ind w:left="284" w:hanging="284"/>
        <w:jc w:val="left"/>
        <w:rPr>
          <w:b/>
          <w:bCs/>
          <w:sz w:val="26"/>
          <w:szCs w:val="26"/>
        </w:rPr>
      </w:pPr>
      <w:r w:rsidRPr="00B3545A">
        <w:rPr>
          <w:b/>
          <w:bCs/>
          <w:sz w:val="26"/>
          <w:szCs w:val="26"/>
        </w:rPr>
        <w:t>Tryb postępowania</w:t>
      </w:r>
    </w:p>
    <w:p w:rsidR="00920DEC" w:rsidRPr="00B3545A" w:rsidRDefault="00920DEC" w:rsidP="002C63E3">
      <w:pPr>
        <w:pStyle w:val="Tekstpodstawowywcity21"/>
        <w:ind w:left="426" w:right="-2" w:firstLine="0"/>
        <w:jc w:val="both"/>
        <w:rPr>
          <w:sz w:val="26"/>
          <w:szCs w:val="26"/>
        </w:rPr>
      </w:pPr>
      <w:r w:rsidRPr="00B3545A">
        <w:rPr>
          <w:sz w:val="26"/>
          <w:szCs w:val="26"/>
        </w:rPr>
        <w:t xml:space="preserve">Postępowanie prowadzone jest w trybie przetargu nieograniczonego o wartości szacunkowej poniżej progów określonych w przepisach wydanych na podstawie art. 11 ust. 8 ustawy Prawo zamówień publicznych </w:t>
      </w:r>
      <w:r w:rsidRPr="00B3545A">
        <w:rPr>
          <w:bCs/>
          <w:sz w:val="26"/>
          <w:szCs w:val="26"/>
        </w:rPr>
        <w:t xml:space="preserve">(tekst jednolity - Dz. U. z 2013 r. poz. 907 z </w:t>
      </w:r>
      <w:proofErr w:type="spellStart"/>
      <w:r w:rsidRPr="00B3545A">
        <w:rPr>
          <w:bCs/>
          <w:sz w:val="26"/>
          <w:szCs w:val="26"/>
        </w:rPr>
        <w:t>późn</w:t>
      </w:r>
      <w:proofErr w:type="spellEnd"/>
      <w:r w:rsidRPr="00B3545A">
        <w:rPr>
          <w:bCs/>
          <w:sz w:val="26"/>
          <w:szCs w:val="26"/>
        </w:rPr>
        <w:t xml:space="preserve">. zm.). </w:t>
      </w:r>
      <w:r w:rsidRPr="00B3545A">
        <w:rPr>
          <w:sz w:val="26"/>
          <w:szCs w:val="26"/>
        </w:rPr>
        <w:t>Podstawa prawna udzielenia zamówienia publicznego – art. 39 Ustawy Prawo zamówień publicznych.</w:t>
      </w:r>
    </w:p>
    <w:p w:rsidR="00920DEC" w:rsidRPr="00B3545A" w:rsidRDefault="00920DEC" w:rsidP="002C63E3">
      <w:pPr>
        <w:pStyle w:val="Tekstpodstawowywcity21"/>
        <w:spacing w:line="360" w:lineRule="auto"/>
        <w:ind w:left="426" w:right="-2" w:firstLine="0"/>
        <w:rPr>
          <w:sz w:val="26"/>
          <w:szCs w:val="26"/>
        </w:rPr>
      </w:pPr>
    </w:p>
    <w:p w:rsidR="00920DEC" w:rsidRPr="00B3545A" w:rsidRDefault="00920DEC" w:rsidP="00D107FB">
      <w:pPr>
        <w:pStyle w:val="western"/>
        <w:keepNext/>
        <w:numPr>
          <w:ilvl w:val="0"/>
          <w:numId w:val="2"/>
        </w:numPr>
        <w:spacing w:before="0" w:beforeAutospacing="0" w:after="0" w:line="360" w:lineRule="auto"/>
        <w:ind w:left="284" w:hanging="284"/>
        <w:rPr>
          <w:b/>
          <w:sz w:val="26"/>
          <w:szCs w:val="26"/>
        </w:rPr>
      </w:pPr>
      <w:r w:rsidRPr="00B3545A">
        <w:rPr>
          <w:b/>
          <w:sz w:val="26"/>
          <w:szCs w:val="26"/>
        </w:rPr>
        <w:t>Zamawiający dopuszcza możliwoś</w:t>
      </w:r>
      <w:r w:rsidR="00CD49E3">
        <w:rPr>
          <w:b/>
          <w:sz w:val="26"/>
          <w:szCs w:val="26"/>
        </w:rPr>
        <w:t>ć</w:t>
      </w:r>
      <w:r w:rsidRPr="00B3545A">
        <w:rPr>
          <w:b/>
          <w:sz w:val="26"/>
          <w:szCs w:val="26"/>
        </w:rPr>
        <w:t xml:space="preserve"> składania ofert częściowych.</w:t>
      </w:r>
    </w:p>
    <w:p w:rsidR="00920DEC" w:rsidRPr="00B3545A" w:rsidRDefault="00920DEC" w:rsidP="00D107FB">
      <w:pPr>
        <w:pStyle w:val="western"/>
        <w:keepNext/>
        <w:numPr>
          <w:ilvl w:val="0"/>
          <w:numId w:val="2"/>
        </w:numPr>
        <w:spacing w:before="0" w:beforeAutospacing="0" w:after="0" w:line="360" w:lineRule="auto"/>
        <w:ind w:left="284" w:hanging="284"/>
        <w:rPr>
          <w:b/>
          <w:sz w:val="26"/>
          <w:szCs w:val="26"/>
        </w:rPr>
      </w:pPr>
      <w:r w:rsidRPr="00B3545A">
        <w:rPr>
          <w:b/>
          <w:sz w:val="26"/>
          <w:szCs w:val="26"/>
        </w:rPr>
        <w:t>Zamawiający nie dopuszcza możliwości składania ofert wariantowych.</w:t>
      </w:r>
    </w:p>
    <w:p w:rsidR="002C63E3" w:rsidRPr="00B3545A" w:rsidRDefault="00920DEC" w:rsidP="00D107FB">
      <w:pPr>
        <w:pStyle w:val="western"/>
        <w:keepNext/>
        <w:numPr>
          <w:ilvl w:val="0"/>
          <w:numId w:val="2"/>
        </w:numPr>
        <w:spacing w:before="0" w:beforeAutospacing="0" w:after="0" w:line="360" w:lineRule="auto"/>
        <w:ind w:left="284" w:hanging="284"/>
        <w:rPr>
          <w:b/>
          <w:iCs/>
          <w:sz w:val="26"/>
          <w:szCs w:val="26"/>
        </w:rPr>
      </w:pPr>
      <w:r w:rsidRPr="00B3545A">
        <w:rPr>
          <w:b/>
          <w:sz w:val="26"/>
          <w:szCs w:val="26"/>
        </w:rPr>
        <w:t xml:space="preserve">Zamawiający nie przewiduje udzielenia zamówień uzupełniających, o których mowa w art. 67 ust. 1 pkt 7 ustawy Prawo zamówień publicznych. </w:t>
      </w:r>
    </w:p>
    <w:p w:rsidR="00920DEC" w:rsidRPr="00B3545A" w:rsidRDefault="00920DEC" w:rsidP="00D107FB">
      <w:pPr>
        <w:pStyle w:val="western"/>
        <w:keepNext/>
        <w:numPr>
          <w:ilvl w:val="0"/>
          <w:numId w:val="2"/>
        </w:numPr>
        <w:spacing w:before="0" w:beforeAutospacing="0" w:after="0" w:line="360" w:lineRule="auto"/>
        <w:ind w:left="284" w:hanging="284"/>
        <w:rPr>
          <w:rStyle w:val="FontStyle27"/>
          <w:b/>
          <w:iCs/>
          <w:sz w:val="26"/>
          <w:szCs w:val="26"/>
        </w:rPr>
      </w:pPr>
      <w:r w:rsidRPr="00B3545A">
        <w:rPr>
          <w:rStyle w:val="FontStyle27"/>
          <w:b/>
          <w:sz w:val="26"/>
          <w:szCs w:val="26"/>
        </w:rPr>
        <w:t>Zamawiający nie przewiduje prowadzenia aukcji elektronicznej.</w:t>
      </w:r>
    </w:p>
    <w:p w:rsidR="00920DEC" w:rsidRPr="00B3545A" w:rsidRDefault="00920DEC" w:rsidP="00D107FB">
      <w:pPr>
        <w:pStyle w:val="western"/>
        <w:keepNext/>
        <w:numPr>
          <w:ilvl w:val="0"/>
          <w:numId w:val="2"/>
        </w:numPr>
        <w:spacing w:before="0" w:beforeAutospacing="0" w:after="0" w:line="360" w:lineRule="auto"/>
        <w:ind w:left="284" w:hanging="284"/>
        <w:rPr>
          <w:b/>
          <w:iCs/>
          <w:sz w:val="26"/>
          <w:szCs w:val="26"/>
        </w:rPr>
      </w:pPr>
      <w:r w:rsidRPr="00B3545A">
        <w:rPr>
          <w:b/>
          <w:iCs/>
          <w:sz w:val="26"/>
          <w:szCs w:val="26"/>
        </w:rPr>
        <w:t>Przedmiotem niniejszego postępowania nie jest zawarcie umowy ramowej.</w:t>
      </w:r>
    </w:p>
    <w:p w:rsidR="00920DEC" w:rsidRPr="00B3545A" w:rsidRDefault="00920DEC" w:rsidP="00D107FB">
      <w:pPr>
        <w:pStyle w:val="western"/>
        <w:keepNext/>
        <w:numPr>
          <w:ilvl w:val="0"/>
          <w:numId w:val="2"/>
        </w:numPr>
        <w:spacing w:before="0" w:beforeAutospacing="0" w:after="0" w:line="360" w:lineRule="auto"/>
        <w:ind w:left="284" w:hanging="284"/>
        <w:rPr>
          <w:b/>
          <w:iCs/>
          <w:sz w:val="26"/>
          <w:szCs w:val="26"/>
        </w:rPr>
      </w:pPr>
      <w:r w:rsidRPr="00B3545A">
        <w:rPr>
          <w:b/>
          <w:iCs/>
          <w:sz w:val="26"/>
          <w:szCs w:val="26"/>
        </w:rPr>
        <w:t>Zamawiający nie przewiduje ustanowienia dynamicznego systemu zakupów.</w:t>
      </w:r>
    </w:p>
    <w:p w:rsidR="00920DEC" w:rsidRPr="00B3545A" w:rsidRDefault="00920DEC" w:rsidP="002C63E3">
      <w:pPr>
        <w:pStyle w:val="western"/>
        <w:keepNext/>
        <w:spacing w:before="0" w:beforeAutospacing="0" w:after="0" w:line="240" w:lineRule="auto"/>
        <w:ind w:left="284" w:firstLine="0"/>
        <w:rPr>
          <w:b/>
          <w:iCs/>
          <w:sz w:val="26"/>
          <w:szCs w:val="26"/>
        </w:rPr>
      </w:pPr>
    </w:p>
    <w:p w:rsidR="00920DEC" w:rsidRPr="00B3545A" w:rsidRDefault="00920DEC" w:rsidP="00D107FB">
      <w:pPr>
        <w:widowControl w:val="0"/>
        <w:numPr>
          <w:ilvl w:val="0"/>
          <w:numId w:val="2"/>
        </w:numPr>
        <w:suppressAutoHyphens w:val="0"/>
        <w:adjustRightInd w:val="0"/>
        <w:ind w:left="284" w:hanging="284"/>
        <w:jc w:val="both"/>
        <w:textAlignment w:val="baseline"/>
        <w:rPr>
          <w:b/>
          <w:sz w:val="26"/>
          <w:szCs w:val="26"/>
        </w:rPr>
      </w:pPr>
      <w:r w:rsidRPr="00B3545A">
        <w:rPr>
          <w:b/>
          <w:sz w:val="26"/>
          <w:szCs w:val="26"/>
        </w:rPr>
        <w:t>Opis przedmiotu zamówienia:</w:t>
      </w:r>
    </w:p>
    <w:p w:rsidR="00920DEC" w:rsidRPr="00B3545A" w:rsidRDefault="00E811A6" w:rsidP="002C63E3">
      <w:pPr>
        <w:ind w:left="709" w:hanging="425"/>
        <w:jc w:val="both"/>
        <w:rPr>
          <w:i/>
          <w:sz w:val="26"/>
          <w:szCs w:val="26"/>
        </w:rPr>
      </w:pPr>
      <w:r w:rsidRPr="00B3545A">
        <w:rPr>
          <w:sz w:val="26"/>
          <w:szCs w:val="26"/>
        </w:rPr>
        <w:t>9.1. </w:t>
      </w:r>
      <w:r w:rsidR="00920DEC" w:rsidRPr="00B3545A">
        <w:rPr>
          <w:sz w:val="26"/>
          <w:szCs w:val="26"/>
        </w:rPr>
        <w:t>Przedmiotem zamówienia jest „</w:t>
      </w:r>
      <w:r w:rsidR="00920DEC" w:rsidRPr="00B3545A">
        <w:rPr>
          <w:i/>
          <w:sz w:val="26"/>
          <w:szCs w:val="26"/>
        </w:rPr>
        <w:t>Dostaw</w:t>
      </w:r>
      <w:r w:rsidR="00F22004" w:rsidRPr="00B3545A">
        <w:rPr>
          <w:i/>
          <w:sz w:val="26"/>
          <w:szCs w:val="26"/>
        </w:rPr>
        <w:t>a</w:t>
      </w:r>
      <w:r w:rsidR="00920DEC" w:rsidRPr="00B3545A">
        <w:rPr>
          <w:i/>
          <w:sz w:val="26"/>
          <w:szCs w:val="26"/>
        </w:rPr>
        <w:t xml:space="preserve"> artykułów spożywczych do Domu Pomocy Społecznej w Zakrzewie</w:t>
      </w:r>
      <w:r w:rsidR="00F22004" w:rsidRPr="00B3545A">
        <w:rPr>
          <w:i/>
          <w:sz w:val="26"/>
          <w:szCs w:val="26"/>
        </w:rPr>
        <w:t>”</w:t>
      </w:r>
      <w:r w:rsidR="00661925" w:rsidRPr="00B3545A">
        <w:rPr>
          <w:i/>
          <w:sz w:val="26"/>
          <w:szCs w:val="26"/>
        </w:rPr>
        <w:t xml:space="preserve"> z podziałem na części tj.:</w:t>
      </w:r>
    </w:p>
    <w:p w:rsidR="00291980" w:rsidRPr="00B3545A" w:rsidRDefault="00291980" w:rsidP="002C63E3">
      <w:pPr>
        <w:pStyle w:val="Standard"/>
        <w:tabs>
          <w:tab w:val="left" w:pos="0"/>
        </w:tabs>
        <w:rPr>
          <w:rFonts w:eastAsia="Times New Roman" w:cs="Times New Roman"/>
          <w:sz w:val="26"/>
          <w:szCs w:val="26"/>
        </w:rPr>
      </w:pPr>
    </w:p>
    <w:p w:rsidR="00291980" w:rsidRPr="00B3545A" w:rsidRDefault="00487012" w:rsidP="002C63E3">
      <w:pPr>
        <w:pStyle w:val="Standard"/>
        <w:ind w:left="851"/>
        <w:rPr>
          <w:rFonts w:eastAsia="Times New Roman" w:cs="Times New Roman"/>
          <w:sz w:val="26"/>
          <w:szCs w:val="26"/>
        </w:rPr>
      </w:pPr>
      <w:r w:rsidRPr="00B3545A">
        <w:rPr>
          <w:rFonts w:eastAsia="Times New Roman" w:cs="Times New Roman"/>
          <w:sz w:val="26"/>
          <w:szCs w:val="26"/>
        </w:rPr>
        <w:t xml:space="preserve">Cześć 1 - </w:t>
      </w:r>
      <w:r w:rsidR="00291980" w:rsidRPr="00B3545A">
        <w:rPr>
          <w:rFonts w:eastAsia="Times New Roman" w:cs="Times New Roman"/>
          <w:sz w:val="26"/>
          <w:szCs w:val="26"/>
        </w:rPr>
        <w:t>Produkty zwierzęce, mięso i produkty mięsne</w:t>
      </w:r>
    </w:p>
    <w:p w:rsidR="00291980" w:rsidRPr="00B3545A" w:rsidRDefault="00487012" w:rsidP="002C63E3">
      <w:pPr>
        <w:pStyle w:val="Standard"/>
        <w:ind w:left="851"/>
        <w:rPr>
          <w:rFonts w:eastAsia="Times New Roman" w:cs="Times New Roman"/>
          <w:sz w:val="26"/>
          <w:szCs w:val="26"/>
        </w:rPr>
      </w:pPr>
      <w:r w:rsidRPr="00B3545A">
        <w:rPr>
          <w:rFonts w:eastAsia="Times New Roman" w:cs="Times New Roman"/>
          <w:sz w:val="26"/>
          <w:szCs w:val="26"/>
        </w:rPr>
        <w:t xml:space="preserve">Cześć 2 - </w:t>
      </w:r>
      <w:r w:rsidR="00291980" w:rsidRPr="00B3545A">
        <w:rPr>
          <w:rFonts w:eastAsia="Times New Roman" w:cs="Times New Roman"/>
          <w:sz w:val="26"/>
          <w:szCs w:val="26"/>
        </w:rPr>
        <w:t>Produkty drobiarskie</w:t>
      </w:r>
    </w:p>
    <w:p w:rsidR="00291980" w:rsidRPr="00B3545A" w:rsidRDefault="00487012" w:rsidP="002C63E3">
      <w:pPr>
        <w:pStyle w:val="Standard"/>
        <w:ind w:left="851"/>
        <w:rPr>
          <w:rFonts w:eastAsia="Times New Roman" w:cs="Times New Roman"/>
          <w:sz w:val="26"/>
          <w:szCs w:val="26"/>
        </w:rPr>
      </w:pPr>
      <w:r w:rsidRPr="00B3545A">
        <w:rPr>
          <w:rFonts w:eastAsia="Times New Roman" w:cs="Times New Roman"/>
          <w:sz w:val="26"/>
          <w:szCs w:val="26"/>
        </w:rPr>
        <w:t xml:space="preserve">Cześć 3 - </w:t>
      </w:r>
      <w:r w:rsidR="00291980" w:rsidRPr="00B3545A">
        <w:rPr>
          <w:rFonts w:eastAsia="Times New Roman" w:cs="Times New Roman"/>
          <w:sz w:val="26"/>
          <w:szCs w:val="26"/>
        </w:rPr>
        <w:t>Ryby przetworzone i konserwowane</w:t>
      </w:r>
    </w:p>
    <w:p w:rsidR="00291980" w:rsidRPr="00B3545A" w:rsidRDefault="00487012" w:rsidP="00487012">
      <w:pPr>
        <w:pStyle w:val="Standard"/>
        <w:ind w:left="851"/>
        <w:rPr>
          <w:rFonts w:eastAsia="Times New Roman" w:cs="Times New Roman"/>
          <w:sz w:val="26"/>
          <w:szCs w:val="26"/>
        </w:rPr>
      </w:pPr>
      <w:r w:rsidRPr="00B3545A">
        <w:rPr>
          <w:rFonts w:eastAsia="Times New Roman" w:cs="Times New Roman"/>
          <w:sz w:val="26"/>
          <w:szCs w:val="26"/>
        </w:rPr>
        <w:lastRenderedPageBreak/>
        <w:t xml:space="preserve">Cześć 4 - </w:t>
      </w:r>
      <w:r w:rsidR="00291980" w:rsidRPr="00B3545A">
        <w:rPr>
          <w:rFonts w:eastAsia="Times New Roman" w:cs="Times New Roman"/>
          <w:sz w:val="26"/>
          <w:szCs w:val="26"/>
        </w:rPr>
        <w:t>Owoce, warzywa przetworzone</w:t>
      </w:r>
    </w:p>
    <w:p w:rsidR="00291980" w:rsidRPr="00B3545A" w:rsidRDefault="00487012" w:rsidP="00487012">
      <w:pPr>
        <w:pStyle w:val="Standard"/>
        <w:ind w:left="851"/>
        <w:rPr>
          <w:rFonts w:eastAsia="Times New Roman" w:cs="Times New Roman"/>
          <w:sz w:val="26"/>
          <w:szCs w:val="26"/>
        </w:rPr>
      </w:pPr>
      <w:r w:rsidRPr="00B3545A">
        <w:rPr>
          <w:rFonts w:eastAsia="Times New Roman" w:cs="Times New Roman"/>
          <w:sz w:val="26"/>
          <w:szCs w:val="26"/>
        </w:rPr>
        <w:t xml:space="preserve">Cześć 5 - </w:t>
      </w:r>
      <w:r w:rsidR="00291980" w:rsidRPr="00B3545A">
        <w:rPr>
          <w:rFonts w:eastAsia="Times New Roman" w:cs="Times New Roman"/>
          <w:sz w:val="26"/>
          <w:szCs w:val="26"/>
        </w:rPr>
        <w:t>Oleje i tłuszcze zwierzęce lub roślinne</w:t>
      </w:r>
    </w:p>
    <w:p w:rsidR="00E54F65" w:rsidRPr="00B3545A" w:rsidRDefault="00487012" w:rsidP="00487012">
      <w:pPr>
        <w:pStyle w:val="Standard"/>
        <w:ind w:left="851"/>
        <w:rPr>
          <w:rFonts w:eastAsia="Times New Roman" w:cs="Times New Roman"/>
          <w:sz w:val="26"/>
          <w:szCs w:val="26"/>
        </w:rPr>
      </w:pPr>
      <w:r w:rsidRPr="00B3545A">
        <w:rPr>
          <w:rFonts w:eastAsia="Times New Roman" w:cs="Times New Roman"/>
          <w:sz w:val="26"/>
          <w:szCs w:val="26"/>
        </w:rPr>
        <w:t xml:space="preserve">Cześć 6 - </w:t>
      </w:r>
      <w:r w:rsidR="00291980" w:rsidRPr="00B3545A">
        <w:rPr>
          <w:rFonts w:eastAsia="Times New Roman" w:cs="Times New Roman"/>
          <w:sz w:val="26"/>
          <w:szCs w:val="26"/>
        </w:rPr>
        <w:t>Produkty mleczarskie</w:t>
      </w:r>
      <w:r w:rsidRPr="00B3545A">
        <w:rPr>
          <w:rFonts w:eastAsia="Times New Roman" w:cs="Times New Roman"/>
          <w:sz w:val="26"/>
          <w:szCs w:val="26"/>
        </w:rPr>
        <w:t xml:space="preserve"> </w:t>
      </w:r>
      <w:r w:rsidR="00A9160F" w:rsidRPr="00B3545A">
        <w:rPr>
          <w:rFonts w:eastAsia="Times New Roman" w:cs="Times New Roman"/>
          <w:sz w:val="26"/>
          <w:szCs w:val="26"/>
        </w:rPr>
        <w:t xml:space="preserve">          </w:t>
      </w:r>
    </w:p>
    <w:p w:rsidR="00291980" w:rsidRPr="00B3545A" w:rsidRDefault="00487012" w:rsidP="00487012">
      <w:pPr>
        <w:pStyle w:val="Standard"/>
        <w:ind w:left="851"/>
        <w:rPr>
          <w:rFonts w:eastAsia="Times New Roman" w:cs="Times New Roman"/>
          <w:sz w:val="26"/>
          <w:szCs w:val="26"/>
        </w:rPr>
      </w:pPr>
      <w:r w:rsidRPr="00B3545A">
        <w:rPr>
          <w:rFonts w:eastAsia="Times New Roman" w:cs="Times New Roman"/>
          <w:sz w:val="26"/>
          <w:szCs w:val="26"/>
        </w:rPr>
        <w:t xml:space="preserve">Część 7 - </w:t>
      </w:r>
      <w:r w:rsidR="00291980" w:rsidRPr="00B3545A">
        <w:rPr>
          <w:rFonts w:eastAsia="Times New Roman" w:cs="Times New Roman"/>
          <w:sz w:val="26"/>
          <w:szCs w:val="26"/>
        </w:rPr>
        <w:t>Produkty przemiału ziarna</w:t>
      </w:r>
      <w:r w:rsidR="00A9160F" w:rsidRPr="00B3545A">
        <w:rPr>
          <w:rFonts w:eastAsia="Times New Roman" w:cs="Times New Roman"/>
          <w:sz w:val="26"/>
          <w:szCs w:val="26"/>
        </w:rPr>
        <w:t xml:space="preserve">       </w:t>
      </w:r>
      <w:r w:rsidRPr="00B3545A">
        <w:rPr>
          <w:rFonts w:eastAsia="Times New Roman" w:cs="Times New Roman"/>
          <w:sz w:val="26"/>
          <w:szCs w:val="26"/>
        </w:rPr>
        <w:t xml:space="preserve"> </w:t>
      </w:r>
    </w:p>
    <w:p w:rsidR="00A9160F" w:rsidRPr="00B3545A" w:rsidRDefault="00487012" w:rsidP="00487012">
      <w:pPr>
        <w:pStyle w:val="Standard"/>
        <w:ind w:left="851"/>
        <w:rPr>
          <w:rFonts w:eastAsia="Times New Roman" w:cs="Times New Roman"/>
          <w:sz w:val="26"/>
          <w:szCs w:val="26"/>
        </w:rPr>
      </w:pPr>
      <w:r w:rsidRPr="00B3545A">
        <w:rPr>
          <w:rFonts w:eastAsia="Times New Roman" w:cs="Times New Roman"/>
          <w:sz w:val="26"/>
          <w:szCs w:val="26"/>
        </w:rPr>
        <w:t xml:space="preserve">Część 8 - </w:t>
      </w:r>
      <w:r w:rsidR="00291980" w:rsidRPr="00B3545A">
        <w:rPr>
          <w:rFonts w:eastAsia="Times New Roman" w:cs="Times New Roman"/>
          <w:sz w:val="26"/>
          <w:szCs w:val="26"/>
        </w:rPr>
        <w:t>Różne produkty spożywcze</w:t>
      </w:r>
      <w:r w:rsidRPr="00B3545A">
        <w:rPr>
          <w:rFonts w:eastAsia="Times New Roman" w:cs="Times New Roman"/>
          <w:sz w:val="26"/>
          <w:szCs w:val="26"/>
        </w:rPr>
        <w:t xml:space="preserve"> </w:t>
      </w:r>
    </w:p>
    <w:p w:rsidR="00863A7A" w:rsidRPr="00B3545A" w:rsidRDefault="00A9160F" w:rsidP="00487012">
      <w:pPr>
        <w:pStyle w:val="Standard"/>
        <w:ind w:left="851"/>
        <w:rPr>
          <w:rFonts w:eastAsia="Times New Roman" w:cs="Times New Roman"/>
          <w:sz w:val="26"/>
          <w:szCs w:val="26"/>
        </w:rPr>
      </w:pPr>
      <w:r w:rsidRPr="00B3545A">
        <w:rPr>
          <w:rFonts w:eastAsia="Times New Roman" w:cs="Times New Roman"/>
          <w:sz w:val="26"/>
          <w:szCs w:val="26"/>
        </w:rPr>
        <w:t>Cześć 9 –</w:t>
      </w:r>
      <w:r w:rsidR="00291980" w:rsidRPr="00B3545A">
        <w:rPr>
          <w:rFonts w:eastAsia="Times New Roman" w:cs="Times New Roman"/>
          <w:sz w:val="26"/>
          <w:szCs w:val="26"/>
        </w:rPr>
        <w:t xml:space="preserve"> Napoje</w:t>
      </w:r>
    </w:p>
    <w:p w:rsidR="00A9160F" w:rsidRPr="00B3545A" w:rsidRDefault="00A9160F" w:rsidP="00487012">
      <w:pPr>
        <w:pStyle w:val="Standard"/>
        <w:ind w:left="851"/>
        <w:rPr>
          <w:rFonts w:eastAsia="Times New Roman" w:cs="Times New Roman"/>
          <w:sz w:val="26"/>
          <w:szCs w:val="26"/>
        </w:rPr>
      </w:pPr>
      <w:r w:rsidRPr="00B3545A">
        <w:rPr>
          <w:rFonts w:eastAsia="Times New Roman" w:cs="Times New Roman"/>
          <w:sz w:val="26"/>
          <w:szCs w:val="26"/>
        </w:rPr>
        <w:t>Część 10 – Pieczywo</w:t>
      </w:r>
    </w:p>
    <w:p w:rsidR="00A9160F" w:rsidRPr="00B3545A" w:rsidRDefault="00A9160F" w:rsidP="00487012">
      <w:pPr>
        <w:pStyle w:val="Standard"/>
        <w:ind w:left="851"/>
        <w:rPr>
          <w:rFonts w:eastAsia="Times New Roman" w:cs="Times New Roman"/>
          <w:sz w:val="26"/>
          <w:szCs w:val="26"/>
        </w:rPr>
      </w:pPr>
      <w:r w:rsidRPr="00B3545A">
        <w:rPr>
          <w:rFonts w:eastAsia="Times New Roman" w:cs="Times New Roman"/>
          <w:sz w:val="26"/>
          <w:szCs w:val="26"/>
        </w:rPr>
        <w:t>Cześć 11 – Jaja</w:t>
      </w:r>
    </w:p>
    <w:p w:rsidR="00A9160F" w:rsidRPr="00B3545A" w:rsidRDefault="00A9160F" w:rsidP="00487012">
      <w:pPr>
        <w:pStyle w:val="Standard"/>
        <w:ind w:left="851"/>
        <w:rPr>
          <w:rFonts w:eastAsia="Times New Roman" w:cs="Times New Roman"/>
          <w:sz w:val="26"/>
          <w:szCs w:val="26"/>
        </w:rPr>
      </w:pPr>
      <w:r w:rsidRPr="00B3545A">
        <w:rPr>
          <w:rFonts w:eastAsia="Times New Roman" w:cs="Times New Roman"/>
          <w:sz w:val="26"/>
          <w:szCs w:val="26"/>
        </w:rPr>
        <w:t>Część 12 – Ziemniaki</w:t>
      </w:r>
    </w:p>
    <w:p w:rsidR="00A9160F" w:rsidRPr="00B3545A" w:rsidRDefault="00A9160F" w:rsidP="00487012">
      <w:pPr>
        <w:pStyle w:val="Standard"/>
        <w:ind w:left="851"/>
        <w:rPr>
          <w:rFonts w:eastAsia="Times New Roman" w:cs="Times New Roman"/>
          <w:sz w:val="26"/>
          <w:szCs w:val="26"/>
        </w:rPr>
      </w:pPr>
      <w:r w:rsidRPr="00B3545A">
        <w:rPr>
          <w:rFonts w:eastAsia="Times New Roman" w:cs="Times New Roman"/>
          <w:sz w:val="26"/>
          <w:szCs w:val="26"/>
        </w:rPr>
        <w:t xml:space="preserve">Część 13 - </w:t>
      </w:r>
      <w:r w:rsidR="00E54F65" w:rsidRPr="00B3545A">
        <w:rPr>
          <w:rFonts w:eastAsia="Times New Roman" w:cs="Times New Roman"/>
          <w:sz w:val="26"/>
          <w:szCs w:val="26"/>
        </w:rPr>
        <w:t>Makarony</w:t>
      </w:r>
    </w:p>
    <w:p w:rsidR="00E54F65" w:rsidRPr="00B3545A" w:rsidRDefault="00E54F65" w:rsidP="00487012">
      <w:pPr>
        <w:pStyle w:val="Standard"/>
        <w:ind w:left="851"/>
        <w:rPr>
          <w:rFonts w:eastAsia="Times New Roman" w:cs="Times New Roman"/>
          <w:sz w:val="26"/>
          <w:szCs w:val="26"/>
        </w:rPr>
      </w:pPr>
      <w:r w:rsidRPr="00B3545A">
        <w:rPr>
          <w:rFonts w:eastAsia="Times New Roman" w:cs="Times New Roman"/>
          <w:sz w:val="26"/>
          <w:szCs w:val="26"/>
        </w:rPr>
        <w:t>Część 14 – Mleko świeże krowie</w:t>
      </w:r>
    </w:p>
    <w:p w:rsidR="004F383C" w:rsidRPr="00B3545A" w:rsidRDefault="00E54F65" w:rsidP="00487012">
      <w:pPr>
        <w:pStyle w:val="Standard"/>
        <w:ind w:left="851"/>
        <w:rPr>
          <w:rFonts w:eastAsia="Times New Roman" w:cs="Times New Roman"/>
          <w:sz w:val="26"/>
          <w:szCs w:val="26"/>
        </w:rPr>
      </w:pPr>
      <w:r w:rsidRPr="00B3545A">
        <w:rPr>
          <w:rFonts w:eastAsia="Times New Roman" w:cs="Times New Roman"/>
          <w:sz w:val="26"/>
          <w:szCs w:val="26"/>
        </w:rPr>
        <w:t>Część 15 - Owoce, warzywa</w:t>
      </w:r>
    </w:p>
    <w:p w:rsidR="00E54F65" w:rsidRPr="00B3545A" w:rsidRDefault="00E54F65" w:rsidP="00487012">
      <w:pPr>
        <w:pStyle w:val="Standard"/>
        <w:ind w:left="851"/>
        <w:rPr>
          <w:rFonts w:eastAsia="Times New Roman" w:cs="Times New Roman"/>
          <w:sz w:val="26"/>
          <w:szCs w:val="26"/>
        </w:rPr>
      </w:pPr>
    </w:p>
    <w:p w:rsidR="00AB4D98" w:rsidRPr="00B3545A" w:rsidRDefault="00487012" w:rsidP="00A9160F">
      <w:pPr>
        <w:pStyle w:val="Bezodstpw"/>
        <w:widowControl w:val="0"/>
        <w:suppressAutoHyphens/>
        <w:ind w:left="851" w:hanging="426"/>
        <w:jc w:val="both"/>
        <w:rPr>
          <w:sz w:val="26"/>
          <w:szCs w:val="26"/>
        </w:rPr>
      </w:pPr>
      <w:r w:rsidRPr="00B3545A">
        <w:rPr>
          <w:sz w:val="26"/>
          <w:szCs w:val="26"/>
        </w:rPr>
        <w:t>9.2.</w:t>
      </w:r>
      <w:r w:rsidR="00AB4D98" w:rsidRPr="00B3545A">
        <w:rPr>
          <w:sz w:val="26"/>
          <w:szCs w:val="26"/>
        </w:rPr>
        <w:t xml:space="preserve">Szczegółowy opis przedmiotu zamówienia znajduje się w załączniku nr 1 - </w:t>
      </w:r>
      <w:r w:rsidR="00A9160F" w:rsidRPr="00B3545A">
        <w:rPr>
          <w:sz w:val="26"/>
          <w:szCs w:val="26"/>
        </w:rPr>
        <w:t>formularze cenowe - odrębnie w każdym arkuszu dla każdej z części zamówienia</w:t>
      </w:r>
      <w:r w:rsidR="00AB4D98" w:rsidRPr="00B3545A">
        <w:rPr>
          <w:sz w:val="26"/>
          <w:szCs w:val="26"/>
        </w:rPr>
        <w:t>.</w:t>
      </w:r>
    </w:p>
    <w:p w:rsidR="00CD3870" w:rsidRPr="00B3545A" w:rsidRDefault="00AB4D98" w:rsidP="002C63E3">
      <w:pPr>
        <w:ind w:left="851" w:hanging="425"/>
        <w:jc w:val="both"/>
        <w:rPr>
          <w:sz w:val="26"/>
          <w:szCs w:val="26"/>
        </w:rPr>
      </w:pPr>
      <w:r w:rsidRPr="00B3545A">
        <w:rPr>
          <w:sz w:val="26"/>
          <w:szCs w:val="26"/>
        </w:rPr>
        <w:t xml:space="preserve">9.3.Przewiduje się możliwość zwiększenia lub zmniejszenia ilości artykułów wymienionych w załączniku </w:t>
      </w:r>
      <w:r w:rsidR="00CD49E3">
        <w:rPr>
          <w:sz w:val="26"/>
          <w:szCs w:val="26"/>
        </w:rPr>
        <w:t xml:space="preserve">nr 1 formularze cenowe </w:t>
      </w:r>
      <w:r w:rsidRPr="00B3545A">
        <w:rPr>
          <w:sz w:val="26"/>
          <w:szCs w:val="26"/>
        </w:rPr>
        <w:t>o 15 %, w związku z koniecznością dostosowania do potrzeb mieszkańców.</w:t>
      </w:r>
    </w:p>
    <w:p w:rsidR="002C63E3" w:rsidRPr="00B3545A" w:rsidRDefault="00D311DF" w:rsidP="002C63E3">
      <w:pPr>
        <w:ind w:left="851" w:hanging="425"/>
        <w:jc w:val="both"/>
        <w:rPr>
          <w:sz w:val="26"/>
          <w:szCs w:val="26"/>
          <w:shd w:val="clear" w:color="auto" w:fill="FFFFFF"/>
        </w:rPr>
      </w:pPr>
      <w:r w:rsidRPr="00B3545A">
        <w:rPr>
          <w:sz w:val="26"/>
          <w:szCs w:val="26"/>
        </w:rPr>
        <w:t>9.4.</w:t>
      </w:r>
      <w:r w:rsidR="002C63E3" w:rsidRPr="00B3545A">
        <w:rPr>
          <w:sz w:val="26"/>
          <w:szCs w:val="26"/>
          <w:shd w:val="clear" w:color="auto" w:fill="FFFFFF"/>
        </w:rPr>
        <w:t xml:space="preserve">Dostawa przedmiotu zamówienia następować będzie </w:t>
      </w:r>
      <w:proofErr w:type="spellStart"/>
      <w:r w:rsidR="002C63E3" w:rsidRPr="00B3545A">
        <w:rPr>
          <w:sz w:val="26"/>
          <w:szCs w:val="26"/>
          <w:shd w:val="clear" w:color="auto" w:fill="FFFFFF"/>
        </w:rPr>
        <w:t>loco</w:t>
      </w:r>
      <w:proofErr w:type="spellEnd"/>
      <w:r w:rsidR="002C63E3" w:rsidRPr="00B3545A">
        <w:rPr>
          <w:sz w:val="26"/>
          <w:szCs w:val="26"/>
          <w:shd w:val="clear" w:color="auto" w:fill="FFFFFF"/>
        </w:rPr>
        <w:t xml:space="preserve"> magazyn żywnościowy Domu Pomocy Społecznej w Zakrzewie - </w:t>
      </w:r>
      <w:r w:rsidR="002C63E3" w:rsidRPr="00B3545A">
        <w:rPr>
          <w:i/>
          <w:sz w:val="26"/>
          <w:szCs w:val="26"/>
        </w:rPr>
        <w:t>zwanego dalej „odbiorcą”</w:t>
      </w:r>
      <w:r w:rsidR="002C63E3" w:rsidRPr="00B3545A">
        <w:rPr>
          <w:sz w:val="26"/>
          <w:szCs w:val="26"/>
        </w:rPr>
        <w:t xml:space="preserve"> - </w:t>
      </w:r>
      <w:r w:rsidR="002C63E3" w:rsidRPr="00B3545A">
        <w:rPr>
          <w:sz w:val="26"/>
          <w:szCs w:val="26"/>
          <w:shd w:val="clear" w:color="auto" w:fill="FFFFFF"/>
        </w:rPr>
        <w:t>transportem Wykonawcy na jego koszt i ryzyko.</w:t>
      </w:r>
    </w:p>
    <w:p w:rsidR="002C63E3" w:rsidRPr="00B3545A" w:rsidRDefault="002C63E3" w:rsidP="002C63E3">
      <w:pPr>
        <w:ind w:left="851" w:hanging="425"/>
        <w:jc w:val="both"/>
        <w:rPr>
          <w:sz w:val="26"/>
          <w:szCs w:val="26"/>
          <w:shd w:val="clear" w:color="auto" w:fill="FFFFFF"/>
        </w:rPr>
      </w:pPr>
      <w:r w:rsidRPr="00B3545A">
        <w:rPr>
          <w:sz w:val="26"/>
          <w:szCs w:val="26"/>
          <w:shd w:val="clear" w:color="auto" w:fill="FFFFFF"/>
        </w:rPr>
        <w:t>9.5.Artykuły będące przedmiotem zamówienia będą wytworzone i dostarczane zgodnie z ustawą o bezpieczeństwie żywności i żywienia z dnia 25 sierpnia 2006 r. (tj. Dz. U. 2015, poz. 594</w:t>
      </w:r>
      <w:r w:rsidR="004213F5" w:rsidRPr="00B3545A">
        <w:rPr>
          <w:sz w:val="26"/>
          <w:szCs w:val="26"/>
          <w:shd w:val="clear" w:color="auto" w:fill="FFFFFF"/>
        </w:rPr>
        <w:t xml:space="preserve"> ze zm. Dz. U. z 2015 r. poz. 35</w:t>
      </w:r>
      <w:r w:rsidRPr="00B3545A">
        <w:rPr>
          <w:sz w:val="26"/>
          <w:szCs w:val="26"/>
          <w:shd w:val="clear" w:color="auto" w:fill="FFFFFF"/>
        </w:rPr>
        <w:t>) oraz aktualnych rozporządzeń wydanych w tym zakresie.</w:t>
      </w:r>
    </w:p>
    <w:p w:rsidR="002C63E3" w:rsidRPr="00B3545A" w:rsidRDefault="002C63E3" w:rsidP="002C63E3">
      <w:pPr>
        <w:ind w:left="850" w:hanging="425"/>
        <w:jc w:val="both"/>
        <w:rPr>
          <w:sz w:val="26"/>
          <w:szCs w:val="26"/>
          <w:shd w:val="clear" w:color="auto" w:fill="FFFFFF"/>
        </w:rPr>
      </w:pPr>
      <w:r w:rsidRPr="00B3545A">
        <w:rPr>
          <w:sz w:val="26"/>
          <w:szCs w:val="26"/>
          <w:shd w:val="clear" w:color="auto" w:fill="FFFFFF"/>
        </w:rPr>
        <w:t>9.6.Wykonawca gwarantuje wysoką jakość artykułów zgodną z normami oraz zobowiązuje się do udzielenia gwarancji jakościowej na dostarczane artykuły (min. ¾ okresu określonego przez producenta), gwarancja rozpoczyna swój bieg od dnia dostawy do odbiorcy. Gwarancja rozpoczyna swój bieg od daty odbioru każdej partii towaru.</w:t>
      </w:r>
    </w:p>
    <w:p w:rsidR="002C63E3" w:rsidRPr="00B3545A" w:rsidRDefault="002C63E3" w:rsidP="00D107FB">
      <w:pPr>
        <w:pStyle w:val="Akapitzlist"/>
        <w:widowControl w:val="0"/>
        <w:numPr>
          <w:ilvl w:val="1"/>
          <w:numId w:val="3"/>
        </w:numPr>
        <w:autoSpaceDE w:val="0"/>
        <w:autoSpaceDN w:val="0"/>
        <w:adjustRightInd w:val="0"/>
        <w:spacing w:after="0" w:line="240" w:lineRule="auto"/>
        <w:ind w:left="850" w:hanging="424"/>
        <w:jc w:val="both"/>
        <w:rPr>
          <w:rFonts w:ascii="Times New Roman" w:hAnsi="Times New Roman"/>
          <w:sz w:val="26"/>
          <w:szCs w:val="26"/>
        </w:rPr>
      </w:pPr>
      <w:r w:rsidRPr="00B3545A">
        <w:rPr>
          <w:rFonts w:ascii="Times New Roman" w:hAnsi="Times New Roman"/>
          <w:sz w:val="26"/>
          <w:szCs w:val="26"/>
        </w:rPr>
        <w:t>Rodzaj i ilość towarów stanowiących przedmiot każdorazowej dostawy określona będzie w zamówieniach przekazanych Wykonawcy w formie faksu, telefonicznie określających wielkość i rodzaj dostawy stosownie do potrzeb odbiorcy.</w:t>
      </w:r>
    </w:p>
    <w:p w:rsidR="009B1BF4" w:rsidRPr="00B3545A" w:rsidRDefault="002C63E3" w:rsidP="00D107FB">
      <w:pPr>
        <w:pStyle w:val="Akapitzlist"/>
        <w:widowControl w:val="0"/>
        <w:numPr>
          <w:ilvl w:val="1"/>
          <w:numId w:val="3"/>
        </w:numPr>
        <w:autoSpaceDE w:val="0"/>
        <w:autoSpaceDN w:val="0"/>
        <w:adjustRightInd w:val="0"/>
        <w:spacing w:after="0" w:line="240" w:lineRule="auto"/>
        <w:ind w:left="850" w:hanging="424"/>
        <w:jc w:val="both"/>
        <w:rPr>
          <w:rFonts w:ascii="Times New Roman" w:hAnsi="Times New Roman"/>
          <w:sz w:val="26"/>
          <w:szCs w:val="26"/>
        </w:rPr>
      </w:pPr>
      <w:r w:rsidRPr="00B3545A">
        <w:rPr>
          <w:rFonts w:ascii="Times New Roman" w:hAnsi="Times New Roman"/>
          <w:sz w:val="26"/>
          <w:szCs w:val="26"/>
        </w:rPr>
        <w:t>Dostawa artykułów spożywczych realizowana będzie stosownie do potrzeb odbiory, każdorazowo na jego wniosek – w ciągu nie dłużej niż dwóch dni roboczych od dnia złożenia zamówienia jednostkowego w godzinach 8</w:t>
      </w:r>
      <w:r w:rsidRPr="00B3545A">
        <w:rPr>
          <w:rFonts w:ascii="Times New Roman" w:hAnsi="Times New Roman"/>
          <w:sz w:val="26"/>
          <w:szCs w:val="26"/>
          <w:vertAlign w:val="superscript"/>
        </w:rPr>
        <w:t>00</w:t>
      </w:r>
      <w:r w:rsidRPr="00B3545A">
        <w:rPr>
          <w:rFonts w:ascii="Times New Roman" w:hAnsi="Times New Roman"/>
          <w:sz w:val="26"/>
          <w:szCs w:val="26"/>
        </w:rPr>
        <w:t xml:space="preserve"> – 14</w:t>
      </w:r>
      <w:r w:rsidRPr="00B3545A">
        <w:rPr>
          <w:rFonts w:ascii="Times New Roman" w:hAnsi="Times New Roman"/>
          <w:sz w:val="26"/>
          <w:szCs w:val="26"/>
          <w:vertAlign w:val="superscript"/>
        </w:rPr>
        <w:t>00</w:t>
      </w:r>
      <w:r w:rsidRPr="00B3545A">
        <w:rPr>
          <w:rFonts w:ascii="Times New Roman" w:hAnsi="Times New Roman"/>
          <w:sz w:val="26"/>
          <w:szCs w:val="26"/>
        </w:rPr>
        <w:t>. W przypadku dostawy zamówionej ilości mleka dostawa odbywać się będzie codziennie w godzinach 6</w:t>
      </w:r>
      <w:r w:rsidRPr="00B3545A">
        <w:rPr>
          <w:rFonts w:ascii="Times New Roman" w:hAnsi="Times New Roman"/>
          <w:sz w:val="26"/>
          <w:szCs w:val="26"/>
          <w:vertAlign w:val="superscript"/>
        </w:rPr>
        <w:t>00</w:t>
      </w:r>
      <w:r w:rsidRPr="00B3545A">
        <w:rPr>
          <w:rFonts w:ascii="Times New Roman" w:hAnsi="Times New Roman"/>
          <w:sz w:val="26"/>
          <w:szCs w:val="26"/>
        </w:rPr>
        <w:t>- 6</w:t>
      </w:r>
      <w:r w:rsidRPr="00B3545A">
        <w:rPr>
          <w:rFonts w:ascii="Times New Roman" w:hAnsi="Times New Roman"/>
          <w:sz w:val="26"/>
          <w:szCs w:val="26"/>
          <w:vertAlign w:val="superscript"/>
        </w:rPr>
        <w:t>15</w:t>
      </w:r>
      <w:r w:rsidRPr="00B3545A">
        <w:rPr>
          <w:rFonts w:ascii="Times New Roman" w:hAnsi="Times New Roman"/>
          <w:sz w:val="26"/>
          <w:szCs w:val="26"/>
        </w:rPr>
        <w:t>.</w:t>
      </w:r>
    </w:p>
    <w:p w:rsidR="00C03EBE" w:rsidRPr="00B3545A" w:rsidRDefault="002C63E3" w:rsidP="00C03EBE">
      <w:pPr>
        <w:ind w:left="851" w:hanging="425"/>
        <w:jc w:val="both"/>
        <w:rPr>
          <w:sz w:val="26"/>
          <w:szCs w:val="26"/>
          <w:shd w:val="clear" w:color="auto" w:fill="FFFFFF"/>
        </w:rPr>
      </w:pPr>
      <w:r w:rsidRPr="00B3545A">
        <w:rPr>
          <w:sz w:val="26"/>
          <w:szCs w:val="26"/>
        </w:rPr>
        <w:t xml:space="preserve">9.7.Zamawiający informuje, iż w Domu Pomocy Społecznej w Zakrzewie obowiązuje system HACCP </w:t>
      </w:r>
      <w:r w:rsidR="00C03EBE" w:rsidRPr="00B3545A">
        <w:rPr>
          <w:sz w:val="26"/>
          <w:szCs w:val="26"/>
          <w:shd w:val="clear" w:color="auto" w:fill="FFFFFF"/>
        </w:rPr>
        <w:t xml:space="preserve">należy przedstawić w momencie rozpoczęcia dostaw i na żądanie SANEPID-u n/w dokumenty: </w:t>
      </w:r>
    </w:p>
    <w:p w:rsidR="00C03EBE" w:rsidRPr="00B3545A" w:rsidRDefault="00C03EBE" w:rsidP="00C03EBE">
      <w:pPr>
        <w:ind w:left="1134" w:hanging="284"/>
        <w:jc w:val="both"/>
        <w:rPr>
          <w:sz w:val="26"/>
          <w:szCs w:val="26"/>
          <w:shd w:val="clear" w:color="auto" w:fill="FFFFFF"/>
        </w:rPr>
      </w:pPr>
      <w:r w:rsidRPr="00B3545A">
        <w:rPr>
          <w:sz w:val="26"/>
          <w:szCs w:val="26"/>
          <w:shd w:val="clear" w:color="auto" w:fill="FFFFFF"/>
        </w:rPr>
        <w:lastRenderedPageBreak/>
        <w:t>a) decyzj</w:t>
      </w:r>
      <w:r w:rsidR="00D51A91" w:rsidRPr="00B3545A">
        <w:rPr>
          <w:sz w:val="26"/>
          <w:szCs w:val="26"/>
          <w:shd w:val="clear" w:color="auto" w:fill="FFFFFF"/>
        </w:rPr>
        <w:t>ę</w:t>
      </w:r>
      <w:r w:rsidRPr="00B3545A">
        <w:rPr>
          <w:sz w:val="26"/>
          <w:szCs w:val="26"/>
          <w:shd w:val="clear" w:color="auto" w:fill="FFFFFF"/>
        </w:rPr>
        <w:t xml:space="preserve"> Państwowego Powiatowego Inspektoratu Sanitarnego dla środka transportu zezwalająca na przewóz produktów spożywczych. </w:t>
      </w:r>
    </w:p>
    <w:p w:rsidR="00C03EBE" w:rsidRPr="00B3545A" w:rsidRDefault="00C03EBE" w:rsidP="00C03EBE">
      <w:pPr>
        <w:ind w:left="1134" w:hanging="284"/>
        <w:jc w:val="both"/>
        <w:rPr>
          <w:sz w:val="26"/>
          <w:szCs w:val="26"/>
          <w:shd w:val="clear" w:color="auto" w:fill="FFFFFF"/>
        </w:rPr>
      </w:pPr>
      <w:r w:rsidRPr="00B3545A">
        <w:rPr>
          <w:sz w:val="26"/>
          <w:szCs w:val="26"/>
          <w:shd w:val="clear" w:color="auto" w:fill="FFFFFF"/>
        </w:rPr>
        <w:t xml:space="preserve">b) aktualne orzeczenie lekarskie z badania do celów </w:t>
      </w:r>
      <w:proofErr w:type="spellStart"/>
      <w:r w:rsidRPr="00B3545A">
        <w:rPr>
          <w:sz w:val="26"/>
          <w:szCs w:val="26"/>
          <w:shd w:val="clear" w:color="auto" w:fill="FFFFFF"/>
        </w:rPr>
        <w:t>sanitarno</w:t>
      </w:r>
      <w:proofErr w:type="spellEnd"/>
      <w:r w:rsidRPr="00B3545A">
        <w:rPr>
          <w:sz w:val="26"/>
          <w:szCs w:val="26"/>
          <w:shd w:val="clear" w:color="auto" w:fill="FFFFFF"/>
        </w:rPr>
        <w:t xml:space="preserve"> -epidemiologicznych osoby dostarczającej towar.</w:t>
      </w:r>
    </w:p>
    <w:p w:rsidR="002C63E3" w:rsidRPr="00B3545A" w:rsidRDefault="00C03EBE" w:rsidP="004D0590">
      <w:pPr>
        <w:ind w:left="851" w:hanging="425"/>
        <w:jc w:val="both"/>
        <w:rPr>
          <w:sz w:val="26"/>
          <w:szCs w:val="26"/>
          <w:shd w:val="clear" w:color="auto" w:fill="FFFFFF"/>
        </w:rPr>
      </w:pPr>
      <w:r w:rsidRPr="00B3545A">
        <w:rPr>
          <w:sz w:val="26"/>
          <w:szCs w:val="26"/>
          <w:shd w:val="clear" w:color="auto" w:fill="FFFFFF"/>
        </w:rPr>
        <w:t>9.8.</w:t>
      </w:r>
      <w:r w:rsidR="002C63E3" w:rsidRPr="00B3545A">
        <w:rPr>
          <w:sz w:val="26"/>
          <w:szCs w:val="26"/>
          <w:shd w:val="clear" w:color="auto" w:fill="FFFFFF"/>
        </w:rPr>
        <w:t>Zamawiane artykuły powinny być dostarczane w opakowaniach (skrzynki, pojemniki itp.). Opakowanie powinno być dostosowane do właściwości danego artykułu i odpowiednie z punktu widzenia higieny i bezpieczeństwa zdrowotnego żywności, zgodnie z obowiązującymi przepisami. Środki transportu powinny b</w:t>
      </w:r>
      <w:r w:rsidRPr="00B3545A">
        <w:rPr>
          <w:sz w:val="26"/>
          <w:szCs w:val="26"/>
          <w:shd w:val="clear" w:color="auto" w:fill="FFFFFF"/>
        </w:rPr>
        <w:t>yć czyste i bez obcych zapachów.</w:t>
      </w:r>
    </w:p>
    <w:p w:rsidR="004D0590" w:rsidRPr="00B3545A" w:rsidRDefault="00C03EBE" w:rsidP="004D0590">
      <w:pPr>
        <w:ind w:left="851" w:hanging="425"/>
        <w:jc w:val="both"/>
        <w:rPr>
          <w:rFonts w:eastAsiaTheme="minorHAnsi"/>
          <w:sz w:val="26"/>
          <w:szCs w:val="26"/>
          <w:shd w:val="clear" w:color="auto" w:fill="FFFFFF"/>
          <w:lang w:eastAsia="en-US"/>
        </w:rPr>
      </w:pPr>
      <w:r w:rsidRPr="00B3545A">
        <w:rPr>
          <w:sz w:val="26"/>
          <w:szCs w:val="26"/>
        </w:rPr>
        <w:t>9.9.</w:t>
      </w:r>
      <w:r w:rsidR="004D0590" w:rsidRPr="00B3545A">
        <w:rPr>
          <w:sz w:val="26"/>
          <w:szCs w:val="26"/>
        </w:rPr>
        <w:t>Wykonawca zobowiązuje się do u</w:t>
      </w:r>
      <w:r w:rsidR="004D0590" w:rsidRPr="00B3545A">
        <w:rPr>
          <w:rFonts w:eastAsiaTheme="minorHAnsi"/>
          <w:sz w:val="26"/>
          <w:szCs w:val="26"/>
          <w:shd w:val="clear" w:color="auto" w:fill="FFFFFF"/>
          <w:lang w:eastAsia="en-US"/>
        </w:rPr>
        <w:t xml:space="preserve">możliwienia Odbiorcy kontroli środka transportu i pojemników (opakowań) do przewozu towaru pod kątem czystości. </w:t>
      </w:r>
    </w:p>
    <w:p w:rsidR="004D0590" w:rsidRPr="00B3545A" w:rsidRDefault="004D0590" w:rsidP="004D0590">
      <w:pPr>
        <w:suppressAutoHyphens w:val="0"/>
        <w:ind w:left="284"/>
        <w:jc w:val="both"/>
        <w:rPr>
          <w:rFonts w:eastAsiaTheme="minorHAnsi"/>
          <w:sz w:val="26"/>
          <w:szCs w:val="26"/>
          <w:shd w:val="clear" w:color="auto" w:fill="FFFFFF"/>
          <w:lang w:eastAsia="en-US"/>
        </w:rPr>
      </w:pPr>
      <w:r w:rsidRPr="00B3545A">
        <w:rPr>
          <w:rFonts w:eastAsiaTheme="minorHAnsi"/>
          <w:sz w:val="26"/>
          <w:szCs w:val="26"/>
          <w:shd w:val="clear" w:color="auto" w:fill="FFFFFF"/>
          <w:lang w:eastAsia="en-US"/>
        </w:rPr>
        <w:t>9.10.Odbioru jakościowego artykułów dokonuje Odbiorca w chwili ich dostawy.</w:t>
      </w:r>
    </w:p>
    <w:p w:rsidR="004D0590" w:rsidRPr="00B3545A" w:rsidRDefault="004D0590" w:rsidP="004D0590">
      <w:pPr>
        <w:suppressAutoHyphens w:val="0"/>
        <w:ind w:left="851" w:hanging="567"/>
        <w:jc w:val="both"/>
        <w:rPr>
          <w:rFonts w:eastAsiaTheme="minorHAnsi"/>
          <w:sz w:val="26"/>
          <w:szCs w:val="26"/>
          <w:shd w:val="clear" w:color="auto" w:fill="FFFFFF"/>
          <w:lang w:eastAsia="en-US"/>
        </w:rPr>
      </w:pPr>
      <w:r w:rsidRPr="00B3545A">
        <w:rPr>
          <w:rFonts w:eastAsiaTheme="minorHAnsi"/>
          <w:sz w:val="26"/>
          <w:szCs w:val="26"/>
          <w:shd w:val="clear" w:color="auto" w:fill="FFFFFF"/>
          <w:lang w:eastAsia="en-US"/>
        </w:rPr>
        <w:t>9.11.W przypadku dostarczenia artykułów z wadami lub brakami Wykonawca dokona wymiany lub ich uzupełnienia na artykuły wolne od wad na swój koszt w terminie 24 godzin od dostawy artykułów.</w:t>
      </w:r>
    </w:p>
    <w:p w:rsidR="004D0590" w:rsidRPr="00B3545A" w:rsidRDefault="004D0590" w:rsidP="004D0590">
      <w:pPr>
        <w:suppressAutoHyphens w:val="0"/>
        <w:ind w:left="851" w:hanging="567"/>
        <w:jc w:val="both"/>
        <w:rPr>
          <w:rFonts w:eastAsiaTheme="minorHAnsi"/>
          <w:sz w:val="26"/>
          <w:szCs w:val="26"/>
          <w:shd w:val="clear" w:color="auto" w:fill="FFFFFF"/>
          <w:lang w:eastAsia="en-US"/>
        </w:rPr>
      </w:pPr>
      <w:r w:rsidRPr="00B3545A">
        <w:rPr>
          <w:rFonts w:eastAsiaTheme="minorHAnsi"/>
          <w:sz w:val="26"/>
          <w:szCs w:val="26"/>
          <w:shd w:val="clear" w:color="auto" w:fill="FFFFFF"/>
          <w:lang w:eastAsia="en-US"/>
        </w:rPr>
        <w:t>9.12.Jako termin realizacji dostawy rozumie się datę złożenia podpisu na dokumencie odbioru dostawy przez osobę upoważnioną do odbioru ze strony Zamawiającego.</w:t>
      </w:r>
    </w:p>
    <w:p w:rsidR="00D51A91" w:rsidRPr="00B3545A" w:rsidRDefault="004D0590" w:rsidP="00D51A91">
      <w:pPr>
        <w:suppressAutoHyphens w:val="0"/>
        <w:ind w:left="851" w:hanging="567"/>
        <w:jc w:val="both"/>
        <w:rPr>
          <w:rFonts w:eastAsiaTheme="minorHAnsi"/>
          <w:sz w:val="26"/>
          <w:szCs w:val="26"/>
          <w:shd w:val="clear" w:color="auto" w:fill="FFFFFF"/>
          <w:lang w:eastAsia="en-US"/>
        </w:rPr>
      </w:pPr>
      <w:r w:rsidRPr="00B3545A">
        <w:rPr>
          <w:rFonts w:eastAsiaTheme="minorHAnsi"/>
          <w:sz w:val="26"/>
          <w:szCs w:val="26"/>
          <w:shd w:val="clear" w:color="auto" w:fill="FFFFFF"/>
          <w:lang w:eastAsia="en-US"/>
        </w:rPr>
        <w:t>9.13.</w:t>
      </w:r>
      <w:r w:rsidR="00D51A91" w:rsidRPr="00B3545A">
        <w:rPr>
          <w:rFonts w:eastAsiaTheme="minorHAnsi"/>
          <w:sz w:val="26"/>
          <w:szCs w:val="26"/>
          <w:shd w:val="clear" w:color="auto" w:fill="FFFFFF"/>
          <w:lang w:eastAsia="en-US"/>
        </w:rPr>
        <w:t xml:space="preserve"> Do każdej dostawy Wykonawca dołącza: handlowy dokument identyfikacyjny, WZ lub fakturę.</w:t>
      </w:r>
    </w:p>
    <w:p w:rsidR="004D0590" w:rsidRPr="00B3545A" w:rsidRDefault="00D51A91" w:rsidP="00D51A91">
      <w:pPr>
        <w:suppressAutoHyphens w:val="0"/>
        <w:ind w:left="851" w:hanging="567"/>
        <w:jc w:val="both"/>
        <w:rPr>
          <w:rFonts w:eastAsiaTheme="minorHAnsi"/>
          <w:sz w:val="26"/>
          <w:szCs w:val="26"/>
          <w:shd w:val="clear" w:color="auto" w:fill="FFFFFF"/>
          <w:lang w:eastAsia="en-US"/>
        </w:rPr>
      </w:pPr>
      <w:r w:rsidRPr="00B3545A">
        <w:rPr>
          <w:rFonts w:eastAsiaTheme="minorHAnsi"/>
          <w:sz w:val="26"/>
          <w:szCs w:val="26"/>
          <w:shd w:val="clear" w:color="auto" w:fill="FFFFFF"/>
          <w:lang w:eastAsia="en-US"/>
        </w:rPr>
        <w:t>9.14.</w:t>
      </w:r>
      <w:r w:rsidR="004D0590" w:rsidRPr="00B3545A">
        <w:rPr>
          <w:sz w:val="26"/>
          <w:szCs w:val="26"/>
        </w:rPr>
        <w:t>Wykonawca poda imię i nazwisko osoby oraz określi numery telefonów kontaktowych i numery faksów niezbędne dla sprawnego i terminowego wykonania zamówienia.</w:t>
      </w:r>
    </w:p>
    <w:p w:rsidR="00D311DF" w:rsidRPr="00B3545A" w:rsidRDefault="00D311DF" w:rsidP="00D311DF">
      <w:pPr>
        <w:widowControl w:val="0"/>
        <w:suppressAutoHyphens w:val="0"/>
        <w:autoSpaceDE w:val="0"/>
        <w:autoSpaceDN w:val="0"/>
        <w:adjustRightInd w:val="0"/>
        <w:ind w:left="851"/>
        <w:jc w:val="both"/>
        <w:rPr>
          <w:sz w:val="26"/>
          <w:szCs w:val="26"/>
        </w:rPr>
      </w:pPr>
    </w:p>
    <w:p w:rsidR="00D311DF" w:rsidRPr="00B3545A" w:rsidRDefault="00D311DF" w:rsidP="00D107FB">
      <w:pPr>
        <w:numPr>
          <w:ilvl w:val="0"/>
          <w:numId w:val="3"/>
        </w:numPr>
        <w:suppressAutoHyphens w:val="0"/>
        <w:jc w:val="both"/>
        <w:rPr>
          <w:sz w:val="26"/>
          <w:szCs w:val="26"/>
        </w:rPr>
      </w:pPr>
      <w:r w:rsidRPr="00B3545A">
        <w:rPr>
          <w:sz w:val="26"/>
          <w:szCs w:val="26"/>
        </w:rPr>
        <w:t>Jeżeli w udostępnionych Wykonawcom dokumentach znajdują się jakiekolwiek nazwy własne, to świadczą one o jakości materiałów / urządzeń / rozwiązań, a Zamawiający dopuszcza zastosowanie materiałów / urządzeń / rozwiązań równoważnych o parametrach nie gorszych niż te, na które wskazują zastosowane nazwy.</w:t>
      </w:r>
    </w:p>
    <w:p w:rsidR="00D311DF" w:rsidRPr="00254AE5" w:rsidRDefault="00D311DF" w:rsidP="00D107FB">
      <w:pPr>
        <w:numPr>
          <w:ilvl w:val="0"/>
          <w:numId w:val="3"/>
        </w:numPr>
        <w:suppressAutoHyphens w:val="0"/>
        <w:jc w:val="both"/>
        <w:rPr>
          <w:sz w:val="26"/>
          <w:szCs w:val="26"/>
        </w:rPr>
      </w:pPr>
      <w:r w:rsidRPr="00B3545A">
        <w:rPr>
          <w:sz w:val="26"/>
          <w:szCs w:val="26"/>
        </w:rPr>
        <w:t xml:space="preserve">W przypadku zaoferowania </w:t>
      </w:r>
      <w:r w:rsidR="008B3C14" w:rsidRPr="00254AE5">
        <w:rPr>
          <w:sz w:val="26"/>
          <w:szCs w:val="26"/>
        </w:rPr>
        <w:t>artykułów</w:t>
      </w:r>
      <w:r w:rsidRPr="00254AE5">
        <w:rPr>
          <w:sz w:val="26"/>
          <w:szCs w:val="26"/>
        </w:rPr>
        <w:t xml:space="preserve"> równoważnych, Wykonawca jest zobowiązany do załączenia do oferty wykazu wyspecyfikowanych wszystkich tych </w:t>
      </w:r>
      <w:r w:rsidR="00EE0C94" w:rsidRPr="00254AE5">
        <w:rPr>
          <w:sz w:val="26"/>
          <w:szCs w:val="26"/>
        </w:rPr>
        <w:t>artykułów</w:t>
      </w:r>
      <w:r w:rsidRPr="00254AE5">
        <w:rPr>
          <w:sz w:val="26"/>
          <w:szCs w:val="26"/>
        </w:rPr>
        <w:t xml:space="preserve"> wraz z podaniem nazwy producenta, dokładnego i jednoznacznego typu </w:t>
      </w:r>
      <w:r w:rsidR="008B3C14" w:rsidRPr="00254AE5">
        <w:rPr>
          <w:sz w:val="26"/>
          <w:szCs w:val="26"/>
        </w:rPr>
        <w:t>artykułu</w:t>
      </w:r>
      <w:r w:rsidRPr="00254AE5">
        <w:rPr>
          <w:sz w:val="26"/>
          <w:szCs w:val="26"/>
        </w:rPr>
        <w:t xml:space="preserve">. </w:t>
      </w:r>
    </w:p>
    <w:p w:rsidR="00D311DF" w:rsidRPr="00B3545A" w:rsidRDefault="00D311DF" w:rsidP="00D311DF">
      <w:pPr>
        <w:pStyle w:val="Akapitzlist"/>
        <w:spacing w:after="0" w:line="240" w:lineRule="auto"/>
        <w:ind w:left="390"/>
        <w:jc w:val="both"/>
        <w:rPr>
          <w:rFonts w:ascii="Times New Roman" w:hAnsi="Times New Roman"/>
          <w:sz w:val="26"/>
          <w:szCs w:val="26"/>
        </w:rPr>
      </w:pPr>
    </w:p>
    <w:p w:rsidR="00CD3870" w:rsidRPr="00B3545A" w:rsidRDefault="00CD3870" w:rsidP="00D107FB">
      <w:pPr>
        <w:pStyle w:val="Akapitzlist"/>
        <w:numPr>
          <w:ilvl w:val="0"/>
          <w:numId w:val="3"/>
        </w:numPr>
        <w:spacing w:after="0" w:line="240" w:lineRule="auto"/>
        <w:jc w:val="both"/>
        <w:rPr>
          <w:rFonts w:ascii="Times New Roman" w:hAnsi="Times New Roman"/>
          <w:sz w:val="26"/>
          <w:szCs w:val="26"/>
        </w:rPr>
      </w:pPr>
      <w:r w:rsidRPr="00B3545A">
        <w:rPr>
          <w:rFonts w:ascii="Times New Roman" w:hAnsi="Times New Roman"/>
          <w:sz w:val="26"/>
          <w:szCs w:val="26"/>
        </w:rPr>
        <w:t>Wykonawc</w:t>
      </w:r>
      <w:r w:rsidR="00A269C0" w:rsidRPr="00B3545A">
        <w:rPr>
          <w:rFonts w:ascii="Times New Roman" w:hAnsi="Times New Roman"/>
          <w:sz w:val="26"/>
          <w:szCs w:val="26"/>
        </w:rPr>
        <w:t>a</w:t>
      </w:r>
      <w:r w:rsidR="005B4C5A" w:rsidRPr="00B3545A">
        <w:rPr>
          <w:rFonts w:ascii="Times New Roman" w:hAnsi="Times New Roman"/>
          <w:sz w:val="26"/>
          <w:szCs w:val="26"/>
        </w:rPr>
        <w:t xml:space="preserve"> mo</w:t>
      </w:r>
      <w:r w:rsidR="00A269C0" w:rsidRPr="00B3545A">
        <w:rPr>
          <w:rFonts w:ascii="Times New Roman" w:hAnsi="Times New Roman"/>
          <w:sz w:val="26"/>
          <w:szCs w:val="26"/>
        </w:rPr>
        <w:t>że składać swoją ofertę</w:t>
      </w:r>
      <w:r w:rsidR="00D311DF" w:rsidRPr="00B3545A">
        <w:rPr>
          <w:rFonts w:ascii="Times New Roman" w:hAnsi="Times New Roman"/>
          <w:sz w:val="26"/>
          <w:szCs w:val="26"/>
        </w:rPr>
        <w:t xml:space="preserve"> na jedną</w:t>
      </w:r>
      <w:r w:rsidRPr="00B3545A">
        <w:rPr>
          <w:rFonts w:ascii="Times New Roman" w:hAnsi="Times New Roman"/>
          <w:sz w:val="26"/>
          <w:szCs w:val="26"/>
        </w:rPr>
        <w:t xml:space="preserve"> lub więcej </w:t>
      </w:r>
      <w:r w:rsidR="00D311DF" w:rsidRPr="00B3545A">
        <w:rPr>
          <w:rFonts w:ascii="Times New Roman" w:hAnsi="Times New Roman"/>
          <w:sz w:val="26"/>
          <w:szCs w:val="26"/>
        </w:rPr>
        <w:t>części.</w:t>
      </w:r>
    </w:p>
    <w:p w:rsidR="00D311DF" w:rsidRPr="00B3545A" w:rsidRDefault="00D311DF" w:rsidP="00D311DF">
      <w:pPr>
        <w:pStyle w:val="Akapitzlist"/>
        <w:spacing w:after="0" w:line="240" w:lineRule="auto"/>
        <w:ind w:left="390"/>
        <w:jc w:val="both"/>
        <w:rPr>
          <w:rFonts w:ascii="Times New Roman" w:hAnsi="Times New Roman"/>
          <w:sz w:val="26"/>
          <w:szCs w:val="26"/>
        </w:rPr>
      </w:pPr>
    </w:p>
    <w:p w:rsidR="00CD3870" w:rsidRPr="00B3545A" w:rsidRDefault="00CD3870" w:rsidP="00D107FB">
      <w:pPr>
        <w:pStyle w:val="Akapitzlist"/>
        <w:numPr>
          <w:ilvl w:val="0"/>
          <w:numId w:val="3"/>
        </w:numPr>
        <w:spacing w:after="0" w:line="240" w:lineRule="auto"/>
        <w:jc w:val="both"/>
        <w:rPr>
          <w:rFonts w:ascii="Times New Roman" w:hAnsi="Times New Roman"/>
          <w:b/>
          <w:bCs/>
          <w:sz w:val="26"/>
          <w:szCs w:val="26"/>
        </w:rPr>
      </w:pPr>
      <w:r w:rsidRPr="00B3545A">
        <w:rPr>
          <w:rFonts w:ascii="Times New Roman" w:hAnsi="Times New Roman"/>
          <w:b/>
          <w:bCs/>
          <w:sz w:val="26"/>
          <w:szCs w:val="26"/>
        </w:rPr>
        <w:t>Termin wykonania zamówienia</w:t>
      </w:r>
    </w:p>
    <w:p w:rsidR="004B29BB" w:rsidRPr="00B3545A" w:rsidRDefault="00CD3870" w:rsidP="00D311DF">
      <w:pPr>
        <w:ind w:left="426"/>
        <w:jc w:val="both"/>
        <w:rPr>
          <w:sz w:val="26"/>
          <w:szCs w:val="26"/>
        </w:rPr>
      </w:pPr>
      <w:r w:rsidRPr="00B3545A">
        <w:rPr>
          <w:sz w:val="26"/>
          <w:szCs w:val="26"/>
        </w:rPr>
        <w:t>Wymagany termin wykonania za</w:t>
      </w:r>
      <w:r w:rsidR="00202613" w:rsidRPr="00B3545A">
        <w:rPr>
          <w:sz w:val="26"/>
          <w:szCs w:val="26"/>
        </w:rPr>
        <w:t xml:space="preserve">mówienia: sukcesywnie </w:t>
      </w:r>
      <w:r w:rsidR="00202613" w:rsidRPr="00B3545A">
        <w:rPr>
          <w:b/>
          <w:sz w:val="26"/>
          <w:szCs w:val="26"/>
        </w:rPr>
        <w:t>w ciągu 12</w:t>
      </w:r>
      <w:r w:rsidRPr="00B3545A">
        <w:rPr>
          <w:b/>
          <w:sz w:val="26"/>
          <w:szCs w:val="26"/>
        </w:rPr>
        <w:t xml:space="preserve"> mi</w:t>
      </w:r>
      <w:r w:rsidR="00202613" w:rsidRPr="00B3545A">
        <w:rPr>
          <w:b/>
          <w:sz w:val="26"/>
          <w:szCs w:val="26"/>
        </w:rPr>
        <w:t>esięcy</w:t>
      </w:r>
      <w:r w:rsidR="00202613" w:rsidRPr="00B3545A">
        <w:rPr>
          <w:sz w:val="26"/>
          <w:szCs w:val="26"/>
        </w:rPr>
        <w:t xml:space="preserve"> od dnia </w:t>
      </w:r>
      <w:r w:rsidR="00202613" w:rsidRPr="00B3545A">
        <w:rPr>
          <w:b/>
          <w:sz w:val="26"/>
          <w:szCs w:val="26"/>
        </w:rPr>
        <w:t>0</w:t>
      </w:r>
      <w:r w:rsidR="007E2D8A" w:rsidRPr="00B3545A">
        <w:rPr>
          <w:b/>
          <w:sz w:val="26"/>
          <w:szCs w:val="26"/>
        </w:rPr>
        <w:t>1.01.2016</w:t>
      </w:r>
      <w:r w:rsidR="00922238" w:rsidRPr="00B3545A">
        <w:rPr>
          <w:b/>
          <w:sz w:val="26"/>
          <w:szCs w:val="26"/>
        </w:rPr>
        <w:t xml:space="preserve"> </w:t>
      </w:r>
      <w:r w:rsidR="00202613" w:rsidRPr="00B3545A">
        <w:rPr>
          <w:b/>
          <w:sz w:val="26"/>
          <w:szCs w:val="26"/>
        </w:rPr>
        <w:t>r</w:t>
      </w:r>
      <w:r w:rsidR="007E2D8A" w:rsidRPr="00B3545A">
        <w:rPr>
          <w:b/>
          <w:sz w:val="26"/>
          <w:szCs w:val="26"/>
        </w:rPr>
        <w:t>.</w:t>
      </w:r>
      <w:r w:rsidR="00922238" w:rsidRPr="00B3545A">
        <w:rPr>
          <w:sz w:val="26"/>
          <w:szCs w:val="26"/>
        </w:rPr>
        <w:t xml:space="preserve"> </w:t>
      </w:r>
      <w:r w:rsidR="00202613" w:rsidRPr="00B3545A">
        <w:rPr>
          <w:sz w:val="26"/>
          <w:szCs w:val="26"/>
        </w:rPr>
        <w:t xml:space="preserve">do dnia </w:t>
      </w:r>
      <w:r w:rsidR="007E2D8A" w:rsidRPr="00B3545A">
        <w:rPr>
          <w:b/>
          <w:sz w:val="26"/>
          <w:szCs w:val="26"/>
        </w:rPr>
        <w:t>31.12.2016</w:t>
      </w:r>
      <w:r w:rsidR="00922238" w:rsidRPr="00B3545A">
        <w:rPr>
          <w:b/>
          <w:sz w:val="26"/>
          <w:szCs w:val="26"/>
        </w:rPr>
        <w:t xml:space="preserve"> </w:t>
      </w:r>
      <w:r w:rsidRPr="00B3545A">
        <w:rPr>
          <w:b/>
          <w:sz w:val="26"/>
          <w:szCs w:val="26"/>
        </w:rPr>
        <w:t>r.</w:t>
      </w:r>
      <w:r w:rsidR="00922238" w:rsidRPr="00B3545A">
        <w:rPr>
          <w:b/>
          <w:sz w:val="26"/>
          <w:szCs w:val="26"/>
        </w:rPr>
        <w:t xml:space="preserve"> </w:t>
      </w:r>
      <w:r w:rsidR="00922238" w:rsidRPr="00B3545A">
        <w:rPr>
          <w:sz w:val="26"/>
          <w:szCs w:val="26"/>
        </w:rPr>
        <w:t>wg wymagań Zamawiającego.</w:t>
      </w:r>
    </w:p>
    <w:p w:rsidR="00D311DF" w:rsidRPr="00B3545A" w:rsidRDefault="00D311DF" w:rsidP="00D311DF">
      <w:pPr>
        <w:jc w:val="both"/>
        <w:rPr>
          <w:sz w:val="26"/>
          <w:szCs w:val="26"/>
        </w:rPr>
      </w:pPr>
    </w:p>
    <w:p w:rsidR="00D311DF" w:rsidRPr="00B3545A" w:rsidRDefault="00D311DF" w:rsidP="00D107FB">
      <w:pPr>
        <w:pStyle w:val="Bezodstpw"/>
        <w:numPr>
          <w:ilvl w:val="0"/>
          <w:numId w:val="3"/>
        </w:numPr>
        <w:jc w:val="both"/>
        <w:rPr>
          <w:rFonts w:eastAsia="Calibri"/>
          <w:sz w:val="26"/>
          <w:szCs w:val="26"/>
          <w:lang w:eastAsia="en-US"/>
        </w:rPr>
      </w:pPr>
      <w:r w:rsidRPr="00B3545A">
        <w:rPr>
          <w:rFonts w:eastAsia="Calibri"/>
          <w:sz w:val="26"/>
          <w:szCs w:val="26"/>
          <w:lang w:eastAsia="en-US"/>
        </w:rPr>
        <w:t>Zamówienie zakwalifikowano zgodnie ze Wspólnym Słownikiem Zamówie</w:t>
      </w:r>
      <w:r w:rsidRPr="00B3545A">
        <w:rPr>
          <w:rFonts w:eastAsia="TimesNewRoman,Bold"/>
          <w:sz w:val="26"/>
          <w:szCs w:val="26"/>
          <w:lang w:eastAsia="en-US"/>
        </w:rPr>
        <w:t xml:space="preserve">ń </w:t>
      </w:r>
      <w:r w:rsidRPr="00B3545A">
        <w:rPr>
          <w:rFonts w:eastAsia="Calibri"/>
          <w:sz w:val="26"/>
          <w:szCs w:val="26"/>
          <w:lang w:eastAsia="en-US"/>
        </w:rPr>
        <w:t>CPV:</w:t>
      </w:r>
    </w:p>
    <w:p w:rsidR="00D311DF" w:rsidRPr="00B3545A" w:rsidRDefault="00D311DF" w:rsidP="00D311DF">
      <w:pPr>
        <w:pStyle w:val="Bezodstpw"/>
        <w:ind w:left="390"/>
        <w:jc w:val="both"/>
        <w:rPr>
          <w:rFonts w:eastAsia="Calibri"/>
          <w:sz w:val="26"/>
          <w:szCs w:val="26"/>
          <w:lang w:eastAsia="en-US"/>
        </w:rPr>
      </w:pPr>
      <w:r w:rsidRPr="00B3545A">
        <w:rPr>
          <w:rFonts w:eastAsia="Calibri"/>
          <w:sz w:val="26"/>
          <w:szCs w:val="26"/>
          <w:lang w:eastAsia="en-US"/>
        </w:rPr>
        <w:t>15 00 00 00 – 8</w:t>
      </w:r>
    </w:p>
    <w:p w:rsidR="00A4615B" w:rsidRPr="00B3545A" w:rsidRDefault="00A4615B" w:rsidP="00A4615B">
      <w:pPr>
        <w:pStyle w:val="Bezodstpw"/>
        <w:ind w:left="709"/>
        <w:jc w:val="both"/>
        <w:rPr>
          <w:rFonts w:eastAsia="Calibri"/>
          <w:sz w:val="26"/>
          <w:szCs w:val="26"/>
          <w:lang w:eastAsia="en-US"/>
        </w:rPr>
      </w:pPr>
      <w:r w:rsidRPr="00B3545A">
        <w:rPr>
          <w:rFonts w:eastAsia="Calibri"/>
          <w:sz w:val="26"/>
          <w:szCs w:val="26"/>
          <w:lang w:eastAsia="en-US"/>
        </w:rPr>
        <w:t>15 10 00 00 – 9</w:t>
      </w:r>
    </w:p>
    <w:p w:rsidR="00A4615B" w:rsidRPr="00B3545A" w:rsidRDefault="00A4615B" w:rsidP="00A4615B">
      <w:pPr>
        <w:pStyle w:val="Bezodstpw"/>
        <w:ind w:left="709"/>
        <w:jc w:val="both"/>
        <w:rPr>
          <w:rFonts w:eastAsia="Calibri"/>
          <w:sz w:val="26"/>
          <w:szCs w:val="26"/>
          <w:lang w:eastAsia="en-US"/>
        </w:rPr>
      </w:pPr>
      <w:r w:rsidRPr="00B3545A">
        <w:rPr>
          <w:rFonts w:eastAsia="Calibri"/>
          <w:sz w:val="26"/>
          <w:szCs w:val="26"/>
          <w:lang w:eastAsia="en-US"/>
        </w:rPr>
        <w:t>15 20 00 00 – 0</w:t>
      </w:r>
    </w:p>
    <w:p w:rsidR="00A4615B" w:rsidRPr="00B3545A" w:rsidRDefault="00A4615B" w:rsidP="00A4615B">
      <w:pPr>
        <w:pStyle w:val="Bezodstpw"/>
        <w:ind w:left="709"/>
        <w:jc w:val="both"/>
        <w:rPr>
          <w:rFonts w:eastAsia="Calibri"/>
          <w:sz w:val="26"/>
          <w:szCs w:val="26"/>
          <w:lang w:eastAsia="en-US"/>
        </w:rPr>
      </w:pPr>
      <w:r w:rsidRPr="00B3545A">
        <w:rPr>
          <w:rFonts w:eastAsia="Calibri"/>
          <w:sz w:val="26"/>
          <w:szCs w:val="26"/>
          <w:lang w:eastAsia="en-US"/>
        </w:rPr>
        <w:lastRenderedPageBreak/>
        <w:t>15 30 00 00 – 1</w:t>
      </w:r>
    </w:p>
    <w:p w:rsidR="00A4615B" w:rsidRPr="00B3545A" w:rsidRDefault="00A4615B" w:rsidP="00A4615B">
      <w:pPr>
        <w:pStyle w:val="Bezodstpw"/>
        <w:ind w:left="709"/>
        <w:jc w:val="both"/>
        <w:rPr>
          <w:rFonts w:eastAsia="Calibri"/>
          <w:sz w:val="26"/>
          <w:szCs w:val="26"/>
          <w:lang w:eastAsia="en-US"/>
        </w:rPr>
      </w:pPr>
      <w:r w:rsidRPr="00B3545A">
        <w:rPr>
          <w:rFonts w:eastAsia="Calibri"/>
          <w:sz w:val="26"/>
          <w:szCs w:val="26"/>
          <w:lang w:eastAsia="en-US"/>
        </w:rPr>
        <w:t>15 40 00 00 – 2</w:t>
      </w:r>
    </w:p>
    <w:p w:rsidR="00A4615B" w:rsidRPr="00B3545A" w:rsidRDefault="00A4615B" w:rsidP="00A4615B">
      <w:pPr>
        <w:pStyle w:val="Bezodstpw"/>
        <w:ind w:left="709"/>
        <w:jc w:val="both"/>
        <w:rPr>
          <w:rFonts w:eastAsia="Calibri"/>
          <w:sz w:val="26"/>
          <w:szCs w:val="26"/>
          <w:lang w:eastAsia="en-US"/>
        </w:rPr>
      </w:pPr>
      <w:r w:rsidRPr="00B3545A">
        <w:rPr>
          <w:rFonts w:eastAsia="Calibri"/>
          <w:sz w:val="26"/>
          <w:szCs w:val="26"/>
          <w:lang w:eastAsia="en-US"/>
        </w:rPr>
        <w:t>15 50 00 00 – 3</w:t>
      </w:r>
    </w:p>
    <w:p w:rsidR="00A4615B" w:rsidRPr="00B3545A" w:rsidRDefault="00A4615B" w:rsidP="00A4615B">
      <w:pPr>
        <w:pStyle w:val="Bezodstpw"/>
        <w:ind w:left="709"/>
        <w:jc w:val="both"/>
        <w:rPr>
          <w:rFonts w:eastAsia="Calibri"/>
          <w:sz w:val="26"/>
          <w:szCs w:val="26"/>
          <w:lang w:eastAsia="en-US"/>
        </w:rPr>
      </w:pPr>
      <w:r w:rsidRPr="00B3545A">
        <w:rPr>
          <w:rFonts w:eastAsia="Calibri"/>
          <w:sz w:val="26"/>
          <w:szCs w:val="26"/>
          <w:lang w:eastAsia="en-US"/>
        </w:rPr>
        <w:t>15 60 00 00 – 4</w:t>
      </w:r>
    </w:p>
    <w:p w:rsidR="00A4615B" w:rsidRPr="00B3545A" w:rsidRDefault="00A4615B" w:rsidP="00A4615B">
      <w:pPr>
        <w:pStyle w:val="Bezodstpw"/>
        <w:ind w:left="709"/>
        <w:jc w:val="both"/>
        <w:rPr>
          <w:rFonts w:eastAsia="Calibri"/>
          <w:sz w:val="26"/>
          <w:szCs w:val="26"/>
          <w:lang w:eastAsia="en-US"/>
        </w:rPr>
      </w:pPr>
      <w:r w:rsidRPr="00B3545A">
        <w:rPr>
          <w:rFonts w:eastAsia="Calibri"/>
          <w:sz w:val="26"/>
          <w:szCs w:val="26"/>
          <w:lang w:eastAsia="en-US"/>
        </w:rPr>
        <w:t>15 80 00 00 – 6</w:t>
      </w:r>
    </w:p>
    <w:p w:rsidR="00A4615B" w:rsidRPr="00B3545A" w:rsidRDefault="00A4615B" w:rsidP="00A4615B">
      <w:pPr>
        <w:pStyle w:val="Bezodstpw"/>
        <w:ind w:left="709"/>
        <w:jc w:val="both"/>
        <w:rPr>
          <w:rFonts w:eastAsia="Calibri"/>
          <w:sz w:val="26"/>
          <w:szCs w:val="26"/>
          <w:lang w:eastAsia="en-US"/>
        </w:rPr>
      </w:pPr>
      <w:r w:rsidRPr="00B3545A">
        <w:rPr>
          <w:rFonts w:eastAsia="Calibri"/>
          <w:sz w:val="26"/>
          <w:szCs w:val="26"/>
          <w:lang w:eastAsia="en-US"/>
        </w:rPr>
        <w:t>15 81 00 00 – 9</w:t>
      </w:r>
    </w:p>
    <w:p w:rsidR="00A4615B" w:rsidRPr="00B3545A" w:rsidRDefault="00A4615B" w:rsidP="00A4615B">
      <w:pPr>
        <w:pStyle w:val="Bezodstpw"/>
        <w:ind w:left="709"/>
        <w:jc w:val="both"/>
        <w:rPr>
          <w:rFonts w:eastAsia="Calibri"/>
          <w:sz w:val="26"/>
          <w:szCs w:val="26"/>
          <w:lang w:eastAsia="en-US"/>
        </w:rPr>
      </w:pPr>
      <w:r w:rsidRPr="00B3545A">
        <w:rPr>
          <w:rFonts w:eastAsia="Calibri"/>
          <w:sz w:val="26"/>
          <w:szCs w:val="26"/>
          <w:lang w:eastAsia="en-US"/>
        </w:rPr>
        <w:t>15 90 00 00 – 7</w:t>
      </w:r>
    </w:p>
    <w:p w:rsidR="00D311DF" w:rsidRPr="00B3545A" w:rsidRDefault="00A4615B" w:rsidP="00D311DF">
      <w:pPr>
        <w:pStyle w:val="Bezodstpw"/>
        <w:ind w:left="390"/>
        <w:jc w:val="both"/>
        <w:rPr>
          <w:rFonts w:eastAsia="Calibri"/>
          <w:sz w:val="26"/>
          <w:szCs w:val="26"/>
          <w:lang w:eastAsia="en-US"/>
        </w:rPr>
      </w:pPr>
      <w:r w:rsidRPr="00B3545A">
        <w:rPr>
          <w:rFonts w:eastAsia="Calibri"/>
          <w:sz w:val="26"/>
          <w:szCs w:val="26"/>
          <w:lang w:eastAsia="en-US"/>
        </w:rPr>
        <w:br/>
      </w:r>
      <w:r w:rsidR="00D311DF" w:rsidRPr="00B3545A">
        <w:rPr>
          <w:rFonts w:eastAsia="Calibri"/>
          <w:sz w:val="26"/>
          <w:szCs w:val="26"/>
          <w:lang w:eastAsia="en-US"/>
        </w:rPr>
        <w:t>03 00 00 00 – 1</w:t>
      </w:r>
    </w:p>
    <w:p w:rsidR="00D311DF" w:rsidRPr="00B3545A" w:rsidRDefault="00D311DF" w:rsidP="00A4615B">
      <w:pPr>
        <w:pStyle w:val="Bezodstpw"/>
        <w:ind w:left="709"/>
        <w:jc w:val="both"/>
        <w:rPr>
          <w:rFonts w:eastAsia="Calibri"/>
          <w:sz w:val="26"/>
          <w:szCs w:val="26"/>
          <w:lang w:eastAsia="en-US"/>
        </w:rPr>
      </w:pPr>
      <w:r w:rsidRPr="00B3545A">
        <w:rPr>
          <w:rFonts w:eastAsia="Calibri"/>
          <w:sz w:val="26"/>
          <w:szCs w:val="26"/>
          <w:lang w:eastAsia="en-US"/>
        </w:rPr>
        <w:t>03 14 25 00 – 3</w:t>
      </w:r>
    </w:p>
    <w:p w:rsidR="00D311DF" w:rsidRPr="00B3545A" w:rsidRDefault="00D311DF" w:rsidP="00A4615B">
      <w:pPr>
        <w:pStyle w:val="Bezodstpw"/>
        <w:ind w:left="709"/>
        <w:jc w:val="both"/>
        <w:rPr>
          <w:rFonts w:eastAsia="Calibri"/>
          <w:sz w:val="26"/>
          <w:szCs w:val="26"/>
          <w:lang w:eastAsia="en-US"/>
        </w:rPr>
      </w:pPr>
      <w:r w:rsidRPr="00B3545A">
        <w:rPr>
          <w:rFonts w:eastAsia="Calibri"/>
          <w:sz w:val="26"/>
          <w:szCs w:val="26"/>
          <w:lang w:eastAsia="en-US"/>
        </w:rPr>
        <w:t>03 21 21 00 – 1</w:t>
      </w:r>
    </w:p>
    <w:p w:rsidR="00D311DF" w:rsidRPr="00B3545A" w:rsidRDefault="00D311DF" w:rsidP="00A4615B">
      <w:pPr>
        <w:pStyle w:val="Bezodstpw"/>
        <w:ind w:left="709"/>
        <w:jc w:val="both"/>
        <w:rPr>
          <w:rFonts w:eastAsia="Calibri"/>
          <w:sz w:val="26"/>
          <w:szCs w:val="26"/>
          <w:lang w:eastAsia="en-US"/>
        </w:rPr>
      </w:pPr>
      <w:r w:rsidRPr="00B3545A">
        <w:rPr>
          <w:rFonts w:eastAsia="Calibri"/>
          <w:sz w:val="26"/>
          <w:szCs w:val="26"/>
          <w:lang w:eastAsia="en-US"/>
        </w:rPr>
        <w:t>03 20 00 00 – 3</w:t>
      </w:r>
    </w:p>
    <w:p w:rsidR="00D311DF" w:rsidRPr="00B3545A" w:rsidRDefault="00D311DF" w:rsidP="00A4615B">
      <w:pPr>
        <w:pStyle w:val="Bezodstpw"/>
        <w:ind w:left="709"/>
        <w:jc w:val="both"/>
        <w:rPr>
          <w:rFonts w:eastAsia="Calibri"/>
          <w:sz w:val="26"/>
          <w:szCs w:val="26"/>
          <w:lang w:eastAsia="en-US"/>
        </w:rPr>
      </w:pPr>
      <w:r w:rsidRPr="00B3545A">
        <w:rPr>
          <w:rFonts w:eastAsia="Calibri"/>
          <w:sz w:val="26"/>
          <w:szCs w:val="26"/>
          <w:lang w:eastAsia="en-US"/>
        </w:rPr>
        <w:t>03 33 30 00 – 4</w:t>
      </w:r>
    </w:p>
    <w:p w:rsidR="00D311DF" w:rsidRPr="00B3545A" w:rsidRDefault="00D311DF" w:rsidP="00D311DF">
      <w:pPr>
        <w:pStyle w:val="Bezodstpw"/>
        <w:ind w:left="390"/>
        <w:jc w:val="both"/>
        <w:rPr>
          <w:rFonts w:eastAsia="Calibri"/>
          <w:sz w:val="26"/>
          <w:szCs w:val="26"/>
          <w:lang w:eastAsia="en-US"/>
        </w:rPr>
      </w:pPr>
    </w:p>
    <w:p w:rsidR="00A4615B" w:rsidRPr="00B3545A" w:rsidRDefault="00A4615B" w:rsidP="00D107FB">
      <w:pPr>
        <w:pStyle w:val="NormalnyWeb"/>
        <w:numPr>
          <w:ilvl w:val="0"/>
          <w:numId w:val="3"/>
        </w:numPr>
        <w:spacing w:before="0" w:beforeAutospacing="0" w:after="0"/>
        <w:ind w:left="426" w:hanging="426"/>
        <w:jc w:val="both"/>
        <w:rPr>
          <w:sz w:val="26"/>
          <w:szCs w:val="26"/>
        </w:rPr>
      </w:pPr>
      <w:r w:rsidRPr="00B3545A">
        <w:rPr>
          <w:b/>
          <w:bCs/>
          <w:iCs/>
          <w:sz w:val="26"/>
          <w:szCs w:val="26"/>
        </w:rPr>
        <w:t>Modyfikacja Specyfikacji Istotnych Warunków Zamówienia.</w:t>
      </w:r>
    </w:p>
    <w:p w:rsidR="00A4615B" w:rsidRPr="00B3545A" w:rsidRDefault="00A4615B" w:rsidP="00D107FB">
      <w:pPr>
        <w:pStyle w:val="NormalnyWeb"/>
        <w:numPr>
          <w:ilvl w:val="1"/>
          <w:numId w:val="8"/>
        </w:numPr>
        <w:spacing w:before="0" w:beforeAutospacing="0" w:after="0"/>
        <w:ind w:left="993" w:hanging="567"/>
        <w:jc w:val="both"/>
        <w:rPr>
          <w:sz w:val="26"/>
          <w:szCs w:val="26"/>
        </w:rPr>
      </w:pPr>
      <w:r w:rsidRPr="00B3545A">
        <w:rPr>
          <w:sz w:val="26"/>
          <w:szCs w:val="26"/>
        </w:rPr>
        <w:t>W uzasadnionych przypadkach Zamawiający może przed upływem terminu do składania ofert zmienić treść specyfikacji istotnych warunków zamówienia.</w:t>
      </w:r>
    </w:p>
    <w:p w:rsidR="00A4615B" w:rsidRPr="00B3545A" w:rsidRDefault="00A4615B" w:rsidP="00D107FB">
      <w:pPr>
        <w:pStyle w:val="NormalnyWeb"/>
        <w:numPr>
          <w:ilvl w:val="1"/>
          <w:numId w:val="8"/>
        </w:numPr>
        <w:spacing w:before="0" w:beforeAutospacing="0" w:after="0"/>
        <w:ind w:left="993" w:hanging="567"/>
        <w:jc w:val="both"/>
        <w:rPr>
          <w:sz w:val="26"/>
          <w:szCs w:val="26"/>
        </w:rPr>
      </w:pPr>
      <w:r w:rsidRPr="00B3545A">
        <w:rPr>
          <w:sz w:val="26"/>
          <w:szCs w:val="26"/>
        </w:rPr>
        <w:t>Dokonaną zmianę specyfikacji Zamawiający przekazuje niezwłocznie wszystkim Wykonawcom, którym przekazano specyfikację istotnych warunków zamówienia oraz zamieszcza na stronie internetowej.</w:t>
      </w:r>
    </w:p>
    <w:p w:rsidR="00A4615B" w:rsidRPr="00B3545A" w:rsidRDefault="00A4615B" w:rsidP="00D107FB">
      <w:pPr>
        <w:pStyle w:val="NormalnyWeb"/>
        <w:numPr>
          <w:ilvl w:val="1"/>
          <w:numId w:val="8"/>
        </w:numPr>
        <w:spacing w:before="0" w:beforeAutospacing="0" w:after="0"/>
        <w:ind w:left="993" w:hanging="567"/>
        <w:jc w:val="both"/>
        <w:rPr>
          <w:sz w:val="26"/>
          <w:szCs w:val="26"/>
        </w:rPr>
      </w:pPr>
      <w:r w:rsidRPr="00B3545A">
        <w:rPr>
          <w:sz w:val="26"/>
          <w:szCs w:val="26"/>
        </w:rPr>
        <w:t>Jeżeli w wyniku zmiany treści specyfikacji istotnych warunków zamówienia nieprowadzącej do zmiany treści ogłoszenia o zamówieniu niezbędny jest dodatkowy czas na wprowadzenie zmian w ofertach, Zamawiający przedłuży termin składania ofert i poinformuje o tym Wykonawców, którym przekazano specyfikację istotnych warunków zamówienia oraz zamieści informację na stronie internetowej.</w:t>
      </w:r>
    </w:p>
    <w:p w:rsidR="00A4615B" w:rsidRPr="00B3545A" w:rsidRDefault="00A4615B" w:rsidP="00A4615B">
      <w:pPr>
        <w:jc w:val="both"/>
        <w:rPr>
          <w:sz w:val="26"/>
          <w:szCs w:val="26"/>
        </w:rPr>
      </w:pPr>
    </w:p>
    <w:p w:rsidR="00A4615B" w:rsidRPr="00B3545A" w:rsidRDefault="00A4615B" w:rsidP="00D107FB">
      <w:pPr>
        <w:pStyle w:val="Akapitzlist"/>
        <w:numPr>
          <w:ilvl w:val="0"/>
          <w:numId w:val="8"/>
        </w:numPr>
        <w:spacing w:after="0" w:line="240" w:lineRule="auto"/>
        <w:ind w:left="426" w:hanging="426"/>
        <w:jc w:val="both"/>
        <w:rPr>
          <w:rFonts w:ascii="Times New Roman" w:hAnsi="Times New Roman"/>
          <w:b/>
          <w:iCs/>
          <w:sz w:val="26"/>
          <w:szCs w:val="26"/>
        </w:rPr>
      </w:pPr>
      <w:r w:rsidRPr="00B3545A">
        <w:rPr>
          <w:rFonts w:ascii="Times New Roman" w:hAnsi="Times New Roman"/>
          <w:b/>
          <w:iCs/>
          <w:sz w:val="26"/>
          <w:szCs w:val="26"/>
        </w:rPr>
        <w:t>Warunki udziału w postępowaniu oraz opis sposobu dokonywania oceny spełnienia tych warunków.</w:t>
      </w:r>
    </w:p>
    <w:p w:rsidR="00A4615B" w:rsidRPr="00B3545A" w:rsidRDefault="00A4615B" w:rsidP="00D107FB">
      <w:pPr>
        <w:pStyle w:val="Tekstpodstawowywcity21"/>
        <w:numPr>
          <w:ilvl w:val="1"/>
          <w:numId w:val="8"/>
        </w:numPr>
        <w:ind w:left="993" w:hanging="567"/>
        <w:jc w:val="both"/>
        <w:rPr>
          <w:sz w:val="26"/>
          <w:szCs w:val="26"/>
        </w:rPr>
      </w:pPr>
      <w:r w:rsidRPr="00B3545A">
        <w:rPr>
          <w:sz w:val="26"/>
          <w:szCs w:val="26"/>
        </w:rPr>
        <w:t>O udzielenie zamówienia publicznego mogą ubiegać się Wykonawcy, którzy spełniają  warunki dotyczące:</w:t>
      </w:r>
    </w:p>
    <w:p w:rsidR="00A4615B" w:rsidRPr="00B3545A" w:rsidRDefault="00A4615B" w:rsidP="00A4615B">
      <w:pPr>
        <w:pStyle w:val="Tekstpodstawowywcity21"/>
        <w:ind w:left="851" w:firstLine="0"/>
        <w:rPr>
          <w:sz w:val="26"/>
          <w:szCs w:val="26"/>
        </w:rPr>
      </w:pPr>
    </w:p>
    <w:p w:rsidR="00A4615B" w:rsidRPr="00B3545A" w:rsidRDefault="00A4615B" w:rsidP="00D107FB">
      <w:pPr>
        <w:pStyle w:val="Akapitzlist"/>
        <w:numPr>
          <w:ilvl w:val="2"/>
          <w:numId w:val="8"/>
        </w:numPr>
        <w:shd w:val="clear" w:color="auto" w:fill="FFFFFF"/>
        <w:spacing w:after="0" w:line="240" w:lineRule="auto"/>
        <w:jc w:val="both"/>
        <w:rPr>
          <w:rFonts w:ascii="Times New Roman" w:hAnsi="Times New Roman"/>
          <w:sz w:val="26"/>
          <w:szCs w:val="26"/>
        </w:rPr>
      </w:pPr>
      <w:r w:rsidRPr="00B3545A">
        <w:rPr>
          <w:rFonts w:ascii="Times New Roman" w:hAnsi="Times New Roman"/>
          <w:b/>
          <w:bCs/>
          <w:sz w:val="26"/>
          <w:szCs w:val="26"/>
        </w:rPr>
        <w:t>Posiadania uprawnień do wykonywania określonej działalności lub czynności, jeżeli przepisy prawa nakładają obowiązek ich posiadania.</w:t>
      </w:r>
    </w:p>
    <w:p w:rsidR="00A4615B" w:rsidRPr="00B3545A" w:rsidRDefault="00A4615B" w:rsidP="00A4615B">
      <w:pPr>
        <w:shd w:val="clear" w:color="auto" w:fill="FFFFFF"/>
        <w:ind w:left="1418"/>
        <w:jc w:val="both"/>
        <w:rPr>
          <w:spacing w:val="-1"/>
          <w:sz w:val="26"/>
          <w:szCs w:val="26"/>
        </w:rPr>
      </w:pPr>
      <w:r w:rsidRPr="00B3545A">
        <w:rPr>
          <w:spacing w:val="-3"/>
          <w:sz w:val="26"/>
          <w:szCs w:val="26"/>
        </w:rPr>
        <w:t xml:space="preserve">Zamawiający nie stawia szczególnych wymagań w zakresie spełniania tego warunku. </w:t>
      </w:r>
      <w:r w:rsidRPr="00B3545A">
        <w:rPr>
          <w:spacing w:val="-1"/>
          <w:sz w:val="26"/>
          <w:szCs w:val="26"/>
        </w:rPr>
        <w:t xml:space="preserve">Wykonawca potwierdza spełnianie warunku poprzez złożenie oświadczenia (wzór zał. nr </w:t>
      </w:r>
      <w:r w:rsidR="00D3735C" w:rsidRPr="00B3545A">
        <w:rPr>
          <w:spacing w:val="-1"/>
          <w:sz w:val="26"/>
          <w:szCs w:val="26"/>
        </w:rPr>
        <w:t>3</w:t>
      </w:r>
      <w:r w:rsidRPr="00B3545A">
        <w:rPr>
          <w:spacing w:val="-1"/>
          <w:sz w:val="26"/>
          <w:szCs w:val="26"/>
        </w:rPr>
        <w:t xml:space="preserve"> do </w:t>
      </w:r>
      <w:proofErr w:type="spellStart"/>
      <w:r w:rsidRPr="00B3545A">
        <w:rPr>
          <w:spacing w:val="-1"/>
          <w:sz w:val="26"/>
          <w:szCs w:val="26"/>
        </w:rPr>
        <w:t>siwz</w:t>
      </w:r>
      <w:proofErr w:type="spellEnd"/>
      <w:r w:rsidRPr="00B3545A">
        <w:rPr>
          <w:spacing w:val="-1"/>
          <w:sz w:val="26"/>
          <w:szCs w:val="26"/>
        </w:rPr>
        <w:t>).</w:t>
      </w:r>
    </w:p>
    <w:p w:rsidR="00A4615B" w:rsidRPr="00B3545A" w:rsidRDefault="00A4615B" w:rsidP="00A4615B">
      <w:pPr>
        <w:shd w:val="clear" w:color="auto" w:fill="FFFFFF"/>
        <w:ind w:left="1418"/>
        <w:jc w:val="both"/>
        <w:rPr>
          <w:spacing w:val="-3"/>
          <w:sz w:val="26"/>
          <w:szCs w:val="26"/>
        </w:rPr>
      </w:pPr>
    </w:p>
    <w:p w:rsidR="00A4615B" w:rsidRPr="00B3545A" w:rsidRDefault="00A4615B" w:rsidP="00D107FB">
      <w:pPr>
        <w:pStyle w:val="Akapitzlist"/>
        <w:numPr>
          <w:ilvl w:val="2"/>
          <w:numId w:val="8"/>
        </w:numPr>
        <w:shd w:val="clear" w:color="auto" w:fill="FFFFFF"/>
        <w:spacing w:after="0" w:line="240" w:lineRule="auto"/>
        <w:ind w:left="1418"/>
        <w:rPr>
          <w:rFonts w:ascii="Times New Roman" w:hAnsi="Times New Roman"/>
          <w:sz w:val="26"/>
          <w:szCs w:val="26"/>
        </w:rPr>
      </w:pPr>
      <w:r w:rsidRPr="00B3545A">
        <w:rPr>
          <w:rFonts w:ascii="Times New Roman" w:hAnsi="Times New Roman"/>
          <w:b/>
          <w:bCs/>
          <w:sz w:val="26"/>
          <w:szCs w:val="26"/>
        </w:rPr>
        <w:t>Posiadania wiedzy i doświadczenia.</w:t>
      </w:r>
    </w:p>
    <w:p w:rsidR="00A4615B" w:rsidRPr="00B3545A" w:rsidRDefault="00A4615B" w:rsidP="00A4615B">
      <w:pPr>
        <w:pStyle w:val="Akapitzlist"/>
        <w:shd w:val="clear" w:color="auto" w:fill="FFFFFF"/>
        <w:spacing w:after="0" w:line="240" w:lineRule="auto"/>
        <w:ind w:left="1418"/>
        <w:jc w:val="both"/>
        <w:rPr>
          <w:rFonts w:ascii="Times New Roman" w:hAnsi="Times New Roman"/>
          <w:spacing w:val="-1"/>
          <w:sz w:val="26"/>
          <w:szCs w:val="26"/>
        </w:rPr>
      </w:pPr>
      <w:r w:rsidRPr="00B3545A">
        <w:rPr>
          <w:rFonts w:ascii="Times New Roman" w:hAnsi="Times New Roman"/>
          <w:spacing w:val="-3"/>
          <w:sz w:val="26"/>
          <w:szCs w:val="26"/>
        </w:rPr>
        <w:t xml:space="preserve">Zamawiający nie stawia szczególnych wymagań w zakresie spełniania tego warunku. </w:t>
      </w:r>
      <w:r w:rsidRPr="00B3545A">
        <w:rPr>
          <w:rFonts w:ascii="Times New Roman" w:hAnsi="Times New Roman"/>
          <w:spacing w:val="-1"/>
          <w:sz w:val="26"/>
          <w:szCs w:val="26"/>
        </w:rPr>
        <w:t xml:space="preserve">Wykonawca potwierdza spełnianie warunku poprzez złożenie oświadczenia (wzór zał. nr </w:t>
      </w:r>
      <w:r w:rsidR="00D3735C" w:rsidRPr="00B3545A">
        <w:rPr>
          <w:rFonts w:ascii="Times New Roman" w:hAnsi="Times New Roman"/>
          <w:spacing w:val="-1"/>
          <w:sz w:val="26"/>
          <w:szCs w:val="26"/>
        </w:rPr>
        <w:t>3</w:t>
      </w:r>
      <w:r w:rsidRPr="00B3545A">
        <w:rPr>
          <w:rFonts w:ascii="Times New Roman" w:hAnsi="Times New Roman"/>
          <w:spacing w:val="-1"/>
          <w:sz w:val="26"/>
          <w:szCs w:val="26"/>
        </w:rPr>
        <w:t xml:space="preserve"> do </w:t>
      </w:r>
      <w:proofErr w:type="spellStart"/>
      <w:r w:rsidRPr="00B3545A">
        <w:rPr>
          <w:rFonts w:ascii="Times New Roman" w:hAnsi="Times New Roman"/>
          <w:spacing w:val="-1"/>
          <w:sz w:val="26"/>
          <w:szCs w:val="26"/>
        </w:rPr>
        <w:t>siwz</w:t>
      </w:r>
      <w:proofErr w:type="spellEnd"/>
      <w:r w:rsidRPr="00B3545A">
        <w:rPr>
          <w:rFonts w:ascii="Times New Roman" w:hAnsi="Times New Roman"/>
          <w:spacing w:val="-1"/>
          <w:sz w:val="26"/>
          <w:szCs w:val="26"/>
        </w:rPr>
        <w:t>).</w:t>
      </w:r>
    </w:p>
    <w:p w:rsidR="00A4615B" w:rsidRPr="00B3545A" w:rsidRDefault="00A4615B" w:rsidP="00A4615B">
      <w:pPr>
        <w:shd w:val="clear" w:color="auto" w:fill="FFFFFF"/>
        <w:ind w:left="1134" w:hanging="141"/>
        <w:jc w:val="both"/>
        <w:rPr>
          <w:spacing w:val="-1"/>
          <w:sz w:val="26"/>
          <w:szCs w:val="26"/>
        </w:rPr>
      </w:pPr>
    </w:p>
    <w:p w:rsidR="00A4615B" w:rsidRPr="00B3545A" w:rsidRDefault="00A4615B" w:rsidP="00D107FB">
      <w:pPr>
        <w:pStyle w:val="Akapitzlist"/>
        <w:numPr>
          <w:ilvl w:val="2"/>
          <w:numId w:val="8"/>
        </w:numPr>
        <w:shd w:val="clear" w:color="auto" w:fill="FFFFFF"/>
        <w:spacing w:after="0" w:line="240" w:lineRule="auto"/>
        <w:jc w:val="both"/>
        <w:rPr>
          <w:rFonts w:ascii="Times New Roman" w:hAnsi="Times New Roman"/>
          <w:sz w:val="26"/>
          <w:szCs w:val="26"/>
        </w:rPr>
      </w:pPr>
      <w:r w:rsidRPr="00B3545A">
        <w:rPr>
          <w:rFonts w:ascii="Times New Roman" w:hAnsi="Times New Roman"/>
          <w:b/>
          <w:bCs/>
          <w:spacing w:val="-1"/>
          <w:sz w:val="26"/>
          <w:szCs w:val="26"/>
        </w:rPr>
        <w:lastRenderedPageBreak/>
        <w:t xml:space="preserve">Dysponowania odpowiednim potencjałem technicznym oraz osobami zdolnymi do wykonania </w:t>
      </w:r>
      <w:r w:rsidRPr="00B3545A">
        <w:rPr>
          <w:rFonts w:ascii="Times New Roman" w:hAnsi="Times New Roman"/>
          <w:b/>
          <w:bCs/>
          <w:sz w:val="26"/>
          <w:szCs w:val="26"/>
        </w:rPr>
        <w:t>zamówienia.</w:t>
      </w:r>
    </w:p>
    <w:p w:rsidR="003C64A9" w:rsidRPr="00B3545A" w:rsidRDefault="003C64A9" w:rsidP="003C64A9">
      <w:pPr>
        <w:pStyle w:val="pkt"/>
        <w:widowControl/>
        <w:suppressAutoHyphens w:val="0"/>
        <w:adjustRightInd/>
        <w:spacing w:before="0" w:after="0" w:line="240" w:lineRule="auto"/>
        <w:ind w:left="1418" w:firstLine="0"/>
        <w:textAlignment w:val="auto"/>
        <w:rPr>
          <w:sz w:val="26"/>
          <w:szCs w:val="26"/>
        </w:rPr>
      </w:pPr>
      <w:r w:rsidRPr="00B3545A">
        <w:rPr>
          <w:sz w:val="26"/>
          <w:szCs w:val="26"/>
        </w:rPr>
        <w:t>Za spełnienie tego warunku Zamawiający uzna złożenie:</w:t>
      </w:r>
    </w:p>
    <w:p w:rsidR="003C64A9" w:rsidRPr="00B3545A" w:rsidRDefault="003C64A9" w:rsidP="003C64A9">
      <w:pPr>
        <w:pStyle w:val="pkt"/>
        <w:spacing w:before="0" w:after="0" w:line="240" w:lineRule="auto"/>
        <w:ind w:left="1701" w:hanging="283"/>
        <w:rPr>
          <w:sz w:val="26"/>
          <w:szCs w:val="26"/>
        </w:rPr>
      </w:pPr>
      <w:r w:rsidRPr="00B3545A">
        <w:rPr>
          <w:sz w:val="26"/>
          <w:szCs w:val="26"/>
        </w:rPr>
        <w:t>-   </w:t>
      </w:r>
      <w:r w:rsidRPr="00B3545A">
        <w:rPr>
          <w:rStyle w:val="FontStyle27"/>
          <w:sz w:val="26"/>
          <w:szCs w:val="26"/>
        </w:rPr>
        <w:t>oświadczenia</w:t>
      </w:r>
      <w:r w:rsidRPr="00B3545A">
        <w:rPr>
          <w:sz w:val="26"/>
          <w:szCs w:val="26"/>
        </w:rPr>
        <w:t xml:space="preserve">, że osoby, które będą uczestniczyć w wykonaniu zamówienia, </w:t>
      </w:r>
      <w:r w:rsidRPr="00B3545A">
        <w:rPr>
          <w:rStyle w:val="FontStyle27"/>
          <w:sz w:val="26"/>
          <w:szCs w:val="26"/>
        </w:rPr>
        <w:t>posiadają wymagane uprawnienia, jeżeli ustawy nakładają obowiązek posiadania takich uprawnień;</w:t>
      </w:r>
    </w:p>
    <w:p w:rsidR="003C64A9" w:rsidRPr="00B3545A" w:rsidRDefault="003C64A9" w:rsidP="003C64A9">
      <w:pPr>
        <w:shd w:val="clear" w:color="auto" w:fill="FFFFFF"/>
        <w:ind w:left="1418"/>
        <w:jc w:val="both"/>
        <w:rPr>
          <w:spacing w:val="-1"/>
          <w:sz w:val="26"/>
          <w:szCs w:val="26"/>
        </w:rPr>
      </w:pPr>
    </w:p>
    <w:p w:rsidR="00A4615B" w:rsidRPr="00B3545A" w:rsidRDefault="00A4615B" w:rsidP="00D107FB">
      <w:pPr>
        <w:pStyle w:val="Akapitzlist"/>
        <w:numPr>
          <w:ilvl w:val="2"/>
          <w:numId w:val="8"/>
        </w:numPr>
        <w:shd w:val="clear" w:color="auto" w:fill="FFFFFF"/>
        <w:spacing w:after="0" w:line="240" w:lineRule="auto"/>
        <w:ind w:right="5"/>
        <w:jc w:val="both"/>
        <w:rPr>
          <w:rFonts w:ascii="Times New Roman" w:hAnsi="Times New Roman"/>
          <w:sz w:val="26"/>
          <w:szCs w:val="26"/>
        </w:rPr>
      </w:pPr>
      <w:r w:rsidRPr="00B3545A">
        <w:rPr>
          <w:rFonts w:ascii="Times New Roman" w:hAnsi="Times New Roman"/>
          <w:b/>
          <w:bCs/>
          <w:sz w:val="26"/>
          <w:szCs w:val="26"/>
        </w:rPr>
        <w:t>Sytuacji ekonomicznej i finansowej.</w:t>
      </w:r>
    </w:p>
    <w:p w:rsidR="00A4615B" w:rsidRPr="00B3545A" w:rsidRDefault="00A4615B" w:rsidP="003C64A9">
      <w:pPr>
        <w:shd w:val="clear" w:color="auto" w:fill="FFFFFF"/>
        <w:ind w:left="1418"/>
        <w:jc w:val="both"/>
        <w:rPr>
          <w:spacing w:val="-1"/>
          <w:sz w:val="26"/>
          <w:szCs w:val="26"/>
        </w:rPr>
      </w:pPr>
      <w:r w:rsidRPr="00B3545A">
        <w:rPr>
          <w:spacing w:val="-1"/>
          <w:sz w:val="26"/>
          <w:szCs w:val="26"/>
        </w:rPr>
        <w:t xml:space="preserve">Zamawiający nie stawia szczególnych wymagań w zakresie spełniania tego warunku. Wykonawca potwierdza spełnianie warunku poprzez złożenie oświadczenia (wzór zał. nr </w:t>
      </w:r>
      <w:r w:rsidR="00D3735C" w:rsidRPr="00B3545A">
        <w:rPr>
          <w:spacing w:val="-1"/>
          <w:sz w:val="26"/>
          <w:szCs w:val="26"/>
        </w:rPr>
        <w:t>3</w:t>
      </w:r>
      <w:r w:rsidRPr="00B3545A">
        <w:rPr>
          <w:spacing w:val="-1"/>
          <w:sz w:val="26"/>
          <w:szCs w:val="26"/>
        </w:rPr>
        <w:t xml:space="preserve"> do </w:t>
      </w:r>
      <w:proofErr w:type="spellStart"/>
      <w:r w:rsidRPr="00B3545A">
        <w:rPr>
          <w:spacing w:val="-1"/>
          <w:sz w:val="26"/>
          <w:szCs w:val="26"/>
        </w:rPr>
        <w:t>siwz</w:t>
      </w:r>
      <w:proofErr w:type="spellEnd"/>
      <w:r w:rsidRPr="00B3545A">
        <w:rPr>
          <w:spacing w:val="-1"/>
          <w:sz w:val="26"/>
          <w:szCs w:val="26"/>
        </w:rPr>
        <w:t>).</w:t>
      </w:r>
    </w:p>
    <w:p w:rsidR="00A4615B" w:rsidRPr="00B3545A" w:rsidRDefault="00A4615B" w:rsidP="00A4615B">
      <w:pPr>
        <w:shd w:val="clear" w:color="auto" w:fill="FFFFFF"/>
        <w:ind w:left="993"/>
        <w:rPr>
          <w:sz w:val="26"/>
          <w:szCs w:val="26"/>
        </w:rPr>
      </w:pPr>
    </w:p>
    <w:p w:rsidR="00A4615B" w:rsidRPr="00B3545A" w:rsidRDefault="00A4615B" w:rsidP="00A4615B">
      <w:pPr>
        <w:pStyle w:val="pkt"/>
        <w:spacing w:before="0" w:after="0" w:line="240" w:lineRule="auto"/>
        <w:ind w:left="709" w:firstLine="0"/>
        <w:rPr>
          <w:b/>
          <w:i/>
          <w:sz w:val="26"/>
          <w:szCs w:val="26"/>
        </w:rPr>
      </w:pPr>
      <w:r w:rsidRPr="00B3545A">
        <w:rPr>
          <w:b/>
          <w:i/>
          <w:sz w:val="26"/>
          <w:szCs w:val="26"/>
        </w:rPr>
        <w:t xml:space="preserve">Ocena spełnienia powyższych warunków dokonana będzie przez Zamawiającego na podstawie złożonych przez Wykonawcę dokumentów i oświadczeń określonych w pkt </w:t>
      </w:r>
      <w:r w:rsidR="00D51A91" w:rsidRPr="00B3545A">
        <w:rPr>
          <w:b/>
          <w:i/>
          <w:sz w:val="26"/>
          <w:szCs w:val="26"/>
        </w:rPr>
        <w:t>16</w:t>
      </w:r>
      <w:r w:rsidRPr="00B3545A">
        <w:rPr>
          <w:b/>
          <w:i/>
          <w:sz w:val="26"/>
          <w:szCs w:val="26"/>
        </w:rPr>
        <w:t xml:space="preserve"> </w:t>
      </w:r>
      <w:proofErr w:type="spellStart"/>
      <w:r w:rsidRPr="00B3545A">
        <w:rPr>
          <w:b/>
          <w:i/>
          <w:sz w:val="26"/>
          <w:szCs w:val="26"/>
        </w:rPr>
        <w:t>siwz</w:t>
      </w:r>
      <w:proofErr w:type="spellEnd"/>
      <w:r w:rsidRPr="00B3545A">
        <w:rPr>
          <w:b/>
          <w:i/>
          <w:sz w:val="26"/>
          <w:szCs w:val="26"/>
        </w:rPr>
        <w:t xml:space="preserve">, z których jednoznacznie musi wynikać, iż stosując formułę: spełnia / nie spełnia Wykonawca spełnił w/w warunki. </w:t>
      </w:r>
    </w:p>
    <w:p w:rsidR="00A4615B" w:rsidRPr="00B3545A" w:rsidRDefault="00A4615B" w:rsidP="00A4615B">
      <w:pPr>
        <w:pStyle w:val="Tekstpodstawowywcity21"/>
        <w:tabs>
          <w:tab w:val="left" w:pos="0"/>
        </w:tabs>
        <w:ind w:firstLine="0"/>
        <w:rPr>
          <w:sz w:val="26"/>
          <w:szCs w:val="26"/>
        </w:rPr>
      </w:pPr>
    </w:p>
    <w:p w:rsidR="00A4615B" w:rsidRPr="00B3545A" w:rsidRDefault="00A4615B" w:rsidP="00D107FB">
      <w:pPr>
        <w:pStyle w:val="pkt"/>
        <w:numPr>
          <w:ilvl w:val="0"/>
          <w:numId w:val="8"/>
        </w:numPr>
        <w:spacing w:before="0" w:after="0" w:line="240" w:lineRule="auto"/>
        <w:ind w:left="426" w:hanging="426"/>
        <w:rPr>
          <w:b/>
          <w:sz w:val="26"/>
          <w:szCs w:val="26"/>
        </w:rPr>
      </w:pPr>
      <w:r w:rsidRPr="00B3545A">
        <w:rPr>
          <w:b/>
          <w:sz w:val="26"/>
          <w:szCs w:val="26"/>
        </w:rPr>
        <w:t xml:space="preserve">Informacja o oświadczeniach lub dokumentach, jakie mają dostarczyć  Wykonawcy w celu potwierdzenia spełniania warunków udziału w postępowaniu oraz niepodlegania wykluczeniu na podstawie art. 24 ust. 1  ustawy </w:t>
      </w:r>
      <w:proofErr w:type="spellStart"/>
      <w:r w:rsidRPr="00B3545A">
        <w:rPr>
          <w:b/>
          <w:sz w:val="26"/>
          <w:szCs w:val="26"/>
        </w:rPr>
        <w:t>p.z.p</w:t>
      </w:r>
      <w:proofErr w:type="spellEnd"/>
      <w:r w:rsidRPr="00B3545A">
        <w:rPr>
          <w:b/>
          <w:sz w:val="26"/>
          <w:szCs w:val="26"/>
        </w:rPr>
        <w:t>.</w:t>
      </w:r>
    </w:p>
    <w:p w:rsidR="00A4615B" w:rsidRPr="00B3545A" w:rsidRDefault="00A4615B" w:rsidP="00A4615B">
      <w:pPr>
        <w:ind w:left="709" w:right="-3" w:hanging="709"/>
        <w:jc w:val="both"/>
        <w:rPr>
          <w:sz w:val="26"/>
          <w:szCs w:val="26"/>
        </w:rPr>
      </w:pPr>
    </w:p>
    <w:p w:rsidR="00A4615B" w:rsidRPr="00B3545A" w:rsidRDefault="00A4615B" w:rsidP="00D107FB">
      <w:pPr>
        <w:pStyle w:val="pkt"/>
        <w:widowControl/>
        <w:numPr>
          <w:ilvl w:val="1"/>
          <w:numId w:val="8"/>
        </w:numPr>
        <w:suppressAutoHyphens w:val="0"/>
        <w:adjustRightInd/>
        <w:spacing w:before="0" w:after="0" w:line="240" w:lineRule="auto"/>
        <w:ind w:left="993" w:hanging="633"/>
        <w:textAlignment w:val="auto"/>
        <w:rPr>
          <w:sz w:val="26"/>
          <w:szCs w:val="26"/>
        </w:rPr>
      </w:pPr>
      <w:r w:rsidRPr="00B3545A">
        <w:rPr>
          <w:b/>
          <w:sz w:val="26"/>
          <w:szCs w:val="26"/>
        </w:rPr>
        <w:t>W zakresie wykazania spełniania przez Wykonawcę warunków, o których mowa w art. 22 ust. 1 ustawy:</w:t>
      </w:r>
    </w:p>
    <w:p w:rsidR="00A4615B" w:rsidRPr="00B3545A" w:rsidRDefault="00A4615B" w:rsidP="00D107FB">
      <w:pPr>
        <w:pStyle w:val="Akapitzlist"/>
        <w:widowControl w:val="0"/>
        <w:numPr>
          <w:ilvl w:val="0"/>
          <w:numId w:val="4"/>
        </w:numPr>
        <w:shd w:val="clear" w:color="auto" w:fill="FFFFFF"/>
        <w:autoSpaceDE w:val="0"/>
        <w:autoSpaceDN w:val="0"/>
        <w:adjustRightInd w:val="0"/>
        <w:spacing w:after="0" w:line="240" w:lineRule="auto"/>
        <w:ind w:left="1276" w:right="11" w:hanging="284"/>
        <w:contextualSpacing w:val="0"/>
        <w:jc w:val="both"/>
        <w:rPr>
          <w:rFonts w:ascii="Times New Roman" w:hAnsi="Times New Roman"/>
          <w:spacing w:val="-22"/>
          <w:sz w:val="26"/>
          <w:szCs w:val="26"/>
        </w:rPr>
      </w:pPr>
      <w:r w:rsidRPr="00B3545A">
        <w:rPr>
          <w:rFonts w:ascii="Times New Roman" w:hAnsi="Times New Roman"/>
          <w:spacing w:val="-6"/>
          <w:sz w:val="26"/>
          <w:szCs w:val="26"/>
        </w:rPr>
        <w:t xml:space="preserve">oświadczenie Wykonawcy o spełnianiu warunków udziału w postępowaniu  określonych w art. 22 ust </w:t>
      </w:r>
      <w:r w:rsidRPr="00B3545A">
        <w:rPr>
          <w:rFonts w:ascii="Times New Roman" w:hAnsi="Times New Roman"/>
          <w:sz w:val="26"/>
          <w:szCs w:val="26"/>
        </w:rPr>
        <w:t xml:space="preserve">1 ustawy </w:t>
      </w:r>
      <w:proofErr w:type="spellStart"/>
      <w:r w:rsidRPr="00B3545A">
        <w:rPr>
          <w:rFonts w:ascii="Times New Roman" w:hAnsi="Times New Roman"/>
          <w:sz w:val="26"/>
          <w:szCs w:val="26"/>
        </w:rPr>
        <w:t>p.z.p</w:t>
      </w:r>
      <w:proofErr w:type="spellEnd"/>
      <w:r w:rsidRPr="00B3545A">
        <w:rPr>
          <w:rFonts w:ascii="Times New Roman" w:hAnsi="Times New Roman"/>
          <w:sz w:val="26"/>
          <w:szCs w:val="26"/>
        </w:rPr>
        <w:t xml:space="preserve">. -  </w:t>
      </w:r>
      <w:r w:rsidRPr="00B3545A">
        <w:rPr>
          <w:rFonts w:ascii="Times New Roman" w:hAnsi="Times New Roman"/>
          <w:b/>
          <w:sz w:val="26"/>
          <w:szCs w:val="26"/>
        </w:rPr>
        <w:t xml:space="preserve">załącznik nr </w:t>
      </w:r>
      <w:r w:rsidR="00A9160F" w:rsidRPr="00B3545A">
        <w:rPr>
          <w:rFonts w:ascii="Times New Roman" w:hAnsi="Times New Roman"/>
          <w:b/>
          <w:sz w:val="26"/>
          <w:szCs w:val="26"/>
        </w:rPr>
        <w:t>3</w:t>
      </w:r>
      <w:r w:rsidRPr="00B3545A">
        <w:rPr>
          <w:rFonts w:ascii="Times New Roman" w:hAnsi="Times New Roman"/>
          <w:b/>
          <w:sz w:val="26"/>
          <w:szCs w:val="26"/>
        </w:rPr>
        <w:t xml:space="preserve"> do </w:t>
      </w:r>
      <w:proofErr w:type="spellStart"/>
      <w:r w:rsidRPr="00B3545A">
        <w:rPr>
          <w:rFonts w:ascii="Times New Roman" w:hAnsi="Times New Roman"/>
          <w:b/>
          <w:sz w:val="26"/>
          <w:szCs w:val="26"/>
        </w:rPr>
        <w:t>siwz</w:t>
      </w:r>
      <w:proofErr w:type="spellEnd"/>
      <w:r w:rsidRPr="00B3545A">
        <w:rPr>
          <w:rFonts w:ascii="Times New Roman" w:hAnsi="Times New Roman"/>
          <w:sz w:val="26"/>
          <w:szCs w:val="26"/>
        </w:rPr>
        <w:t>;</w:t>
      </w:r>
    </w:p>
    <w:p w:rsidR="00D51A91" w:rsidRPr="00B3545A" w:rsidRDefault="00D51A91" w:rsidP="00D107FB">
      <w:pPr>
        <w:pStyle w:val="Akapitzlist"/>
        <w:widowControl w:val="0"/>
        <w:numPr>
          <w:ilvl w:val="0"/>
          <w:numId w:val="4"/>
        </w:numPr>
        <w:shd w:val="clear" w:color="auto" w:fill="FFFFFF"/>
        <w:autoSpaceDE w:val="0"/>
        <w:autoSpaceDN w:val="0"/>
        <w:adjustRightInd w:val="0"/>
        <w:spacing w:after="0" w:line="240" w:lineRule="auto"/>
        <w:ind w:left="1276" w:right="11" w:hanging="284"/>
        <w:contextualSpacing w:val="0"/>
        <w:jc w:val="both"/>
        <w:rPr>
          <w:rFonts w:ascii="Times New Roman" w:hAnsi="Times New Roman"/>
          <w:spacing w:val="-22"/>
          <w:sz w:val="26"/>
          <w:szCs w:val="26"/>
        </w:rPr>
      </w:pPr>
      <w:r w:rsidRPr="00B3545A">
        <w:rPr>
          <w:rStyle w:val="FontStyle27"/>
          <w:sz w:val="26"/>
          <w:szCs w:val="26"/>
        </w:rPr>
        <w:t>oświadczenie</w:t>
      </w:r>
      <w:r w:rsidRPr="00B3545A">
        <w:rPr>
          <w:rFonts w:ascii="Times New Roman" w:hAnsi="Times New Roman"/>
          <w:sz w:val="26"/>
          <w:szCs w:val="26"/>
        </w:rPr>
        <w:t xml:space="preserve">, że osoby, które będą uczestniczyć w wykonaniu zamówienia, </w:t>
      </w:r>
      <w:r w:rsidRPr="00B3545A">
        <w:rPr>
          <w:rStyle w:val="FontStyle27"/>
          <w:sz w:val="26"/>
          <w:szCs w:val="26"/>
        </w:rPr>
        <w:t>posiadają wymagane uprawnienia, jeżeli ustawy nakładają obowiązek posiadania takich uprawnień</w:t>
      </w:r>
    </w:p>
    <w:p w:rsidR="00A4615B" w:rsidRPr="00B3545A" w:rsidRDefault="00A4615B" w:rsidP="00D51A91">
      <w:pPr>
        <w:widowControl w:val="0"/>
        <w:shd w:val="clear" w:color="auto" w:fill="FFFFFF"/>
        <w:autoSpaceDE w:val="0"/>
        <w:autoSpaceDN w:val="0"/>
        <w:adjustRightInd w:val="0"/>
        <w:ind w:right="11"/>
        <w:jc w:val="both"/>
        <w:rPr>
          <w:b/>
          <w:i/>
          <w:iCs/>
          <w:sz w:val="26"/>
          <w:szCs w:val="26"/>
        </w:rPr>
      </w:pPr>
    </w:p>
    <w:p w:rsidR="00A4615B" w:rsidRPr="00B3545A" w:rsidRDefault="00A4615B" w:rsidP="00D107FB">
      <w:pPr>
        <w:pStyle w:val="pkt"/>
        <w:numPr>
          <w:ilvl w:val="1"/>
          <w:numId w:val="8"/>
        </w:numPr>
        <w:spacing w:before="0" w:after="0" w:line="240" w:lineRule="auto"/>
        <w:ind w:left="993" w:hanging="633"/>
        <w:rPr>
          <w:sz w:val="26"/>
          <w:szCs w:val="26"/>
        </w:rPr>
      </w:pPr>
      <w:r w:rsidRPr="00B3545A">
        <w:rPr>
          <w:sz w:val="26"/>
          <w:szCs w:val="26"/>
        </w:rPr>
        <w:t xml:space="preserve">W zakresie potwierdzenia </w:t>
      </w:r>
      <w:r w:rsidRPr="00B3545A">
        <w:rPr>
          <w:b/>
          <w:sz w:val="26"/>
          <w:szCs w:val="26"/>
        </w:rPr>
        <w:t xml:space="preserve">niepodlegania wykluczeniu na podstawie art. 24 ust. 1 ustawy </w:t>
      </w:r>
      <w:proofErr w:type="spellStart"/>
      <w:r w:rsidRPr="00B3545A">
        <w:rPr>
          <w:b/>
          <w:sz w:val="26"/>
          <w:szCs w:val="26"/>
        </w:rPr>
        <w:t>p.z.p</w:t>
      </w:r>
      <w:proofErr w:type="spellEnd"/>
      <w:r w:rsidRPr="00B3545A">
        <w:rPr>
          <w:b/>
          <w:sz w:val="26"/>
          <w:szCs w:val="26"/>
        </w:rPr>
        <w:t>., należy przedłożyć:</w:t>
      </w:r>
    </w:p>
    <w:p w:rsidR="00A4615B" w:rsidRPr="00B3545A" w:rsidRDefault="00A4615B" w:rsidP="00D107FB">
      <w:pPr>
        <w:pStyle w:val="Akapitzlist"/>
        <w:numPr>
          <w:ilvl w:val="0"/>
          <w:numId w:val="9"/>
        </w:numPr>
        <w:autoSpaceDE w:val="0"/>
        <w:autoSpaceDN w:val="0"/>
        <w:adjustRightInd w:val="0"/>
        <w:spacing w:after="0" w:line="240" w:lineRule="auto"/>
        <w:ind w:left="1418" w:right="-6" w:hanging="294"/>
        <w:jc w:val="both"/>
        <w:rPr>
          <w:rFonts w:ascii="Times New Roman" w:hAnsi="Times New Roman"/>
          <w:bCs/>
          <w:sz w:val="26"/>
          <w:szCs w:val="26"/>
        </w:rPr>
      </w:pPr>
      <w:r w:rsidRPr="00B3545A">
        <w:rPr>
          <w:rFonts w:ascii="Times New Roman" w:hAnsi="Times New Roman"/>
          <w:bCs/>
          <w:sz w:val="26"/>
          <w:szCs w:val="26"/>
        </w:rPr>
        <w:t xml:space="preserve">oświadczenie o braku podstaw do wykluczenia z postępowania z powodu niespełnienia warunków, o których mowa w art. 24 ust 1 ustawy </w:t>
      </w:r>
      <w:proofErr w:type="spellStart"/>
      <w:r w:rsidRPr="00B3545A">
        <w:rPr>
          <w:rFonts w:ascii="Times New Roman" w:hAnsi="Times New Roman"/>
          <w:bCs/>
          <w:sz w:val="26"/>
          <w:szCs w:val="26"/>
        </w:rPr>
        <w:t>p.z.p</w:t>
      </w:r>
      <w:proofErr w:type="spellEnd"/>
      <w:r w:rsidRPr="00B3545A">
        <w:rPr>
          <w:rFonts w:ascii="Times New Roman" w:hAnsi="Times New Roman"/>
          <w:bCs/>
          <w:sz w:val="26"/>
          <w:szCs w:val="26"/>
        </w:rPr>
        <w:t xml:space="preserve">., wg wzoru – </w:t>
      </w:r>
      <w:r w:rsidRPr="00B3545A">
        <w:rPr>
          <w:rFonts w:ascii="Times New Roman" w:hAnsi="Times New Roman"/>
          <w:b/>
          <w:bCs/>
          <w:sz w:val="26"/>
          <w:szCs w:val="26"/>
        </w:rPr>
        <w:t xml:space="preserve">załącznik nr </w:t>
      </w:r>
      <w:r w:rsidR="00A9160F" w:rsidRPr="00B3545A">
        <w:rPr>
          <w:rFonts w:ascii="Times New Roman" w:hAnsi="Times New Roman"/>
          <w:b/>
          <w:bCs/>
          <w:sz w:val="26"/>
          <w:szCs w:val="26"/>
        </w:rPr>
        <w:t>4</w:t>
      </w:r>
      <w:r w:rsidRPr="00B3545A">
        <w:rPr>
          <w:rFonts w:ascii="Times New Roman" w:hAnsi="Times New Roman"/>
          <w:b/>
          <w:bCs/>
          <w:sz w:val="26"/>
          <w:szCs w:val="26"/>
        </w:rPr>
        <w:t xml:space="preserve"> do </w:t>
      </w:r>
      <w:proofErr w:type="spellStart"/>
      <w:r w:rsidRPr="00B3545A">
        <w:rPr>
          <w:rFonts w:ascii="Times New Roman" w:hAnsi="Times New Roman"/>
          <w:b/>
          <w:bCs/>
          <w:sz w:val="26"/>
          <w:szCs w:val="26"/>
        </w:rPr>
        <w:t>siwz</w:t>
      </w:r>
      <w:proofErr w:type="spellEnd"/>
      <w:r w:rsidRPr="00B3545A">
        <w:rPr>
          <w:rFonts w:ascii="Times New Roman" w:hAnsi="Times New Roman"/>
          <w:bCs/>
          <w:sz w:val="26"/>
          <w:szCs w:val="26"/>
        </w:rPr>
        <w:t>,</w:t>
      </w:r>
    </w:p>
    <w:p w:rsidR="00A4615B" w:rsidRPr="00B3545A" w:rsidRDefault="00A4615B" w:rsidP="00D107FB">
      <w:pPr>
        <w:pStyle w:val="Akapitzlist"/>
        <w:numPr>
          <w:ilvl w:val="0"/>
          <w:numId w:val="9"/>
        </w:numPr>
        <w:autoSpaceDE w:val="0"/>
        <w:autoSpaceDN w:val="0"/>
        <w:adjustRightInd w:val="0"/>
        <w:spacing w:after="0" w:line="240" w:lineRule="auto"/>
        <w:ind w:left="1418" w:right="-6" w:hanging="284"/>
        <w:jc w:val="both"/>
        <w:rPr>
          <w:rFonts w:ascii="Times New Roman" w:hAnsi="Times New Roman"/>
          <w:sz w:val="26"/>
          <w:szCs w:val="26"/>
        </w:rPr>
      </w:pPr>
      <w:r w:rsidRPr="00B3545A">
        <w:rPr>
          <w:rFonts w:ascii="Times New Roman" w:hAnsi="Times New Roman"/>
          <w:bCs/>
          <w:sz w:val="26"/>
          <w:szCs w:val="26"/>
        </w:rPr>
        <w:t>a</w:t>
      </w:r>
      <w:r w:rsidR="00D51A91" w:rsidRPr="00B3545A">
        <w:rPr>
          <w:rFonts w:ascii="Times New Roman" w:hAnsi="Times New Roman"/>
          <w:sz w:val="26"/>
          <w:szCs w:val="26"/>
        </w:rPr>
        <w:t>ktualny</w:t>
      </w:r>
      <w:r w:rsidRPr="00B3545A">
        <w:rPr>
          <w:rFonts w:ascii="Times New Roman" w:hAnsi="Times New Roman"/>
          <w:sz w:val="26"/>
          <w:szCs w:val="26"/>
        </w:rPr>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r w:rsidR="00D51A91" w:rsidRPr="00B3545A">
        <w:rPr>
          <w:rFonts w:ascii="Times New Roman" w:hAnsi="Times New Roman"/>
          <w:sz w:val="26"/>
          <w:szCs w:val="26"/>
        </w:rPr>
        <w:t>.</w:t>
      </w:r>
    </w:p>
    <w:p w:rsidR="00A4615B" w:rsidRPr="00B3545A" w:rsidRDefault="00A4615B" w:rsidP="00A4615B">
      <w:pPr>
        <w:widowControl w:val="0"/>
        <w:shd w:val="clear" w:color="auto" w:fill="FFFFFF"/>
        <w:autoSpaceDE w:val="0"/>
        <w:autoSpaceDN w:val="0"/>
        <w:adjustRightInd w:val="0"/>
        <w:ind w:right="11"/>
        <w:jc w:val="both"/>
        <w:rPr>
          <w:i/>
          <w:iCs/>
          <w:sz w:val="26"/>
          <w:szCs w:val="26"/>
        </w:rPr>
      </w:pPr>
    </w:p>
    <w:p w:rsidR="00A4615B" w:rsidRPr="00B3545A" w:rsidRDefault="00A4615B" w:rsidP="00D107FB">
      <w:pPr>
        <w:pStyle w:val="WW-Tekstpodstawowy3"/>
        <w:numPr>
          <w:ilvl w:val="0"/>
          <w:numId w:val="8"/>
        </w:numPr>
        <w:adjustRightInd/>
        <w:spacing w:after="0" w:line="240" w:lineRule="auto"/>
        <w:ind w:left="426" w:hanging="426"/>
        <w:textAlignment w:val="auto"/>
        <w:rPr>
          <w:rStyle w:val="FontStyle27"/>
          <w:b/>
          <w:sz w:val="26"/>
          <w:szCs w:val="26"/>
        </w:rPr>
      </w:pPr>
      <w:r w:rsidRPr="00B3545A">
        <w:rPr>
          <w:rStyle w:val="FontStyle27"/>
          <w:b/>
          <w:sz w:val="26"/>
          <w:szCs w:val="26"/>
        </w:rPr>
        <w:t>Dokumenty podmiotów zagranicznych:</w:t>
      </w:r>
    </w:p>
    <w:p w:rsidR="00A4615B" w:rsidRPr="00B3545A" w:rsidRDefault="00A4615B" w:rsidP="00D51A91">
      <w:pPr>
        <w:pStyle w:val="WW-Tekstpodstawowy3"/>
        <w:spacing w:after="0" w:line="240" w:lineRule="auto"/>
        <w:ind w:left="426" w:firstLine="0"/>
        <w:rPr>
          <w:rStyle w:val="FontStyle27"/>
          <w:sz w:val="26"/>
          <w:szCs w:val="26"/>
        </w:rPr>
      </w:pPr>
      <w:r w:rsidRPr="00B3545A">
        <w:rPr>
          <w:rStyle w:val="FontStyle27"/>
          <w:sz w:val="26"/>
          <w:szCs w:val="26"/>
        </w:rPr>
        <w:t>Jeżeli Wykonawca ma siedzibę lub miejsce zamieszkania poza terytorium Rzeczypospolitej Polskiej, przedkłada:</w:t>
      </w:r>
    </w:p>
    <w:p w:rsidR="00A4615B" w:rsidRPr="00B3545A" w:rsidRDefault="00D51A91" w:rsidP="00D107FB">
      <w:pPr>
        <w:pStyle w:val="WW-Tekstpodstawowy3"/>
        <w:numPr>
          <w:ilvl w:val="1"/>
          <w:numId w:val="8"/>
        </w:numPr>
        <w:adjustRightInd/>
        <w:spacing w:after="0" w:line="240" w:lineRule="auto"/>
        <w:ind w:left="993" w:hanging="567"/>
        <w:textAlignment w:val="auto"/>
        <w:rPr>
          <w:sz w:val="26"/>
          <w:szCs w:val="26"/>
        </w:rPr>
      </w:pPr>
      <w:r w:rsidRPr="00B3545A">
        <w:rPr>
          <w:rStyle w:val="FontStyle27"/>
          <w:sz w:val="26"/>
          <w:szCs w:val="26"/>
        </w:rPr>
        <w:lastRenderedPageBreak/>
        <w:t>z</w:t>
      </w:r>
      <w:r w:rsidR="00A4615B" w:rsidRPr="00B3545A">
        <w:rPr>
          <w:rStyle w:val="FontStyle27"/>
          <w:sz w:val="26"/>
          <w:szCs w:val="26"/>
        </w:rPr>
        <w:t xml:space="preserve">amiast dokumentów, o których mowa w pkt </w:t>
      </w:r>
      <w:r w:rsidRPr="00B3545A">
        <w:rPr>
          <w:rStyle w:val="FontStyle27"/>
          <w:sz w:val="26"/>
          <w:szCs w:val="26"/>
        </w:rPr>
        <w:t>17.2</w:t>
      </w:r>
      <w:r w:rsidR="00A4615B" w:rsidRPr="00B3545A">
        <w:rPr>
          <w:rStyle w:val="FontStyle27"/>
          <w:sz w:val="26"/>
          <w:szCs w:val="26"/>
        </w:rPr>
        <w:t xml:space="preserve"> </w:t>
      </w:r>
      <w:proofErr w:type="spellStart"/>
      <w:r w:rsidR="00A4615B" w:rsidRPr="00B3545A">
        <w:rPr>
          <w:rStyle w:val="FontStyle27"/>
          <w:sz w:val="26"/>
          <w:szCs w:val="26"/>
        </w:rPr>
        <w:t>ppkt</w:t>
      </w:r>
      <w:proofErr w:type="spellEnd"/>
      <w:r w:rsidR="00A4615B" w:rsidRPr="00B3545A">
        <w:rPr>
          <w:rStyle w:val="FontStyle27"/>
          <w:sz w:val="26"/>
          <w:szCs w:val="26"/>
        </w:rPr>
        <w:t xml:space="preserve"> 2 </w:t>
      </w:r>
      <w:proofErr w:type="spellStart"/>
      <w:r w:rsidR="00A4615B" w:rsidRPr="00B3545A">
        <w:rPr>
          <w:rStyle w:val="FontStyle27"/>
          <w:sz w:val="26"/>
          <w:szCs w:val="26"/>
        </w:rPr>
        <w:t>siwz</w:t>
      </w:r>
      <w:proofErr w:type="spellEnd"/>
      <w:r w:rsidR="00A4615B" w:rsidRPr="00B3545A">
        <w:rPr>
          <w:rStyle w:val="FontStyle27"/>
          <w:sz w:val="26"/>
          <w:szCs w:val="26"/>
        </w:rPr>
        <w:t xml:space="preserve"> składa dokument wystawiony w kraju, w którym ma siedzibę lub miejsce zamieszkania, potwierdzający odpowiednio, że:</w:t>
      </w:r>
    </w:p>
    <w:p w:rsidR="00A4615B" w:rsidRPr="00B3545A" w:rsidRDefault="00A4615B" w:rsidP="00D107FB">
      <w:pPr>
        <w:pStyle w:val="Style3"/>
        <w:widowControl/>
        <w:numPr>
          <w:ilvl w:val="0"/>
          <w:numId w:val="5"/>
        </w:numPr>
        <w:spacing w:after="0" w:line="240" w:lineRule="auto"/>
        <w:ind w:left="1418" w:hanging="284"/>
        <w:rPr>
          <w:rStyle w:val="FontStyle27"/>
          <w:rFonts w:eastAsia="Univers-PL"/>
          <w:sz w:val="26"/>
          <w:szCs w:val="26"/>
        </w:rPr>
      </w:pPr>
      <w:r w:rsidRPr="00B3545A">
        <w:rPr>
          <w:rStyle w:val="FontStyle27"/>
          <w:sz w:val="26"/>
          <w:szCs w:val="26"/>
        </w:rPr>
        <w:t xml:space="preserve">nie otwarto jego likwidacji ani nie ogłoszono upadłości – wystawiony nie wcześniej niż 6 miesięcy przed </w:t>
      </w:r>
      <w:r w:rsidR="00D51A91" w:rsidRPr="00B3545A">
        <w:rPr>
          <w:rStyle w:val="FontStyle27"/>
          <w:sz w:val="26"/>
          <w:szCs w:val="26"/>
        </w:rPr>
        <w:t>upływem terminu składania ofert.</w:t>
      </w:r>
    </w:p>
    <w:p w:rsidR="00A4615B" w:rsidRPr="00B3545A" w:rsidRDefault="00A4615B" w:rsidP="00D107FB">
      <w:pPr>
        <w:pStyle w:val="Akapitzlist"/>
        <w:numPr>
          <w:ilvl w:val="1"/>
          <w:numId w:val="8"/>
        </w:numPr>
        <w:spacing w:after="0" w:line="240" w:lineRule="auto"/>
        <w:ind w:left="993" w:hanging="567"/>
        <w:jc w:val="both"/>
        <w:rPr>
          <w:rFonts w:ascii="Times New Roman" w:hAnsi="Times New Roman"/>
          <w:sz w:val="26"/>
          <w:szCs w:val="26"/>
        </w:rPr>
      </w:pPr>
      <w:r w:rsidRPr="00B3545A">
        <w:rPr>
          <w:rFonts w:ascii="Times New Roman" w:hAnsi="Times New Roman"/>
          <w:sz w:val="26"/>
          <w:szCs w:val="26"/>
        </w:rPr>
        <w:t xml:space="preserve">Jeżeli w kraju miejsca zamieszkania osoby lub w kraju, w którym Wykonawca ma siedzibę lub miejsce zamieszkania, nie wydaje się dokumentów, o których mowa w pkt </w:t>
      </w:r>
      <w:r w:rsidR="00D51A91" w:rsidRPr="00B3545A">
        <w:rPr>
          <w:rFonts w:ascii="Times New Roman" w:hAnsi="Times New Roman"/>
          <w:sz w:val="26"/>
          <w:szCs w:val="26"/>
        </w:rPr>
        <w:t>17.2</w:t>
      </w:r>
      <w:r w:rsidR="000A6DF2" w:rsidRPr="00B3545A">
        <w:rPr>
          <w:rFonts w:ascii="Times New Roman" w:hAnsi="Times New Roman"/>
          <w:sz w:val="26"/>
          <w:szCs w:val="26"/>
        </w:rPr>
        <w:t xml:space="preserve"> </w:t>
      </w:r>
      <w:proofErr w:type="spellStart"/>
      <w:r w:rsidR="000A6DF2" w:rsidRPr="00B3545A">
        <w:rPr>
          <w:rFonts w:ascii="Times New Roman" w:hAnsi="Times New Roman"/>
          <w:sz w:val="26"/>
          <w:szCs w:val="26"/>
        </w:rPr>
        <w:t>ppkt</w:t>
      </w:r>
      <w:proofErr w:type="spellEnd"/>
      <w:r w:rsidR="000A6DF2" w:rsidRPr="00B3545A">
        <w:rPr>
          <w:rFonts w:ascii="Times New Roman" w:hAnsi="Times New Roman"/>
          <w:sz w:val="26"/>
          <w:szCs w:val="26"/>
        </w:rPr>
        <w:t xml:space="preserve"> 2</w:t>
      </w:r>
      <w:r w:rsidRPr="00B3545A">
        <w:rPr>
          <w:rFonts w:ascii="Times New Roman" w:hAnsi="Times New Roman"/>
          <w:sz w:val="26"/>
          <w:szCs w:val="26"/>
        </w:rPr>
        <w:t xml:space="preserve"> </w:t>
      </w:r>
      <w:proofErr w:type="spellStart"/>
      <w:r w:rsidRPr="00B3545A">
        <w:rPr>
          <w:rFonts w:ascii="Times New Roman" w:hAnsi="Times New Roman"/>
          <w:sz w:val="26"/>
          <w:szCs w:val="26"/>
        </w:rPr>
        <w:t>siwz</w:t>
      </w:r>
      <w:proofErr w:type="spellEnd"/>
      <w:r w:rsidRPr="00B3545A">
        <w:rPr>
          <w:rFonts w:ascii="Times New Roman" w:hAnsi="Times New Roman"/>
          <w:sz w:val="26"/>
          <w:szCs w:val="26"/>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zgodnie z terminem określonym odpowiednio w pkt </w:t>
      </w:r>
      <w:r w:rsidR="000A6DF2" w:rsidRPr="00B3545A">
        <w:rPr>
          <w:rFonts w:ascii="Times New Roman" w:hAnsi="Times New Roman"/>
          <w:sz w:val="26"/>
          <w:szCs w:val="26"/>
        </w:rPr>
        <w:t>18.1 lit. a</w:t>
      </w:r>
      <w:r w:rsidRPr="00B3545A">
        <w:rPr>
          <w:rFonts w:ascii="Times New Roman" w:hAnsi="Times New Roman"/>
          <w:sz w:val="26"/>
          <w:szCs w:val="26"/>
        </w:rPr>
        <w:t xml:space="preserve"> niniejszej </w:t>
      </w:r>
      <w:proofErr w:type="spellStart"/>
      <w:r w:rsidRPr="00B3545A">
        <w:rPr>
          <w:rFonts w:ascii="Times New Roman" w:hAnsi="Times New Roman"/>
          <w:sz w:val="26"/>
          <w:szCs w:val="26"/>
        </w:rPr>
        <w:t>siwz</w:t>
      </w:r>
      <w:proofErr w:type="spellEnd"/>
      <w:r w:rsidRPr="00B3545A">
        <w:rPr>
          <w:rFonts w:ascii="Times New Roman" w:hAnsi="Times New Roman"/>
          <w:sz w:val="26"/>
          <w:szCs w:val="26"/>
        </w:rPr>
        <w:t>.</w:t>
      </w:r>
    </w:p>
    <w:p w:rsidR="00A4615B" w:rsidRPr="00B3545A" w:rsidRDefault="00A4615B" w:rsidP="00A4615B">
      <w:pPr>
        <w:pStyle w:val="WW-Tekstpodstawowy3"/>
        <w:adjustRightInd/>
        <w:spacing w:after="0" w:line="240" w:lineRule="auto"/>
        <w:textAlignment w:val="auto"/>
        <w:rPr>
          <w:rStyle w:val="FontStyle27"/>
          <w:sz w:val="26"/>
          <w:szCs w:val="26"/>
        </w:rPr>
      </w:pPr>
    </w:p>
    <w:p w:rsidR="00A4615B" w:rsidRPr="00B3545A" w:rsidRDefault="00A4615B" w:rsidP="00D107FB">
      <w:pPr>
        <w:pStyle w:val="pkt"/>
        <w:numPr>
          <w:ilvl w:val="0"/>
          <w:numId w:val="8"/>
        </w:numPr>
        <w:adjustRightInd/>
        <w:spacing w:before="0" w:after="0" w:line="240" w:lineRule="auto"/>
        <w:textAlignment w:val="auto"/>
        <w:rPr>
          <w:b/>
          <w:sz w:val="26"/>
          <w:szCs w:val="26"/>
        </w:rPr>
      </w:pPr>
      <w:r w:rsidRPr="00B3545A">
        <w:rPr>
          <w:b/>
          <w:sz w:val="26"/>
          <w:szCs w:val="26"/>
        </w:rPr>
        <w:t>Grupy kapitałowe</w:t>
      </w:r>
    </w:p>
    <w:p w:rsidR="00A4615B" w:rsidRPr="00B3545A" w:rsidRDefault="00A4615B" w:rsidP="00A4615B">
      <w:pPr>
        <w:pStyle w:val="pkt"/>
        <w:adjustRightInd/>
        <w:spacing w:before="0" w:after="0" w:line="240" w:lineRule="auto"/>
        <w:ind w:left="567" w:firstLine="0"/>
        <w:textAlignment w:val="auto"/>
        <w:rPr>
          <w:sz w:val="26"/>
          <w:szCs w:val="26"/>
        </w:rPr>
      </w:pPr>
      <w:r w:rsidRPr="00B3545A">
        <w:rPr>
          <w:sz w:val="26"/>
          <w:szCs w:val="26"/>
        </w:rPr>
        <w:t xml:space="preserve">W celu wykazania braku podstaw do wykluczenia z postępowania o udzielenie zamówienia na podstawie art. 24 ust. 2 pkt 5 </w:t>
      </w:r>
      <w:proofErr w:type="spellStart"/>
      <w:r w:rsidRPr="00B3545A">
        <w:rPr>
          <w:sz w:val="26"/>
          <w:szCs w:val="26"/>
        </w:rPr>
        <w:t>u.p.z.p</w:t>
      </w:r>
      <w:proofErr w:type="spellEnd"/>
      <w:r w:rsidRPr="00B3545A">
        <w:rPr>
          <w:sz w:val="26"/>
          <w:szCs w:val="26"/>
        </w:rPr>
        <w:t xml:space="preserve">. Wykonawca składa listę podmiotów należących do tej samej grupy kapitałowej, o której mowa w art. 24 ust. 2 pkt 5 ustawy Prawo zamówień publicznych - w rozumieniu ustawy z dnia 16 lutego 2007r. o ochronie konkurencji i konsumentów (Dz. U. Nr 50, poz. 331, z </w:t>
      </w:r>
      <w:proofErr w:type="spellStart"/>
      <w:r w:rsidRPr="00B3545A">
        <w:rPr>
          <w:sz w:val="26"/>
          <w:szCs w:val="26"/>
        </w:rPr>
        <w:t>późn</w:t>
      </w:r>
      <w:proofErr w:type="spellEnd"/>
      <w:r w:rsidRPr="00B3545A">
        <w:rPr>
          <w:sz w:val="26"/>
          <w:szCs w:val="26"/>
        </w:rPr>
        <w:t xml:space="preserve">. zm.), albo informację o tym, że Wykonawca nie należy do grupy kapitałowej - </w:t>
      </w:r>
      <w:r w:rsidRPr="00B3545A">
        <w:rPr>
          <w:b/>
          <w:sz w:val="26"/>
          <w:szCs w:val="26"/>
        </w:rPr>
        <w:t xml:space="preserve">załącznik nr 6 do </w:t>
      </w:r>
      <w:proofErr w:type="spellStart"/>
      <w:r w:rsidRPr="00B3545A">
        <w:rPr>
          <w:b/>
          <w:sz w:val="26"/>
          <w:szCs w:val="26"/>
        </w:rPr>
        <w:t>siwz</w:t>
      </w:r>
      <w:proofErr w:type="spellEnd"/>
      <w:r w:rsidRPr="00B3545A">
        <w:rPr>
          <w:sz w:val="26"/>
          <w:szCs w:val="26"/>
        </w:rPr>
        <w:t>.</w:t>
      </w:r>
    </w:p>
    <w:p w:rsidR="00A4615B" w:rsidRPr="00B3545A" w:rsidRDefault="00A4615B" w:rsidP="00A4615B">
      <w:pPr>
        <w:autoSpaceDE w:val="0"/>
        <w:autoSpaceDN w:val="0"/>
        <w:ind w:left="567"/>
        <w:jc w:val="both"/>
        <w:rPr>
          <w:i/>
          <w:sz w:val="26"/>
          <w:szCs w:val="26"/>
        </w:rPr>
      </w:pPr>
      <w:r w:rsidRPr="00B3545A">
        <w:rPr>
          <w:i/>
          <w:sz w:val="26"/>
          <w:szCs w:val="26"/>
        </w:rPr>
        <w:t xml:space="preserve">Zgodnie z ustawą z dnia 16 lutego 2007 r. o ochronie konkurencji i konsumentów (Dz. U. Nr 50, poz. 331, z </w:t>
      </w:r>
      <w:proofErr w:type="spellStart"/>
      <w:r w:rsidRPr="00B3545A">
        <w:rPr>
          <w:i/>
          <w:sz w:val="26"/>
          <w:szCs w:val="26"/>
        </w:rPr>
        <w:t>późn</w:t>
      </w:r>
      <w:proofErr w:type="spellEnd"/>
      <w:r w:rsidRPr="00B3545A">
        <w:rPr>
          <w:i/>
          <w:sz w:val="26"/>
          <w:szCs w:val="26"/>
        </w:rPr>
        <w:t xml:space="preserve">. zmianami) należy rozumieć definicję: </w:t>
      </w:r>
      <w:r w:rsidRPr="00B3545A">
        <w:rPr>
          <w:i/>
          <w:sz w:val="26"/>
          <w:szCs w:val="26"/>
          <w:u w:val="single"/>
        </w:rPr>
        <w:t>Grupa kapitałowa</w:t>
      </w:r>
      <w:r w:rsidRPr="00B3545A">
        <w:rPr>
          <w:i/>
          <w:sz w:val="26"/>
          <w:szCs w:val="26"/>
        </w:rPr>
        <w:t xml:space="preserve"> – rozumie się przez to wszystkich przedsiębiorców, którzy są kontrolowani w sposób bezpośredni lub pośredni przez jednego przedsiębiorcę, w tym również tego przedsiębiorcę.</w:t>
      </w:r>
    </w:p>
    <w:p w:rsidR="000A6DF2" w:rsidRPr="00B3545A" w:rsidRDefault="000A6DF2" w:rsidP="00A4615B">
      <w:pPr>
        <w:autoSpaceDE w:val="0"/>
        <w:autoSpaceDN w:val="0"/>
        <w:ind w:left="567"/>
        <w:jc w:val="both"/>
        <w:rPr>
          <w:i/>
          <w:sz w:val="26"/>
          <w:szCs w:val="26"/>
        </w:rPr>
      </w:pPr>
    </w:p>
    <w:p w:rsidR="00A4615B" w:rsidRPr="00B3545A" w:rsidRDefault="00A4615B" w:rsidP="00D107FB">
      <w:pPr>
        <w:pStyle w:val="Style3"/>
        <w:widowControl/>
        <w:numPr>
          <w:ilvl w:val="0"/>
          <w:numId w:val="8"/>
        </w:numPr>
        <w:spacing w:after="0" w:line="240" w:lineRule="auto"/>
        <w:ind w:left="426" w:hanging="426"/>
        <w:rPr>
          <w:rStyle w:val="FontStyle27"/>
          <w:b/>
          <w:sz w:val="26"/>
          <w:szCs w:val="26"/>
        </w:rPr>
      </w:pPr>
      <w:r w:rsidRPr="00B3545A">
        <w:rPr>
          <w:rStyle w:val="FontStyle27"/>
          <w:b/>
          <w:sz w:val="26"/>
          <w:szCs w:val="26"/>
        </w:rPr>
        <w:t xml:space="preserve">Uczestnictwo innych podmiotów na zasadach określonych w art. 26 ust. 2 b </w:t>
      </w:r>
      <w:proofErr w:type="spellStart"/>
      <w:r w:rsidRPr="00B3545A">
        <w:rPr>
          <w:rStyle w:val="FontStyle27"/>
          <w:b/>
          <w:sz w:val="26"/>
          <w:szCs w:val="26"/>
        </w:rPr>
        <w:t>u.p.z.p</w:t>
      </w:r>
      <w:proofErr w:type="spellEnd"/>
      <w:r w:rsidRPr="00B3545A">
        <w:rPr>
          <w:rStyle w:val="FontStyle27"/>
          <w:b/>
          <w:sz w:val="26"/>
          <w:szCs w:val="26"/>
        </w:rPr>
        <w:t xml:space="preserve">. </w:t>
      </w:r>
    </w:p>
    <w:p w:rsidR="00A4615B" w:rsidRPr="00B3545A" w:rsidRDefault="00A4615B" w:rsidP="00D107FB">
      <w:pPr>
        <w:pStyle w:val="pkt"/>
        <w:numPr>
          <w:ilvl w:val="0"/>
          <w:numId w:val="6"/>
        </w:numPr>
        <w:spacing w:before="0" w:after="0" w:line="240" w:lineRule="auto"/>
        <w:ind w:left="851" w:hanging="283"/>
        <w:rPr>
          <w:b/>
          <w:sz w:val="26"/>
          <w:szCs w:val="26"/>
        </w:rPr>
      </w:pPr>
      <w:r w:rsidRPr="00B3545A">
        <w:rPr>
          <w:b/>
          <w:sz w:val="26"/>
          <w:szCs w:val="26"/>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A4615B" w:rsidRPr="00B3545A" w:rsidRDefault="00A4615B" w:rsidP="00D107FB">
      <w:pPr>
        <w:pStyle w:val="pkt"/>
        <w:numPr>
          <w:ilvl w:val="0"/>
          <w:numId w:val="6"/>
        </w:numPr>
        <w:spacing w:before="0" w:after="0" w:line="240" w:lineRule="auto"/>
        <w:ind w:left="851" w:hanging="283"/>
        <w:rPr>
          <w:rStyle w:val="FontStyle27"/>
          <w:sz w:val="26"/>
          <w:szCs w:val="26"/>
        </w:rPr>
      </w:pPr>
      <w:r w:rsidRPr="00B3545A">
        <w:rPr>
          <w:rStyle w:val="FontStyle27"/>
          <w:sz w:val="26"/>
          <w:szCs w:val="26"/>
        </w:rPr>
        <w:t>Podmiot, który zobowiązał się do udostępnienia zasobów zgodnie z art. 26 ust. 2b, odpowiada solidarnie z Wykonawcą za szkodę Zamawiającego powstałą wskutek nieudostępnienia tych zasobów, chyba że za nieudostępnienie zasobów nie ponosi winy.</w:t>
      </w:r>
    </w:p>
    <w:p w:rsidR="00A4615B" w:rsidRPr="00B3545A" w:rsidRDefault="00A4615B" w:rsidP="00D107FB">
      <w:pPr>
        <w:pStyle w:val="pkt"/>
        <w:numPr>
          <w:ilvl w:val="0"/>
          <w:numId w:val="6"/>
        </w:numPr>
        <w:spacing w:before="0" w:after="0" w:line="240" w:lineRule="auto"/>
        <w:ind w:left="851" w:hanging="283"/>
        <w:rPr>
          <w:rStyle w:val="FontStyle27"/>
          <w:sz w:val="26"/>
          <w:szCs w:val="26"/>
        </w:rPr>
      </w:pPr>
      <w:r w:rsidRPr="00B3545A">
        <w:rPr>
          <w:rStyle w:val="FontStyle27"/>
          <w:sz w:val="26"/>
          <w:szCs w:val="26"/>
        </w:rPr>
        <w:lastRenderedPageBreak/>
        <w:t xml:space="preserve">W sytuacji gdy inny podmiot odda Wykonawcy do dyspozycji swoją wiedzę i  doświadczenie to z przedmiotowego zobowiązania musi także wynikać oświadczenie, iż podmiot ten będzie uczestniczyć w wykonywaniu części zamówienia. </w:t>
      </w:r>
    </w:p>
    <w:p w:rsidR="00A4615B" w:rsidRPr="00B3545A" w:rsidRDefault="00A4615B" w:rsidP="00D107FB">
      <w:pPr>
        <w:pStyle w:val="pkt"/>
        <w:numPr>
          <w:ilvl w:val="0"/>
          <w:numId w:val="6"/>
        </w:numPr>
        <w:spacing w:before="0" w:after="0" w:line="240" w:lineRule="auto"/>
        <w:ind w:left="851" w:hanging="283"/>
        <w:rPr>
          <w:rStyle w:val="FontStyle27"/>
          <w:sz w:val="26"/>
          <w:szCs w:val="26"/>
        </w:rPr>
      </w:pPr>
      <w:r w:rsidRPr="00B3545A">
        <w:rPr>
          <w:rStyle w:val="FontStyle27"/>
          <w:sz w:val="26"/>
          <w:szCs w:val="26"/>
        </w:rPr>
        <w:t xml:space="preserve">Jeżeli Wykonawca, wykazując spełnianie warunków, o których mowa w art. 22 ust. 1 ustawy, polega na zasobach innych podmiotów na zasadach określonych w art. 26 ust. 2b </w:t>
      </w:r>
      <w:proofErr w:type="spellStart"/>
      <w:r w:rsidRPr="00B3545A">
        <w:rPr>
          <w:rStyle w:val="FontStyle27"/>
          <w:sz w:val="26"/>
          <w:szCs w:val="26"/>
        </w:rPr>
        <w:t>u.p.z.p</w:t>
      </w:r>
      <w:proofErr w:type="spellEnd"/>
      <w:r w:rsidRPr="00B3545A">
        <w:rPr>
          <w:rStyle w:val="FontStyle27"/>
          <w:sz w:val="26"/>
          <w:szCs w:val="26"/>
        </w:rPr>
        <w:t>., Zamawiający żąda dokumentów dotyczących w szczególności:</w:t>
      </w:r>
    </w:p>
    <w:p w:rsidR="00A4615B" w:rsidRPr="00B3545A" w:rsidRDefault="00A4615B" w:rsidP="00D107FB">
      <w:pPr>
        <w:pStyle w:val="pkt"/>
        <w:numPr>
          <w:ilvl w:val="0"/>
          <w:numId w:val="7"/>
        </w:numPr>
        <w:spacing w:before="0" w:after="0" w:line="240" w:lineRule="auto"/>
        <w:ind w:hanging="284"/>
        <w:rPr>
          <w:rStyle w:val="FontStyle27"/>
          <w:sz w:val="26"/>
          <w:szCs w:val="26"/>
        </w:rPr>
      </w:pPr>
      <w:r w:rsidRPr="00B3545A">
        <w:rPr>
          <w:rStyle w:val="FontStyle27"/>
          <w:sz w:val="26"/>
          <w:szCs w:val="26"/>
        </w:rPr>
        <w:t>zakresu dostępnych Wykonawcy zasobów innego podmiotu,</w:t>
      </w:r>
    </w:p>
    <w:p w:rsidR="00A4615B" w:rsidRPr="00B3545A" w:rsidRDefault="00A4615B" w:rsidP="00D107FB">
      <w:pPr>
        <w:pStyle w:val="pkt"/>
        <w:numPr>
          <w:ilvl w:val="0"/>
          <w:numId w:val="7"/>
        </w:numPr>
        <w:spacing w:before="0" w:after="0" w:line="240" w:lineRule="auto"/>
        <w:ind w:hanging="284"/>
        <w:rPr>
          <w:rStyle w:val="FontStyle27"/>
          <w:sz w:val="26"/>
          <w:szCs w:val="26"/>
        </w:rPr>
      </w:pPr>
      <w:r w:rsidRPr="00B3545A">
        <w:rPr>
          <w:rStyle w:val="FontStyle27"/>
          <w:sz w:val="26"/>
          <w:szCs w:val="26"/>
        </w:rPr>
        <w:t>sposobu wykorzystania zasobów innego podmiotu, przez Wykonawcę, przy wykonywaniu zamówienia,</w:t>
      </w:r>
    </w:p>
    <w:p w:rsidR="00A4615B" w:rsidRPr="00B3545A" w:rsidRDefault="00A4615B" w:rsidP="00D107FB">
      <w:pPr>
        <w:pStyle w:val="pkt"/>
        <w:numPr>
          <w:ilvl w:val="0"/>
          <w:numId w:val="7"/>
        </w:numPr>
        <w:spacing w:before="0" w:after="0" w:line="240" w:lineRule="auto"/>
        <w:ind w:hanging="284"/>
        <w:rPr>
          <w:rStyle w:val="FontStyle27"/>
          <w:sz w:val="26"/>
          <w:szCs w:val="26"/>
        </w:rPr>
      </w:pPr>
      <w:r w:rsidRPr="00B3545A">
        <w:rPr>
          <w:rStyle w:val="FontStyle27"/>
          <w:sz w:val="26"/>
          <w:szCs w:val="26"/>
        </w:rPr>
        <w:t>charakteru stosunku, jaki będzie łączył Wykonawcę z innym podmiotem,</w:t>
      </w:r>
    </w:p>
    <w:p w:rsidR="00A4615B" w:rsidRPr="00B3545A" w:rsidRDefault="00A4615B" w:rsidP="00D107FB">
      <w:pPr>
        <w:pStyle w:val="pkt"/>
        <w:numPr>
          <w:ilvl w:val="0"/>
          <w:numId w:val="7"/>
        </w:numPr>
        <w:spacing w:before="0" w:after="0" w:line="240" w:lineRule="auto"/>
        <w:ind w:hanging="284"/>
        <w:rPr>
          <w:rStyle w:val="FontStyle27"/>
          <w:sz w:val="26"/>
          <w:szCs w:val="26"/>
        </w:rPr>
      </w:pPr>
      <w:r w:rsidRPr="00B3545A">
        <w:rPr>
          <w:rStyle w:val="FontStyle27"/>
          <w:sz w:val="26"/>
          <w:szCs w:val="26"/>
        </w:rPr>
        <w:t>zakresu i okresu udziału innego podmiotu przy wykonywaniu zamówienia.</w:t>
      </w:r>
    </w:p>
    <w:p w:rsidR="009A7AA5" w:rsidRPr="00B3545A" w:rsidRDefault="009A7AA5" w:rsidP="009A7AA5">
      <w:pPr>
        <w:pStyle w:val="pkt"/>
        <w:spacing w:before="0" w:after="0" w:line="240" w:lineRule="auto"/>
        <w:ind w:left="1276" w:firstLine="0"/>
        <w:rPr>
          <w:rStyle w:val="FontStyle27"/>
          <w:sz w:val="26"/>
          <w:szCs w:val="26"/>
        </w:rPr>
      </w:pPr>
    </w:p>
    <w:p w:rsidR="00A4615B" w:rsidRPr="00B3545A" w:rsidRDefault="00A4615B" w:rsidP="00D107FB">
      <w:pPr>
        <w:pStyle w:val="WW-Tekstpodstawowy3"/>
        <w:numPr>
          <w:ilvl w:val="0"/>
          <w:numId w:val="8"/>
        </w:numPr>
        <w:adjustRightInd/>
        <w:spacing w:after="0" w:line="240" w:lineRule="auto"/>
        <w:ind w:left="426" w:hanging="426"/>
        <w:textAlignment w:val="auto"/>
        <w:rPr>
          <w:rStyle w:val="FontStyle27"/>
          <w:b/>
          <w:sz w:val="26"/>
          <w:szCs w:val="26"/>
        </w:rPr>
      </w:pPr>
      <w:r w:rsidRPr="00B3545A">
        <w:rPr>
          <w:rStyle w:val="FontStyle27"/>
          <w:b/>
          <w:sz w:val="26"/>
          <w:szCs w:val="26"/>
        </w:rPr>
        <w:t>Podwykonawstwo:</w:t>
      </w:r>
    </w:p>
    <w:p w:rsidR="00A4615B" w:rsidRPr="00B3545A" w:rsidRDefault="00A4615B" w:rsidP="00D107FB">
      <w:pPr>
        <w:pStyle w:val="Default"/>
        <w:numPr>
          <w:ilvl w:val="0"/>
          <w:numId w:val="10"/>
        </w:numPr>
        <w:ind w:left="993" w:hanging="283"/>
        <w:jc w:val="both"/>
        <w:rPr>
          <w:bCs/>
          <w:color w:val="auto"/>
          <w:sz w:val="26"/>
          <w:szCs w:val="26"/>
        </w:rPr>
      </w:pPr>
      <w:r w:rsidRPr="00B3545A">
        <w:rPr>
          <w:bCs/>
          <w:color w:val="auto"/>
          <w:sz w:val="26"/>
          <w:szCs w:val="26"/>
        </w:rPr>
        <w:t>Zamawiający dopuszcza powierzenie części zamówienia podwykonawcom.</w:t>
      </w:r>
    </w:p>
    <w:p w:rsidR="00A4615B" w:rsidRPr="00B3545A" w:rsidRDefault="00A4615B" w:rsidP="00D107FB">
      <w:pPr>
        <w:pStyle w:val="WW-Tekstpodstawowy3"/>
        <w:numPr>
          <w:ilvl w:val="0"/>
          <w:numId w:val="10"/>
        </w:numPr>
        <w:adjustRightInd/>
        <w:spacing w:after="0" w:line="240" w:lineRule="auto"/>
        <w:ind w:left="993" w:hanging="283"/>
        <w:textAlignment w:val="auto"/>
        <w:rPr>
          <w:sz w:val="26"/>
          <w:szCs w:val="26"/>
        </w:rPr>
      </w:pPr>
      <w:r w:rsidRPr="00B3545A">
        <w:rPr>
          <w:bCs/>
          <w:sz w:val="26"/>
          <w:szCs w:val="26"/>
        </w:rPr>
        <w:t xml:space="preserve">Zamawiający żąda </w:t>
      </w:r>
      <w:r w:rsidR="000A6DF2" w:rsidRPr="00B3545A">
        <w:rPr>
          <w:bCs/>
          <w:sz w:val="26"/>
          <w:szCs w:val="26"/>
        </w:rPr>
        <w:t>wskazania przez</w:t>
      </w:r>
      <w:r w:rsidRPr="00B3545A">
        <w:rPr>
          <w:bCs/>
          <w:sz w:val="26"/>
          <w:szCs w:val="26"/>
        </w:rPr>
        <w:t xml:space="preserve"> Wykonawcę w ofercie części zamówienia, której wykonanie </w:t>
      </w:r>
      <w:r w:rsidR="000A6DF2" w:rsidRPr="00B3545A">
        <w:rPr>
          <w:bCs/>
          <w:sz w:val="26"/>
          <w:szCs w:val="26"/>
        </w:rPr>
        <w:t xml:space="preserve">zamierza </w:t>
      </w:r>
      <w:r w:rsidRPr="00B3545A">
        <w:rPr>
          <w:bCs/>
          <w:sz w:val="26"/>
          <w:szCs w:val="26"/>
        </w:rPr>
        <w:t>powierzy</w:t>
      </w:r>
      <w:r w:rsidR="000A6DF2" w:rsidRPr="00B3545A">
        <w:rPr>
          <w:bCs/>
          <w:sz w:val="26"/>
          <w:szCs w:val="26"/>
        </w:rPr>
        <w:t>ć</w:t>
      </w:r>
      <w:r w:rsidRPr="00B3545A">
        <w:rPr>
          <w:bCs/>
          <w:sz w:val="26"/>
          <w:szCs w:val="26"/>
        </w:rPr>
        <w:t xml:space="preserve"> podwykonawc</w:t>
      </w:r>
      <w:r w:rsidR="000A6DF2" w:rsidRPr="00B3545A">
        <w:rPr>
          <w:bCs/>
          <w:sz w:val="26"/>
          <w:szCs w:val="26"/>
        </w:rPr>
        <w:t xml:space="preserve">y </w:t>
      </w:r>
      <w:r w:rsidRPr="00B3545A">
        <w:rPr>
          <w:bCs/>
          <w:sz w:val="26"/>
          <w:szCs w:val="26"/>
        </w:rPr>
        <w:t xml:space="preserve">lub podania przez Wykonawcę nazw (firm) podwykonawców, na których zasoby Wykonawca powołuje się na zasadach określonych w art. 26 ust. 2b, w celu wykazania spełniania warunków udziału w postępowaniu, o których mowa w art. 22 ust. 1. </w:t>
      </w:r>
    </w:p>
    <w:p w:rsidR="00A4615B" w:rsidRPr="00B3545A" w:rsidRDefault="00A4615B" w:rsidP="00D107FB">
      <w:pPr>
        <w:pStyle w:val="WW-Tekstpodstawowy3"/>
        <w:numPr>
          <w:ilvl w:val="0"/>
          <w:numId w:val="10"/>
        </w:numPr>
        <w:adjustRightInd/>
        <w:spacing w:after="0" w:line="240" w:lineRule="auto"/>
        <w:ind w:left="993" w:hanging="283"/>
        <w:textAlignment w:val="auto"/>
        <w:rPr>
          <w:sz w:val="26"/>
          <w:szCs w:val="26"/>
        </w:rPr>
      </w:pPr>
      <w:r w:rsidRPr="00B3545A">
        <w:rPr>
          <w:bCs/>
          <w:sz w:val="26"/>
          <w:szCs w:val="26"/>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A4615B" w:rsidRPr="00B3545A" w:rsidRDefault="00A4615B" w:rsidP="009A7AA5">
      <w:pPr>
        <w:widowControl w:val="0"/>
        <w:shd w:val="clear" w:color="auto" w:fill="FFFFFF"/>
        <w:autoSpaceDE w:val="0"/>
        <w:autoSpaceDN w:val="0"/>
        <w:adjustRightInd w:val="0"/>
        <w:ind w:right="11"/>
        <w:jc w:val="both"/>
        <w:rPr>
          <w:i/>
          <w:iCs/>
          <w:sz w:val="26"/>
          <w:szCs w:val="26"/>
        </w:rPr>
      </w:pPr>
    </w:p>
    <w:p w:rsidR="00A4615B" w:rsidRPr="00254AE5" w:rsidRDefault="00A4615B" w:rsidP="00254AE5">
      <w:pPr>
        <w:pStyle w:val="Bezodstpw"/>
        <w:numPr>
          <w:ilvl w:val="0"/>
          <w:numId w:val="8"/>
        </w:numPr>
        <w:ind w:left="426" w:hanging="426"/>
        <w:jc w:val="both"/>
        <w:rPr>
          <w:b/>
          <w:sz w:val="26"/>
          <w:szCs w:val="26"/>
        </w:rPr>
      </w:pPr>
      <w:r w:rsidRPr="00254AE5">
        <w:rPr>
          <w:b/>
          <w:sz w:val="26"/>
          <w:szCs w:val="26"/>
        </w:rPr>
        <w:t>Inne dokumenty:</w:t>
      </w:r>
    </w:p>
    <w:p w:rsidR="00254AE5" w:rsidRPr="00254AE5" w:rsidRDefault="00254AE5" w:rsidP="00254AE5">
      <w:pPr>
        <w:pStyle w:val="Bezodstpw"/>
        <w:widowControl w:val="0"/>
        <w:numPr>
          <w:ilvl w:val="3"/>
          <w:numId w:val="8"/>
        </w:numPr>
        <w:suppressAutoHyphens/>
        <w:ind w:left="709" w:hanging="284"/>
        <w:jc w:val="both"/>
        <w:rPr>
          <w:b/>
          <w:sz w:val="26"/>
          <w:szCs w:val="26"/>
        </w:rPr>
      </w:pPr>
      <w:r>
        <w:rPr>
          <w:sz w:val="26"/>
          <w:szCs w:val="26"/>
        </w:rPr>
        <w:t>F</w:t>
      </w:r>
      <w:r w:rsidRPr="00254AE5">
        <w:rPr>
          <w:sz w:val="26"/>
          <w:szCs w:val="26"/>
        </w:rPr>
        <w:t xml:space="preserve">ormularz oferty </w:t>
      </w:r>
      <w:r>
        <w:rPr>
          <w:sz w:val="26"/>
          <w:szCs w:val="26"/>
        </w:rPr>
        <w:t xml:space="preserve">- </w:t>
      </w:r>
      <w:r w:rsidRPr="00254AE5">
        <w:rPr>
          <w:b/>
          <w:sz w:val="26"/>
          <w:szCs w:val="26"/>
        </w:rPr>
        <w:t xml:space="preserve">załącznik nr 2 do </w:t>
      </w:r>
      <w:proofErr w:type="spellStart"/>
      <w:r w:rsidRPr="00254AE5">
        <w:rPr>
          <w:b/>
          <w:sz w:val="26"/>
          <w:szCs w:val="26"/>
        </w:rPr>
        <w:t>siwz</w:t>
      </w:r>
      <w:proofErr w:type="spellEnd"/>
      <w:r w:rsidRPr="00254AE5">
        <w:rPr>
          <w:b/>
          <w:sz w:val="26"/>
          <w:szCs w:val="26"/>
        </w:rPr>
        <w:t>;</w:t>
      </w:r>
    </w:p>
    <w:p w:rsidR="00A4615B" w:rsidRPr="00254AE5" w:rsidRDefault="00254AE5" w:rsidP="00254AE5">
      <w:pPr>
        <w:pStyle w:val="Bezodstpw"/>
        <w:widowControl w:val="0"/>
        <w:numPr>
          <w:ilvl w:val="3"/>
          <w:numId w:val="8"/>
        </w:numPr>
        <w:suppressAutoHyphens/>
        <w:ind w:left="709" w:hanging="284"/>
        <w:jc w:val="both"/>
        <w:rPr>
          <w:b/>
          <w:sz w:val="26"/>
          <w:szCs w:val="26"/>
        </w:rPr>
      </w:pPr>
      <w:r w:rsidRPr="00254AE5">
        <w:rPr>
          <w:sz w:val="26"/>
          <w:szCs w:val="26"/>
        </w:rPr>
        <w:t xml:space="preserve">Formularz cenowy </w:t>
      </w:r>
      <w:r w:rsidR="00A4615B" w:rsidRPr="00254AE5">
        <w:rPr>
          <w:sz w:val="26"/>
          <w:szCs w:val="26"/>
        </w:rPr>
        <w:t xml:space="preserve">– </w:t>
      </w:r>
      <w:r w:rsidR="00A4615B" w:rsidRPr="00254AE5">
        <w:rPr>
          <w:b/>
          <w:sz w:val="26"/>
          <w:szCs w:val="26"/>
        </w:rPr>
        <w:t xml:space="preserve">załącznik nr </w:t>
      </w:r>
      <w:r w:rsidR="00A9160F" w:rsidRPr="00254AE5">
        <w:rPr>
          <w:b/>
          <w:sz w:val="26"/>
          <w:szCs w:val="26"/>
        </w:rPr>
        <w:t xml:space="preserve">1 </w:t>
      </w:r>
      <w:r w:rsidR="00A4615B" w:rsidRPr="00254AE5">
        <w:rPr>
          <w:b/>
          <w:sz w:val="26"/>
          <w:szCs w:val="26"/>
        </w:rPr>
        <w:t xml:space="preserve">do </w:t>
      </w:r>
      <w:proofErr w:type="spellStart"/>
      <w:r w:rsidR="00A4615B" w:rsidRPr="00254AE5">
        <w:rPr>
          <w:b/>
          <w:sz w:val="26"/>
          <w:szCs w:val="26"/>
        </w:rPr>
        <w:t>siwz</w:t>
      </w:r>
      <w:proofErr w:type="spellEnd"/>
      <w:r w:rsidR="00A4615B" w:rsidRPr="00254AE5">
        <w:rPr>
          <w:b/>
          <w:sz w:val="26"/>
          <w:szCs w:val="26"/>
        </w:rPr>
        <w:t>;</w:t>
      </w:r>
    </w:p>
    <w:p w:rsidR="00254AE5" w:rsidRPr="00254AE5" w:rsidRDefault="00254AE5" w:rsidP="00254AE5">
      <w:pPr>
        <w:pStyle w:val="Akapitzlist"/>
        <w:numPr>
          <w:ilvl w:val="3"/>
          <w:numId w:val="8"/>
        </w:numPr>
        <w:spacing w:after="0" w:line="240" w:lineRule="auto"/>
        <w:ind w:left="709" w:hanging="283"/>
        <w:jc w:val="both"/>
        <w:rPr>
          <w:rFonts w:ascii="Times New Roman" w:hAnsi="Times New Roman"/>
          <w:sz w:val="26"/>
          <w:szCs w:val="26"/>
        </w:rPr>
      </w:pPr>
      <w:r w:rsidRPr="00254AE5">
        <w:rPr>
          <w:rFonts w:ascii="Times New Roman" w:hAnsi="Times New Roman"/>
          <w:sz w:val="26"/>
          <w:szCs w:val="26"/>
        </w:rPr>
        <w:t xml:space="preserve">W przypadku zaoferowania artykułów równoważnych, Wykonawca jest zobowiązany do załączenia do oferty wykazu wyspecyfikowanych wszystkich tych artykułów wraz z podaniem nazwy producenta, dokładnego i jednoznacznego typu artykułu. </w:t>
      </w:r>
    </w:p>
    <w:p w:rsidR="00A4615B" w:rsidRPr="00254AE5" w:rsidRDefault="00A4615B" w:rsidP="00254AE5">
      <w:pPr>
        <w:pStyle w:val="Bezodstpw"/>
        <w:numPr>
          <w:ilvl w:val="3"/>
          <w:numId w:val="8"/>
        </w:numPr>
        <w:ind w:left="709" w:hanging="283"/>
        <w:jc w:val="both"/>
        <w:rPr>
          <w:sz w:val="26"/>
          <w:szCs w:val="26"/>
          <w:u w:val="single"/>
        </w:rPr>
      </w:pPr>
      <w:r w:rsidRPr="00254AE5">
        <w:rPr>
          <w:sz w:val="26"/>
          <w:szCs w:val="26"/>
        </w:rPr>
        <w:t>Pełnomocnictwo</w:t>
      </w:r>
      <w:r w:rsidR="00E74473" w:rsidRPr="00254AE5">
        <w:rPr>
          <w:sz w:val="26"/>
          <w:szCs w:val="26"/>
        </w:rPr>
        <w:t xml:space="preserve"> do reprezentowania Wykonawcy</w:t>
      </w:r>
      <w:r w:rsidRPr="00254AE5">
        <w:rPr>
          <w:sz w:val="26"/>
          <w:szCs w:val="26"/>
        </w:rPr>
        <w:t>, jeżeli oferta będzie podpisana przez pełnomocnika.</w:t>
      </w:r>
    </w:p>
    <w:p w:rsidR="00E10F26" w:rsidRPr="00B3545A" w:rsidRDefault="00E10F26" w:rsidP="00E10F26">
      <w:pPr>
        <w:pStyle w:val="pkt"/>
        <w:spacing w:before="0" w:after="0" w:line="240" w:lineRule="auto"/>
        <w:ind w:left="0" w:firstLine="0"/>
        <w:rPr>
          <w:b/>
          <w:sz w:val="26"/>
          <w:szCs w:val="26"/>
        </w:rPr>
      </w:pPr>
    </w:p>
    <w:p w:rsidR="0075326F" w:rsidRPr="00B3545A" w:rsidRDefault="0075326F" w:rsidP="00D107FB">
      <w:pPr>
        <w:pStyle w:val="WW-Tekstpodstawowy3"/>
        <w:numPr>
          <w:ilvl w:val="0"/>
          <w:numId w:val="8"/>
        </w:numPr>
        <w:adjustRightInd/>
        <w:spacing w:after="0" w:line="240" w:lineRule="auto"/>
        <w:ind w:left="426" w:hanging="426"/>
        <w:textAlignment w:val="auto"/>
        <w:rPr>
          <w:rStyle w:val="FontStyle27"/>
          <w:b/>
          <w:sz w:val="26"/>
          <w:szCs w:val="26"/>
        </w:rPr>
      </w:pPr>
      <w:r w:rsidRPr="00B3545A">
        <w:rPr>
          <w:rStyle w:val="FontStyle27"/>
          <w:b/>
          <w:sz w:val="26"/>
          <w:szCs w:val="26"/>
        </w:rPr>
        <w:t>Postanowienia dotyczące składanych dokumentów.</w:t>
      </w:r>
    </w:p>
    <w:p w:rsidR="0075326F" w:rsidRPr="00B3545A" w:rsidRDefault="0075326F" w:rsidP="00D107FB">
      <w:pPr>
        <w:pStyle w:val="WW-Tekstpodstawowy3"/>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 xml:space="preserve">Wszystkie dokumenty w niniejszym postępowaniu mogą być składane w oryginale lub kopii poświadczonej za zgodność z oryginałem przez  Wykonawcę lub osobę/osoby uprawnione do podpisania oferty z dopiskiem </w:t>
      </w:r>
      <w:r w:rsidRPr="00B3545A">
        <w:rPr>
          <w:rStyle w:val="FontStyle27"/>
          <w:sz w:val="26"/>
          <w:szCs w:val="26"/>
        </w:rPr>
        <w:lastRenderedPageBreak/>
        <w:t>„za zgodność z oryginałem”;</w:t>
      </w:r>
    </w:p>
    <w:p w:rsidR="0075326F" w:rsidRPr="00B3545A" w:rsidRDefault="0075326F" w:rsidP="00D107FB">
      <w:pPr>
        <w:pStyle w:val="WW-Tekstpodstawowy3"/>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 xml:space="preserve">W przypadku Wykonawców wspólnie ubiegających się o udzielenie zamówienia oraz w przypadku podmiotów, o których mowa w </w:t>
      </w:r>
      <w:r w:rsidRPr="00B3545A">
        <w:rPr>
          <w:rStyle w:val="FontStyle27"/>
          <w:b/>
          <w:sz w:val="26"/>
          <w:szCs w:val="26"/>
        </w:rPr>
        <w:t>pkt 20</w:t>
      </w:r>
      <w:r w:rsidRPr="00B3545A">
        <w:rPr>
          <w:rStyle w:val="FontStyle27"/>
          <w:sz w:val="26"/>
          <w:szCs w:val="26"/>
        </w:rPr>
        <w:t xml:space="preserve"> niniejszej </w:t>
      </w:r>
      <w:proofErr w:type="spellStart"/>
      <w:r w:rsidRPr="00B3545A">
        <w:rPr>
          <w:rStyle w:val="FontStyle27"/>
          <w:sz w:val="26"/>
          <w:szCs w:val="26"/>
        </w:rPr>
        <w:t>siwz</w:t>
      </w:r>
      <w:proofErr w:type="spellEnd"/>
      <w:r w:rsidRPr="00B3545A">
        <w:rPr>
          <w:rStyle w:val="FontStyle27"/>
          <w:sz w:val="26"/>
          <w:szCs w:val="26"/>
        </w:rPr>
        <w:t>, kopie dokumentów dotyczących każdego z tych podmiotów winny być poświadczone za zgodność z oryginałem przez te podmioty;</w:t>
      </w:r>
    </w:p>
    <w:p w:rsidR="0075326F" w:rsidRPr="00B3545A" w:rsidRDefault="0075326F" w:rsidP="00D107FB">
      <w:pPr>
        <w:pStyle w:val="WW-Tekstpodstawowy3"/>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Dokumenty  sporządzone w języku obcym składa się wraz z tłumaczeniem na język polski;</w:t>
      </w:r>
    </w:p>
    <w:p w:rsidR="0075326F" w:rsidRPr="00B3545A" w:rsidRDefault="0075326F" w:rsidP="00D107FB">
      <w:pPr>
        <w:pStyle w:val="WW-Tekstpodstawowy3"/>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Zamawiający może żądać przedstawienia oryginału lub notarialnie poświadczonej kopii dokumentu, gdy złożona kopia dokumentu jest nieczytelna lub budzi wątpliwości, co do jej prawdziwości;</w:t>
      </w:r>
    </w:p>
    <w:p w:rsidR="0075326F" w:rsidRPr="00B3545A" w:rsidRDefault="0075326F" w:rsidP="00D107FB">
      <w:pPr>
        <w:pStyle w:val="WW-Tekstpodstawowy3"/>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 xml:space="preserve">Oferta powinna zawierać wszystkie wymagane dokumenty, oświadczenia i załączniki, o których mowa w </w:t>
      </w:r>
      <w:proofErr w:type="spellStart"/>
      <w:r w:rsidRPr="00B3545A">
        <w:rPr>
          <w:rStyle w:val="FontStyle27"/>
          <w:sz w:val="26"/>
          <w:szCs w:val="26"/>
        </w:rPr>
        <w:t>siwz</w:t>
      </w:r>
      <w:proofErr w:type="spellEnd"/>
      <w:r w:rsidRPr="00B3545A">
        <w:rPr>
          <w:rStyle w:val="FontStyle27"/>
          <w:sz w:val="26"/>
          <w:szCs w:val="26"/>
        </w:rPr>
        <w:t>;</w:t>
      </w:r>
    </w:p>
    <w:p w:rsidR="0075326F" w:rsidRPr="00B3545A" w:rsidRDefault="0075326F" w:rsidP="00D107FB">
      <w:pPr>
        <w:pStyle w:val="WW-Tekstpodstawowy3"/>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Oferta oraz wszystkie wymagane załączniki winny być podpisane przez upoważnionego przedstawiciela uprawnionego do reprezentowania zgodnie z przedstawionym aktem rejestracyjnym, wymogami ustawowymi oraz przepisami prawa;</w:t>
      </w:r>
    </w:p>
    <w:p w:rsidR="0075326F" w:rsidRPr="00B3545A" w:rsidRDefault="0075326F" w:rsidP="00D107FB">
      <w:pPr>
        <w:pStyle w:val="western"/>
        <w:numPr>
          <w:ilvl w:val="1"/>
          <w:numId w:val="8"/>
        </w:numPr>
        <w:suppressAutoHyphens/>
        <w:adjustRightInd/>
        <w:spacing w:before="0" w:beforeAutospacing="0" w:after="0" w:line="240" w:lineRule="auto"/>
        <w:ind w:left="993" w:hanging="567"/>
        <w:textAlignment w:val="auto"/>
        <w:rPr>
          <w:sz w:val="26"/>
          <w:szCs w:val="26"/>
        </w:rPr>
      </w:pPr>
      <w:r w:rsidRPr="00B3545A">
        <w:rPr>
          <w:sz w:val="26"/>
          <w:szCs w:val="26"/>
        </w:rPr>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odczytać imię i nazwisko podpisującego;</w:t>
      </w:r>
    </w:p>
    <w:p w:rsidR="0075326F" w:rsidRPr="00B3545A" w:rsidRDefault="0075326F" w:rsidP="00D107FB">
      <w:pPr>
        <w:pStyle w:val="WW-Tekstpodstawowy3"/>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Jeżeli oferta i załączniki zostaną podpisane przez upoważnionego przedstawiciela, jest on zobowiązany do przedłożenia właściwego pełnomocnictwa lub umocowania prawnego. Pełnomocnictwo składane jest w oryginale, bądź kopii poświadczonej notarialnie;</w:t>
      </w:r>
    </w:p>
    <w:p w:rsidR="0075326F" w:rsidRPr="00B3545A" w:rsidRDefault="0075326F" w:rsidP="00D107FB">
      <w:pPr>
        <w:pStyle w:val="WW-Tekstpodstawowy3"/>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 xml:space="preserve"> Wykonawców obowiązuje wykorzystanie załączonych wzorów dokumentów – załączników. Wszystkie pola tych wzorów winny być wypełnione, a w szczególności muszą zawierać wszystkie wymagane informacje i dane. Nie dopuszcza się składania alternatywnych co do treści i formy dokumentów;</w:t>
      </w:r>
    </w:p>
    <w:p w:rsidR="0075326F" w:rsidRPr="00B3545A" w:rsidRDefault="0075326F" w:rsidP="00D107FB">
      <w:pPr>
        <w:pStyle w:val="WW-Tekstpodstawowy3"/>
        <w:numPr>
          <w:ilvl w:val="1"/>
          <w:numId w:val="8"/>
        </w:numPr>
        <w:adjustRightInd/>
        <w:spacing w:after="0" w:line="240" w:lineRule="auto"/>
        <w:ind w:left="993" w:hanging="708"/>
        <w:textAlignment w:val="auto"/>
        <w:rPr>
          <w:rStyle w:val="FontStyle27"/>
          <w:sz w:val="26"/>
          <w:szCs w:val="26"/>
        </w:rPr>
      </w:pPr>
      <w:r w:rsidRPr="00B3545A">
        <w:rPr>
          <w:rStyle w:val="FontStyle27"/>
          <w:sz w:val="26"/>
          <w:szCs w:val="26"/>
        </w:rPr>
        <w:t>Złożenie przez Wykonawcę nieprawdziwych informacji mających wpływ lub mogących mieć wpływ na wynik niniejszego postępowania stanowi podstawę do wykluczenia Wykonawcy z postępowania.</w:t>
      </w:r>
    </w:p>
    <w:p w:rsidR="0075326F" w:rsidRPr="00B3545A" w:rsidRDefault="0075326F" w:rsidP="0075326F">
      <w:pPr>
        <w:pStyle w:val="Tekstpodstawowywcity"/>
        <w:widowControl w:val="0"/>
        <w:ind w:hanging="709"/>
        <w:rPr>
          <w:b/>
          <w:sz w:val="26"/>
          <w:szCs w:val="26"/>
        </w:rPr>
      </w:pPr>
    </w:p>
    <w:p w:rsidR="0075326F" w:rsidRPr="00B3545A" w:rsidRDefault="0075326F" w:rsidP="00D107FB">
      <w:pPr>
        <w:pStyle w:val="Tekstpodstawowywcity"/>
        <w:widowControl w:val="0"/>
        <w:numPr>
          <w:ilvl w:val="0"/>
          <w:numId w:val="8"/>
        </w:numPr>
        <w:spacing w:after="0"/>
        <w:ind w:left="426" w:hanging="426"/>
        <w:jc w:val="both"/>
        <w:rPr>
          <w:b/>
          <w:sz w:val="26"/>
          <w:szCs w:val="26"/>
        </w:rPr>
      </w:pPr>
      <w:r w:rsidRPr="00B3545A">
        <w:rPr>
          <w:b/>
          <w:sz w:val="26"/>
          <w:szCs w:val="26"/>
        </w:rPr>
        <w:t>Zasady udziału w postępowaniu Wykonawców wspólnie ubiegających się o udzielenie zamówienia.</w:t>
      </w:r>
    </w:p>
    <w:p w:rsidR="0075326F" w:rsidRPr="00B3545A" w:rsidRDefault="0075326F" w:rsidP="00D107FB">
      <w:pPr>
        <w:pStyle w:val="WW-Tekstpodstawowy3"/>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Wykonawcy mogą wspólnie ubiegać się o udzielenie zamówienia.</w:t>
      </w:r>
    </w:p>
    <w:p w:rsidR="0075326F" w:rsidRPr="00B3545A" w:rsidRDefault="0075326F" w:rsidP="00D107FB">
      <w:pPr>
        <w:pStyle w:val="WW-Tekstpodstawowy3"/>
        <w:widowControl/>
        <w:numPr>
          <w:ilvl w:val="1"/>
          <w:numId w:val="8"/>
        </w:numPr>
        <w:adjustRightInd/>
        <w:spacing w:after="0" w:line="240" w:lineRule="auto"/>
        <w:ind w:left="993" w:hanging="567"/>
        <w:textAlignment w:val="auto"/>
        <w:rPr>
          <w:rStyle w:val="FontStyle27"/>
          <w:sz w:val="26"/>
          <w:szCs w:val="26"/>
        </w:rPr>
      </w:pPr>
      <w:r w:rsidRPr="00B3545A">
        <w:rPr>
          <w:rStyle w:val="FontStyle27"/>
          <w:sz w:val="26"/>
          <w:szCs w:val="26"/>
        </w:rPr>
        <w:t>Jeżeli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75326F" w:rsidRPr="00B3545A" w:rsidRDefault="0075326F" w:rsidP="0075326F">
      <w:pPr>
        <w:pStyle w:val="WW-Tekstpodstawowy3"/>
        <w:widowControl/>
        <w:adjustRightInd/>
        <w:spacing w:after="0" w:line="240" w:lineRule="auto"/>
        <w:ind w:left="993" w:hanging="567"/>
        <w:textAlignment w:val="auto"/>
        <w:rPr>
          <w:b/>
          <w:sz w:val="26"/>
          <w:szCs w:val="26"/>
        </w:rPr>
      </w:pPr>
      <w:r w:rsidRPr="00B3545A">
        <w:rPr>
          <w:sz w:val="26"/>
          <w:szCs w:val="26"/>
        </w:rPr>
        <w:lastRenderedPageBreak/>
        <w:t>24.3.Wykonawcy występujący wspólnie zobowiązani są złożyć niżej wymienione oświadczenia i dokumenty:</w:t>
      </w:r>
    </w:p>
    <w:p w:rsidR="0075326F" w:rsidRPr="00B3545A" w:rsidRDefault="0075326F" w:rsidP="00D107FB">
      <w:pPr>
        <w:pStyle w:val="Tekstpodstawowy"/>
        <w:widowControl w:val="0"/>
        <w:numPr>
          <w:ilvl w:val="0"/>
          <w:numId w:val="12"/>
        </w:numPr>
        <w:suppressAutoHyphens w:val="0"/>
        <w:adjustRightInd w:val="0"/>
        <w:textAlignment w:val="baseline"/>
        <w:rPr>
          <w:b w:val="0"/>
          <w:sz w:val="26"/>
          <w:szCs w:val="26"/>
        </w:rPr>
      </w:pPr>
      <w:r w:rsidRPr="00B3545A">
        <w:rPr>
          <w:b w:val="0"/>
          <w:sz w:val="26"/>
          <w:szCs w:val="26"/>
        </w:rPr>
        <w:t xml:space="preserve">dokumenty wymienione w pkt 17.1 pkt 1 i 2, </w:t>
      </w:r>
      <w:r w:rsidR="00952C04" w:rsidRPr="00B3545A">
        <w:rPr>
          <w:b w:val="0"/>
          <w:sz w:val="26"/>
          <w:szCs w:val="26"/>
        </w:rPr>
        <w:t>22</w:t>
      </w:r>
      <w:r w:rsidRPr="00B3545A">
        <w:rPr>
          <w:b w:val="0"/>
          <w:sz w:val="26"/>
          <w:szCs w:val="26"/>
        </w:rPr>
        <w:t xml:space="preserve"> p</w:t>
      </w:r>
      <w:r w:rsidR="00644877" w:rsidRPr="00B3545A">
        <w:rPr>
          <w:b w:val="0"/>
          <w:sz w:val="26"/>
          <w:szCs w:val="26"/>
        </w:rPr>
        <w:t xml:space="preserve">kt 1 </w:t>
      </w:r>
      <w:r w:rsidRPr="00B3545A">
        <w:rPr>
          <w:b w:val="0"/>
          <w:sz w:val="26"/>
          <w:szCs w:val="26"/>
        </w:rPr>
        <w:t>oraz pełnomocnictwo składane są wspólnie,</w:t>
      </w:r>
    </w:p>
    <w:p w:rsidR="0075326F" w:rsidRPr="00B3545A" w:rsidRDefault="0075326F" w:rsidP="00D107FB">
      <w:pPr>
        <w:pStyle w:val="Tekstpodstawowy"/>
        <w:widowControl w:val="0"/>
        <w:numPr>
          <w:ilvl w:val="0"/>
          <w:numId w:val="12"/>
        </w:numPr>
        <w:suppressAutoHyphens w:val="0"/>
        <w:adjustRightInd w:val="0"/>
        <w:textAlignment w:val="baseline"/>
        <w:rPr>
          <w:b w:val="0"/>
          <w:sz w:val="26"/>
          <w:szCs w:val="26"/>
        </w:rPr>
      </w:pPr>
      <w:r w:rsidRPr="00B3545A">
        <w:rPr>
          <w:b w:val="0"/>
          <w:sz w:val="26"/>
          <w:szCs w:val="26"/>
        </w:rPr>
        <w:t>oświadczenia i dokumenty wymienione w pkt 17.2 pkt 1</w:t>
      </w:r>
      <w:r w:rsidR="00952C04" w:rsidRPr="00B3545A">
        <w:rPr>
          <w:b w:val="0"/>
          <w:sz w:val="26"/>
          <w:szCs w:val="26"/>
        </w:rPr>
        <w:t xml:space="preserve"> i 2</w:t>
      </w:r>
      <w:r w:rsidRPr="00B3545A">
        <w:rPr>
          <w:b w:val="0"/>
          <w:sz w:val="26"/>
          <w:szCs w:val="26"/>
        </w:rPr>
        <w:t xml:space="preserve">, pkt </w:t>
      </w:r>
      <w:r w:rsidR="00952C04" w:rsidRPr="00B3545A">
        <w:rPr>
          <w:b w:val="0"/>
          <w:sz w:val="26"/>
          <w:szCs w:val="26"/>
        </w:rPr>
        <w:t xml:space="preserve">19 </w:t>
      </w:r>
      <w:r w:rsidRPr="00B3545A">
        <w:rPr>
          <w:b w:val="0"/>
          <w:sz w:val="26"/>
          <w:szCs w:val="26"/>
        </w:rPr>
        <w:t xml:space="preserve">składa odrębnie każdy Wykonawca. </w:t>
      </w:r>
    </w:p>
    <w:p w:rsidR="0075326F" w:rsidRPr="00B3545A" w:rsidRDefault="00952C04" w:rsidP="00952C04">
      <w:pPr>
        <w:pStyle w:val="Style3"/>
        <w:widowControl/>
        <w:spacing w:after="0" w:line="240" w:lineRule="auto"/>
        <w:ind w:left="993" w:hanging="567"/>
        <w:rPr>
          <w:rStyle w:val="FontStyle27"/>
          <w:sz w:val="26"/>
          <w:szCs w:val="26"/>
        </w:rPr>
      </w:pPr>
      <w:r w:rsidRPr="00B3545A">
        <w:rPr>
          <w:rStyle w:val="FontStyle27"/>
          <w:sz w:val="26"/>
          <w:szCs w:val="26"/>
        </w:rPr>
        <w:t>24.4.</w:t>
      </w:r>
      <w:r w:rsidR="0075326F" w:rsidRPr="00B3545A">
        <w:rPr>
          <w:rStyle w:val="FontStyle27"/>
          <w:sz w:val="26"/>
          <w:szCs w:val="26"/>
        </w:rPr>
        <w:t>Wykonawcy ustalają pełnomocnika do reprezentowania ich w postępowaniu o udzielenie zamówienia albo reprezentowania w postępowaniu i zawarcia umowy, a pełnomocnictwo do pełnienia takiej funkcji wystawione zgodnie z wymogami ustawowymi, podpisane przez prawnie upoważnionych przedstawicieli każdego z Wykonawców winno być dołączone do oferty.</w:t>
      </w:r>
    </w:p>
    <w:p w:rsidR="0075326F" w:rsidRPr="00B3545A" w:rsidRDefault="00952C04" w:rsidP="00952C04">
      <w:pPr>
        <w:pStyle w:val="Style3"/>
        <w:widowControl/>
        <w:spacing w:after="0" w:line="240" w:lineRule="auto"/>
        <w:ind w:left="993" w:hanging="567"/>
        <w:rPr>
          <w:rStyle w:val="FontStyle27"/>
          <w:sz w:val="26"/>
          <w:szCs w:val="26"/>
        </w:rPr>
      </w:pPr>
      <w:r w:rsidRPr="00B3545A">
        <w:rPr>
          <w:rStyle w:val="FontStyle27"/>
          <w:sz w:val="26"/>
          <w:szCs w:val="26"/>
        </w:rPr>
        <w:t>24.5.</w:t>
      </w:r>
      <w:r w:rsidR="0075326F" w:rsidRPr="00B3545A">
        <w:rPr>
          <w:rStyle w:val="FontStyle27"/>
          <w:sz w:val="26"/>
          <w:szCs w:val="26"/>
        </w:rPr>
        <w:t>Wykonawcy wspólnie ubiegający się o udzielenie zamówienia ponoszą solidarną odpowiedzialność za wykonanie umowy.</w:t>
      </w:r>
    </w:p>
    <w:p w:rsidR="0075326F" w:rsidRPr="00B3545A" w:rsidRDefault="0075326F" w:rsidP="0075326F">
      <w:pPr>
        <w:pStyle w:val="Style3"/>
        <w:widowControl/>
        <w:spacing w:after="0" w:line="240" w:lineRule="auto"/>
        <w:ind w:left="993" w:firstLine="0"/>
        <w:rPr>
          <w:rStyle w:val="FontStyle27"/>
          <w:sz w:val="26"/>
          <w:szCs w:val="26"/>
        </w:rPr>
      </w:pPr>
    </w:p>
    <w:p w:rsidR="0075326F" w:rsidRPr="00B3545A" w:rsidRDefault="0075326F" w:rsidP="00D107FB">
      <w:pPr>
        <w:pStyle w:val="Style3"/>
        <w:widowControl/>
        <w:numPr>
          <w:ilvl w:val="0"/>
          <w:numId w:val="8"/>
        </w:numPr>
        <w:spacing w:after="0" w:line="240" w:lineRule="auto"/>
        <w:ind w:left="426" w:hanging="426"/>
        <w:rPr>
          <w:rStyle w:val="FontStyle27"/>
          <w:b/>
          <w:sz w:val="26"/>
          <w:szCs w:val="26"/>
        </w:rPr>
      </w:pPr>
      <w:r w:rsidRPr="00B3545A">
        <w:rPr>
          <w:rStyle w:val="FontStyle27"/>
          <w:b/>
          <w:sz w:val="26"/>
          <w:szCs w:val="26"/>
        </w:rPr>
        <w:t>Postanowienia w sprawie dokumentów zastrzeżonych.</w:t>
      </w:r>
    </w:p>
    <w:p w:rsidR="0075326F" w:rsidRPr="00B3545A" w:rsidRDefault="0075326F" w:rsidP="00D107FB">
      <w:pPr>
        <w:pStyle w:val="Tekstpodstawowy"/>
        <w:numPr>
          <w:ilvl w:val="1"/>
          <w:numId w:val="8"/>
        </w:numPr>
        <w:suppressAutoHyphens w:val="0"/>
        <w:ind w:left="993" w:hanging="567"/>
        <w:rPr>
          <w:rStyle w:val="FontStyle27"/>
          <w:b w:val="0"/>
          <w:sz w:val="26"/>
          <w:szCs w:val="26"/>
        </w:rPr>
      </w:pPr>
      <w:r w:rsidRPr="00B3545A">
        <w:rPr>
          <w:rStyle w:val="FontStyle27"/>
          <w:b w:val="0"/>
          <w:sz w:val="26"/>
          <w:szCs w:val="26"/>
        </w:rPr>
        <w:t>Oferty składane w postępowaniu o udzielenie zamówienia publicznego są jawne od momentu otwarcia z wyjątkiem informacji stanowiących tajemnicę przedsiębiorstwa w rozumieniu przepisów o zwalczaniu nieuczciwej konkurencji, jeżeli Wykonawca nie później iż w terminie składania ofert zastrzegł, że nie mogą być udostępnione oraz wykazał, iż zastrzeżone informacje stanowią tajemnicę przedsiębiorstwa.</w:t>
      </w:r>
    </w:p>
    <w:p w:rsidR="0075326F" w:rsidRPr="00B3545A" w:rsidRDefault="0075326F" w:rsidP="00D107FB">
      <w:pPr>
        <w:pStyle w:val="Tekstpodstawowy"/>
        <w:numPr>
          <w:ilvl w:val="1"/>
          <w:numId w:val="8"/>
        </w:numPr>
        <w:suppressAutoHyphens w:val="0"/>
        <w:ind w:left="993" w:hanging="567"/>
        <w:rPr>
          <w:rStyle w:val="FontStyle27"/>
          <w:b w:val="0"/>
          <w:sz w:val="26"/>
          <w:szCs w:val="26"/>
        </w:rPr>
      </w:pPr>
      <w:r w:rsidRPr="00B3545A">
        <w:rPr>
          <w:rStyle w:val="FontStyle27"/>
          <w:b w:val="0"/>
          <w:sz w:val="26"/>
          <w:szCs w:val="26"/>
        </w:rPr>
        <w:t xml:space="preserve">Wykonawca nie może zastrzec informacji, o których mowa w art. 86 ust. 4 </w:t>
      </w:r>
      <w:proofErr w:type="spellStart"/>
      <w:r w:rsidRPr="00B3545A">
        <w:rPr>
          <w:rStyle w:val="FontStyle27"/>
          <w:b w:val="0"/>
          <w:sz w:val="26"/>
          <w:szCs w:val="26"/>
        </w:rPr>
        <w:t>u.p.z.p</w:t>
      </w:r>
      <w:proofErr w:type="spellEnd"/>
      <w:r w:rsidRPr="00B3545A">
        <w:rPr>
          <w:rStyle w:val="FontStyle27"/>
          <w:b w:val="0"/>
          <w:sz w:val="26"/>
          <w:szCs w:val="26"/>
        </w:rPr>
        <w:t>.</w:t>
      </w:r>
    </w:p>
    <w:p w:rsidR="0075326F" w:rsidRPr="00B3545A" w:rsidRDefault="0075326F" w:rsidP="00D107FB">
      <w:pPr>
        <w:pStyle w:val="Tekstpodstawowy"/>
        <w:numPr>
          <w:ilvl w:val="1"/>
          <w:numId w:val="8"/>
        </w:numPr>
        <w:suppressAutoHyphens w:val="0"/>
        <w:ind w:left="993" w:hanging="567"/>
        <w:rPr>
          <w:rStyle w:val="FontStyle27"/>
          <w:b w:val="0"/>
          <w:sz w:val="26"/>
          <w:szCs w:val="26"/>
        </w:rPr>
      </w:pPr>
      <w:r w:rsidRPr="00B3545A">
        <w:rPr>
          <w:rStyle w:val="FontStyle27"/>
          <w:b w:val="0"/>
          <w:sz w:val="26"/>
          <w:szCs w:val="26"/>
        </w:rPr>
        <w:t>Zgodnie z ustawą z dnia 16 kwietnia 1993 r. o zwalczaniu nieuczciwej konkurencji (</w:t>
      </w:r>
      <w:proofErr w:type="spellStart"/>
      <w:r w:rsidRPr="00B3545A">
        <w:rPr>
          <w:rStyle w:val="FontStyle27"/>
          <w:b w:val="0"/>
          <w:sz w:val="26"/>
          <w:szCs w:val="26"/>
        </w:rPr>
        <w:t>t.j</w:t>
      </w:r>
      <w:proofErr w:type="spellEnd"/>
      <w:r w:rsidRPr="00B3545A">
        <w:rPr>
          <w:rStyle w:val="FontStyle27"/>
          <w:b w:val="0"/>
          <w:sz w:val="26"/>
          <w:szCs w:val="26"/>
        </w:rPr>
        <w:t>. Dz. U. z 1993 r. Nr 47, poz. 211)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75326F" w:rsidRPr="00B3545A" w:rsidRDefault="0075326F" w:rsidP="00D107FB">
      <w:pPr>
        <w:pStyle w:val="Tekstpodstawowy"/>
        <w:numPr>
          <w:ilvl w:val="1"/>
          <w:numId w:val="8"/>
        </w:numPr>
        <w:suppressAutoHyphens w:val="0"/>
        <w:ind w:left="993" w:hanging="567"/>
        <w:rPr>
          <w:rStyle w:val="FontStyle27"/>
          <w:b w:val="0"/>
          <w:sz w:val="26"/>
          <w:szCs w:val="26"/>
        </w:rPr>
      </w:pPr>
      <w:r w:rsidRPr="00B3545A">
        <w:rPr>
          <w:rStyle w:val="FontStyle27"/>
          <w:b w:val="0"/>
          <w:sz w:val="26"/>
          <w:szCs w:val="26"/>
        </w:rPr>
        <w:t>Zastrzeżone informacje powinny zostać wskazane w ofercie, ponadto zastrzeżone informacje Wykonawca oznacza klauzulą; „Informacje stanowiące tajemnicę przedsiębiorstwa” i dołącza do oferty w oddzielnej kopercie oraz wykaże podjęte działania w celu zachowania poufności zastrzeżonych informacji.</w:t>
      </w:r>
    </w:p>
    <w:p w:rsidR="0075326F" w:rsidRPr="00B3545A" w:rsidRDefault="0075326F" w:rsidP="00D107FB">
      <w:pPr>
        <w:pStyle w:val="Tekstpodstawowy"/>
        <w:numPr>
          <w:ilvl w:val="1"/>
          <w:numId w:val="8"/>
        </w:numPr>
        <w:suppressAutoHyphens w:val="0"/>
        <w:ind w:left="993" w:hanging="567"/>
        <w:rPr>
          <w:rStyle w:val="FontStyle27"/>
          <w:b w:val="0"/>
          <w:sz w:val="26"/>
          <w:szCs w:val="26"/>
        </w:rPr>
      </w:pPr>
      <w:r w:rsidRPr="00B3545A">
        <w:rPr>
          <w:rStyle w:val="FontStyle27"/>
          <w:b w:val="0"/>
          <w:sz w:val="26"/>
          <w:szCs w:val="26"/>
        </w:rPr>
        <w:t xml:space="preserve">W przypadku nie zabezpieczenia przez Wykonawcę w ofercie informacji zastrzeżonych oraz nie wykazania podjętych działań przez Wykonawcę w celu zachowania poufności zastrzeżonych informacji zgodnie z postanowieniami niniejszej </w:t>
      </w:r>
      <w:proofErr w:type="spellStart"/>
      <w:r w:rsidRPr="00B3545A">
        <w:rPr>
          <w:rStyle w:val="FontStyle27"/>
          <w:b w:val="0"/>
          <w:sz w:val="26"/>
          <w:szCs w:val="26"/>
        </w:rPr>
        <w:t>siwz</w:t>
      </w:r>
      <w:proofErr w:type="spellEnd"/>
      <w:r w:rsidRPr="00B3545A">
        <w:rPr>
          <w:rStyle w:val="FontStyle27"/>
          <w:b w:val="0"/>
          <w:sz w:val="26"/>
          <w:szCs w:val="26"/>
        </w:rPr>
        <w:t xml:space="preserve"> Wykonawcy nie przysługują żadne roszczenia wobec Zamawiającego.</w:t>
      </w:r>
    </w:p>
    <w:p w:rsidR="0075326F" w:rsidRPr="00B3545A" w:rsidRDefault="0075326F" w:rsidP="0075326F">
      <w:pPr>
        <w:pStyle w:val="Tekstpodstawowywcity"/>
        <w:ind w:left="567" w:hanging="567"/>
        <w:rPr>
          <w:iCs/>
          <w:sz w:val="26"/>
          <w:szCs w:val="26"/>
        </w:rPr>
      </w:pPr>
    </w:p>
    <w:p w:rsidR="0075326F" w:rsidRPr="00B3545A" w:rsidRDefault="0075326F" w:rsidP="00D107FB">
      <w:pPr>
        <w:pStyle w:val="Tekstpodstawowywcity"/>
        <w:numPr>
          <w:ilvl w:val="0"/>
          <w:numId w:val="8"/>
        </w:numPr>
        <w:spacing w:after="0"/>
        <w:ind w:left="426" w:hanging="426"/>
        <w:jc w:val="both"/>
        <w:rPr>
          <w:b/>
          <w:iCs/>
          <w:sz w:val="26"/>
          <w:szCs w:val="26"/>
        </w:rPr>
      </w:pPr>
      <w:r w:rsidRPr="00B3545A">
        <w:rPr>
          <w:b/>
          <w:iCs/>
          <w:sz w:val="26"/>
          <w:szCs w:val="26"/>
        </w:rPr>
        <w:t>Informacje o sposobie porozumiewania się Zamawiającego z Wykonawcami oraz przekazywaniu oświadczeń lub dokumentów, a także wskazanie osób uprawnionych do porozumiewania się z Wykonawcami.</w:t>
      </w:r>
    </w:p>
    <w:p w:rsidR="0075326F" w:rsidRPr="00B3545A" w:rsidRDefault="0075326F" w:rsidP="00D107FB">
      <w:pPr>
        <w:pStyle w:val="Akapitzlist"/>
        <w:widowControl w:val="0"/>
        <w:numPr>
          <w:ilvl w:val="1"/>
          <w:numId w:val="8"/>
        </w:numPr>
        <w:spacing w:after="0" w:line="240" w:lineRule="auto"/>
        <w:ind w:left="993" w:hanging="567"/>
        <w:jc w:val="both"/>
        <w:rPr>
          <w:rFonts w:ascii="Times New Roman" w:hAnsi="Times New Roman"/>
          <w:sz w:val="26"/>
          <w:szCs w:val="26"/>
        </w:rPr>
      </w:pPr>
      <w:r w:rsidRPr="00B3545A">
        <w:rPr>
          <w:rFonts w:ascii="Times New Roman" w:hAnsi="Times New Roman"/>
          <w:iCs/>
          <w:sz w:val="26"/>
          <w:szCs w:val="26"/>
        </w:rPr>
        <w:t xml:space="preserve">Zgodnie z art. 27 ustawy </w:t>
      </w:r>
      <w:proofErr w:type="spellStart"/>
      <w:r w:rsidRPr="00B3545A">
        <w:rPr>
          <w:rFonts w:ascii="Times New Roman" w:hAnsi="Times New Roman"/>
          <w:iCs/>
          <w:sz w:val="26"/>
          <w:szCs w:val="26"/>
        </w:rPr>
        <w:t>p.z.p</w:t>
      </w:r>
      <w:proofErr w:type="spellEnd"/>
      <w:r w:rsidRPr="00B3545A">
        <w:rPr>
          <w:rFonts w:ascii="Times New Roman" w:hAnsi="Times New Roman"/>
          <w:iCs/>
          <w:sz w:val="26"/>
          <w:szCs w:val="26"/>
        </w:rPr>
        <w:t xml:space="preserve">. </w:t>
      </w:r>
      <w:r w:rsidRPr="00B3545A">
        <w:rPr>
          <w:rFonts w:ascii="Times New Roman" w:hAnsi="Times New Roman"/>
          <w:sz w:val="26"/>
          <w:szCs w:val="26"/>
        </w:rPr>
        <w:t xml:space="preserve">oświadczenia, wnioski, zawiadomienia oraz </w:t>
      </w:r>
      <w:r w:rsidRPr="00B3545A">
        <w:rPr>
          <w:rFonts w:ascii="Times New Roman" w:hAnsi="Times New Roman"/>
          <w:sz w:val="26"/>
          <w:szCs w:val="26"/>
        </w:rPr>
        <w:lastRenderedPageBreak/>
        <w:t>informacje Zamawiający i Wykonawcy przekazują faksem, drogą elektroniczna (e-mailem) lub pisemnie.</w:t>
      </w:r>
    </w:p>
    <w:p w:rsidR="0075326F" w:rsidRPr="00B3545A" w:rsidRDefault="00952C04" w:rsidP="00952C04">
      <w:pPr>
        <w:widowControl w:val="0"/>
        <w:ind w:left="993" w:hanging="567"/>
        <w:jc w:val="both"/>
        <w:rPr>
          <w:sz w:val="26"/>
          <w:szCs w:val="26"/>
        </w:rPr>
      </w:pPr>
      <w:r w:rsidRPr="00B3545A">
        <w:rPr>
          <w:sz w:val="26"/>
          <w:szCs w:val="26"/>
        </w:rPr>
        <w:t>26.2.</w:t>
      </w:r>
      <w:r w:rsidR="0075326F" w:rsidRPr="00B3545A">
        <w:rPr>
          <w:sz w:val="26"/>
          <w:szCs w:val="26"/>
        </w:rPr>
        <w:t>Jeżeli Zamawiający lub Wykonawca przekazują oświadczenia, wnioski, zawiadomienia oraz informacje faksem lub droga elektroniczną (e-mailem) każda ze stron na żądanie drugiej niezwłocznie potwierdza fakt ich otrzymania.</w:t>
      </w:r>
    </w:p>
    <w:p w:rsidR="0075326F" w:rsidRPr="00B3545A" w:rsidRDefault="0075326F" w:rsidP="00D107FB">
      <w:pPr>
        <w:pStyle w:val="WW-Tekstpodstawowy3"/>
        <w:numPr>
          <w:ilvl w:val="1"/>
          <w:numId w:val="13"/>
        </w:numPr>
        <w:adjustRightInd/>
        <w:spacing w:after="0" w:line="240" w:lineRule="auto"/>
        <w:ind w:hanging="578"/>
        <w:textAlignment w:val="auto"/>
        <w:rPr>
          <w:sz w:val="26"/>
          <w:szCs w:val="26"/>
        </w:rPr>
      </w:pPr>
      <w:r w:rsidRPr="00B3545A">
        <w:rPr>
          <w:sz w:val="26"/>
          <w:szCs w:val="26"/>
        </w:rPr>
        <w:t xml:space="preserve">Wykonawca może zwrócić się na piśmie do Zamawiającego o wyjaśnienie treści </w:t>
      </w:r>
      <w:proofErr w:type="spellStart"/>
      <w:r w:rsidRPr="00B3545A">
        <w:rPr>
          <w:sz w:val="26"/>
          <w:szCs w:val="26"/>
        </w:rPr>
        <w:t>siwz</w:t>
      </w:r>
      <w:proofErr w:type="spellEnd"/>
      <w:r w:rsidRPr="00B3545A">
        <w:rPr>
          <w:sz w:val="26"/>
          <w:szCs w:val="26"/>
        </w:rPr>
        <w:t xml:space="preserve">. Zamawiający jest zobowiązany udzielić wyjaśnień niezwłocznie, jednak nie później niż </w:t>
      </w:r>
      <w:r w:rsidRPr="00B3545A">
        <w:rPr>
          <w:b/>
          <w:sz w:val="26"/>
          <w:szCs w:val="26"/>
        </w:rPr>
        <w:t>na 2 dni przed</w:t>
      </w:r>
      <w:r w:rsidRPr="00B3545A">
        <w:rPr>
          <w:sz w:val="26"/>
          <w:szCs w:val="26"/>
        </w:rPr>
        <w:t xml:space="preserve"> terminem składania ofert – pod warunkiem, ze wniosek o wyjaśnienie treści </w:t>
      </w:r>
      <w:proofErr w:type="spellStart"/>
      <w:r w:rsidRPr="00B3545A">
        <w:rPr>
          <w:sz w:val="26"/>
          <w:szCs w:val="26"/>
        </w:rPr>
        <w:t>siwz</w:t>
      </w:r>
      <w:proofErr w:type="spellEnd"/>
      <w:r w:rsidRPr="00B3545A">
        <w:rPr>
          <w:sz w:val="26"/>
          <w:szCs w:val="26"/>
        </w:rPr>
        <w:t xml:space="preserve"> wpłynął do Zamawiającego nie później niż do końca dnia, w którym upływa połowa wyznaczonego terminu składania ofert.</w:t>
      </w:r>
    </w:p>
    <w:p w:rsidR="0075326F" w:rsidRPr="00B3545A" w:rsidRDefault="0075326F" w:rsidP="00D107FB">
      <w:pPr>
        <w:pStyle w:val="WW-Tekstpodstawowy3"/>
        <w:numPr>
          <w:ilvl w:val="1"/>
          <w:numId w:val="13"/>
        </w:numPr>
        <w:adjustRightInd/>
        <w:spacing w:after="0" w:line="240" w:lineRule="auto"/>
        <w:ind w:hanging="578"/>
        <w:textAlignment w:val="auto"/>
        <w:rPr>
          <w:sz w:val="26"/>
          <w:szCs w:val="26"/>
        </w:rPr>
      </w:pPr>
      <w:r w:rsidRPr="00B3545A">
        <w:rPr>
          <w:sz w:val="26"/>
          <w:szCs w:val="26"/>
        </w:rPr>
        <w:t xml:space="preserve">Jeżeli wniosek o wyjaśnienie treści </w:t>
      </w:r>
      <w:proofErr w:type="spellStart"/>
      <w:r w:rsidRPr="00B3545A">
        <w:rPr>
          <w:sz w:val="26"/>
          <w:szCs w:val="26"/>
        </w:rPr>
        <w:t>siwz</w:t>
      </w:r>
      <w:proofErr w:type="spellEnd"/>
      <w:r w:rsidRPr="00B3545A">
        <w:rPr>
          <w:sz w:val="26"/>
          <w:szCs w:val="26"/>
        </w:rPr>
        <w:t xml:space="preserve"> wpłynie po upływie terminu składania wniosku o którym mowa pkt </w:t>
      </w:r>
      <w:r w:rsidR="00AD4705" w:rsidRPr="00B3545A">
        <w:rPr>
          <w:sz w:val="26"/>
          <w:szCs w:val="26"/>
        </w:rPr>
        <w:t>26.3</w:t>
      </w:r>
      <w:r w:rsidRPr="00B3545A">
        <w:rPr>
          <w:sz w:val="26"/>
          <w:szCs w:val="26"/>
        </w:rPr>
        <w:t xml:space="preserve"> lub dotyczy udzielonych wyjaśnień, Zamawiający może udzielić wyjaśnień albo pozostawić wniosek bez rozpoznania.</w:t>
      </w:r>
    </w:p>
    <w:p w:rsidR="0075326F" w:rsidRPr="00B3545A" w:rsidRDefault="0075326F" w:rsidP="00D107FB">
      <w:pPr>
        <w:pStyle w:val="WW-Tekstpodstawowy3"/>
        <w:numPr>
          <w:ilvl w:val="1"/>
          <w:numId w:val="13"/>
        </w:numPr>
        <w:adjustRightInd/>
        <w:spacing w:after="0" w:line="240" w:lineRule="auto"/>
        <w:ind w:hanging="578"/>
        <w:textAlignment w:val="auto"/>
        <w:rPr>
          <w:sz w:val="26"/>
          <w:szCs w:val="26"/>
        </w:rPr>
      </w:pPr>
      <w:r w:rsidRPr="00B3545A">
        <w:rPr>
          <w:sz w:val="26"/>
          <w:szCs w:val="26"/>
        </w:rPr>
        <w:t xml:space="preserve">Treść zapytań wraz z wyjaśnieniami Zamawiający przekaże Wykonawcom, którym przekazał </w:t>
      </w:r>
      <w:proofErr w:type="spellStart"/>
      <w:r w:rsidRPr="00B3545A">
        <w:rPr>
          <w:sz w:val="26"/>
          <w:szCs w:val="26"/>
        </w:rPr>
        <w:t>siwz</w:t>
      </w:r>
      <w:proofErr w:type="spellEnd"/>
      <w:r w:rsidRPr="00B3545A">
        <w:rPr>
          <w:sz w:val="26"/>
          <w:szCs w:val="26"/>
        </w:rPr>
        <w:t xml:space="preserve">, bez ujawniania źródła zapytania oraz zamieści na swojej stronie internetowej określonej w pkt I </w:t>
      </w:r>
      <w:proofErr w:type="spellStart"/>
      <w:r w:rsidRPr="00B3545A">
        <w:rPr>
          <w:sz w:val="26"/>
          <w:szCs w:val="26"/>
        </w:rPr>
        <w:t>siwz</w:t>
      </w:r>
      <w:proofErr w:type="spellEnd"/>
      <w:r w:rsidRPr="00B3545A">
        <w:rPr>
          <w:sz w:val="26"/>
          <w:szCs w:val="26"/>
        </w:rPr>
        <w:t>.</w:t>
      </w:r>
    </w:p>
    <w:p w:rsidR="0075326F" w:rsidRPr="00B3545A" w:rsidRDefault="0075326F" w:rsidP="00D107FB">
      <w:pPr>
        <w:pStyle w:val="WW-Tekstpodstawowy3"/>
        <w:numPr>
          <w:ilvl w:val="1"/>
          <w:numId w:val="13"/>
        </w:numPr>
        <w:adjustRightInd/>
        <w:spacing w:after="0" w:line="240" w:lineRule="auto"/>
        <w:ind w:hanging="578"/>
        <w:textAlignment w:val="auto"/>
        <w:rPr>
          <w:sz w:val="26"/>
          <w:szCs w:val="26"/>
        </w:rPr>
      </w:pPr>
      <w:r w:rsidRPr="00B3545A">
        <w:rPr>
          <w:sz w:val="26"/>
          <w:szCs w:val="26"/>
        </w:rPr>
        <w:t>Nie udziela się żadnych ustnych i telefonicznych informacji, wyjaśnień czy odpowiedzi na kierowane do Zamawiającego zapytania w sprawach wymagających zachowania pisemności postępowania.</w:t>
      </w:r>
    </w:p>
    <w:p w:rsidR="0075326F" w:rsidRPr="00B3545A" w:rsidRDefault="0075326F" w:rsidP="00D107FB">
      <w:pPr>
        <w:pStyle w:val="WW-Tekstpodstawowy3"/>
        <w:numPr>
          <w:ilvl w:val="1"/>
          <w:numId w:val="13"/>
        </w:numPr>
        <w:adjustRightInd/>
        <w:spacing w:after="0" w:line="240" w:lineRule="auto"/>
        <w:ind w:left="993" w:hanging="567"/>
        <w:textAlignment w:val="auto"/>
        <w:rPr>
          <w:sz w:val="26"/>
          <w:szCs w:val="26"/>
        </w:rPr>
      </w:pPr>
      <w:r w:rsidRPr="00B3545A">
        <w:rPr>
          <w:sz w:val="26"/>
          <w:szCs w:val="26"/>
        </w:rPr>
        <w:t xml:space="preserve">W uzasadnionych przypadkach Zamawiający może przed upływem terminu składania ofert zmienić treść </w:t>
      </w:r>
      <w:proofErr w:type="spellStart"/>
      <w:r w:rsidRPr="00B3545A">
        <w:rPr>
          <w:sz w:val="26"/>
          <w:szCs w:val="26"/>
        </w:rPr>
        <w:t>siwz</w:t>
      </w:r>
      <w:proofErr w:type="spellEnd"/>
      <w:r w:rsidRPr="00B3545A">
        <w:rPr>
          <w:sz w:val="26"/>
          <w:szCs w:val="26"/>
        </w:rPr>
        <w:t xml:space="preserve">. Dokonaną zmianę </w:t>
      </w:r>
      <w:proofErr w:type="spellStart"/>
      <w:r w:rsidRPr="00B3545A">
        <w:rPr>
          <w:sz w:val="26"/>
          <w:szCs w:val="26"/>
        </w:rPr>
        <w:t>siwz</w:t>
      </w:r>
      <w:proofErr w:type="spellEnd"/>
      <w:r w:rsidRPr="00B3545A">
        <w:rPr>
          <w:sz w:val="26"/>
          <w:szCs w:val="26"/>
        </w:rPr>
        <w:t xml:space="preserve"> Zamawiający przekaże niezwłocznie wszystkim Wykonawcom, którym przekazano </w:t>
      </w:r>
      <w:proofErr w:type="spellStart"/>
      <w:r w:rsidRPr="00B3545A">
        <w:rPr>
          <w:sz w:val="26"/>
          <w:szCs w:val="26"/>
        </w:rPr>
        <w:t>siwz</w:t>
      </w:r>
      <w:proofErr w:type="spellEnd"/>
      <w:r w:rsidRPr="00B3545A">
        <w:rPr>
          <w:sz w:val="26"/>
          <w:szCs w:val="26"/>
        </w:rPr>
        <w:t xml:space="preserve"> oraz zamieści na swojej stronie internetowej określonej w pkt I </w:t>
      </w:r>
      <w:proofErr w:type="spellStart"/>
      <w:r w:rsidRPr="00B3545A">
        <w:rPr>
          <w:sz w:val="26"/>
          <w:szCs w:val="26"/>
        </w:rPr>
        <w:t>siwz</w:t>
      </w:r>
      <w:proofErr w:type="spellEnd"/>
      <w:r w:rsidRPr="00B3545A">
        <w:rPr>
          <w:sz w:val="26"/>
          <w:szCs w:val="26"/>
        </w:rPr>
        <w:t>.</w:t>
      </w:r>
    </w:p>
    <w:p w:rsidR="0075326F" w:rsidRPr="00B3545A" w:rsidRDefault="0075326F" w:rsidP="00D107FB">
      <w:pPr>
        <w:pStyle w:val="WW-Tekstpodstawowy3"/>
        <w:numPr>
          <w:ilvl w:val="1"/>
          <w:numId w:val="13"/>
        </w:numPr>
        <w:adjustRightInd/>
        <w:spacing w:after="0" w:line="240" w:lineRule="auto"/>
        <w:ind w:hanging="578"/>
        <w:textAlignment w:val="auto"/>
        <w:rPr>
          <w:sz w:val="26"/>
          <w:szCs w:val="26"/>
        </w:rPr>
      </w:pPr>
      <w:r w:rsidRPr="00B3545A">
        <w:rPr>
          <w:sz w:val="26"/>
          <w:szCs w:val="26"/>
        </w:rPr>
        <w:t xml:space="preserve">Zamawiający nie przewiduje zwołania zebrania Wykonawców w celu wyjaśnienia wątpliwości dotyczących treści </w:t>
      </w:r>
      <w:proofErr w:type="spellStart"/>
      <w:r w:rsidRPr="00B3545A">
        <w:rPr>
          <w:sz w:val="26"/>
          <w:szCs w:val="26"/>
        </w:rPr>
        <w:t>siwz</w:t>
      </w:r>
      <w:proofErr w:type="spellEnd"/>
      <w:r w:rsidRPr="00B3545A">
        <w:rPr>
          <w:sz w:val="26"/>
          <w:szCs w:val="26"/>
        </w:rPr>
        <w:t>.</w:t>
      </w:r>
    </w:p>
    <w:p w:rsidR="0075326F" w:rsidRPr="00B3545A" w:rsidRDefault="0075326F" w:rsidP="00D107FB">
      <w:pPr>
        <w:pStyle w:val="WW-Tekstpodstawowy3"/>
        <w:numPr>
          <w:ilvl w:val="1"/>
          <w:numId w:val="13"/>
        </w:numPr>
        <w:adjustRightInd/>
        <w:spacing w:after="0" w:line="240" w:lineRule="auto"/>
        <w:ind w:hanging="578"/>
        <w:textAlignment w:val="auto"/>
        <w:rPr>
          <w:sz w:val="26"/>
          <w:szCs w:val="26"/>
        </w:rPr>
      </w:pPr>
      <w:r w:rsidRPr="00B3545A">
        <w:rPr>
          <w:sz w:val="26"/>
          <w:szCs w:val="26"/>
        </w:rPr>
        <w:t xml:space="preserve">Wszelkie modyfikacje, uzupełnienia i ustalenia oraz zmiany, w tym zmiany terminów jak również pytania Wykonawców wraz z wyjaśnieniami stają się integralna częścią </w:t>
      </w:r>
      <w:proofErr w:type="spellStart"/>
      <w:r w:rsidRPr="00B3545A">
        <w:rPr>
          <w:sz w:val="26"/>
          <w:szCs w:val="26"/>
        </w:rPr>
        <w:t>siwz</w:t>
      </w:r>
      <w:proofErr w:type="spellEnd"/>
      <w:r w:rsidRPr="00B3545A">
        <w:rPr>
          <w:sz w:val="26"/>
          <w:szCs w:val="26"/>
        </w:rPr>
        <w:t xml:space="preserve"> i będą wiążące przy składaniu ofert.</w:t>
      </w:r>
    </w:p>
    <w:p w:rsidR="0075326F" w:rsidRPr="00B3545A" w:rsidRDefault="0075326F" w:rsidP="00D107FB">
      <w:pPr>
        <w:pStyle w:val="Akapitzlist"/>
        <w:widowControl w:val="0"/>
        <w:numPr>
          <w:ilvl w:val="1"/>
          <w:numId w:val="13"/>
        </w:numPr>
        <w:spacing w:after="0" w:line="240" w:lineRule="auto"/>
        <w:jc w:val="both"/>
        <w:rPr>
          <w:rFonts w:ascii="Times New Roman" w:hAnsi="Times New Roman"/>
          <w:sz w:val="26"/>
          <w:szCs w:val="26"/>
        </w:rPr>
      </w:pPr>
      <w:r w:rsidRPr="00B3545A">
        <w:rPr>
          <w:rFonts w:ascii="Times New Roman" w:hAnsi="Times New Roman"/>
          <w:sz w:val="26"/>
          <w:szCs w:val="26"/>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75326F" w:rsidRPr="00B3545A" w:rsidRDefault="0075326F" w:rsidP="00D107FB">
      <w:pPr>
        <w:pStyle w:val="WW-Tekstpodstawowy3"/>
        <w:numPr>
          <w:ilvl w:val="1"/>
          <w:numId w:val="13"/>
        </w:numPr>
        <w:adjustRightInd/>
        <w:spacing w:after="0" w:line="240" w:lineRule="auto"/>
        <w:textAlignment w:val="auto"/>
        <w:rPr>
          <w:sz w:val="26"/>
          <w:szCs w:val="26"/>
        </w:rPr>
      </w:pPr>
      <w:r w:rsidRPr="00B3545A">
        <w:rPr>
          <w:sz w:val="26"/>
          <w:szCs w:val="26"/>
        </w:rPr>
        <w:t xml:space="preserve">Adres, numer telefonu i faksu oraz adres poczty elektronicznej i adres internetowy do korespondencji określono w pkt </w:t>
      </w:r>
      <w:r w:rsidR="000A540D">
        <w:rPr>
          <w:sz w:val="26"/>
          <w:szCs w:val="26"/>
        </w:rPr>
        <w:t>1</w:t>
      </w:r>
      <w:r w:rsidRPr="00B3545A">
        <w:rPr>
          <w:sz w:val="26"/>
          <w:szCs w:val="26"/>
        </w:rPr>
        <w:t xml:space="preserve"> </w:t>
      </w:r>
      <w:proofErr w:type="spellStart"/>
      <w:r w:rsidRPr="00B3545A">
        <w:rPr>
          <w:sz w:val="26"/>
          <w:szCs w:val="26"/>
        </w:rPr>
        <w:t>siwz</w:t>
      </w:r>
      <w:proofErr w:type="spellEnd"/>
      <w:r w:rsidRPr="00B3545A">
        <w:rPr>
          <w:sz w:val="26"/>
          <w:szCs w:val="26"/>
        </w:rPr>
        <w:t>.</w:t>
      </w:r>
    </w:p>
    <w:p w:rsidR="0075326F" w:rsidRPr="00B3545A" w:rsidRDefault="0075326F" w:rsidP="00D107FB">
      <w:pPr>
        <w:pStyle w:val="WW-Tekstpodstawowy3"/>
        <w:numPr>
          <w:ilvl w:val="1"/>
          <w:numId w:val="13"/>
        </w:numPr>
        <w:adjustRightInd/>
        <w:spacing w:after="0" w:line="240" w:lineRule="auto"/>
        <w:textAlignment w:val="auto"/>
        <w:rPr>
          <w:sz w:val="26"/>
          <w:szCs w:val="26"/>
        </w:rPr>
      </w:pPr>
      <w:r w:rsidRPr="00B3545A">
        <w:rPr>
          <w:sz w:val="26"/>
          <w:szCs w:val="26"/>
        </w:rPr>
        <w:t>Zamawiający przyjmuje wszelkie pisma w godzinach urzędowania w dni robocze w poniedziałek, wtorek, czwartek, piątek od 7:30 do 15:30, w środę od 7:30 do 17:00 – Kancelaria Ogólna.</w:t>
      </w:r>
    </w:p>
    <w:p w:rsidR="0075326F" w:rsidRPr="00B3545A" w:rsidRDefault="0075326F" w:rsidP="00D107FB">
      <w:pPr>
        <w:pStyle w:val="Stopka"/>
        <w:numPr>
          <w:ilvl w:val="1"/>
          <w:numId w:val="13"/>
        </w:numPr>
        <w:tabs>
          <w:tab w:val="clear" w:pos="4536"/>
          <w:tab w:val="clear" w:pos="9072"/>
        </w:tabs>
        <w:ind w:right="174"/>
        <w:jc w:val="both"/>
        <w:rPr>
          <w:sz w:val="26"/>
          <w:szCs w:val="26"/>
        </w:rPr>
      </w:pPr>
      <w:r w:rsidRPr="00B3545A">
        <w:rPr>
          <w:b/>
          <w:sz w:val="26"/>
          <w:szCs w:val="26"/>
        </w:rPr>
        <w:t>Osoba uprawniona do porozumiewania się z Wykonawcami</w:t>
      </w:r>
      <w:r w:rsidRPr="00B3545A">
        <w:rPr>
          <w:sz w:val="26"/>
          <w:szCs w:val="26"/>
        </w:rPr>
        <w:t>:</w:t>
      </w:r>
    </w:p>
    <w:p w:rsidR="0075326F" w:rsidRPr="000A540D" w:rsidRDefault="0075326F" w:rsidP="0075326F">
      <w:pPr>
        <w:pStyle w:val="Stopka"/>
        <w:tabs>
          <w:tab w:val="clear" w:pos="4536"/>
          <w:tab w:val="clear" w:pos="9072"/>
        </w:tabs>
        <w:ind w:left="993" w:right="174"/>
        <w:jc w:val="both"/>
        <w:rPr>
          <w:sz w:val="24"/>
          <w:szCs w:val="24"/>
        </w:rPr>
      </w:pPr>
      <w:r w:rsidRPr="000A540D">
        <w:rPr>
          <w:sz w:val="24"/>
          <w:szCs w:val="24"/>
        </w:rPr>
        <w:t xml:space="preserve">Pan </w:t>
      </w:r>
      <w:r w:rsidR="000A540D" w:rsidRPr="000A540D">
        <w:rPr>
          <w:sz w:val="24"/>
          <w:szCs w:val="24"/>
        </w:rPr>
        <w:t>Robert Błaszczak</w:t>
      </w:r>
      <w:r w:rsidRPr="000A540D">
        <w:rPr>
          <w:sz w:val="24"/>
          <w:szCs w:val="24"/>
        </w:rPr>
        <w:t xml:space="preserve"> – </w:t>
      </w:r>
      <w:r w:rsidR="000A540D" w:rsidRPr="000A540D">
        <w:rPr>
          <w:sz w:val="24"/>
          <w:szCs w:val="24"/>
        </w:rPr>
        <w:t xml:space="preserve">Dom Pomocy Społecznej w Zakrzewie </w:t>
      </w:r>
      <w:r w:rsidRPr="000A540D">
        <w:rPr>
          <w:sz w:val="24"/>
          <w:szCs w:val="24"/>
        </w:rPr>
        <w:t xml:space="preserve">tel. </w:t>
      </w:r>
      <w:r w:rsidR="000A540D" w:rsidRPr="000A540D">
        <w:rPr>
          <w:sz w:val="24"/>
          <w:szCs w:val="24"/>
        </w:rPr>
        <w:t>24 231 41 47</w:t>
      </w:r>
      <w:r w:rsidR="000A540D">
        <w:rPr>
          <w:sz w:val="24"/>
          <w:szCs w:val="24"/>
        </w:rPr>
        <w:t>.</w:t>
      </w:r>
    </w:p>
    <w:p w:rsidR="0075326F" w:rsidRPr="00B3545A" w:rsidRDefault="0075326F" w:rsidP="0075326F">
      <w:pPr>
        <w:pStyle w:val="Tekstpodstawowywcity"/>
        <w:ind w:left="0" w:right="174"/>
        <w:rPr>
          <w:b/>
          <w:sz w:val="26"/>
          <w:szCs w:val="26"/>
        </w:rPr>
      </w:pPr>
    </w:p>
    <w:p w:rsidR="0075326F" w:rsidRPr="00B3545A" w:rsidRDefault="0075326F" w:rsidP="00D107FB">
      <w:pPr>
        <w:pStyle w:val="Tekstpodstawowywcity"/>
        <w:numPr>
          <w:ilvl w:val="0"/>
          <w:numId w:val="13"/>
        </w:numPr>
        <w:spacing w:after="0"/>
        <w:ind w:left="426" w:right="176" w:hanging="426"/>
        <w:jc w:val="both"/>
        <w:rPr>
          <w:b/>
          <w:sz w:val="26"/>
          <w:szCs w:val="26"/>
        </w:rPr>
      </w:pPr>
      <w:r w:rsidRPr="00B3545A">
        <w:rPr>
          <w:b/>
          <w:sz w:val="26"/>
          <w:szCs w:val="26"/>
        </w:rPr>
        <w:lastRenderedPageBreak/>
        <w:t xml:space="preserve">Wymagania dotyczące wadium </w:t>
      </w:r>
    </w:p>
    <w:p w:rsidR="0075326F" w:rsidRPr="00B3545A" w:rsidRDefault="0075326F" w:rsidP="00254AE5">
      <w:pPr>
        <w:pStyle w:val="Tekstpodstawowywcity"/>
        <w:spacing w:after="0"/>
        <w:ind w:left="426" w:right="176"/>
        <w:jc w:val="both"/>
        <w:rPr>
          <w:sz w:val="26"/>
          <w:szCs w:val="26"/>
        </w:rPr>
      </w:pPr>
      <w:r w:rsidRPr="00B3545A">
        <w:rPr>
          <w:sz w:val="26"/>
          <w:szCs w:val="26"/>
        </w:rPr>
        <w:t>Zamawiający nie wymaga wniesienia wadium.</w:t>
      </w:r>
    </w:p>
    <w:p w:rsidR="00910A54" w:rsidRPr="00B3545A" w:rsidRDefault="0075326F" w:rsidP="00910A54">
      <w:pPr>
        <w:pStyle w:val="Tekstpodstawowywcity31"/>
        <w:ind w:left="426" w:right="174"/>
        <w:jc w:val="both"/>
        <w:rPr>
          <w:sz w:val="26"/>
          <w:szCs w:val="26"/>
        </w:rPr>
      </w:pPr>
      <w:r w:rsidRPr="00B3545A">
        <w:rPr>
          <w:sz w:val="26"/>
          <w:szCs w:val="26"/>
        </w:rPr>
        <w:t xml:space="preserve">     </w:t>
      </w:r>
    </w:p>
    <w:p w:rsidR="0075326F" w:rsidRPr="00B3545A" w:rsidRDefault="0075326F" w:rsidP="00D107FB">
      <w:pPr>
        <w:pStyle w:val="Tekstpodstawowywcity31"/>
        <w:numPr>
          <w:ilvl w:val="0"/>
          <w:numId w:val="13"/>
        </w:numPr>
        <w:ind w:left="426" w:right="174" w:hanging="426"/>
        <w:jc w:val="both"/>
        <w:rPr>
          <w:sz w:val="26"/>
          <w:szCs w:val="26"/>
        </w:rPr>
      </w:pPr>
      <w:r w:rsidRPr="00B3545A">
        <w:rPr>
          <w:iCs/>
          <w:sz w:val="26"/>
          <w:szCs w:val="26"/>
        </w:rPr>
        <w:t>Termin związania ofertą.</w:t>
      </w:r>
    </w:p>
    <w:p w:rsidR="0075326F" w:rsidRPr="00B3545A" w:rsidRDefault="0075326F" w:rsidP="00D107FB">
      <w:pPr>
        <w:pStyle w:val="Akapitzlist"/>
        <w:widowControl w:val="0"/>
        <w:numPr>
          <w:ilvl w:val="1"/>
          <w:numId w:val="14"/>
        </w:numPr>
        <w:spacing w:after="0" w:line="240" w:lineRule="auto"/>
        <w:ind w:left="993" w:hanging="567"/>
        <w:jc w:val="both"/>
        <w:rPr>
          <w:rFonts w:ascii="Times New Roman" w:hAnsi="Times New Roman"/>
          <w:iCs/>
          <w:sz w:val="26"/>
          <w:szCs w:val="26"/>
        </w:rPr>
      </w:pPr>
      <w:r w:rsidRPr="00B3545A">
        <w:rPr>
          <w:rFonts w:ascii="Times New Roman" w:hAnsi="Times New Roman"/>
          <w:iCs/>
          <w:sz w:val="26"/>
          <w:szCs w:val="26"/>
        </w:rPr>
        <w:t>Wykonawca jest związany ofertą 30 dni.</w:t>
      </w:r>
    </w:p>
    <w:p w:rsidR="0075326F" w:rsidRPr="00B3545A" w:rsidRDefault="0075326F" w:rsidP="00D107FB">
      <w:pPr>
        <w:pStyle w:val="Akapitzlist"/>
        <w:widowControl w:val="0"/>
        <w:numPr>
          <w:ilvl w:val="1"/>
          <w:numId w:val="14"/>
        </w:numPr>
        <w:spacing w:after="0" w:line="240" w:lineRule="auto"/>
        <w:ind w:left="993" w:hanging="567"/>
        <w:jc w:val="both"/>
        <w:rPr>
          <w:rFonts w:ascii="Times New Roman" w:hAnsi="Times New Roman"/>
          <w:sz w:val="26"/>
          <w:szCs w:val="26"/>
        </w:rPr>
      </w:pPr>
      <w:r w:rsidRPr="00B3545A">
        <w:rPr>
          <w:rFonts w:ascii="Times New Roman" w:hAnsi="Times New Roman"/>
          <w:sz w:val="26"/>
          <w:szCs w:val="26"/>
        </w:rPr>
        <w:t>Bieg terminu związania ofertą rozpoczyna się wraz z upływem terminu składania ofert.</w:t>
      </w:r>
    </w:p>
    <w:p w:rsidR="0075326F" w:rsidRPr="00B3545A" w:rsidRDefault="0075326F" w:rsidP="00D107FB">
      <w:pPr>
        <w:pStyle w:val="Akapitzlist"/>
        <w:widowControl w:val="0"/>
        <w:numPr>
          <w:ilvl w:val="1"/>
          <w:numId w:val="14"/>
        </w:numPr>
        <w:spacing w:after="0" w:line="240" w:lineRule="auto"/>
        <w:ind w:left="993" w:hanging="567"/>
        <w:jc w:val="both"/>
        <w:rPr>
          <w:rFonts w:ascii="Times New Roman" w:hAnsi="Times New Roman"/>
          <w:sz w:val="26"/>
          <w:szCs w:val="26"/>
        </w:rPr>
      </w:pPr>
      <w:r w:rsidRPr="00B3545A">
        <w:rPr>
          <w:rFonts w:ascii="Times New Roman" w:hAnsi="Times New Roman"/>
          <w:sz w:val="26"/>
          <w:szCs w:val="26"/>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311DF" w:rsidRPr="00B3545A" w:rsidRDefault="00D311DF" w:rsidP="00910A54">
      <w:pPr>
        <w:pStyle w:val="Akapitzlist"/>
        <w:spacing w:after="0" w:line="240" w:lineRule="auto"/>
        <w:ind w:left="993"/>
        <w:jc w:val="both"/>
        <w:rPr>
          <w:rFonts w:ascii="Times New Roman" w:hAnsi="Times New Roman"/>
          <w:b/>
          <w:sz w:val="26"/>
          <w:szCs w:val="26"/>
        </w:rPr>
      </w:pPr>
    </w:p>
    <w:p w:rsidR="00910A54" w:rsidRPr="00B3545A" w:rsidRDefault="00910A54" w:rsidP="00D107FB">
      <w:pPr>
        <w:pStyle w:val="Akapitzlist"/>
        <w:numPr>
          <w:ilvl w:val="0"/>
          <w:numId w:val="14"/>
        </w:numPr>
        <w:spacing w:after="0" w:line="240" w:lineRule="auto"/>
        <w:ind w:left="426" w:right="1361" w:hanging="426"/>
        <w:jc w:val="both"/>
        <w:rPr>
          <w:rFonts w:ascii="Times New Roman" w:hAnsi="Times New Roman"/>
          <w:b/>
          <w:sz w:val="26"/>
          <w:szCs w:val="26"/>
        </w:rPr>
      </w:pPr>
      <w:r w:rsidRPr="00B3545A">
        <w:rPr>
          <w:rFonts w:ascii="Times New Roman" w:hAnsi="Times New Roman"/>
          <w:b/>
          <w:sz w:val="26"/>
          <w:szCs w:val="26"/>
        </w:rPr>
        <w:t xml:space="preserve">Opis sposobu udzielania wyjaśnień treści </w:t>
      </w:r>
      <w:proofErr w:type="spellStart"/>
      <w:r w:rsidRPr="00B3545A">
        <w:rPr>
          <w:rFonts w:ascii="Times New Roman" w:hAnsi="Times New Roman"/>
          <w:b/>
          <w:sz w:val="26"/>
          <w:szCs w:val="26"/>
        </w:rPr>
        <w:t>siwz</w:t>
      </w:r>
      <w:proofErr w:type="spellEnd"/>
    </w:p>
    <w:p w:rsidR="00910A54" w:rsidRPr="00B3545A" w:rsidRDefault="00910A54" w:rsidP="00D107FB">
      <w:pPr>
        <w:pStyle w:val="Akapitzlist"/>
        <w:numPr>
          <w:ilvl w:val="1"/>
          <w:numId w:val="14"/>
        </w:numPr>
        <w:spacing w:after="0" w:line="240" w:lineRule="auto"/>
        <w:ind w:left="993" w:hanging="568"/>
        <w:jc w:val="both"/>
        <w:rPr>
          <w:rFonts w:ascii="Times New Roman" w:hAnsi="Times New Roman"/>
          <w:sz w:val="26"/>
          <w:szCs w:val="26"/>
        </w:rPr>
      </w:pPr>
      <w:r w:rsidRPr="00B3545A">
        <w:rPr>
          <w:rFonts w:ascii="Times New Roman" w:hAnsi="Times New Roman"/>
          <w:sz w:val="26"/>
          <w:szCs w:val="26"/>
        </w:rPr>
        <w:t xml:space="preserve">Wykonawca może zwrócić się do Zamawiającego o wyjaśnienie treści </w:t>
      </w:r>
      <w:proofErr w:type="spellStart"/>
      <w:r w:rsidRPr="00B3545A">
        <w:rPr>
          <w:rFonts w:ascii="Times New Roman" w:hAnsi="Times New Roman"/>
          <w:sz w:val="26"/>
          <w:szCs w:val="26"/>
        </w:rPr>
        <w:t>siwz</w:t>
      </w:r>
      <w:proofErr w:type="spellEnd"/>
      <w:r w:rsidRPr="00B3545A">
        <w:rPr>
          <w:rFonts w:ascii="Times New Roman" w:hAnsi="Times New Roman"/>
          <w:sz w:val="26"/>
          <w:szCs w:val="26"/>
        </w:rPr>
        <w:t>.</w:t>
      </w:r>
    </w:p>
    <w:p w:rsidR="00910A54" w:rsidRPr="00B3545A" w:rsidRDefault="00910A54" w:rsidP="00D107FB">
      <w:pPr>
        <w:pStyle w:val="Akapitzlist"/>
        <w:numPr>
          <w:ilvl w:val="1"/>
          <w:numId w:val="14"/>
        </w:numPr>
        <w:spacing w:after="0" w:line="240" w:lineRule="auto"/>
        <w:ind w:left="993" w:hanging="568"/>
        <w:jc w:val="both"/>
        <w:rPr>
          <w:rFonts w:ascii="Times New Roman" w:hAnsi="Times New Roman"/>
          <w:sz w:val="26"/>
          <w:szCs w:val="26"/>
        </w:rPr>
      </w:pPr>
      <w:r w:rsidRPr="00B3545A">
        <w:rPr>
          <w:rFonts w:ascii="Times New Roman" w:hAnsi="Times New Roman"/>
          <w:sz w:val="26"/>
          <w:szCs w:val="26"/>
        </w:rPr>
        <w:t>Zamawiający jest obowiązany udzielić wyjaśnień niezwłocznie, jednak nie później niż na 2 dni przed upływem terminu składania ofert - pod warunkiem, że wniosek o wyjaśnienie treści specyfikacji wpłynął do Zamawiającego nie później niż do końca dnia, w którym upływa połowa wyznaczonego terminu składania ofert.</w:t>
      </w:r>
    </w:p>
    <w:p w:rsidR="00910A54" w:rsidRPr="00B3545A" w:rsidRDefault="00910A54" w:rsidP="00D107FB">
      <w:pPr>
        <w:pStyle w:val="Akapitzlist"/>
        <w:numPr>
          <w:ilvl w:val="1"/>
          <w:numId w:val="14"/>
        </w:numPr>
        <w:spacing w:after="0" w:line="240" w:lineRule="auto"/>
        <w:ind w:left="993" w:hanging="568"/>
        <w:jc w:val="both"/>
        <w:rPr>
          <w:rFonts w:ascii="Times New Roman" w:hAnsi="Times New Roman"/>
          <w:sz w:val="26"/>
          <w:szCs w:val="26"/>
        </w:rPr>
      </w:pPr>
      <w:r w:rsidRPr="00B3545A">
        <w:rPr>
          <w:rFonts w:ascii="Times New Roman" w:hAnsi="Times New Roman"/>
          <w:sz w:val="26"/>
          <w:szCs w:val="26"/>
        </w:rPr>
        <w:t>Treść zapytań wraz z wyjaśnieniami Zamawiający przekazuje Wykonawcom, którym przekazał specyfikację, bez ujawniania źródła zapytania, oraz zamieszcza na stronie internetowej.</w:t>
      </w:r>
    </w:p>
    <w:p w:rsidR="00910A54" w:rsidRPr="00B3545A" w:rsidRDefault="00910A54" w:rsidP="00D107FB">
      <w:pPr>
        <w:pStyle w:val="Akapitzlist"/>
        <w:numPr>
          <w:ilvl w:val="1"/>
          <w:numId w:val="14"/>
        </w:numPr>
        <w:spacing w:after="0" w:line="240" w:lineRule="auto"/>
        <w:ind w:left="993" w:hanging="568"/>
        <w:jc w:val="both"/>
        <w:rPr>
          <w:rFonts w:ascii="Times New Roman" w:hAnsi="Times New Roman"/>
          <w:sz w:val="26"/>
          <w:szCs w:val="26"/>
        </w:rPr>
      </w:pPr>
      <w:r w:rsidRPr="00B3545A">
        <w:rPr>
          <w:rFonts w:ascii="Times New Roman" w:hAnsi="Times New Roman"/>
          <w:sz w:val="26"/>
          <w:szCs w:val="26"/>
        </w:rPr>
        <w:t xml:space="preserve">Zamawiający nie przewiduje zwołania zebrania wszystkich Wykonawców w celu wyjaśnienia treści </w:t>
      </w:r>
      <w:proofErr w:type="spellStart"/>
      <w:r w:rsidRPr="00B3545A">
        <w:rPr>
          <w:rFonts w:ascii="Times New Roman" w:hAnsi="Times New Roman"/>
          <w:sz w:val="26"/>
          <w:szCs w:val="26"/>
        </w:rPr>
        <w:t>siwz</w:t>
      </w:r>
      <w:proofErr w:type="spellEnd"/>
      <w:r w:rsidRPr="00B3545A">
        <w:rPr>
          <w:rFonts w:ascii="Times New Roman" w:hAnsi="Times New Roman"/>
          <w:sz w:val="26"/>
          <w:szCs w:val="26"/>
        </w:rPr>
        <w:t>.</w:t>
      </w:r>
    </w:p>
    <w:p w:rsidR="00922238" w:rsidRPr="00B3545A" w:rsidRDefault="00922238" w:rsidP="001F5A4F">
      <w:pPr>
        <w:jc w:val="both"/>
        <w:rPr>
          <w:sz w:val="26"/>
          <w:szCs w:val="26"/>
        </w:rPr>
      </w:pPr>
    </w:p>
    <w:p w:rsidR="001F5A4F" w:rsidRPr="00B3545A" w:rsidRDefault="001F5A4F" w:rsidP="00D107FB">
      <w:pPr>
        <w:pStyle w:val="Akapitzlist"/>
        <w:numPr>
          <w:ilvl w:val="0"/>
          <w:numId w:val="14"/>
        </w:numPr>
        <w:spacing w:after="0" w:line="240" w:lineRule="auto"/>
        <w:ind w:left="426" w:hanging="426"/>
        <w:jc w:val="both"/>
        <w:rPr>
          <w:rFonts w:ascii="Times New Roman" w:hAnsi="Times New Roman"/>
          <w:b/>
          <w:iCs/>
          <w:sz w:val="26"/>
          <w:szCs w:val="26"/>
        </w:rPr>
      </w:pPr>
      <w:r w:rsidRPr="00B3545A">
        <w:rPr>
          <w:rFonts w:ascii="Times New Roman" w:hAnsi="Times New Roman"/>
          <w:b/>
          <w:iCs/>
          <w:sz w:val="26"/>
          <w:szCs w:val="26"/>
        </w:rPr>
        <w:t>Opis sposobu przygotowania ofert.</w:t>
      </w:r>
    </w:p>
    <w:p w:rsidR="001F5A4F" w:rsidRPr="00B3545A" w:rsidRDefault="001F5A4F" w:rsidP="00D107FB">
      <w:pPr>
        <w:pStyle w:val="Akapitzlist"/>
        <w:widowControl w:val="0"/>
        <w:numPr>
          <w:ilvl w:val="1"/>
          <w:numId w:val="14"/>
        </w:numPr>
        <w:spacing w:after="0" w:line="240" w:lineRule="auto"/>
        <w:ind w:left="993" w:hanging="567"/>
        <w:jc w:val="both"/>
        <w:rPr>
          <w:rFonts w:ascii="Times New Roman" w:hAnsi="Times New Roman"/>
          <w:sz w:val="26"/>
          <w:szCs w:val="26"/>
        </w:rPr>
      </w:pPr>
      <w:r w:rsidRPr="00B3545A">
        <w:rPr>
          <w:rFonts w:ascii="Times New Roman" w:hAnsi="Times New Roman"/>
          <w:iCs/>
          <w:sz w:val="26"/>
          <w:szCs w:val="26"/>
        </w:rPr>
        <w:t xml:space="preserve">Wykonawca składa ofertę, której treść musi odpowiadać treści </w:t>
      </w:r>
      <w:proofErr w:type="spellStart"/>
      <w:r w:rsidRPr="00B3545A">
        <w:rPr>
          <w:rFonts w:ascii="Times New Roman" w:hAnsi="Times New Roman"/>
          <w:iCs/>
          <w:sz w:val="26"/>
          <w:szCs w:val="26"/>
        </w:rPr>
        <w:t>siwz</w:t>
      </w:r>
      <w:proofErr w:type="spellEnd"/>
      <w:r w:rsidRPr="00B3545A">
        <w:rPr>
          <w:rFonts w:ascii="Times New Roman" w:hAnsi="Times New Roman"/>
          <w:iCs/>
          <w:sz w:val="26"/>
          <w:szCs w:val="26"/>
        </w:rPr>
        <w:t xml:space="preserve"> i być zgodna z ustawą Prawo zamówień publicznych</w:t>
      </w:r>
      <w:r w:rsidRPr="00B3545A">
        <w:rPr>
          <w:rFonts w:ascii="Times New Roman" w:hAnsi="Times New Roman"/>
          <w:sz w:val="26"/>
          <w:szCs w:val="26"/>
        </w:rPr>
        <w:t>.</w:t>
      </w:r>
    </w:p>
    <w:p w:rsidR="001F5A4F" w:rsidRPr="00B3545A" w:rsidRDefault="00A269C0" w:rsidP="00D107FB">
      <w:pPr>
        <w:pStyle w:val="Akapitzlist"/>
        <w:numPr>
          <w:ilvl w:val="1"/>
          <w:numId w:val="14"/>
        </w:numPr>
        <w:spacing w:after="0" w:line="240" w:lineRule="auto"/>
        <w:ind w:left="993" w:hanging="567"/>
        <w:jc w:val="both"/>
        <w:rPr>
          <w:rFonts w:ascii="Times New Roman" w:hAnsi="Times New Roman"/>
          <w:sz w:val="26"/>
          <w:szCs w:val="26"/>
        </w:rPr>
      </w:pPr>
      <w:r w:rsidRPr="00B3545A">
        <w:rPr>
          <w:rFonts w:ascii="Times New Roman" w:hAnsi="Times New Roman"/>
          <w:sz w:val="26"/>
          <w:szCs w:val="26"/>
        </w:rPr>
        <w:t>Wykonawca może złożyć oferty częściowe na jedną lub więcej części zamówienia</w:t>
      </w:r>
      <w:r w:rsidR="001F5A4F" w:rsidRPr="00B3545A">
        <w:rPr>
          <w:rFonts w:ascii="Times New Roman" w:hAnsi="Times New Roman"/>
          <w:sz w:val="26"/>
          <w:szCs w:val="26"/>
        </w:rPr>
        <w:t>, sam lub jako pełnomocnik Wykonawców w</w:t>
      </w:r>
      <w:r w:rsidR="00B3545A" w:rsidRPr="00B3545A">
        <w:rPr>
          <w:rFonts w:ascii="Times New Roman" w:hAnsi="Times New Roman"/>
          <w:sz w:val="26"/>
          <w:szCs w:val="26"/>
        </w:rPr>
        <w:t>y</w:t>
      </w:r>
      <w:r w:rsidR="001F5A4F" w:rsidRPr="00B3545A">
        <w:rPr>
          <w:rFonts w:ascii="Times New Roman" w:hAnsi="Times New Roman"/>
          <w:sz w:val="26"/>
          <w:szCs w:val="26"/>
        </w:rPr>
        <w:t>stępujących wspólnie. Jeżeli Wykonawca przedłoży więcej niż jedną ofertę</w:t>
      </w:r>
      <w:r w:rsidRPr="00B3545A">
        <w:rPr>
          <w:rFonts w:ascii="Times New Roman" w:hAnsi="Times New Roman"/>
          <w:sz w:val="26"/>
          <w:szCs w:val="26"/>
        </w:rPr>
        <w:t xml:space="preserve"> na którąkolwiek z części</w:t>
      </w:r>
      <w:r w:rsidR="001F5A4F" w:rsidRPr="00B3545A">
        <w:rPr>
          <w:rFonts w:ascii="Times New Roman" w:hAnsi="Times New Roman"/>
          <w:sz w:val="26"/>
          <w:szCs w:val="26"/>
        </w:rPr>
        <w:t>, wówczas jego oferty zostaną odrzucone na podstawie art. 89 ust 1 pkt 1 ustawy.</w:t>
      </w:r>
    </w:p>
    <w:p w:rsidR="001F5A4F" w:rsidRPr="00B3545A" w:rsidRDefault="001F5A4F" w:rsidP="00D107FB">
      <w:pPr>
        <w:pStyle w:val="Tekstdugiegocytatu"/>
        <w:numPr>
          <w:ilvl w:val="1"/>
          <w:numId w:val="14"/>
        </w:numPr>
        <w:ind w:left="993" w:right="0" w:hanging="567"/>
        <w:rPr>
          <w:sz w:val="26"/>
          <w:szCs w:val="26"/>
        </w:rPr>
      </w:pPr>
      <w:r w:rsidRPr="00B3545A">
        <w:rPr>
          <w:sz w:val="26"/>
          <w:szCs w:val="26"/>
        </w:rPr>
        <w:t xml:space="preserve">Ofertę należy złożyć na (lub według wzoru) druku „Oferta” – załącznik nr </w:t>
      </w:r>
      <w:r w:rsidR="00A9160F" w:rsidRPr="00B3545A">
        <w:rPr>
          <w:sz w:val="26"/>
          <w:szCs w:val="26"/>
        </w:rPr>
        <w:t>2</w:t>
      </w:r>
      <w:r w:rsidRPr="00B3545A">
        <w:rPr>
          <w:sz w:val="26"/>
          <w:szCs w:val="26"/>
        </w:rPr>
        <w:t xml:space="preserve"> do </w:t>
      </w:r>
      <w:proofErr w:type="spellStart"/>
      <w:r w:rsidRPr="00B3545A">
        <w:rPr>
          <w:sz w:val="26"/>
          <w:szCs w:val="26"/>
        </w:rPr>
        <w:t>siwz</w:t>
      </w:r>
      <w:proofErr w:type="spellEnd"/>
      <w:r w:rsidRPr="00B3545A">
        <w:rPr>
          <w:sz w:val="26"/>
          <w:szCs w:val="26"/>
        </w:rPr>
        <w:t>. Wykonawcy nie wolno dokonywać żadnych zmian merytorycznych we wzorze druku „Oferta”</w:t>
      </w:r>
      <w:r w:rsidR="00A9160F" w:rsidRPr="00B3545A">
        <w:rPr>
          <w:sz w:val="26"/>
          <w:szCs w:val="26"/>
        </w:rPr>
        <w:t xml:space="preserve"> wraz z załączeniem formularza cenowego zgodnie z załącznikiem nr 1 do </w:t>
      </w:r>
      <w:proofErr w:type="spellStart"/>
      <w:r w:rsidR="00A9160F" w:rsidRPr="00B3545A">
        <w:rPr>
          <w:sz w:val="26"/>
          <w:szCs w:val="26"/>
        </w:rPr>
        <w:t>siwz</w:t>
      </w:r>
      <w:proofErr w:type="spellEnd"/>
      <w:r w:rsidRPr="00B3545A">
        <w:rPr>
          <w:sz w:val="26"/>
          <w:szCs w:val="26"/>
        </w:rPr>
        <w:t>.</w:t>
      </w:r>
    </w:p>
    <w:p w:rsidR="001F5A4F" w:rsidRPr="00B3545A" w:rsidRDefault="001F5A4F" w:rsidP="00D107FB">
      <w:pPr>
        <w:pStyle w:val="Tekstdugiegocytatu"/>
        <w:numPr>
          <w:ilvl w:val="1"/>
          <w:numId w:val="14"/>
        </w:numPr>
        <w:ind w:left="993" w:right="0" w:hanging="567"/>
        <w:rPr>
          <w:sz w:val="26"/>
          <w:szCs w:val="26"/>
        </w:rPr>
      </w:pPr>
      <w:r w:rsidRPr="00B3545A">
        <w:rPr>
          <w:sz w:val="26"/>
          <w:szCs w:val="26"/>
        </w:rPr>
        <w:t xml:space="preserve">Oferta – pod rygorem jej nieważności - i załączniki do oferty oraz oświadczenia Wykonawcy - muszą być sporządzone w języku polskim, pisemnie bez użycia ścieralnego nośnika oraz  podpisana przez osobę/y upoważnioną/e do reprezentowania Wykonawcy. </w:t>
      </w:r>
    </w:p>
    <w:p w:rsidR="001F5A4F" w:rsidRPr="00B3545A" w:rsidRDefault="001F5A4F" w:rsidP="00D107FB">
      <w:pPr>
        <w:pStyle w:val="Tekstdugiegocytatu"/>
        <w:numPr>
          <w:ilvl w:val="1"/>
          <w:numId w:val="14"/>
        </w:numPr>
        <w:ind w:left="993" w:right="0" w:hanging="567"/>
        <w:rPr>
          <w:sz w:val="26"/>
          <w:szCs w:val="26"/>
        </w:rPr>
      </w:pPr>
      <w:r w:rsidRPr="00B3545A">
        <w:rPr>
          <w:sz w:val="26"/>
          <w:szCs w:val="26"/>
        </w:rPr>
        <w:t xml:space="preserve">Wszystkie zapisane strony oferty wraz ze wszystkimi załącznikami powinny być ponumerowane i parafowane przez osobę podpisującą ofertę oraz trwale </w:t>
      </w:r>
      <w:r w:rsidRPr="00B3545A">
        <w:rPr>
          <w:sz w:val="26"/>
          <w:szCs w:val="26"/>
        </w:rPr>
        <w:lastRenderedPageBreak/>
        <w:t>spięte. Poprawki w ofercie muszą być naniesione czytelnie oraz opatrzone podpisem osoby podpisującej ofertę.</w:t>
      </w:r>
    </w:p>
    <w:p w:rsidR="001F5A4F" w:rsidRPr="00B3545A" w:rsidRDefault="001F5A4F" w:rsidP="00D107FB">
      <w:pPr>
        <w:pStyle w:val="Tekstdugiegocytatu"/>
        <w:numPr>
          <w:ilvl w:val="1"/>
          <w:numId w:val="14"/>
        </w:numPr>
        <w:ind w:left="993" w:right="0" w:hanging="567"/>
        <w:rPr>
          <w:sz w:val="26"/>
          <w:szCs w:val="26"/>
        </w:rPr>
      </w:pPr>
      <w:r w:rsidRPr="00B3545A">
        <w:rPr>
          <w:sz w:val="26"/>
          <w:szCs w:val="26"/>
        </w:rPr>
        <w:t xml:space="preserve">Dla uznania ważności oferta musi zawierać wszystkie wymagane w </w:t>
      </w:r>
      <w:proofErr w:type="spellStart"/>
      <w:r w:rsidRPr="00B3545A">
        <w:rPr>
          <w:sz w:val="26"/>
          <w:szCs w:val="26"/>
        </w:rPr>
        <w:t>siwz</w:t>
      </w:r>
      <w:proofErr w:type="spellEnd"/>
      <w:r w:rsidRPr="00B3545A">
        <w:rPr>
          <w:sz w:val="26"/>
          <w:szCs w:val="26"/>
        </w:rPr>
        <w:t xml:space="preserve"> dokumenty i oświadczenia oraz poświadczone za zgodność z oryginałem kserokopie. Poświadczenie musi być opatrzone imienną pieczątką i podpisem osoby upoważnionej oraz napisem „za zgodność z oryginałem". </w:t>
      </w:r>
    </w:p>
    <w:p w:rsidR="001F5A4F" w:rsidRPr="00B3545A" w:rsidRDefault="001F5A4F" w:rsidP="00D107FB">
      <w:pPr>
        <w:pStyle w:val="Tekstdugiegocytatu"/>
        <w:numPr>
          <w:ilvl w:val="1"/>
          <w:numId w:val="14"/>
        </w:numPr>
        <w:ind w:left="993" w:right="0" w:hanging="567"/>
        <w:rPr>
          <w:sz w:val="26"/>
          <w:szCs w:val="26"/>
        </w:rPr>
      </w:pPr>
      <w:r w:rsidRPr="00B3545A">
        <w:rPr>
          <w:sz w:val="26"/>
          <w:szCs w:val="26"/>
        </w:rPr>
        <w:t>Wykonawcy ponoszą wszelkie koszty związane z przygotowaniem i złożeniem oferty.</w:t>
      </w:r>
    </w:p>
    <w:p w:rsidR="001F5A4F" w:rsidRPr="00B3545A" w:rsidRDefault="001F5A4F" w:rsidP="00D107FB">
      <w:pPr>
        <w:pStyle w:val="Bezodstpw"/>
        <w:numPr>
          <w:ilvl w:val="1"/>
          <w:numId w:val="14"/>
        </w:numPr>
        <w:ind w:left="993" w:hanging="567"/>
        <w:jc w:val="both"/>
        <w:rPr>
          <w:sz w:val="26"/>
          <w:szCs w:val="26"/>
        </w:rPr>
      </w:pPr>
      <w:r w:rsidRPr="00B3545A">
        <w:rPr>
          <w:sz w:val="26"/>
          <w:szCs w:val="26"/>
        </w:rPr>
        <w:t>Ofertę należy złożyć w jednej zamkniętej kopercie, zapieczętowanej w sposób gwarantujący zachowanie w poufności jej treść oraz zabezpieczający jej nienaruszalność do terminu otwarcia. Koperta powinna być opisana w następujący sposób:</w:t>
      </w:r>
    </w:p>
    <w:p w:rsidR="00910A54" w:rsidRPr="00B3545A" w:rsidRDefault="00910A54" w:rsidP="00A269C0">
      <w:pPr>
        <w:tabs>
          <w:tab w:val="left" w:pos="709"/>
          <w:tab w:val="left" w:pos="1440"/>
        </w:tabs>
        <w:jc w:val="both"/>
        <w:rPr>
          <w:b/>
          <w:sz w:val="26"/>
          <w:szCs w:val="26"/>
        </w:rPr>
      </w:pPr>
    </w:p>
    <w:p w:rsidR="00A269C0" w:rsidRPr="00B3545A" w:rsidRDefault="00A269C0" w:rsidP="00D107FB">
      <w:pPr>
        <w:pStyle w:val="Bezodstpw"/>
        <w:numPr>
          <w:ilvl w:val="4"/>
          <w:numId w:val="11"/>
        </w:numPr>
        <w:tabs>
          <w:tab w:val="clear" w:pos="2160"/>
        </w:tabs>
        <w:ind w:left="346"/>
        <w:jc w:val="both"/>
        <w:rPr>
          <w:b/>
          <w:sz w:val="26"/>
          <w:szCs w:val="26"/>
        </w:rPr>
      </w:pPr>
      <w:r w:rsidRPr="00B3545A">
        <w:rPr>
          <w:b/>
          <w:sz w:val="26"/>
          <w:szCs w:val="26"/>
        </w:rPr>
        <w:t xml:space="preserve">Nazwa Wykonawcy i jego adres:   </w:t>
      </w:r>
    </w:p>
    <w:p w:rsidR="00A269C0" w:rsidRPr="00B3545A" w:rsidRDefault="00A269C0" w:rsidP="00D107FB">
      <w:pPr>
        <w:pStyle w:val="Bezodstpw"/>
        <w:numPr>
          <w:ilvl w:val="4"/>
          <w:numId w:val="11"/>
        </w:numPr>
        <w:tabs>
          <w:tab w:val="clear" w:pos="2160"/>
        </w:tabs>
        <w:ind w:left="346"/>
        <w:jc w:val="both"/>
        <w:rPr>
          <w:b/>
          <w:sz w:val="26"/>
          <w:szCs w:val="26"/>
        </w:rPr>
      </w:pPr>
      <w:r w:rsidRPr="00B3545A">
        <w:rPr>
          <w:b/>
          <w:sz w:val="26"/>
          <w:szCs w:val="26"/>
        </w:rPr>
        <w:t xml:space="preserve">Zamawiający: Powiat Płocki reprezentowany przez Zarząd Powiatu                                                                        w Płocku ul. Bielska 59, 09-400 Płock                                                           </w:t>
      </w:r>
    </w:p>
    <w:p w:rsidR="00A269C0" w:rsidRPr="00B3545A" w:rsidRDefault="00A269C0" w:rsidP="00A269C0">
      <w:pPr>
        <w:pStyle w:val="Bezodstpw"/>
        <w:jc w:val="both"/>
        <w:rPr>
          <w:b/>
          <w:sz w:val="26"/>
          <w:szCs w:val="26"/>
        </w:rPr>
      </w:pPr>
      <w:r w:rsidRPr="00B3545A">
        <w:rPr>
          <w:b/>
          <w:sz w:val="26"/>
          <w:szCs w:val="26"/>
        </w:rPr>
        <w:t>kancelaria ogólna – pok. 212.</w:t>
      </w:r>
    </w:p>
    <w:p w:rsidR="00A269C0" w:rsidRPr="00CD49E3" w:rsidRDefault="00A269C0" w:rsidP="00CD49E3">
      <w:pPr>
        <w:pStyle w:val="Bezodstpw"/>
        <w:numPr>
          <w:ilvl w:val="4"/>
          <w:numId w:val="11"/>
        </w:numPr>
        <w:tabs>
          <w:tab w:val="clear" w:pos="2160"/>
        </w:tabs>
        <w:ind w:left="346"/>
        <w:jc w:val="both"/>
        <w:rPr>
          <w:b/>
          <w:sz w:val="26"/>
          <w:szCs w:val="26"/>
        </w:rPr>
      </w:pPr>
      <w:r w:rsidRPr="00B3545A">
        <w:rPr>
          <w:b/>
          <w:sz w:val="26"/>
          <w:szCs w:val="26"/>
        </w:rPr>
        <w:t xml:space="preserve">OFERTA w przetargu nieograniczonym na: </w:t>
      </w:r>
      <w:r w:rsidRPr="00B3545A">
        <w:rPr>
          <w:b/>
          <w:i/>
          <w:sz w:val="26"/>
          <w:szCs w:val="26"/>
          <w:lang w:eastAsia="ar-SA"/>
        </w:rPr>
        <w:t>„</w:t>
      </w:r>
      <w:r w:rsidR="00D3735C" w:rsidRPr="00B3545A">
        <w:rPr>
          <w:b/>
          <w:i/>
          <w:sz w:val="26"/>
          <w:szCs w:val="26"/>
        </w:rPr>
        <w:t>Dostawę artykułów spożywczych do Domu Pomocy Społecznej w Zakrzewie</w:t>
      </w:r>
      <w:r w:rsidRPr="00B3545A">
        <w:rPr>
          <w:rFonts w:eastAsia="Calibri"/>
          <w:b/>
          <w:sz w:val="26"/>
          <w:szCs w:val="26"/>
          <w:lang w:eastAsia="en-US"/>
        </w:rPr>
        <w:t xml:space="preserve">” </w:t>
      </w:r>
      <w:r w:rsidR="00CD49E3">
        <w:rPr>
          <w:rFonts w:eastAsia="Calibri"/>
          <w:b/>
          <w:sz w:val="26"/>
          <w:szCs w:val="26"/>
          <w:lang w:eastAsia="en-US"/>
        </w:rPr>
        <w:t>cześć …… - …………………………………….…</w:t>
      </w:r>
      <w:r w:rsidR="00CD49E3" w:rsidRPr="00B3545A">
        <w:rPr>
          <w:b/>
          <w:sz w:val="26"/>
          <w:szCs w:val="26"/>
        </w:rPr>
        <w:t xml:space="preserve">                            </w:t>
      </w:r>
      <w:r w:rsidRPr="00CD49E3">
        <w:rPr>
          <w:b/>
          <w:sz w:val="26"/>
          <w:szCs w:val="26"/>
        </w:rPr>
        <w:t xml:space="preserve">                          </w:t>
      </w:r>
    </w:p>
    <w:p w:rsidR="00CD3870" w:rsidRPr="00B3545A" w:rsidRDefault="00A269C0" w:rsidP="00A269C0">
      <w:pPr>
        <w:tabs>
          <w:tab w:val="left" w:pos="2127"/>
          <w:tab w:val="left" w:pos="2858"/>
        </w:tabs>
        <w:jc w:val="both"/>
        <w:rPr>
          <w:b/>
          <w:sz w:val="26"/>
          <w:szCs w:val="26"/>
        </w:rPr>
      </w:pPr>
      <w:r w:rsidRPr="00B3545A">
        <w:rPr>
          <w:b/>
          <w:sz w:val="26"/>
          <w:szCs w:val="26"/>
        </w:rPr>
        <w:t xml:space="preserve">Nie otwierać przed dniem:  </w:t>
      </w:r>
      <w:r w:rsidR="007170EE">
        <w:rPr>
          <w:b/>
          <w:sz w:val="26"/>
          <w:szCs w:val="26"/>
        </w:rPr>
        <w:t>08.12</w:t>
      </w:r>
      <w:r w:rsidRPr="00B3545A">
        <w:rPr>
          <w:b/>
          <w:sz w:val="26"/>
          <w:szCs w:val="26"/>
        </w:rPr>
        <w:t>.2015 r. godz.</w:t>
      </w:r>
      <w:r w:rsidR="007170EE">
        <w:rPr>
          <w:b/>
          <w:sz w:val="26"/>
          <w:szCs w:val="26"/>
        </w:rPr>
        <w:t xml:space="preserve"> 10.30</w:t>
      </w:r>
    </w:p>
    <w:p w:rsidR="00A269C0" w:rsidRPr="00B3545A" w:rsidRDefault="00A269C0" w:rsidP="00A269C0">
      <w:pPr>
        <w:tabs>
          <w:tab w:val="left" w:pos="2127"/>
          <w:tab w:val="left" w:pos="2858"/>
        </w:tabs>
        <w:jc w:val="both"/>
        <w:rPr>
          <w:b/>
          <w:sz w:val="26"/>
          <w:szCs w:val="26"/>
        </w:rPr>
      </w:pPr>
    </w:p>
    <w:p w:rsidR="00A269C0" w:rsidRPr="00B3545A" w:rsidRDefault="00A269C0" w:rsidP="00D107FB">
      <w:pPr>
        <w:pStyle w:val="Akapitzlist"/>
        <w:numPr>
          <w:ilvl w:val="1"/>
          <w:numId w:val="14"/>
        </w:numPr>
        <w:spacing w:after="0" w:line="240" w:lineRule="auto"/>
        <w:ind w:left="993" w:right="174" w:hanging="578"/>
        <w:jc w:val="both"/>
        <w:rPr>
          <w:rFonts w:ascii="Times New Roman" w:hAnsi="Times New Roman"/>
          <w:sz w:val="26"/>
          <w:szCs w:val="26"/>
        </w:rPr>
      </w:pPr>
      <w:r w:rsidRPr="00B3545A">
        <w:rPr>
          <w:rFonts w:ascii="Times New Roman" w:hAnsi="Times New Roman"/>
          <w:sz w:val="26"/>
          <w:szCs w:val="26"/>
        </w:rPr>
        <w:t>Zamawiający nie ponosi odpowiedzialności za zdarzenia wynikające z nienależytego oznakowania koperty lub braku którejkolwiek z wymaganych informacji.</w:t>
      </w:r>
    </w:p>
    <w:p w:rsidR="00A269C0" w:rsidRPr="00B3545A" w:rsidRDefault="00A269C0" w:rsidP="00A269C0">
      <w:pPr>
        <w:ind w:left="993" w:right="174" w:hanging="708"/>
        <w:jc w:val="both"/>
        <w:rPr>
          <w:sz w:val="26"/>
          <w:szCs w:val="26"/>
        </w:rPr>
      </w:pPr>
      <w:r w:rsidRPr="00B3545A">
        <w:rPr>
          <w:sz w:val="26"/>
          <w:szCs w:val="26"/>
        </w:rPr>
        <w:t xml:space="preserve">30.10. Przygotowując ofertę Wykonawca powinien dokładnie zapoznać się z zawartością wszystkich dokumentów składających się na </w:t>
      </w:r>
      <w:proofErr w:type="spellStart"/>
      <w:r w:rsidRPr="00B3545A">
        <w:rPr>
          <w:sz w:val="26"/>
          <w:szCs w:val="26"/>
        </w:rPr>
        <w:t>siwz</w:t>
      </w:r>
      <w:proofErr w:type="spellEnd"/>
      <w:r w:rsidRPr="00B3545A">
        <w:rPr>
          <w:sz w:val="26"/>
          <w:szCs w:val="26"/>
        </w:rPr>
        <w:t>, którą należy odczytać wraz z ewentualnymi modyfikacjami i zmianami wnoszonymi przez Zamawiającego.</w:t>
      </w:r>
    </w:p>
    <w:p w:rsidR="00A269C0" w:rsidRPr="00B3545A" w:rsidRDefault="00A269C0" w:rsidP="00A269C0">
      <w:pPr>
        <w:tabs>
          <w:tab w:val="left" w:pos="2127"/>
          <w:tab w:val="left" w:pos="2858"/>
        </w:tabs>
        <w:jc w:val="both"/>
        <w:rPr>
          <w:sz w:val="26"/>
          <w:szCs w:val="26"/>
        </w:rPr>
      </w:pPr>
    </w:p>
    <w:p w:rsidR="00A269C0" w:rsidRPr="00B3545A" w:rsidRDefault="00A269C0" w:rsidP="00D107FB">
      <w:pPr>
        <w:pStyle w:val="WW-Tekstpodstawowy3"/>
        <w:numPr>
          <w:ilvl w:val="0"/>
          <w:numId w:val="14"/>
        </w:numPr>
        <w:spacing w:after="0" w:line="240" w:lineRule="auto"/>
        <w:ind w:left="426" w:hanging="426"/>
        <w:rPr>
          <w:b/>
          <w:bCs/>
          <w:sz w:val="26"/>
          <w:szCs w:val="26"/>
        </w:rPr>
      </w:pPr>
      <w:r w:rsidRPr="00B3545A">
        <w:rPr>
          <w:b/>
          <w:bCs/>
          <w:sz w:val="26"/>
          <w:szCs w:val="26"/>
        </w:rPr>
        <w:t>Miejsce oraz termin składania i otwarcia ofert.</w:t>
      </w:r>
    </w:p>
    <w:p w:rsidR="00A269C0" w:rsidRPr="00B3545A" w:rsidRDefault="00A269C0" w:rsidP="00D107FB">
      <w:pPr>
        <w:pStyle w:val="western"/>
        <w:numPr>
          <w:ilvl w:val="1"/>
          <w:numId w:val="14"/>
        </w:numPr>
        <w:spacing w:before="0" w:beforeAutospacing="0" w:after="0" w:line="240" w:lineRule="auto"/>
        <w:ind w:left="993" w:hanging="578"/>
        <w:rPr>
          <w:sz w:val="26"/>
          <w:szCs w:val="26"/>
        </w:rPr>
      </w:pPr>
      <w:r w:rsidRPr="00B3545A">
        <w:rPr>
          <w:sz w:val="26"/>
          <w:szCs w:val="26"/>
        </w:rPr>
        <w:t xml:space="preserve">Oferty należy składać do dnia </w:t>
      </w:r>
      <w:r w:rsidR="007170EE">
        <w:rPr>
          <w:b/>
          <w:sz w:val="26"/>
          <w:szCs w:val="26"/>
        </w:rPr>
        <w:t>08.12.</w:t>
      </w:r>
      <w:r w:rsidRPr="00B3545A">
        <w:rPr>
          <w:b/>
          <w:sz w:val="26"/>
          <w:szCs w:val="26"/>
        </w:rPr>
        <w:t xml:space="preserve">2015 </w:t>
      </w:r>
      <w:r w:rsidRPr="00B3545A">
        <w:rPr>
          <w:sz w:val="26"/>
          <w:szCs w:val="26"/>
        </w:rPr>
        <w:t xml:space="preserve">roku do godziny </w:t>
      </w:r>
      <w:r w:rsidR="007170EE">
        <w:rPr>
          <w:b/>
          <w:sz w:val="26"/>
          <w:szCs w:val="26"/>
        </w:rPr>
        <w:t>10</w:t>
      </w:r>
      <w:r w:rsidRPr="00B3545A">
        <w:rPr>
          <w:b/>
          <w:sz w:val="26"/>
          <w:szCs w:val="26"/>
          <w:vertAlign w:val="superscript"/>
        </w:rPr>
        <w:t>00</w:t>
      </w:r>
      <w:r w:rsidRPr="00B3545A">
        <w:rPr>
          <w:b/>
          <w:sz w:val="26"/>
          <w:szCs w:val="26"/>
        </w:rPr>
        <w:t>:</w:t>
      </w:r>
    </w:p>
    <w:p w:rsidR="00A269C0" w:rsidRPr="00B3545A" w:rsidRDefault="00A269C0" w:rsidP="00D107FB">
      <w:pPr>
        <w:pStyle w:val="western"/>
        <w:numPr>
          <w:ilvl w:val="2"/>
          <w:numId w:val="14"/>
        </w:numPr>
        <w:suppressAutoHyphens/>
        <w:adjustRightInd/>
        <w:spacing w:before="0" w:beforeAutospacing="0" w:after="0" w:line="240" w:lineRule="auto"/>
        <w:ind w:left="1276" w:hanging="294"/>
        <w:textAlignment w:val="auto"/>
        <w:rPr>
          <w:sz w:val="26"/>
          <w:szCs w:val="26"/>
        </w:rPr>
      </w:pPr>
      <w:r w:rsidRPr="00B3545A">
        <w:rPr>
          <w:sz w:val="26"/>
          <w:szCs w:val="26"/>
        </w:rPr>
        <w:t>bezpośrednio w siedzibie Zamawiającego w Kancelarii Ogólnej (Piętro II, pok. 212 w Starostwie Powiatowym w Płocku, ul. Bielska 59, codziennie w dni pracy Urzędu: poniedziałek, wtorek, czwartek, piątek - w godz. 7</w:t>
      </w:r>
      <w:r w:rsidRPr="00B3545A">
        <w:rPr>
          <w:sz w:val="26"/>
          <w:szCs w:val="26"/>
          <w:vertAlign w:val="superscript"/>
        </w:rPr>
        <w:t>30</w:t>
      </w:r>
      <w:r w:rsidRPr="00B3545A">
        <w:rPr>
          <w:sz w:val="26"/>
          <w:szCs w:val="26"/>
        </w:rPr>
        <w:t xml:space="preserve"> – 15</w:t>
      </w:r>
      <w:r w:rsidRPr="00B3545A">
        <w:rPr>
          <w:sz w:val="26"/>
          <w:szCs w:val="26"/>
          <w:vertAlign w:val="superscript"/>
        </w:rPr>
        <w:t>30</w:t>
      </w:r>
      <w:r w:rsidRPr="00B3545A">
        <w:rPr>
          <w:sz w:val="26"/>
          <w:szCs w:val="26"/>
        </w:rPr>
        <w:t>, a w środę w godz.  7</w:t>
      </w:r>
      <w:r w:rsidRPr="00B3545A">
        <w:rPr>
          <w:sz w:val="26"/>
          <w:szCs w:val="26"/>
          <w:vertAlign w:val="superscript"/>
        </w:rPr>
        <w:t>30</w:t>
      </w:r>
      <w:r w:rsidRPr="00B3545A">
        <w:rPr>
          <w:sz w:val="26"/>
          <w:szCs w:val="26"/>
        </w:rPr>
        <w:t xml:space="preserve"> – 17</w:t>
      </w:r>
      <w:r w:rsidRPr="00B3545A">
        <w:rPr>
          <w:sz w:val="26"/>
          <w:szCs w:val="26"/>
          <w:vertAlign w:val="superscript"/>
        </w:rPr>
        <w:t>00</w:t>
      </w:r>
    </w:p>
    <w:p w:rsidR="00A269C0" w:rsidRPr="00B3545A" w:rsidRDefault="00A269C0" w:rsidP="00D107FB">
      <w:pPr>
        <w:pStyle w:val="western"/>
        <w:numPr>
          <w:ilvl w:val="2"/>
          <w:numId w:val="14"/>
        </w:numPr>
        <w:suppressAutoHyphens/>
        <w:adjustRightInd/>
        <w:spacing w:before="0" w:beforeAutospacing="0" w:after="0" w:line="240" w:lineRule="auto"/>
        <w:ind w:left="1276" w:hanging="283"/>
        <w:textAlignment w:val="auto"/>
        <w:rPr>
          <w:sz w:val="26"/>
          <w:szCs w:val="26"/>
        </w:rPr>
      </w:pPr>
      <w:r w:rsidRPr="00B3545A">
        <w:rPr>
          <w:sz w:val="26"/>
          <w:szCs w:val="26"/>
        </w:rPr>
        <w:t xml:space="preserve">za pośrednictwem poczty, na adres wskazany w pkt </w:t>
      </w:r>
      <w:r w:rsidR="000A540D">
        <w:rPr>
          <w:sz w:val="26"/>
          <w:szCs w:val="26"/>
        </w:rPr>
        <w:t>1</w:t>
      </w:r>
      <w:r w:rsidRPr="00B3545A">
        <w:rPr>
          <w:b/>
          <w:sz w:val="26"/>
          <w:szCs w:val="26"/>
        </w:rPr>
        <w:t xml:space="preserve"> </w:t>
      </w:r>
      <w:proofErr w:type="spellStart"/>
      <w:r w:rsidRPr="00B3545A">
        <w:rPr>
          <w:sz w:val="26"/>
          <w:szCs w:val="26"/>
        </w:rPr>
        <w:t>siwz</w:t>
      </w:r>
      <w:proofErr w:type="spellEnd"/>
      <w:r w:rsidRPr="00B3545A">
        <w:rPr>
          <w:sz w:val="26"/>
          <w:szCs w:val="26"/>
        </w:rPr>
        <w:t>,</w:t>
      </w:r>
    </w:p>
    <w:p w:rsidR="00A269C0" w:rsidRPr="00B3545A" w:rsidRDefault="00A269C0" w:rsidP="00D107FB">
      <w:pPr>
        <w:pStyle w:val="western"/>
        <w:numPr>
          <w:ilvl w:val="1"/>
          <w:numId w:val="14"/>
        </w:numPr>
        <w:suppressAutoHyphens/>
        <w:adjustRightInd/>
        <w:spacing w:before="0" w:beforeAutospacing="0" w:after="0" w:line="240" w:lineRule="auto"/>
        <w:ind w:left="993" w:hanging="567"/>
        <w:textAlignment w:val="auto"/>
        <w:rPr>
          <w:sz w:val="26"/>
          <w:szCs w:val="26"/>
        </w:rPr>
      </w:pPr>
      <w:r w:rsidRPr="00B3545A">
        <w:rPr>
          <w:sz w:val="26"/>
          <w:szCs w:val="26"/>
        </w:rPr>
        <w:t>Oferty, które wpłyną po terminie, zostaną niezwłocznie zwrócone Wykonawcy.</w:t>
      </w:r>
    </w:p>
    <w:p w:rsidR="00A269C0" w:rsidRPr="00B3545A" w:rsidRDefault="00A269C0" w:rsidP="00D107FB">
      <w:pPr>
        <w:pStyle w:val="western"/>
        <w:numPr>
          <w:ilvl w:val="1"/>
          <w:numId w:val="14"/>
        </w:numPr>
        <w:spacing w:before="0" w:beforeAutospacing="0" w:after="0" w:line="240" w:lineRule="auto"/>
        <w:ind w:left="993" w:hanging="567"/>
        <w:rPr>
          <w:sz w:val="26"/>
          <w:szCs w:val="26"/>
        </w:rPr>
      </w:pPr>
      <w:r w:rsidRPr="00B3545A">
        <w:rPr>
          <w:sz w:val="26"/>
          <w:szCs w:val="26"/>
        </w:rPr>
        <w:t>Miejsce oraz termin otwarcia ofert:</w:t>
      </w:r>
    </w:p>
    <w:p w:rsidR="00A269C0" w:rsidRPr="00B3545A" w:rsidRDefault="00A269C0" w:rsidP="00600048">
      <w:pPr>
        <w:pStyle w:val="western"/>
        <w:suppressAutoHyphens/>
        <w:adjustRightInd/>
        <w:spacing w:before="0" w:beforeAutospacing="0" w:after="0" w:line="240" w:lineRule="auto"/>
        <w:ind w:left="1418"/>
        <w:textAlignment w:val="auto"/>
        <w:rPr>
          <w:b/>
          <w:sz w:val="26"/>
          <w:szCs w:val="26"/>
        </w:rPr>
      </w:pPr>
      <w:r w:rsidRPr="00B3545A">
        <w:rPr>
          <w:sz w:val="26"/>
          <w:szCs w:val="26"/>
        </w:rPr>
        <w:t xml:space="preserve">1) otwarcie złożonych ofert nastąpi w dniu </w:t>
      </w:r>
      <w:r w:rsidR="007170EE">
        <w:rPr>
          <w:b/>
          <w:sz w:val="26"/>
          <w:szCs w:val="26"/>
        </w:rPr>
        <w:t>08.12.</w:t>
      </w:r>
      <w:r w:rsidRPr="00B3545A">
        <w:rPr>
          <w:b/>
          <w:sz w:val="26"/>
          <w:szCs w:val="26"/>
        </w:rPr>
        <w:t xml:space="preserve">2015 r., o godz. </w:t>
      </w:r>
      <w:r w:rsidR="007170EE">
        <w:rPr>
          <w:b/>
          <w:sz w:val="26"/>
          <w:szCs w:val="26"/>
        </w:rPr>
        <w:t>10</w:t>
      </w:r>
      <w:r w:rsidRPr="00B3545A">
        <w:rPr>
          <w:b/>
          <w:sz w:val="26"/>
          <w:szCs w:val="26"/>
          <w:vertAlign w:val="superscript"/>
        </w:rPr>
        <w:t>30</w:t>
      </w:r>
      <w:r w:rsidRPr="00B3545A">
        <w:rPr>
          <w:sz w:val="26"/>
          <w:szCs w:val="26"/>
        </w:rPr>
        <w:t xml:space="preserve"> w siedzibie Zamawiającego (Starostwo Powiatowe w Płocku, ul. Bielska 59, 09-400 Płock) w pokoju </w:t>
      </w:r>
      <w:r w:rsidRPr="00B3545A">
        <w:rPr>
          <w:b/>
          <w:sz w:val="26"/>
          <w:szCs w:val="26"/>
        </w:rPr>
        <w:t xml:space="preserve">nr </w:t>
      </w:r>
      <w:r w:rsidR="007170EE">
        <w:rPr>
          <w:b/>
          <w:sz w:val="26"/>
          <w:szCs w:val="26"/>
        </w:rPr>
        <w:t>602</w:t>
      </w:r>
      <w:r w:rsidRPr="00B3545A">
        <w:rPr>
          <w:b/>
          <w:sz w:val="26"/>
          <w:szCs w:val="26"/>
        </w:rPr>
        <w:t xml:space="preserve"> piętro </w:t>
      </w:r>
      <w:r w:rsidR="007170EE">
        <w:rPr>
          <w:b/>
          <w:sz w:val="26"/>
          <w:szCs w:val="26"/>
        </w:rPr>
        <w:t>VI.</w:t>
      </w:r>
    </w:p>
    <w:p w:rsidR="00A269C0" w:rsidRPr="00B3545A" w:rsidRDefault="00A269C0" w:rsidP="00D107FB">
      <w:pPr>
        <w:pStyle w:val="western"/>
        <w:numPr>
          <w:ilvl w:val="1"/>
          <w:numId w:val="14"/>
        </w:numPr>
        <w:spacing w:before="0" w:beforeAutospacing="0" w:after="0" w:line="240" w:lineRule="auto"/>
        <w:ind w:left="993" w:hanging="567"/>
        <w:rPr>
          <w:sz w:val="26"/>
          <w:szCs w:val="26"/>
        </w:rPr>
      </w:pPr>
      <w:r w:rsidRPr="00B3545A">
        <w:rPr>
          <w:sz w:val="26"/>
          <w:szCs w:val="26"/>
        </w:rPr>
        <w:t>Wykonawcy mogą uczestniczyć w części jawnej przetargu, podczas której:</w:t>
      </w:r>
    </w:p>
    <w:p w:rsidR="00A269C0" w:rsidRPr="00B3545A" w:rsidRDefault="00A269C0" w:rsidP="00D107FB">
      <w:pPr>
        <w:pStyle w:val="western"/>
        <w:numPr>
          <w:ilvl w:val="2"/>
          <w:numId w:val="15"/>
        </w:numPr>
        <w:suppressAutoHyphens/>
        <w:adjustRightInd/>
        <w:spacing w:before="0" w:beforeAutospacing="0" w:after="0" w:line="240" w:lineRule="auto"/>
        <w:ind w:left="1560" w:hanging="283"/>
        <w:textAlignment w:val="auto"/>
        <w:rPr>
          <w:sz w:val="26"/>
          <w:szCs w:val="26"/>
        </w:rPr>
      </w:pPr>
      <w:r w:rsidRPr="00B3545A">
        <w:rPr>
          <w:sz w:val="26"/>
          <w:szCs w:val="26"/>
        </w:rPr>
        <w:lastRenderedPageBreak/>
        <w:t>bezpośrednio przed otwarciem ofert Zamawiający poda kwotę, jaką zamierza przeznaczyć na sfinansowanie zamówienia.</w:t>
      </w:r>
    </w:p>
    <w:p w:rsidR="00A269C0" w:rsidRPr="00B3545A" w:rsidRDefault="00A269C0" w:rsidP="00D107FB">
      <w:pPr>
        <w:pStyle w:val="western"/>
        <w:numPr>
          <w:ilvl w:val="2"/>
          <w:numId w:val="15"/>
        </w:numPr>
        <w:suppressAutoHyphens/>
        <w:adjustRightInd/>
        <w:spacing w:before="0" w:beforeAutospacing="0" w:after="0" w:line="240" w:lineRule="auto"/>
        <w:ind w:left="1560" w:hanging="284"/>
        <w:textAlignment w:val="auto"/>
        <w:rPr>
          <w:sz w:val="26"/>
          <w:szCs w:val="26"/>
        </w:rPr>
      </w:pPr>
      <w:r w:rsidRPr="00B3545A">
        <w:rPr>
          <w:sz w:val="26"/>
          <w:szCs w:val="26"/>
        </w:rPr>
        <w:t>podczas otwarcia ofert Zamawiający poda nazwy (firmy) oraz adresy Wykonawców, a także informacje dotyczące ceny, terminu wykonania zamówienia, warunków płatności zawartych w ofertach.</w:t>
      </w:r>
    </w:p>
    <w:p w:rsidR="00A269C0" w:rsidRPr="00B3545A" w:rsidRDefault="00A269C0" w:rsidP="00D107FB">
      <w:pPr>
        <w:pStyle w:val="western"/>
        <w:numPr>
          <w:ilvl w:val="2"/>
          <w:numId w:val="15"/>
        </w:numPr>
        <w:suppressAutoHyphens/>
        <w:adjustRightInd/>
        <w:spacing w:before="0" w:beforeAutospacing="0" w:after="0" w:line="240" w:lineRule="auto"/>
        <w:ind w:left="1560" w:hanging="284"/>
        <w:textAlignment w:val="auto"/>
        <w:rPr>
          <w:sz w:val="26"/>
          <w:szCs w:val="26"/>
        </w:rPr>
      </w:pPr>
      <w:r w:rsidRPr="00B3545A">
        <w:rPr>
          <w:sz w:val="26"/>
          <w:szCs w:val="26"/>
        </w:rPr>
        <w:t xml:space="preserve">informacje, o których mowa w pkt </w:t>
      </w:r>
      <w:r w:rsidR="00600048" w:rsidRPr="00B3545A">
        <w:rPr>
          <w:sz w:val="26"/>
          <w:szCs w:val="26"/>
        </w:rPr>
        <w:t>31.4</w:t>
      </w:r>
      <w:r w:rsidRPr="00B3545A">
        <w:rPr>
          <w:sz w:val="26"/>
          <w:szCs w:val="26"/>
        </w:rPr>
        <w:t xml:space="preserve"> pkt 1 i 2, Zamawiający przekaże niezwłocznie Wykonawcom, którzy nie byli obecni przy otwarciu ofert, na ich wniosek.</w:t>
      </w:r>
    </w:p>
    <w:p w:rsidR="00A269C0" w:rsidRPr="00B3545A" w:rsidRDefault="00A269C0" w:rsidP="00600048">
      <w:pPr>
        <w:pStyle w:val="western"/>
        <w:suppressAutoHyphens/>
        <w:adjustRightInd/>
        <w:spacing w:before="0" w:beforeAutospacing="0" w:after="0" w:line="240" w:lineRule="auto"/>
        <w:ind w:left="720" w:firstLine="0"/>
        <w:textAlignment w:val="auto"/>
        <w:rPr>
          <w:sz w:val="26"/>
          <w:szCs w:val="26"/>
        </w:rPr>
      </w:pPr>
    </w:p>
    <w:p w:rsidR="00A269C0" w:rsidRPr="00B3545A" w:rsidRDefault="00600048" w:rsidP="00600048">
      <w:pPr>
        <w:widowControl w:val="0"/>
        <w:adjustRightInd w:val="0"/>
        <w:ind w:left="426" w:hanging="426"/>
        <w:jc w:val="both"/>
        <w:textAlignment w:val="baseline"/>
        <w:rPr>
          <w:sz w:val="26"/>
          <w:szCs w:val="26"/>
        </w:rPr>
      </w:pPr>
      <w:r w:rsidRPr="00B3545A">
        <w:rPr>
          <w:b/>
          <w:sz w:val="26"/>
          <w:szCs w:val="26"/>
        </w:rPr>
        <w:t>32. </w:t>
      </w:r>
      <w:r w:rsidR="00A269C0" w:rsidRPr="00B3545A">
        <w:rPr>
          <w:b/>
          <w:sz w:val="26"/>
          <w:szCs w:val="26"/>
        </w:rPr>
        <w:t>Wycofanie oferty lub jej zmiany</w:t>
      </w:r>
    </w:p>
    <w:p w:rsidR="00A269C0" w:rsidRPr="00B3545A" w:rsidRDefault="00A269C0" w:rsidP="00D107FB">
      <w:pPr>
        <w:pStyle w:val="western"/>
        <w:numPr>
          <w:ilvl w:val="1"/>
          <w:numId w:val="16"/>
        </w:numPr>
        <w:spacing w:before="0" w:beforeAutospacing="0" w:after="0" w:line="240" w:lineRule="auto"/>
        <w:ind w:hanging="578"/>
        <w:rPr>
          <w:sz w:val="26"/>
          <w:szCs w:val="26"/>
        </w:rPr>
      </w:pPr>
      <w:r w:rsidRPr="00B3545A">
        <w:rPr>
          <w:sz w:val="26"/>
          <w:szCs w:val="26"/>
        </w:rPr>
        <w:t>Wykonawca może, przed upływem terminu do składania ofert zmienić lub wycofać ofertę.</w:t>
      </w:r>
    </w:p>
    <w:p w:rsidR="00A269C0" w:rsidRPr="00B3545A" w:rsidRDefault="00A269C0" w:rsidP="00D107FB">
      <w:pPr>
        <w:pStyle w:val="western"/>
        <w:numPr>
          <w:ilvl w:val="1"/>
          <w:numId w:val="16"/>
        </w:numPr>
        <w:spacing w:before="0" w:beforeAutospacing="0" w:after="0" w:line="240" w:lineRule="auto"/>
        <w:ind w:hanging="578"/>
        <w:rPr>
          <w:sz w:val="26"/>
          <w:szCs w:val="26"/>
        </w:rPr>
      </w:pPr>
      <w:r w:rsidRPr="00B3545A">
        <w:rPr>
          <w:sz w:val="26"/>
          <w:szCs w:val="26"/>
        </w:rPr>
        <w:t>Powiadomienie o wprowadzeniu zmiany oferty musi być złożone według takich samych wymagań, jak składana oferta, odpowiednio oznakowana dodatkowo dopiskiem „ZMIANA”.</w:t>
      </w:r>
    </w:p>
    <w:p w:rsidR="00A269C0" w:rsidRPr="00B3545A" w:rsidRDefault="00A269C0" w:rsidP="00D107FB">
      <w:pPr>
        <w:pStyle w:val="western"/>
        <w:numPr>
          <w:ilvl w:val="1"/>
          <w:numId w:val="16"/>
        </w:numPr>
        <w:spacing w:before="0" w:beforeAutospacing="0" w:after="0" w:line="240" w:lineRule="auto"/>
        <w:ind w:hanging="578"/>
        <w:rPr>
          <w:sz w:val="26"/>
          <w:szCs w:val="26"/>
        </w:rPr>
      </w:pPr>
      <w:r w:rsidRPr="00B3545A">
        <w:rPr>
          <w:sz w:val="26"/>
          <w:szCs w:val="26"/>
        </w:rPr>
        <w:t>Powiadomienie o wycofaniu oferty musi być złożone również według takich samych wymagań, jak składana oferta, odpowiednio oznakowana dodatkowo dopiskiem „WYCOFANIE”.</w:t>
      </w:r>
    </w:p>
    <w:p w:rsidR="00A269C0" w:rsidRPr="00B3545A" w:rsidRDefault="00A269C0" w:rsidP="00D107FB">
      <w:pPr>
        <w:pStyle w:val="western"/>
        <w:numPr>
          <w:ilvl w:val="1"/>
          <w:numId w:val="16"/>
        </w:numPr>
        <w:spacing w:before="0" w:beforeAutospacing="0" w:after="0" w:line="240" w:lineRule="auto"/>
        <w:ind w:hanging="578"/>
        <w:rPr>
          <w:sz w:val="26"/>
          <w:szCs w:val="26"/>
        </w:rPr>
      </w:pPr>
      <w:r w:rsidRPr="00B3545A">
        <w:rPr>
          <w:sz w:val="26"/>
          <w:szCs w:val="26"/>
        </w:rPr>
        <w:t>Koperty oznaczone napisem „WYCOFANIE” będą otwierane w pierwszej kolejności i po stwierdzeniu poprawności postępowania Wykonawcy, koperty ofert które zostały wycofane nie będą otwierane.</w:t>
      </w:r>
    </w:p>
    <w:p w:rsidR="00A269C0" w:rsidRPr="00B3545A" w:rsidRDefault="00A269C0" w:rsidP="00D107FB">
      <w:pPr>
        <w:pStyle w:val="western"/>
        <w:numPr>
          <w:ilvl w:val="1"/>
          <w:numId w:val="16"/>
        </w:numPr>
        <w:spacing w:before="0" w:beforeAutospacing="0" w:after="0" w:line="240" w:lineRule="auto"/>
        <w:ind w:hanging="578"/>
        <w:rPr>
          <w:sz w:val="26"/>
          <w:szCs w:val="26"/>
        </w:rPr>
      </w:pPr>
      <w:r w:rsidRPr="00B3545A">
        <w:rPr>
          <w:sz w:val="26"/>
          <w:szCs w:val="26"/>
        </w:rPr>
        <w:t>Koperty oznaczone dopiskiem „ZMIANA” zostaną otwarte przy otwieraniu oferty Wykonawcy, który wprowadził zmiany i po stwierdzeniu poprawności procedury dokonywania zmian zostaną dołączone do oferty.</w:t>
      </w:r>
    </w:p>
    <w:p w:rsidR="00A269C0" w:rsidRPr="00B3545A" w:rsidRDefault="00A269C0" w:rsidP="00600048">
      <w:pPr>
        <w:ind w:left="360"/>
        <w:jc w:val="both"/>
        <w:rPr>
          <w:sz w:val="26"/>
          <w:szCs w:val="26"/>
        </w:rPr>
      </w:pPr>
    </w:p>
    <w:p w:rsidR="00A269C0" w:rsidRPr="00B3545A" w:rsidRDefault="00A269C0" w:rsidP="00D107FB">
      <w:pPr>
        <w:pStyle w:val="Akapitzlist"/>
        <w:numPr>
          <w:ilvl w:val="0"/>
          <w:numId w:val="16"/>
        </w:numPr>
        <w:spacing w:after="0" w:line="240" w:lineRule="auto"/>
        <w:ind w:left="426" w:right="3328" w:hanging="426"/>
        <w:jc w:val="both"/>
        <w:rPr>
          <w:rFonts w:ascii="Times New Roman" w:hAnsi="Times New Roman"/>
          <w:b/>
          <w:iCs/>
          <w:sz w:val="26"/>
          <w:szCs w:val="26"/>
        </w:rPr>
      </w:pPr>
      <w:r w:rsidRPr="00B3545A">
        <w:rPr>
          <w:rFonts w:ascii="Times New Roman" w:hAnsi="Times New Roman"/>
          <w:b/>
          <w:iCs/>
          <w:sz w:val="26"/>
          <w:szCs w:val="26"/>
        </w:rPr>
        <w:t>Wyjaśnien</w:t>
      </w:r>
      <w:r w:rsidR="00600048" w:rsidRPr="00B3545A">
        <w:rPr>
          <w:rFonts w:ascii="Times New Roman" w:hAnsi="Times New Roman"/>
          <w:b/>
          <w:iCs/>
          <w:sz w:val="26"/>
          <w:szCs w:val="26"/>
        </w:rPr>
        <w:t>ia w toku badania i oceny ofert</w:t>
      </w:r>
    </w:p>
    <w:p w:rsidR="00A269C0" w:rsidRPr="00B3545A" w:rsidRDefault="00A269C0" w:rsidP="00D107FB">
      <w:pPr>
        <w:pStyle w:val="NormalnyWeb"/>
        <w:numPr>
          <w:ilvl w:val="1"/>
          <w:numId w:val="16"/>
        </w:numPr>
        <w:spacing w:before="0" w:beforeAutospacing="0" w:after="0"/>
        <w:ind w:left="993" w:hanging="567"/>
        <w:jc w:val="both"/>
        <w:rPr>
          <w:sz w:val="26"/>
          <w:szCs w:val="26"/>
        </w:rPr>
      </w:pPr>
      <w:r w:rsidRPr="00B3545A">
        <w:rPr>
          <w:sz w:val="26"/>
          <w:szCs w:val="26"/>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A269C0" w:rsidRPr="00B3545A" w:rsidRDefault="00A269C0" w:rsidP="00D107FB">
      <w:pPr>
        <w:pStyle w:val="NormalnyWeb"/>
        <w:numPr>
          <w:ilvl w:val="1"/>
          <w:numId w:val="16"/>
        </w:numPr>
        <w:spacing w:before="0" w:beforeAutospacing="0" w:after="0"/>
        <w:ind w:left="993" w:hanging="567"/>
        <w:jc w:val="both"/>
        <w:rPr>
          <w:sz w:val="26"/>
          <w:szCs w:val="26"/>
        </w:rPr>
      </w:pPr>
      <w:r w:rsidRPr="00B3545A">
        <w:rPr>
          <w:sz w:val="26"/>
          <w:szCs w:val="26"/>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CD3870" w:rsidRPr="00B3545A" w:rsidRDefault="00CD3870" w:rsidP="00600048">
      <w:pPr>
        <w:tabs>
          <w:tab w:val="left" w:pos="709"/>
          <w:tab w:val="left" w:pos="1440"/>
        </w:tabs>
        <w:jc w:val="both"/>
        <w:rPr>
          <w:sz w:val="26"/>
          <w:szCs w:val="26"/>
        </w:rPr>
      </w:pPr>
    </w:p>
    <w:p w:rsidR="00600048" w:rsidRPr="00B3545A" w:rsidRDefault="00600048" w:rsidP="00600048">
      <w:pPr>
        <w:jc w:val="both"/>
        <w:rPr>
          <w:sz w:val="26"/>
          <w:szCs w:val="26"/>
        </w:rPr>
      </w:pPr>
      <w:r w:rsidRPr="00B3545A">
        <w:rPr>
          <w:b/>
          <w:sz w:val="26"/>
          <w:szCs w:val="26"/>
        </w:rPr>
        <w:t>34. Opis sposobu obliczenia ceny</w:t>
      </w:r>
    </w:p>
    <w:p w:rsidR="00600048" w:rsidRPr="00B3545A" w:rsidRDefault="00600048" w:rsidP="00D107FB">
      <w:pPr>
        <w:pStyle w:val="Akapitzlist"/>
        <w:widowControl w:val="0"/>
        <w:numPr>
          <w:ilvl w:val="1"/>
          <w:numId w:val="17"/>
        </w:numPr>
        <w:spacing w:after="0" w:line="240" w:lineRule="auto"/>
        <w:ind w:left="993" w:hanging="578"/>
        <w:jc w:val="both"/>
        <w:rPr>
          <w:rFonts w:ascii="Times New Roman" w:hAnsi="Times New Roman"/>
          <w:sz w:val="26"/>
          <w:szCs w:val="26"/>
        </w:rPr>
      </w:pPr>
      <w:r w:rsidRPr="00B3545A">
        <w:rPr>
          <w:rFonts w:ascii="Times New Roman" w:hAnsi="Times New Roman"/>
          <w:sz w:val="26"/>
          <w:szCs w:val="26"/>
        </w:rPr>
        <w:t xml:space="preserve">Oferta winna być przygotowana zgodnie ze wzorem druku „Oferta” stanowiącym załącznik nr </w:t>
      </w:r>
      <w:r w:rsidR="00A9160F" w:rsidRPr="00B3545A">
        <w:rPr>
          <w:rFonts w:ascii="Times New Roman" w:hAnsi="Times New Roman"/>
          <w:sz w:val="26"/>
          <w:szCs w:val="26"/>
        </w:rPr>
        <w:t>2</w:t>
      </w:r>
      <w:r w:rsidRPr="00B3545A">
        <w:rPr>
          <w:rFonts w:ascii="Times New Roman" w:hAnsi="Times New Roman"/>
          <w:sz w:val="26"/>
          <w:szCs w:val="26"/>
        </w:rPr>
        <w:t xml:space="preserve"> do </w:t>
      </w:r>
      <w:proofErr w:type="spellStart"/>
      <w:r w:rsidRPr="00B3545A">
        <w:rPr>
          <w:rFonts w:ascii="Times New Roman" w:hAnsi="Times New Roman"/>
          <w:sz w:val="26"/>
          <w:szCs w:val="26"/>
        </w:rPr>
        <w:t>siwz</w:t>
      </w:r>
      <w:proofErr w:type="spellEnd"/>
      <w:r w:rsidR="00A9160F" w:rsidRPr="00B3545A">
        <w:rPr>
          <w:rFonts w:ascii="Times New Roman" w:hAnsi="Times New Roman"/>
          <w:sz w:val="26"/>
          <w:szCs w:val="26"/>
        </w:rPr>
        <w:t xml:space="preserve"> oraz formularzem cenowym (załącznik nr </w:t>
      </w:r>
      <w:r w:rsidR="00A9160F" w:rsidRPr="00B3545A">
        <w:rPr>
          <w:rFonts w:ascii="Times New Roman" w:hAnsi="Times New Roman"/>
          <w:sz w:val="26"/>
          <w:szCs w:val="26"/>
        </w:rPr>
        <w:lastRenderedPageBreak/>
        <w:t xml:space="preserve">1 do </w:t>
      </w:r>
      <w:proofErr w:type="spellStart"/>
      <w:r w:rsidR="00A9160F" w:rsidRPr="00B3545A">
        <w:rPr>
          <w:rFonts w:ascii="Times New Roman" w:hAnsi="Times New Roman"/>
          <w:sz w:val="26"/>
          <w:szCs w:val="26"/>
        </w:rPr>
        <w:t>siwz</w:t>
      </w:r>
      <w:proofErr w:type="spellEnd"/>
      <w:r w:rsidR="00A9160F" w:rsidRPr="00B3545A">
        <w:rPr>
          <w:rFonts w:ascii="Times New Roman" w:hAnsi="Times New Roman"/>
          <w:sz w:val="26"/>
          <w:szCs w:val="26"/>
        </w:rPr>
        <w:t>) stosownie do wybranej przez Wykonawcę części zamówienia, na którą będzie składał ofertę</w:t>
      </w:r>
      <w:r w:rsidRPr="00B3545A">
        <w:rPr>
          <w:rFonts w:ascii="Times New Roman" w:hAnsi="Times New Roman"/>
          <w:sz w:val="26"/>
          <w:szCs w:val="26"/>
        </w:rPr>
        <w:t>.</w:t>
      </w:r>
    </w:p>
    <w:p w:rsidR="00600048" w:rsidRPr="00B3545A" w:rsidRDefault="00600048" w:rsidP="00D107FB">
      <w:pPr>
        <w:pStyle w:val="Tekstpodstawowy"/>
        <w:numPr>
          <w:ilvl w:val="1"/>
          <w:numId w:val="17"/>
        </w:numPr>
        <w:ind w:left="993" w:hanging="578"/>
        <w:rPr>
          <w:b w:val="0"/>
          <w:bCs w:val="0"/>
          <w:sz w:val="26"/>
          <w:szCs w:val="26"/>
        </w:rPr>
      </w:pPr>
      <w:r w:rsidRPr="00B3545A">
        <w:rPr>
          <w:b w:val="0"/>
          <w:bCs w:val="0"/>
          <w:sz w:val="26"/>
          <w:szCs w:val="26"/>
        </w:rPr>
        <w:t>Cena – należy przez to rozumieć cenę w rozumieniu art. 3 ust. 1 pkt 1 i ust. 2 ustawy z dnia 9 maja 2014 r. o informowaniu o cenach towarów i usług (Dz. U. z 2014 r., poz. 915).</w:t>
      </w:r>
    </w:p>
    <w:p w:rsidR="00600048" w:rsidRPr="00B3545A" w:rsidRDefault="00600048" w:rsidP="00D107FB">
      <w:pPr>
        <w:pStyle w:val="Akapitzlist"/>
        <w:widowControl w:val="0"/>
        <w:numPr>
          <w:ilvl w:val="1"/>
          <w:numId w:val="17"/>
        </w:numPr>
        <w:spacing w:after="0" w:line="240" w:lineRule="auto"/>
        <w:ind w:left="993" w:hanging="578"/>
        <w:jc w:val="both"/>
        <w:rPr>
          <w:rFonts w:ascii="Times New Roman" w:hAnsi="Times New Roman"/>
          <w:sz w:val="26"/>
          <w:szCs w:val="26"/>
        </w:rPr>
      </w:pPr>
      <w:r w:rsidRPr="00B3545A">
        <w:rPr>
          <w:rFonts w:ascii="Times New Roman" w:hAnsi="Times New Roman"/>
          <w:sz w:val="26"/>
          <w:szCs w:val="26"/>
        </w:rPr>
        <w:t xml:space="preserve">Cena podana w ofercie winna obejmować wszystkie koszty związane z terminowym i prawidłowym wykonaniem przedmiotu zamówienia oraz warunkami i wytycznymi stawianymi przez Zamawiającego, odnoszące się do przedmiotu zamówienia, zysk Wykonawcy oraz wszystkie wymagane przepisami podatki i opłaty, w tym podatek VAT. </w:t>
      </w:r>
    </w:p>
    <w:p w:rsidR="00600048" w:rsidRPr="00B3545A" w:rsidRDefault="00600048" w:rsidP="00D107FB">
      <w:pPr>
        <w:pStyle w:val="Akapitzlist"/>
        <w:widowControl w:val="0"/>
        <w:numPr>
          <w:ilvl w:val="1"/>
          <w:numId w:val="17"/>
        </w:numPr>
        <w:spacing w:after="0" w:line="240" w:lineRule="auto"/>
        <w:ind w:left="993" w:hanging="578"/>
        <w:jc w:val="both"/>
        <w:rPr>
          <w:rFonts w:ascii="Times New Roman" w:hAnsi="Times New Roman"/>
          <w:sz w:val="26"/>
          <w:szCs w:val="26"/>
        </w:rPr>
      </w:pPr>
      <w:r w:rsidRPr="00B3545A">
        <w:rPr>
          <w:rFonts w:ascii="Times New Roman" w:hAnsi="Times New Roman"/>
          <w:sz w:val="26"/>
          <w:szCs w:val="26"/>
        </w:rPr>
        <w:t xml:space="preserve">Cena oferty obejmująca podatek od towarów i usług (VAT) musi być podana w złotych polskich z zaokrągleniem do dwóch miejsc po przecinku (grosze). Stawka VAT musi być określona zgodnie z ustawą z 11 marca 2004 r. o podatku od towarów i usług (Dz. U. z 2011 r., Nr 177, poz. 1054 z </w:t>
      </w:r>
      <w:proofErr w:type="spellStart"/>
      <w:r w:rsidRPr="00B3545A">
        <w:rPr>
          <w:rFonts w:ascii="Times New Roman" w:hAnsi="Times New Roman"/>
          <w:sz w:val="26"/>
          <w:szCs w:val="26"/>
        </w:rPr>
        <w:t>późn</w:t>
      </w:r>
      <w:proofErr w:type="spellEnd"/>
      <w:r w:rsidRPr="00B3545A">
        <w:rPr>
          <w:rFonts w:ascii="Times New Roman" w:hAnsi="Times New Roman"/>
          <w:sz w:val="26"/>
          <w:szCs w:val="26"/>
        </w:rPr>
        <w:t>. zm.).</w:t>
      </w:r>
    </w:p>
    <w:p w:rsidR="00600048" w:rsidRPr="00B3545A" w:rsidRDefault="00600048" w:rsidP="00D107FB">
      <w:pPr>
        <w:pStyle w:val="Akapitzlist"/>
        <w:widowControl w:val="0"/>
        <w:numPr>
          <w:ilvl w:val="1"/>
          <w:numId w:val="17"/>
        </w:numPr>
        <w:spacing w:after="0" w:line="240" w:lineRule="auto"/>
        <w:ind w:left="993" w:hanging="578"/>
        <w:jc w:val="both"/>
        <w:rPr>
          <w:rFonts w:ascii="Times New Roman" w:hAnsi="Times New Roman"/>
          <w:sz w:val="26"/>
          <w:szCs w:val="26"/>
        </w:rPr>
      </w:pPr>
      <w:r w:rsidRPr="00B3545A">
        <w:rPr>
          <w:rFonts w:ascii="Times New Roman" w:hAnsi="Times New Roman"/>
          <w:sz w:val="26"/>
          <w:szCs w:val="26"/>
        </w:rPr>
        <w:t xml:space="preserve">Zastosowanie przy wyliczeniu wartości wynagrodzenia błędnej stawki podatku od towarów i usług spowoduje odrzucenie oferty na podstawie art. 89 ust. 1 pkt 2 ustawy </w:t>
      </w:r>
      <w:proofErr w:type="spellStart"/>
      <w:r w:rsidRPr="00B3545A">
        <w:rPr>
          <w:rFonts w:ascii="Times New Roman" w:hAnsi="Times New Roman"/>
          <w:sz w:val="26"/>
          <w:szCs w:val="26"/>
        </w:rPr>
        <w:t>p.z.p</w:t>
      </w:r>
      <w:proofErr w:type="spellEnd"/>
      <w:r w:rsidRPr="00B3545A">
        <w:rPr>
          <w:rFonts w:ascii="Times New Roman" w:hAnsi="Times New Roman"/>
          <w:sz w:val="26"/>
          <w:szCs w:val="26"/>
        </w:rPr>
        <w:t>.</w:t>
      </w:r>
    </w:p>
    <w:p w:rsidR="00600048" w:rsidRPr="00B3545A" w:rsidRDefault="00600048" w:rsidP="00D107FB">
      <w:pPr>
        <w:pStyle w:val="Akapitzlist"/>
        <w:widowControl w:val="0"/>
        <w:numPr>
          <w:ilvl w:val="1"/>
          <w:numId w:val="17"/>
        </w:numPr>
        <w:spacing w:after="0" w:line="240" w:lineRule="auto"/>
        <w:ind w:left="993" w:hanging="578"/>
        <w:jc w:val="both"/>
        <w:rPr>
          <w:rFonts w:ascii="Times New Roman" w:hAnsi="Times New Roman"/>
          <w:sz w:val="26"/>
          <w:szCs w:val="26"/>
        </w:rPr>
      </w:pPr>
      <w:r w:rsidRPr="00B3545A">
        <w:rPr>
          <w:rFonts w:ascii="Times New Roman" w:hAnsi="Times New Roman"/>
          <w:sz w:val="26"/>
          <w:szCs w:val="26"/>
        </w:rPr>
        <w:t>Cena może być tylko jedna. Nie dopuszcza się wariantowości cen. Wszelkie upusty, rabaty winny być od razu ujęte w obliczeniu ceny, tak aby wyliczona cena za realizację zamówienia była ceną ostateczną, bez konieczności dokonywania przez Zamawiającego przeliczeń itp. działań w celu jej uzyskania.</w:t>
      </w:r>
    </w:p>
    <w:p w:rsidR="00600048" w:rsidRPr="00B3545A" w:rsidRDefault="00600048" w:rsidP="00D107FB">
      <w:pPr>
        <w:pStyle w:val="Akapitzlist"/>
        <w:numPr>
          <w:ilvl w:val="1"/>
          <w:numId w:val="17"/>
        </w:numPr>
        <w:spacing w:after="0" w:line="240" w:lineRule="auto"/>
        <w:ind w:left="993" w:hanging="578"/>
        <w:jc w:val="both"/>
        <w:rPr>
          <w:rFonts w:ascii="Times New Roman" w:hAnsi="Times New Roman"/>
          <w:sz w:val="26"/>
          <w:szCs w:val="26"/>
        </w:rPr>
      </w:pPr>
      <w:r w:rsidRPr="00B3545A">
        <w:rPr>
          <w:rFonts w:ascii="Times New Roman" w:hAnsi="Times New Roman"/>
          <w:sz w:val="26"/>
          <w:szCs w:val="26"/>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wyjaśnień, w tym złożenie dowodów dotyczących elementów oferty mających wpływ na wysokość ceny, w szczególności w zakresie: </w:t>
      </w:r>
    </w:p>
    <w:p w:rsidR="00600048" w:rsidRPr="00B3545A" w:rsidRDefault="00600048" w:rsidP="00E10F26">
      <w:pPr>
        <w:ind w:left="1276" w:hanging="294"/>
        <w:jc w:val="both"/>
        <w:rPr>
          <w:sz w:val="26"/>
          <w:szCs w:val="26"/>
        </w:rPr>
      </w:pPr>
      <w:r w:rsidRPr="00B3545A">
        <w:rPr>
          <w:sz w:val="26"/>
          <w:szCs w:val="26"/>
        </w:rPr>
        <w:t xml:space="preserve">a) oszczędności metody wykonania zamówienia, wybranych rozwiązań technicznych, wyjątkowo sprzyjających warunków wykonania zamówienia dostępnych dla Wykonawcy, oryginalności projektu Wykonawcy, kosztów pracy, których wartość przyjęta do ustalenia ceny nie może być niższa od minimalnego wynagrodzenia za pracę ustalonego na podstawie art. 2 ust. 3 – 5 ustawy z dnia 10 października 2002 r. o  minimalnym wynagrodzeniu za pracę (Dz. U. Nr 200, poz. 1679 z </w:t>
      </w:r>
      <w:proofErr w:type="spellStart"/>
      <w:r w:rsidRPr="00B3545A">
        <w:rPr>
          <w:sz w:val="26"/>
          <w:szCs w:val="26"/>
        </w:rPr>
        <w:t>późn</w:t>
      </w:r>
      <w:proofErr w:type="spellEnd"/>
      <w:r w:rsidRPr="00B3545A">
        <w:rPr>
          <w:sz w:val="26"/>
          <w:szCs w:val="26"/>
        </w:rPr>
        <w:t>. zm.);</w:t>
      </w:r>
    </w:p>
    <w:p w:rsidR="00600048" w:rsidRPr="00B3545A" w:rsidRDefault="00600048" w:rsidP="00E10F26">
      <w:pPr>
        <w:ind w:left="1276" w:hanging="294"/>
        <w:rPr>
          <w:sz w:val="26"/>
          <w:szCs w:val="26"/>
        </w:rPr>
      </w:pPr>
      <w:r w:rsidRPr="00B3545A">
        <w:rPr>
          <w:sz w:val="26"/>
          <w:szCs w:val="26"/>
        </w:rPr>
        <w:t>b) pomocy publicznej udzielonej na podstawie odrębnych przepisów.</w:t>
      </w:r>
    </w:p>
    <w:p w:rsidR="00600048" w:rsidRPr="00B3545A" w:rsidRDefault="00E10F26" w:rsidP="00600048">
      <w:pPr>
        <w:ind w:left="993" w:hanging="578"/>
        <w:rPr>
          <w:sz w:val="26"/>
          <w:szCs w:val="26"/>
        </w:rPr>
      </w:pPr>
      <w:r w:rsidRPr="00B3545A">
        <w:rPr>
          <w:sz w:val="26"/>
          <w:szCs w:val="26"/>
        </w:rPr>
        <w:t>34.8.</w:t>
      </w:r>
      <w:r w:rsidR="00600048" w:rsidRPr="00B3545A">
        <w:rPr>
          <w:sz w:val="26"/>
          <w:szCs w:val="26"/>
        </w:rPr>
        <w:t>Obowiązek wykazania, że oferta nie zawiera rażąco niskiej ceny,   spoczywa na Wykonawcy.</w:t>
      </w:r>
    </w:p>
    <w:p w:rsidR="00600048" w:rsidRPr="00B3545A" w:rsidRDefault="00E10F26" w:rsidP="00600048">
      <w:pPr>
        <w:ind w:left="993" w:hanging="578"/>
        <w:jc w:val="both"/>
        <w:rPr>
          <w:sz w:val="26"/>
          <w:szCs w:val="26"/>
        </w:rPr>
      </w:pPr>
      <w:r w:rsidRPr="00B3545A">
        <w:rPr>
          <w:sz w:val="26"/>
          <w:szCs w:val="26"/>
        </w:rPr>
        <w:t>34.9.</w:t>
      </w:r>
      <w:r w:rsidR="00600048" w:rsidRPr="00B3545A">
        <w:rPr>
          <w:sz w:val="26"/>
          <w:szCs w:val="26"/>
        </w:rPr>
        <w:t xml:space="preserve">Zamawiający poprawi w ofercie oczywiste omyłki pisarskie oraz oczywiste omyłki rachunkowe, z uwzględnieniem konsekwencji rachunkowych dokonanych poprawek oraz inne omyłki polegające na niezgodności oferty z </w:t>
      </w:r>
      <w:proofErr w:type="spellStart"/>
      <w:r w:rsidR="00600048" w:rsidRPr="00B3545A">
        <w:rPr>
          <w:sz w:val="26"/>
          <w:szCs w:val="26"/>
        </w:rPr>
        <w:t>siwz</w:t>
      </w:r>
      <w:proofErr w:type="spellEnd"/>
      <w:r w:rsidR="00600048" w:rsidRPr="00B3545A">
        <w:rPr>
          <w:sz w:val="26"/>
          <w:szCs w:val="26"/>
        </w:rPr>
        <w:t xml:space="preserve">, niepowodujące istotnych zmian w treści oferty - niezwłocznie </w:t>
      </w:r>
      <w:r w:rsidR="00600048" w:rsidRPr="00B3545A">
        <w:rPr>
          <w:sz w:val="26"/>
          <w:szCs w:val="26"/>
        </w:rPr>
        <w:lastRenderedPageBreak/>
        <w:t xml:space="preserve">zawiadamiając o tym Wykonawcę, którego oferta została poprawiona - zgodnie z art. 87 ust. 2 </w:t>
      </w:r>
      <w:proofErr w:type="spellStart"/>
      <w:r w:rsidR="00600048" w:rsidRPr="00B3545A">
        <w:rPr>
          <w:sz w:val="26"/>
          <w:szCs w:val="26"/>
        </w:rPr>
        <w:t>u.p.z.p</w:t>
      </w:r>
      <w:proofErr w:type="spellEnd"/>
      <w:r w:rsidR="00600048" w:rsidRPr="00B3545A">
        <w:rPr>
          <w:sz w:val="26"/>
          <w:szCs w:val="26"/>
        </w:rPr>
        <w:t>,</w:t>
      </w:r>
    </w:p>
    <w:p w:rsidR="00600048" w:rsidRPr="00B3545A" w:rsidRDefault="00E10F26" w:rsidP="00E10F26">
      <w:pPr>
        <w:ind w:left="993" w:hanging="720"/>
        <w:jc w:val="both"/>
        <w:rPr>
          <w:b/>
          <w:sz w:val="26"/>
          <w:szCs w:val="26"/>
        </w:rPr>
      </w:pPr>
      <w:r w:rsidRPr="00B3545A">
        <w:rPr>
          <w:sz w:val="26"/>
          <w:szCs w:val="26"/>
        </w:rPr>
        <w:t>34.10.</w:t>
      </w:r>
      <w:r w:rsidR="00600048" w:rsidRPr="00B3545A">
        <w:rPr>
          <w:b/>
          <w:sz w:val="26"/>
          <w:szCs w:val="26"/>
        </w:rPr>
        <w:t>Jeżeli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D3870" w:rsidRPr="00B3545A" w:rsidRDefault="00CD3870" w:rsidP="00600048">
      <w:pPr>
        <w:rPr>
          <w:sz w:val="26"/>
          <w:szCs w:val="26"/>
        </w:rPr>
      </w:pPr>
    </w:p>
    <w:p w:rsidR="00E10F26" w:rsidRPr="00B3545A" w:rsidRDefault="00E10F26" w:rsidP="00E10F26">
      <w:pPr>
        <w:ind w:left="426" w:right="-3" w:hanging="426"/>
        <w:jc w:val="both"/>
        <w:rPr>
          <w:b/>
          <w:sz w:val="26"/>
          <w:szCs w:val="26"/>
        </w:rPr>
      </w:pPr>
      <w:r w:rsidRPr="00B3545A">
        <w:rPr>
          <w:b/>
          <w:sz w:val="26"/>
          <w:szCs w:val="26"/>
        </w:rPr>
        <w:t>40. Opis kryteriów, którymi Zamawiający będzie się kierował  przy wyborze oferty, wraz z podaniem znaczenia tych kryteriów i sposobu oceny ofert.</w:t>
      </w:r>
    </w:p>
    <w:p w:rsidR="0066429B" w:rsidRPr="00B3545A" w:rsidRDefault="0066429B" w:rsidP="0066429B">
      <w:pPr>
        <w:tabs>
          <w:tab w:val="left" w:pos="5245"/>
        </w:tabs>
        <w:ind w:left="426"/>
        <w:jc w:val="both"/>
        <w:rPr>
          <w:b/>
          <w:sz w:val="26"/>
          <w:szCs w:val="26"/>
        </w:rPr>
      </w:pPr>
    </w:p>
    <w:p w:rsidR="0066429B" w:rsidRPr="00B3545A" w:rsidRDefault="0066429B" w:rsidP="0066429B">
      <w:pPr>
        <w:tabs>
          <w:tab w:val="left" w:pos="5245"/>
        </w:tabs>
        <w:ind w:left="709" w:hanging="283"/>
        <w:jc w:val="both"/>
        <w:rPr>
          <w:b/>
          <w:sz w:val="26"/>
          <w:szCs w:val="26"/>
        </w:rPr>
      </w:pPr>
      <w:r w:rsidRPr="00B3545A">
        <w:rPr>
          <w:sz w:val="26"/>
          <w:szCs w:val="26"/>
        </w:rPr>
        <w:t>40.1.</w:t>
      </w:r>
      <w:r w:rsidRPr="00B3545A">
        <w:rPr>
          <w:b/>
          <w:sz w:val="26"/>
          <w:szCs w:val="26"/>
        </w:rPr>
        <w:t xml:space="preserve"> Kryterium oceny ofert złożonych dla każdej części Zamówienia:</w:t>
      </w:r>
    </w:p>
    <w:p w:rsidR="0066429B" w:rsidRPr="00B3545A" w:rsidRDefault="0066429B" w:rsidP="0066429B">
      <w:pPr>
        <w:tabs>
          <w:tab w:val="left" w:pos="5245"/>
        </w:tabs>
        <w:jc w:val="both"/>
        <w:rPr>
          <w:b/>
          <w:sz w:val="26"/>
          <w:szCs w:val="26"/>
        </w:rPr>
      </w:pP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Cześć 1 - Produkty zwierzęce, mięso i produkty mięsne</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Cześć 2 - Produkty drobiarskie</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Cześć 3 - Ryby przetworzone i konserwowane</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Cześć 4 - Owoce, warzywa przetworzone</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Cześć 5 - Oleje i tłuszcze zwierzęce lub roślinne</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 xml:space="preserve">Cześć 6 - Produkty mleczarskie           </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 xml:space="preserve">Część 7 - Produkty przemiału ziarna        </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 xml:space="preserve">Część 8 - Różne produkty spożywcze </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Cześć 9 – Napoje</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Część 10 – Pieczywo</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Cześć 11 – Jaja</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Część 12 – Ziemniaki</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Część 13 - Makarony</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Część 14 – Mleko świeże krowie</w:t>
      </w:r>
    </w:p>
    <w:p w:rsidR="00AD4705" w:rsidRPr="00B3545A" w:rsidRDefault="00AD4705" w:rsidP="00AD4705">
      <w:pPr>
        <w:pStyle w:val="Standard"/>
        <w:ind w:left="993"/>
        <w:rPr>
          <w:rFonts w:eastAsia="Times New Roman" w:cs="Times New Roman"/>
          <w:sz w:val="26"/>
          <w:szCs w:val="26"/>
        </w:rPr>
      </w:pPr>
      <w:r w:rsidRPr="00B3545A">
        <w:rPr>
          <w:rFonts w:eastAsia="Times New Roman" w:cs="Times New Roman"/>
          <w:sz w:val="26"/>
          <w:szCs w:val="26"/>
        </w:rPr>
        <w:t>Część 15 - Owoce, warzywa</w:t>
      </w:r>
    </w:p>
    <w:p w:rsidR="0066429B" w:rsidRPr="00B3545A" w:rsidRDefault="0066429B" w:rsidP="0066429B">
      <w:pPr>
        <w:autoSpaceDE w:val="0"/>
        <w:autoSpaceDN w:val="0"/>
        <w:adjustRightInd w:val="0"/>
        <w:ind w:left="993" w:hanging="567"/>
        <w:jc w:val="both"/>
        <w:rPr>
          <w:b/>
          <w:sz w:val="26"/>
          <w:szCs w:val="26"/>
        </w:rPr>
      </w:pPr>
    </w:p>
    <w:p w:rsidR="0066429B" w:rsidRPr="00B3545A" w:rsidRDefault="0066429B" w:rsidP="0066429B">
      <w:pPr>
        <w:autoSpaceDE w:val="0"/>
        <w:autoSpaceDN w:val="0"/>
        <w:adjustRightInd w:val="0"/>
        <w:ind w:left="993" w:hanging="567"/>
        <w:jc w:val="both"/>
        <w:rPr>
          <w:b/>
          <w:sz w:val="26"/>
          <w:szCs w:val="26"/>
        </w:rPr>
      </w:pPr>
      <w:r w:rsidRPr="00B3545A">
        <w:rPr>
          <w:b/>
          <w:sz w:val="26"/>
          <w:szCs w:val="26"/>
        </w:rPr>
        <w:t>stanowi najniższa cena – 100 %</w:t>
      </w:r>
      <w:r w:rsidR="00F814AE" w:rsidRPr="00B3545A">
        <w:rPr>
          <w:b/>
          <w:sz w:val="26"/>
          <w:szCs w:val="26"/>
        </w:rPr>
        <w:t>.</w:t>
      </w:r>
    </w:p>
    <w:p w:rsidR="00F814AE" w:rsidRPr="00B3545A" w:rsidRDefault="00F814AE" w:rsidP="00F814AE">
      <w:pPr>
        <w:pStyle w:val="Tekstpodstawowy"/>
        <w:ind w:left="426" w:firstLine="1"/>
        <w:rPr>
          <w:b w:val="0"/>
          <w:sz w:val="26"/>
          <w:szCs w:val="26"/>
        </w:rPr>
      </w:pPr>
      <w:r w:rsidRPr="00B3545A">
        <w:rPr>
          <w:b w:val="0"/>
          <w:sz w:val="26"/>
          <w:szCs w:val="26"/>
        </w:rPr>
        <w:t>Maksymalna ilość punktów uzyskanych w ww. kryterium wynosi 100.</w:t>
      </w:r>
    </w:p>
    <w:p w:rsidR="0066429B" w:rsidRPr="00B3545A" w:rsidRDefault="0066429B" w:rsidP="0066429B">
      <w:pPr>
        <w:autoSpaceDE w:val="0"/>
        <w:autoSpaceDN w:val="0"/>
        <w:adjustRightInd w:val="0"/>
        <w:ind w:left="993" w:hanging="567"/>
        <w:jc w:val="both"/>
        <w:rPr>
          <w:b/>
          <w:sz w:val="26"/>
          <w:szCs w:val="26"/>
        </w:rPr>
      </w:pPr>
    </w:p>
    <w:p w:rsidR="00E10F26" w:rsidRPr="00B3545A" w:rsidRDefault="0066429B" w:rsidP="0066429B">
      <w:pPr>
        <w:autoSpaceDE w:val="0"/>
        <w:autoSpaceDN w:val="0"/>
        <w:adjustRightInd w:val="0"/>
        <w:ind w:left="993" w:hanging="567"/>
        <w:jc w:val="both"/>
        <w:rPr>
          <w:sz w:val="26"/>
          <w:szCs w:val="26"/>
        </w:rPr>
      </w:pPr>
      <w:r w:rsidRPr="00B3545A">
        <w:rPr>
          <w:sz w:val="26"/>
          <w:szCs w:val="26"/>
        </w:rPr>
        <w:t>40.2.</w:t>
      </w:r>
      <w:r w:rsidR="00E10F26" w:rsidRPr="00B3545A">
        <w:rPr>
          <w:sz w:val="26"/>
          <w:szCs w:val="26"/>
        </w:rPr>
        <w:t xml:space="preserve">Wybór oferty najkorzystniejszej </w:t>
      </w:r>
      <w:r w:rsidRPr="00B3545A">
        <w:rPr>
          <w:sz w:val="26"/>
          <w:szCs w:val="26"/>
        </w:rPr>
        <w:t xml:space="preserve">dla każdej części zamówienia </w:t>
      </w:r>
      <w:r w:rsidR="00E10F26" w:rsidRPr="00B3545A">
        <w:rPr>
          <w:sz w:val="26"/>
          <w:szCs w:val="26"/>
        </w:rPr>
        <w:t xml:space="preserve">zostanie dokonany według następujących </w:t>
      </w:r>
      <w:r w:rsidRPr="00B3545A">
        <w:rPr>
          <w:sz w:val="26"/>
          <w:szCs w:val="26"/>
        </w:rPr>
        <w:t>zasad</w:t>
      </w:r>
      <w:r w:rsidR="00E10F26" w:rsidRPr="00B3545A">
        <w:rPr>
          <w:sz w:val="26"/>
          <w:szCs w:val="26"/>
        </w:rPr>
        <w:t>:</w:t>
      </w:r>
    </w:p>
    <w:p w:rsidR="0066429B" w:rsidRPr="00B3545A" w:rsidRDefault="0066429B" w:rsidP="0066429B">
      <w:pPr>
        <w:autoSpaceDE w:val="0"/>
        <w:autoSpaceDN w:val="0"/>
        <w:adjustRightInd w:val="0"/>
        <w:ind w:left="993" w:hanging="567"/>
        <w:jc w:val="both"/>
        <w:rPr>
          <w:sz w:val="26"/>
          <w:szCs w:val="26"/>
        </w:rPr>
      </w:pPr>
    </w:p>
    <w:p w:rsidR="0066429B" w:rsidRPr="00B3545A" w:rsidRDefault="00E10F26" w:rsidP="0066429B">
      <w:pPr>
        <w:pStyle w:val="Tekstpodstawowy"/>
        <w:tabs>
          <w:tab w:val="left" w:pos="437"/>
        </w:tabs>
        <w:rPr>
          <w:b w:val="0"/>
          <w:sz w:val="26"/>
          <w:szCs w:val="26"/>
        </w:rPr>
      </w:pPr>
      <w:r w:rsidRPr="00B3545A">
        <w:rPr>
          <w:sz w:val="26"/>
          <w:szCs w:val="26"/>
        </w:rPr>
        <w:tab/>
      </w:r>
      <w:r w:rsidRPr="00B3545A">
        <w:rPr>
          <w:sz w:val="26"/>
          <w:szCs w:val="26"/>
        </w:rPr>
        <w:tab/>
      </w:r>
      <w:r w:rsidRPr="00B3545A">
        <w:rPr>
          <w:sz w:val="26"/>
          <w:szCs w:val="26"/>
        </w:rPr>
        <w:tab/>
      </w:r>
      <w:r w:rsidRPr="00B3545A">
        <w:rPr>
          <w:sz w:val="26"/>
          <w:szCs w:val="26"/>
        </w:rPr>
        <w:tab/>
      </w:r>
      <w:r w:rsidRPr="00B3545A">
        <w:rPr>
          <w:sz w:val="26"/>
          <w:szCs w:val="26"/>
        </w:rPr>
        <w:tab/>
        <w:t xml:space="preserve">     </w:t>
      </w:r>
      <w:r w:rsidR="0066429B" w:rsidRPr="00B3545A">
        <w:rPr>
          <w:sz w:val="26"/>
          <w:szCs w:val="26"/>
        </w:rPr>
        <w:t xml:space="preserve">      </w:t>
      </w:r>
      <w:r w:rsidR="0066429B" w:rsidRPr="00B3545A">
        <w:rPr>
          <w:b w:val="0"/>
          <w:sz w:val="26"/>
          <w:szCs w:val="26"/>
        </w:rPr>
        <w:t xml:space="preserve">Cena oferty najniższej brutto </w:t>
      </w:r>
    </w:p>
    <w:p w:rsidR="0066429B" w:rsidRPr="00B3545A" w:rsidRDefault="0066429B" w:rsidP="0066429B">
      <w:pPr>
        <w:pStyle w:val="Tekstpodstawowy"/>
        <w:tabs>
          <w:tab w:val="left" w:pos="437"/>
        </w:tabs>
        <w:rPr>
          <w:b w:val="0"/>
          <w:sz w:val="26"/>
          <w:szCs w:val="26"/>
        </w:rPr>
      </w:pPr>
      <w:r w:rsidRPr="00B3545A">
        <w:rPr>
          <w:b w:val="0"/>
          <w:sz w:val="26"/>
          <w:szCs w:val="26"/>
        </w:rPr>
        <w:t xml:space="preserve">          Kryterium cena    =      ---------------------------------------  x  100 pkt x 100 %</w:t>
      </w:r>
    </w:p>
    <w:p w:rsidR="0066429B" w:rsidRPr="00B3545A" w:rsidRDefault="0066429B" w:rsidP="0066429B">
      <w:pPr>
        <w:pStyle w:val="Tekstpodstawowy"/>
        <w:tabs>
          <w:tab w:val="left" w:pos="720"/>
        </w:tabs>
        <w:ind w:left="283"/>
        <w:rPr>
          <w:b w:val="0"/>
          <w:sz w:val="26"/>
          <w:szCs w:val="26"/>
        </w:rPr>
      </w:pPr>
      <w:r w:rsidRPr="00B3545A">
        <w:rPr>
          <w:b w:val="0"/>
          <w:sz w:val="26"/>
          <w:szCs w:val="26"/>
        </w:rPr>
        <w:t xml:space="preserve">                                                      Cena badanej oferty</w:t>
      </w:r>
    </w:p>
    <w:p w:rsidR="0066429B" w:rsidRPr="00B3545A" w:rsidRDefault="0066429B" w:rsidP="00E10F26">
      <w:pPr>
        <w:autoSpaceDE w:val="0"/>
        <w:autoSpaceDN w:val="0"/>
        <w:adjustRightInd w:val="0"/>
        <w:ind w:left="993" w:hanging="567"/>
        <w:jc w:val="both"/>
        <w:rPr>
          <w:sz w:val="26"/>
          <w:szCs w:val="26"/>
        </w:rPr>
      </w:pPr>
    </w:p>
    <w:p w:rsidR="00E10F26" w:rsidRPr="00B3545A" w:rsidRDefault="00E10F26" w:rsidP="00E10F26">
      <w:pPr>
        <w:autoSpaceDE w:val="0"/>
        <w:autoSpaceDN w:val="0"/>
        <w:adjustRightInd w:val="0"/>
        <w:ind w:left="993" w:hanging="567"/>
        <w:jc w:val="both"/>
        <w:rPr>
          <w:sz w:val="26"/>
          <w:szCs w:val="26"/>
        </w:rPr>
      </w:pPr>
      <w:r w:rsidRPr="00B3545A">
        <w:rPr>
          <w:sz w:val="26"/>
          <w:szCs w:val="26"/>
        </w:rPr>
        <w:lastRenderedPageBreak/>
        <w:t>40.</w:t>
      </w:r>
      <w:r w:rsidR="0066429B" w:rsidRPr="00B3545A">
        <w:rPr>
          <w:sz w:val="26"/>
          <w:szCs w:val="26"/>
        </w:rPr>
        <w:t>3</w:t>
      </w:r>
      <w:r w:rsidRPr="00B3545A">
        <w:rPr>
          <w:sz w:val="26"/>
          <w:szCs w:val="26"/>
        </w:rPr>
        <w:t xml:space="preserve">. Za najkorzystniejszą ofertę </w:t>
      </w:r>
      <w:r w:rsidR="0066429B" w:rsidRPr="00B3545A">
        <w:rPr>
          <w:sz w:val="26"/>
          <w:szCs w:val="26"/>
        </w:rPr>
        <w:t>dla każdej części zamówienia Z</w:t>
      </w:r>
      <w:r w:rsidRPr="00B3545A">
        <w:rPr>
          <w:sz w:val="26"/>
          <w:szCs w:val="26"/>
        </w:rPr>
        <w:t>amawiający uzna tę, która uzyska największą ilość punktów; realizacja zmówienia zostanie powierzona Wykonawcy, który uzyska najwyższą ilość punktów i spełnia warunki udziału w postępowaniu</w:t>
      </w:r>
    </w:p>
    <w:p w:rsidR="00E10F26" w:rsidRPr="00B3545A" w:rsidRDefault="00E10F26" w:rsidP="00E10F26">
      <w:pPr>
        <w:autoSpaceDE w:val="0"/>
        <w:autoSpaceDN w:val="0"/>
        <w:adjustRightInd w:val="0"/>
        <w:ind w:left="993" w:hanging="567"/>
        <w:jc w:val="both"/>
        <w:rPr>
          <w:sz w:val="26"/>
          <w:szCs w:val="26"/>
        </w:rPr>
      </w:pPr>
      <w:r w:rsidRPr="00B3545A">
        <w:rPr>
          <w:sz w:val="26"/>
          <w:szCs w:val="26"/>
        </w:rPr>
        <w:t>40.</w:t>
      </w:r>
      <w:r w:rsidR="0066429B" w:rsidRPr="00B3545A">
        <w:rPr>
          <w:sz w:val="26"/>
          <w:szCs w:val="26"/>
        </w:rPr>
        <w:t>4</w:t>
      </w:r>
      <w:r w:rsidRPr="00B3545A">
        <w:rPr>
          <w:sz w:val="26"/>
          <w:szCs w:val="26"/>
        </w:rPr>
        <w:t>. W toku badania i oceny ofert Zamawiający może żądać od Wykonawców wyjaśnień dot</w:t>
      </w:r>
      <w:r w:rsidR="00F814AE" w:rsidRPr="00B3545A">
        <w:rPr>
          <w:sz w:val="26"/>
          <w:szCs w:val="26"/>
        </w:rPr>
        <w:t>yczących treści złożonych ofert.</w:t>
      </w:r>
    </w:p>
    <w:p w:rsidR="00E10F26" w:rsidRPr="00B3545A" w:rsidRDefault="00E10F26" w:rsidP="00E10F26">
      <w:pPr>
        <w:autoSpaceDE w:val="0"/>
        <w:autoSpaceDN w:val="0"/>
        <w:adjustRightInd w:val="0"/>
        <w:ind w:left="993" w:hanging="567"/>
        <w:jc w:val="both"/>
        <w:rPr>
          <w:sz w:val="26"/>
          <w:szCs w:val="26"/>
        </w:rPr>
      </w:pPr>
      <w:r w:rsidRPr="00B3545A">
        <w:rPr>
          <w:sz w:val="26"/>
          <w:szCs w:val="26"/>
        </w:rPr>
        <w:t>40.</w:t>
      </w:r>
      <w:r w:rsidR="0066429B" w:rsidRPr="00B3545A">
        <w:rPr>
          <w:sz w:val="26"/>
          <w:szCs w:val="26"/>
        </w:rPr>
        <w:t>5</w:t>
      </w:r>
      <w:r w:rsidRPr="00B3545A">
        <w:rPr>
          <w:sz w:val="26"/>
          <w:szCs w:val="26"/>
        </w:rPr>
        <w:t xml:space="preserve">. Omyłki rachunkowe w obliczaniu ceny </w:t>
      </w:r>
      <w:r w:rsidR="00F814AE" w:rsidRPr="00B3545A">
        <w:rPr>
          <w:sz w:val="26"/>
          <w:szCs w:val="26"/>
        </w:rPr>
        <w:t>Z</w:t>
      </w:r>
      <w:r w:rsidRPr="00B3545A">
        <w:rPr>
          <w:sz w:val="26"/>
          <w:szCs w:val="26"/>
        </w:rPr>
        <w:t>amawiający poprawi na zasadach określonych w art. 87 ust. 2 ustawy Prawo zamówień publicznych</w:t>
      </w:r>
      <w:r w:rsidR="00F814AE" w:rsidRPr="00B3545A">
        <w:rPr>
          <w:sz w:val="26"/>
          <w:szCs w:val="26"/>
        </w:rPr>
        <w:t>.</w:t>
      </w:r>
    </w:p>
    <w:p w:rsidR="00E10F26" w:rsidRPr="00B3545A" w:rsidRDefault="00E10F26" w:rsidP="00E10F26">
      <w:pPr>
        <w:autoSpaceDE w:val="0"/>
        <w:autoSpaceDN w:val="0"/>
        <w:adjustRightInd w:val="0"/>
        <w:ind w:left="993" w:hanging="567"/>
        <w:jc w:val="both"/>
        <w:rPr>
          <w:sz w:val="26"/>
          <w:szCs w:val="26"/>
        </w:rPr>
      </w:pPr>
      <w:r w:rsidRPr="00B3545A">
        <w:rPr>
          <w:sz w:val="26"/>
          <w:szCs w:val="26"/>
        </w:rPr>
        <w:t>40.</w:t>
      </w:r>
      <w:r w:rsidR="0066429B" w:rsidRPr="00B3545A">
        <w:rPr>
          <w:sz w:val="26"/>
          <w:szCs w:val="26"/>
        </w:rPr>
        <w:t>6</w:t>
      </w:r>
      <w:r w:rsidRPr="00B3545A">
        <w:rPr>
          <w:sz w:val="26"/>
          <w:szCs w:val="26"/>
        </w:rPr>
        <w:t>. Jeżeli oferta będzie zawierała rażąco niską cenę w stosunku do przedmiotu zamówienia, Zamawiający zwróci się do Wykonawcy o udzielnie w wyznaczonym terminie wyjaśnień dotyczących elementów oferty mających wpływ na wysokość ceny.</w:t>
      </w:r>
    </w:p>
    <w:p w:rsidR="00E10F26" w:rsidRPr="00B3545A" w:rsidRDefault="00E10F26" w:rsidP="00E10F26">
      <w:pPr>
        <w:autoSpaceDE w:val="0"/>
        <w:autoSpaceDN w:val="0"/>
        <w:adjustRightInd w:val="0"/>
        <w:ind w:left="993" w:hanging="567"/>
        <w:jc w:val="both"/>
        <w:rPr>
          <w:sz w:val="26"/>
          <w:szCs w:val="26"/>
        </w:rPr>
      </w:pPr>
      <w:r w:rsidRPr="00B3545A">
        <w:rPr>
          <w:sz w:val="26"/>
          <w:szCs w:val="26"/>
        </w:rPr>
        <w:t>40.</w:t>
      </w:r>
      <w:r w:rsidR="0066429B" w:rsidRPr="00B3545A">
        <w:rPr>
          <w:sz w:val="26"/>
          <w:szCs w:val="26"/>
        </w:rPr>
        <w:t>7</w:t>
      </w:r>
      <w:r w:rsidRPr="00B3545A">
        <w:rPr>
          <w:sz w:val="26"/>
          <w:szCs w:val="26"/>
        </w:rPr>
        <w:t xml:space="preserve">. Zamawiający </w:t>
      </w:r>
      <w:r w:rsidR="00F814AE" w:rsidRPr="00B3545A">
        <w:rPr>
          <w:sz w:val="26"/>
          <w:szCs w:val="26"/>
        </w:rPr>
        <w:t>odrzuci</w:t>
      </w:r>
      <w:r w:rsidRPr="00B3545A">
        <w:rPr>
          <w:sz w:val="26"/>
          <w:szCs w:val="26"/>
        </w:rPr>
        <w:t xml:space="preserve"> ofertę jeżeli:</w:t>
      </w:r>
    </w:p>
    <w:p w:rsidR="00E10F26" w:rsidRPr="00B3545A" w:rsidRDefault="00E10F26" w:rsidP="00D107FB">
      <w:pPr>
        <w:pStyle w:val="Akapitzlist"/>
        <w:numPr>
          <w:ilvl w:val="0"/>
          <w:numId w:val="18"/>
        </w:numPr>
        <w:autoSpaceDE w:val="0"/>
        <w:autoSpaceDN w:val="0"/>
        <w:adjustRightInd w:val="0"/>
        <w:spacing w:after="0" w:line="240" w:lineRule="auto"/>
        <w:ind w:left="1418" w:hanging="283"/>
        <w:jc w:val="both"/>
        <w:rPr>
          <w:rFonts w:ascii="Times New Roman" w:hAnsi="Times New Roman"/>
          <w:sz w:val="26"/>
          <w:szCs w:val="26"/>
        </w:rPr>
      </w:pPr>
      <w:r w:rsidRPr="00B3545A">
        <w:rPr>
          <w:rFonts w:ascii="Times New Roman" w:hAnsi="Times New Roman"/>
          <w:sz w:val="26"/>
          <w:szCs w:val="26"/>
        </w:rPr>
        <w:t>jest niezgodna z ustawą,</w:t>
      </w:r>
    </w:p>
    <w:p w:rsidR="00E10F26" w:rsidRPr="00B3545A" w:rsidRDefault="00E10F26" w:rsidP="00D107FB">
      <w:pPr>
        <w:pStyle w:val="Akapitzlist"/>
        <w:numPr>
          <w:ilvl w:val="0"/>
          <w:numId w:val="18"/>
        </w:numPr>
        <w:autoSpaceDE w:val="0"/>
        <w:autoSpaceDN w:val="0"/>
        <w:adjustRightInd w:val="0"/>
        <w:spacing w:after="0" w:line="240" w:lineRule="auto"/>
        <w:ind w:left="1418" w:hanging="283"/>
        <w:jc w:val="both"/>
        <w:rPr>
          <w:rFonts w:ascii="Times New Roman" w:hAnsi="Times New Roman"/>
          <w:sz w:val="26"/>
          <w:szCs w:val="26"/>
        </w:rPr>
      </w:pPr>
      <w:r w:rsidRPr="00B3545A">
        <w:rPr>
          <w:rFonts w:ascii="Times New Roman" w:hAnsi="Times New Roman"/>
          <w:sz w:val="26"/>
          <w:szCs w:val="26"/>
        </w:rPr>
        <w:t>jej treść nie odpowiada treści SIWZ,</w:t>
      </w:r>
    </w:p>
    <w:p w:rsidR="00E10F26" w:rsidRPr="00B3545A" w:rsidRDefault="00E10F26" w:rsidP="00D107FB">
      <w:pPr>
        <w:pStyle w:val="Akapitzlist"/>
        <w:numPr>
          <w:ilvl w:val="0"/>
          <w:numId w:val="18"/>
        </w:numPr>
        <w:autoSpaceDE w:val="0"/>
        <w:autoSpaceDN w:val="0"/>
        <w:adjustRightInd w:val="0"/>
        <w:spacing w:after="0" w:line="240" w:lineRule="auto"/>
        <w:ind w:left="1418" w:hanging="283"/>
        <w:jc w:val="both"/>
        <w:rPr>
          <w:rFonts w:ascii="Times New Roman" w:hAnsi="Times New Roman"/>
          <w:sz w:val="26"/>
          <w:szCs w:val="26"/>
        </w:rPr>
      </w:pPr>
      <w:r w:rsidRPr="00B3545A">
        <w:rPr>
          <w:rFonts w:ascii="Times New Roman" w:hAnsi="Times New Roman"/>
          <w:sz w:val="26"/>
          <w:szCs w:val="26"/>
        </w:rPr>
        <w:t>zawiera rażąco niską cenę w stosunku do przedmiotu zamówienia.</w:t>
      </w:r>
    </w:p>
    <w:p w:rsidR="00E10F26" w:rsidRPr="00B3545A" w:rsidRDefault="00E10F26" w:rsidP="00F814AE">
      <w:pPr>
        <w:autoSpaceDE w:val="0"/>
        <w:autoSpaceDN w:val="0"/>
        <w:adjustRightInd w:val="0"/>
        <w:ind w:left="993" w:hanging="567"/>
        <w:jc w:val="both"/>
        <w:rPr>
          <w:sz w:val="26"/>
          <w:szCs w:val="26"/>
        </w:rPr>
      </w:pPr>
      <w:r w:rsidRPr="00B3545A">
        <w:rPr>
          <w:sz w:val="26"/>
          <w:szCs w:val="26"/>
        </w:rPr>
        <w:t>40.</w:t>
      </w:r>
      <w:r w:rsidR="0066429B" w:rsidRPr="00B3545A">
        <w:rPr>
          <w:sz w:val="26"/>
          <w:szCs w:val="26"/>
        </w:rPr>
        <w:t>8</w:t>
      </w:r>
      <w:r w:rsidR="00F814AE" w:rsidRPr="00B3545A">
        <w:rPr>
          <w:sz w:val="26"/>
          <w:szCs w:val="26"/>
        </w:rPr>
        <w:t xml:space="preserve">. Dla każdej części zamówienia </w:t>
      </w:r>
      <w:r w:rsidRPr="00B3545A">
        <w:rPr>
          <w:sz w:val="26"/>
          <w:szCs w:val="26"/>
        </w:rPr>
        <w:t xml:space="preserve">Zamawiający udzieli zamówienia </w:t>
      </w:r>
      <w:r w:rsidR="00F814AE" w:rsidRPr="00B3545A">
        <w:rPr>
          <w:sz w:val="26"/>
          <w:szCs w:val="26"/>
        </w:rPr>
        <w:t>Wykonawcy, którego</w:t>
      </w:r>
      <w:r w:rsidRPr="00B3545A">
        <w:rPr>
          <w:sz w:val="26"/>
          <w:szCs w:val="26"/>
        </w:rPr>
        <w:t xml:space="preserve"> ofert</w:t>
      </w:r>
      <w:r w:rsidR="00F814AE" w:rsidRPr="00B3545A">
        <w:rPr>
          <w:sz w:val="26"/>
          <w:szCs w:val="26"/>
        </w:rPr>
        <w:t>a</w:t>
      </w:r>
      <w:r w:rsidRPr="00B3545A">
        <w:rPr>
          <w:sz w:val="26"/>
          <w:szCs w:val="26"/>
        </w:rPr>
        <w:t xml:space="preserve"> spełnia warunki określone w ustawie Prawo zamówień </w:t>
      </w:r>
      <w:r w:rsidR="00F814AE" w:rsidRPr="00B3545A">
        <w:rPr>
          <w:sz w:val="26"/>
          <w:szCs w:val="26"/>
        </w:rPr>
        <w:t>publicznych, o</w:t>
      </w:r>
      <w:r w:rsidRPr="00B3545A">
        <w:rPr>
          <w:sz w:val="26"/>
          <w:szCs w:val="26"/>
        </w:rPr>
        <w:t xml:space="preserve">dpowiada wszystkim wymaganiom określonym w niniejszej </w:t>
      </w:r>
      <w:proofErr w:type="spellStart"/>
      <w:r w:rsidRPr="00B3545A">
        <w:rPr>
          <w:sz w:val="26"/>
          <w:szCs w:val="26"/>
        </w:rPr>
        <w:t>siwz</w:t>
      </w:r>
      <w:proofErr w:type="spellEnd"/>
      <w:r w:rsidRPr="00B3545A">
        <w:rPr>
          <w:sz w:val="26"/>
          <w:szCs w:val="26"/>
        </w:rPr>
        <w:t xml:space="preserve"> i została oceniona jako najkorzystniejsza </w:t>
      </w:r>
      <w:r w:rsidR="00F814AE" w:rsidRPr="00B3545A">
        <w:rPr>
          <w:sz w:val="26"/>
          <w:szCs w:val="26"/>
        </w:rPr>
        <w:t xml:space="preserve">dla danej części zamówienia </w:t>
      </w:r>
      <w:r w:rsidRPr="00B3545A">
        <w:rPr>
          <w:sz w:val="26"/>
          <w:szCs w:val="26"/>
        </w:rPr>
        <w:t>(uzyska największą liczbę punktów) w oparciu o podane</w:t>
      </w:r>
      <w:r w:rsidR="006F45F1" w:rsidRPr="00B3545A">
        <w:rPr>
          <w:sz w:val="26"/>
          <w:szCs w:val="26"/>
        </w:rPr>
        <w:t xml:space="preserve"> kryterium</w:t>
      </w:r>
      <w:r w:rsidRPr="00B3545A">
        <w:rPr>
          <w:sz w:val="26"/>
          <w:szCs w:val="26"/>
        </w:rPr>
        <w:t xml:space="preserve"> wyboru.</w:t>
      </w:r>
    </w:p>
    <w:p w:rsidR="006F45F1" w:rsidRPr="00B3545A" w:rsidRDefault="006F45F1" w:rsidP="006F45F1">
      <w:pPr>
        <w:pStyle w:val="ust"/>
        <w:widowControl/>
        <w:suppressAutoHyphens w:val="0"/>
        <w:adjustRightInd/>
        <w:spacing w:before="0" w:after="0" w:line="240" w:lineRule="auto"/>
        <w:ind w:left="993" w:hanging="567"/>
        <w:textAlignment w:val="auto"/>
        <w:rPr>
          <w:sz w:val="26"/>
          <w:szCs w:val="26"/>
        </w:rPr>
      </w:pPr>
      <w:r w:rsidRPr="00B3545A">
        <w:rPr>
          <w:sz w:val="26"/>
          <w:szCs w:val="26"/>
        </w:rPr>
        <w:t>40.9.W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6F45F1" w:rsidRPr="00B3545A" w:rsidRDefault="006F45F1" w:rsidP="00AF6CB2">
      <w:pPr>
        <w:pStyle w:val="ust"/>
        <w:widowControl/>
        <w:suppressAutoHyphens w:val="0"/>
        <w:adjustRightInd/>
        <w:spacing w:before="0" w:after="0" w:line="240" w:lineRule="auto"/>
        <w:ind w:left="993" w:hanging="709"/>
        <w:textAlignment w:val="auto"/>
        <w:rPr>
          <w:sz w:val="26"/>
          <w:szCs w:val="26"/>
        </w:rPr>
      </w:pPr>
      <w:r w:rsidRPr="00B3545A">
        <w:rPr>
          <w:sz w:val="26"/>
          <w:szCs w:val="26"/>
        </w:rPr>
        <w:t>40.10.Wykonawcy składając oferty dodatkowe nie mogą zaoferować cen wyższych niż zaoferowane w złożonych ofertach.</w:t>
      </w:r>
    </w:p>
    <w:p w:rsidR="00AF6CB2" w:rsidRPr="00B3545A" w:rsidRDefault="00AF6CB2" w:rsidP="00AF6CB2">
      <w:pPr>
        <w:pStyle w:val="ust"/>
        <w:widowControl/>
        <w:suppressAutoHyphens w:val="0"/>
        <w:adjustRightInd/>
        <w:spacing w:before="0" w:after="0" w:line="240" w:lineRule="auto"/>
        <w:ind w:left="993" w:hanging="709"/>
        <w:textAlignment w:val="auto"/>
        <w:rPr>
          <w:sz w:val="26"/>
          <w:szCs w:val="26"/>
        </w:rPr>
      </w:pPr>
    </w:p>
    <w:p w:rsidR="006F45F1" w:rsidRPr="00B3545A" w:rsidRDefault="006F45F1" w:rsidP="00D107FB">
      <w:pPr>
        <w:pStyle w:val="Akapitzlist"/>
        <w:numPr>
          <w:ilvl w:val="0"/>
          <w:numId w:val="29"/>
        </w:numPr>
        <w:spacing w:after="0" w:line="240" w:lineRule="auto"/>
        <w:ind w:left="426" w:hanging="426"/>
        <w:jc w:val="both"/>
        <w:rPr>
          <w:rFonts w:ascii="Times New Roman" w:hAnsi="Times New Roman"/>
          <w:b/>
          <w:sz w:val="26"/>
          <w:szCs w:val="26"/>
        </w:rPr>
      </w:pPr>
      <w:r w:rsidRPr="00B3545A">
        <w:rPr>
          <w:rFonts w:ascii="Times New Roman" w:hAnsi="Times New Roman"/>
          <w:b/>
          <w:sz w:val="26"/>
          <w:szCs w:val="26"/>
        </w:rPr>
        <w:t>Informacje o formalnościach jakie powinny zostać dopełnione po wyborze oferty w celu zawarcia umowy w sprawie zamówienia publicznego.</w:t>
      </w:r>
    </w:p>
    <w:p w:rsidR="006F45F1" w:rsidRPr="00B3545A" w:rsidRDefault="006F45F1" w:rsidP="00D107FB">
      <w:pPr>
        <w:pStyle w:val="WW-Tekstpodstawowy3"/>
        <w:numPr>
          <w:ilvl w:val="1"/>
          <w:numId w:val="29"/>
        </w:numPr>
        <w:adjustRightInd/>
        <w:spacing w:after="0" w:line="240" w:lineRule="auto"/>
        <w:ind w:left="993" w:hanging="567"/>
        <w:textAlignment w:val="auto"/>
        <w:rPr>
          <w:sz w:val="26"/>
          <w:szCs w:val="26"/>
        </w:rPr>
      </w:pPr>
      <w:r w:rsidRPr="00B3545A">
        <w:rPr>
          <w:sz w:val="26"/>
          <w:szCs w:val="26"/>
        </w:rPr>
        <w:t>Zamawiający unieważni postępowanie o udzielenie zamówienia, jeżeli:</w:t>
      </w:r>
    </w:p>
    <w:p w:rsidR="006F45F1" w:rsidRPr="00B3545A" w:rsidRDefault="006F45F1" w:rsidP="00D107FB">
      <w:pPr>
        <w:pStyle w:val="WW-Tekstpodstawowy3"/>
        <w:numPr>
          <w:ilvl w:val="2"/>
          <w:numId w:val="22"/>
        </w:numPr>
        <w:adjustRightInd/>
        <w:spacing w:after="0" w:line="240" w:lineRule="auto"/>
        <w:ind w:left="1560" w:hanging="284"/>
        <w:textAlignment w:val="auto"/>
        <w:rPr>
          <w:sz w:val="26"/>
          <w:szCs w:val="26"/>
        </w:rPr>
      </w:pPr>
      <w:r w:rsidRPr="00B3545A">
        <w:rPr>
          <w:sz w:val="26"/>
          <w:szCs w:val="26"/>
        </w:rPr>
        <w:t>nie złożono żadnej oferty niepodlegającej odrzuceniu;</w:t>
      </w:r>
    </w:p>
    <w:p w:rsidR="006F45F1" w:rsidRPr="00B3545A" w:rsidRDefault="006F45F1" w:rsidP="00D107FB">
      <w:pPr>
        <w:pStyle w:val="WW-Tekstpodstawowy3"/>
        <w:numPr>
          <w:ilvl w:val="2"/>
          <w:numId w:val="22"/>
        </w:numPr>
        <w:tabs>
          <w:tab w:val="left" w:pos="709"/>
        </w:tabs>
        <w:adjustRightInd/>
        <w:spacing w:after="0" w:line="240" w:lineRule="auto"/>
        <w:ind w:left="1560" w:hanging="284"/>
        <w:textAlignment w:val="auto"/>
        <w:rPr>
          <w:sz w:val="26"/>
          <w:szCs w:val="26"/>
        </w:rPr>
      </w:pPr>
      <w:r w:rsidRPr="00B3545A">
        <w:rPr>
          <w:sz w:val="26"/>
          <w:szCs w:val="26"/>
        </w:rPr>
        <w:t>cena najkorzystniejszej oferty lub oferta z najniższą ceną przewyższa kwotę, którą Zamawiający może przeznaczyć na sfinansowanie zamówienia, chyba, że Zamawiający może zwiększyć tę kwotę do ceny najkorzystniejszej oferty;</w:t>
      </w:r>
    </w:p>
    <w:p w:rsidR="006F45F1" w:rsidRPr="00B3545A" w:rsidRDefault="006F45F1" w:rsidP="00D107FB">
      <w:pPr>
        <w:pStyle w:val="WW-Tekstpodstawowy3"/>
        <w:numPr>
          <w:ilvl w:val="2"/>
          <w:numId w:val="22"/>
        </w:numPr>
        <w:tabs>
          <w:tab w:val="left" w:pos="709"/>
        </w:tabs>
        <w:adjustRightInd/>
        <w:spacing w:after="0" w:line="240" w:lineRule="auto"/>
        <w:ind w:left="1560" w:hanging="284"/>
        <w:textAlignment w:val="auto"/>
        <w:rPr>
          <w:sz w:val="26"/>
          <w:szCs w:val="26"/>
        </w:rPr>
      </w:pPr>
      <w:r w:rsidRPr="00B3545A">
        <w:rPr>
          <w:sz w:val="26"/>
          <w:szCs w:val="26"/>
        </w:rPr>
        <w:t>zostały złożone oferty dodatkowe o takiej samej cenie;</w:t>
      </w:r>
    </w:p>
    <w:p w:rsidR="006F45F1" w:rsidRPr="00B3545A" w:rsidRDefault="006F45F1" w:rsidP="00D107FB">
      <w:pPr>
        <w:pStyle w:val="WW-Tekstpodstawowy3"/>
        <w:numPr>
          <w:ilvl w:val="2"/>
          <w:numId w:val="22"/>
        </w:numPr>
        <w:tabs>
          <w:tab w:val="left" w:pos="709"/>
        </w:tabs>
        <w:adjustRightInd/>
        <w:spacing w:after="0" w:line="240" w:lineRule="auto"/>
        <w:ind w:left="1560" w:hanging="284"/>
        <w:textAlignment w:val="auto"/>
        <w:rPr>
          <w:sz w:val="26"/>
          <w:szCs w:val="26"/>
        </w:rPr>
      </w:pPr>
      <w:r w:rsidRPr="00B3545A">
        <w:rPr>
          <w:sz w:val="26"/>
          <w:szCs w:val="26"/>
        </w:rPr>
        <w:t>wystąpiła istotna zmiana okoliczności powodująca, ze prowadzenie postępowania lub wykonanie zamówienia nie leży w interesie publicznym, czego nie można było wcześniej przewidzieć;</w:t>
      </w:r>
    </w:p>
    <w:p w:rsidR="006F45F1" w:rsidRPr="00B3545A" w:rsidRDefault="006F45F1" w:rsidP="00D107FB">
      <w:pPr>
        <w:pStyle w:val="WW-Tekstpodstawowy3"/>
        <w:numPr>
          <w:ilvl w:val="2"/>
          <w:numId w:val="22"/>
        </w:numPr>
        <w:tabs>
          <w:tab w:val="left" w:pos="709"/>
        </w:tabs>
        <w:adjustRightInd/>
        <w:spacing w:after="0" w:line="240" w:lineRule="auto"/>
        <w:ind w:left="1560" w:hanging="284"/>
        <w:textAlignment w:val="auto"/>
        <w:rPr>
          <w:sz w:val="26"/>
          <w:szCs w:val="26"/>
        </w:rPr>
      </w:pPr>
      <w:r w:rsidRPr="00B3545A">
        <w:rPr>
          <w:sz w:val="26"/>
          <w:szCs w:val="26"/>
        </w:rPr>
        <w:t>postępowanie obarczone jest niemożliwą do usunięcia wadą uniemożliwiającą zawarcie niepodlegającej unieważnieniu umowy w sprawie zamówienia publicznego.</w:t>
      </w:r>
    </w:p>
    <w:p w:rsidR="006F45F1" w:rsidRPr="00B3545A" w:rsidRDefault="006F45F1" w:rsidP="00D107FB">
      <w:pPr>
        <w:pStyle w:val="WW-Tekstpodstawowy3"/>
        <w:numPr>
          <w:ilvl w:val="1"/>
          <w:numId w:val="29"/>
        </w:numPr>
        <w:adjustRightInd/>
        <w:spacing w:after="0" w:line="240" w:lineRule="auto"/>
        <w:ind w:left="993" w:hanging="567"/>
        <w:textAlignment w:val="auto"/>
        <w:rPr>
          <w:sz w:val="26"/>
          <w:szCs w:val="26"/>
        </w:rPr>
      </w:pPr>
      <w:r w:rsidRPr="00B3545A">
        <w:rPr>
          <w:sz w:val="26"/>
          <w:szCs w:val="26"/>
        </w:rPr>
        <w:t xml:space="preserve">O unieważnieniu postępowania o udzielenie zamówienia Zamawiający </w:t>
      </w:r>
      <w:r w:rsidRPr="00B3545A">
        <w:rPr>
          <w:sz w:val="26"/>
          <w:szCs w:val="26"/>
        </w:rPr>
        <w:lastRenderedPageBreak/>
        <w:t>zawiadomi równocześnie Wykonawców którzy:</w:t>
      </w:r>
    </w:p>
    <w:p w:rsidR="006F45F1" w:rsidRPr="00B3545A" w:rsidRDefault="006F45F1" w:rsidP="00D107FB">
      <w:pPr>
        <w:pStyle w:val="WW-Tekstpodstawowy3"/>
        <w:numPr>
          <w:ilvl w:val="1"/>
          <w:numId w:val="19"/>
        </w:numPr>
        <w:adjustRightInd/>
        <w:spacing w:after="0" w:line="240" w:lineRule="auto"/>
        <w:ind w:left="1560" w:hanging="284"/>
        <w:textAlignment w:val="auto"/>
        <w:rPr>
          <w:sz w:val="26"/>
          <w:szCs w:val="26"/>
        </w:rPr>
      </w:pPr>
      <w:r w:rsidRPr="00B3545A">
        <w:rPr>
          <w:sz w:val="26"/>
          <w:szCs w:val="26"/>
        </w:rPr>
        <w:t>ubiegali się o udzielenie zamówienia – w przypadku unieważnienia postępowania przed upływem terminu składania ofert;</w:t>
      </w:r>
    </w:p>
    <w:p w:rsidR="006F45F1" w:rsidRPr="00B3545A" w:rsidRDefault="006F45F1" w:rsidP="00D107FB">
      <w:pPr>
        <w:pStyle w:val="WW-Tekstpodstawowy3"/>
        <w:numPr>
          <w:ilvl w:val="1"/>
          <w:numId w:val="19"/>
        </w:numPr>
        <w:adjustRightInd/>
        <w:spacing w:after="0" w:line="240" w:lineRule="auto"/>
        <w:ind w:left="1560" w:hanging="284"/>
        <w:textAlignment w:val="auto"/>
        <w:rPr>
          <w:sz w:val="26"/>
          <w:szCs w:val="26"/>
        </w:rPr>
      </w:pPr>
      <w:r w:rsidRPr="00B3545A">
        <w:rPr>
          <w:sz w:val="26"/>
          <w:szCs w:val="26"/>
        </w:rPr>
        <w:t>złożyli oferty – w przypadku unieważnienia postępowania po upływie terminu składania ofert</w:t>
      </w:r>
    </w:p>
    <w:p w:rsidR="006F45F1" w:rsidRPr="00B3545A" w:rsidRDefault="006F45F1" w:rsidP="00AF6CB2">
      <w:pPr>
        <w:pStyle w:val="WW-Tekstpodstawowy3"/>
        <w:adjustRightInd/>
        <w:spacing w:after="0" w:line="240" w:lineRule="auto"/>
        <w:ind w:left="1276" w:firstLine="0"/>
        <w:textAlignment w:val="auto"/>
        <w:rPr>
          <w:sz w:val="26"/>
          <w:szCs w:val="26"/>
        </w:rPr>
      </w:pPr>
      <w:r w:rsidRPr="00B3545A">
        <w:rPr>
          <w:sz w:val="26"/>
          <w:szCs w:val="26"/>
        </w:rPr>
        <w:t>- podając uzasadnienie faktyczne i prawne.</w:t>
      </w:r>
    </w:p>
    <w:p w:rsidR="006F45F1" w:rsidRPr="00B3545A" w:rsidRDefault="006F45F1" w:rsidP="00D107FB">
      <w:pPr>
        <w:pStyle w:val="WW-Tekstpodstawowy3"/>
        <w:numPr>
          <w:ilvl w:val="1"/>
          <w:numId w:val="29"/>
        </w:numPr>
        <w:adjustRightInd/>
        <w:spacing w:after="0" w:line="240" w:lineRule="auto"/>
        <w:textAlignment w:val="auto"/>
        <w:rPr>
          <w:sz w:val="26"/>
          <w:szCs w:val="26"/>
        </w:rPr>
      </w:pPr>
      <w:r w:rsidRPr="00B3545A">
        <w:rPr>
          <w:sz w:val="26"/>
          <w:szCs w:val="26"/>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F45F1" w:rsidRPr="00B3545A" w:rsidRDefault="006F45F1" w:rsidP="00D107FB">
      <w:pPr>
        <w:pStyle w:val="ust"/>
        <w:widowControl/>
        <w:numPr>
          <w:ilvl w:val="1"/>
          <w:numId w:val="29"/>
        </w:numPr>
        <w:suppressAutoHyphens w:val="0"/>
        <w:adjustRightInd/>
        <w:spacing w:before="0" w:after="0" w:line="240" w:lineRule="auto"/>
        <w:textAlignment w:val="auto"/>
        <w:rPr>
          <w:rStyle w:val="FontStyle27"/>
          <w:sz w:val="26"/>
          <w:szCs w:val="26"/>
        </w:rPr>
      </w:pPr>
      <w:r w:rsidRPr="00B3545A">
        <w:rPr>
          <w:rStyle w:val="FontStyle27"/>
          <w:sz w:val="26"/>
          <w:szCs w:val="26"/>
        </w:rPr>
        <w:t>Niezwłocznie po wyborze najkorzystniejszej oferty Zamawiający jednocześnie zawiadomi Wykonawców, którzy złożyli oferty o:</w:t>
      </w:r>
    </w:p>
    <w:p w:rsidR="006F45F1" w:rsidRPr="00B3545A" w:rsidRDefault="006F45F1" w:rsidP="00D107FB">
      <w:pPr>
        <w:pStyle w:val="ust"/>
        <w:widowControl/>
        <w:numPr>
          <w:ilvl w:val="0"/>
          <w:numId w:val="23"/>
        </w:numPr>
        <w:tabs>
          <w:tab w:val="clear" w:pos="1620"/>
        </w:tabs>
        <w:suppressAutoHyphens w:val="0"/>
        <w:adjustRightInd/>
        <w:spacing w:before="0" w:after="0" w:line="240" w:lineRule="auto"/>
        <w:ind w:left="1560" w:hanging="284"/>
        <w:textAlignment w:val="auto"/>
        <w:rPr>
          <w:rStyle w:val="FontStyle27"/>
          <w:sz w:val="26"/>
          <w:szCs w:val="26"/>
        </w:rPr>
      </w:pPr>
      <w:r w:rsidRPr="00B3545A">
        <w:rPr>
          <w:rStyle w:val="FontStyle27"/>
          <w:sz w:val="26"/>
          <w:szCs w:val="2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6F45F1" w:rsidRPr="00B3545A" w:rsidRDefault="006F45F1" w:rsidP="00D107FB">
      <w:pPr>
        <w:pStyle w:val="ust"/>
        <w:widowControl/>
        <w:numPr>
          <w:ilvl w:val="0"/>
          <w:numId w:val="23"/>
        </w:numPr>
        <w:tabs>
          <w:tab w:val="clear" w:pos="1620"/>
        </w:tabs>
        <w:suppressAutoHyphens w:val="0"/>
        <w:adjustRightInd/>
        <w:spacing w:before="0" w:after="0" w:line="240" w:lineRule="auto"/>
        <w:ind w:left="1560" w:hanging="284"/>
        <w:textAlignment w:val="auto"/>
        <w:rPr>
          <w:rStyle w:val="FontStyle27"/>
          <w:sz w:val="26"/>
          <w:szCs w:val="26"/>
        </w:rPr>
      </w:pPr>
      <w:r w:rsidRPr="00B3545A">
        <w:rPr>
          <w:rStyle w:val="FontStyle27"/>
          <w:sz w:val="26"/>
          <w:szCs w:val="26"/>
        </w:rPr>
        <w:t>Wykonawcach, których oferty zostały odrzucone, podając uzasadnienie faktyczne i prawne;</w:t>
      </w:r>
    </w:p>
    <w:p w:rsidR="006F45F1" w:rsidRPr="00B3545A" w:rsidRDefault="006F45F1" w:rsidP="00D107FB">
      <w:pPr>
        <w:pStyle w:val="ust"/>
        <w:widowControl/>
        <w:numPr>
          <w:ilvl w:val="0"/>
          <w:numId w:val="23"/>
        </w:numPr>
        <w:tabs>
          <w:tab w:val="clear" w:pos="1620"/>
        </w:tabs>
        <w:suppressAutoHyphens w:val="0"/>
        <w:adjustRightInd/>
        <w:spacing w:before="0" w:after="0" w:line="240" w:lineRule="auto"/>
        <w:ind w:left="1560" w:hanging="284"/>
        <w:textAlignment w:val="auto"/>
        <w:rPr>
          <w:rStyle w:val="FontStyle27"/>
          <w:sz w:val="26"/>
          <w:szCs w:val="26"/>
        </w:rPr>
      </w:pPr>
      <w:r w:rsidRPr="00B3545A">
        <w:rPr>
          <w:rStyle w:val="FontStyle27"/>
          <w:sz w:val="26"/>
          <w:szCs w:val="26"/>
        </w:rPr>
        <w:t>Wykonawcach, którzy zostali wykluczeni z postępowania o udzielenie zamówienia, podając uzasadnienie faktyczne i prawne;</w:t>
      </w:r>
    </w:p>
    <w:p w:rsidR="006F45F1" w:rsidRPr="00B3545A" w:rsidRDefault="006F45F1" w:rsidP="00D107FB">
      <w:pPr>
        <w:pStyle w:val="ust"/>
        <w:widowControl/>
        <w:numPr>
          <w:ilvl w:val="0"/>
          <w:numId w:val="23"/>
        </w:numPr>
        <w:tabs>
          <w:tab w:val="clear" w:pos="1620"/>
        </w:tabs>
        <w:suppressAutoHyphens w:val="0"/>
        <w:adjustRightInd/>
        <w:spacing w:before="0" w:after="0" w:line="240" w:lineRule="auto"/>
        <w:ind w:left="1560" w:hanging="284"/>
        <w:textAlignment w:val="auto"/>
        <w:rPr>
          <w:rStyle w:val="FontStyle27"/>
          <w:sz w:val="26"/>
          <w:szCs w:val="26"/>
        </w:rPr>
      </w:pPr>
      <w:r w:rsidRPr="00B3545A">
        <w:rPr>
          <w:rStyle w:val="FontStyle27"/>
          <w:sz w:val="26"/>
          <w:szCs w:val="26"/>
        </w:rPr>
        <w:t xml:space="preserve">terminie, określonym zgodnie z art. 94 ust. 1 lub 2 </w:t>
      </w:r>
      <w:proofErr w:type="spellStart"/>
      <w:r w:rsidRPr="00B3545A">
        <w:rPr>
          <w:rStyle w:val="FontStyle27"/>
          <w:sz w:val="26"/>
          <w:szCs w:val="26"/>
        </w:rPr>
        <w:t>u.p.z.p</w:t>
      </w:r>
      <w:proofErr w:type="spellEnd"/>
      <w:r w:rsidRPr="00B3545A">
        <w:rPr>
          <w:rStyle w:val="FontStyle27"/>
          <w:sz w:val="26"/>
          <w:szCs w:val="26"/>
        </w:rPr>
        <w:t>., po którego upływie umowa w sprawie zamówienia publicznego może być zawarta.</w:t>
      </w:r>
    </w:p>
    <w:p w:rsidR="006F45F1" w:rsidRPr="00B3545A" w:rsidRDefault="00AF6CB2" w:rsidP="00AF6CB2">
      <w:pPr>
        <w:pStyle w:val="ust"/>
        <w:spacing w:before="0" w:after="0" w:line="240" w:lineRule="auto"/>
        <w:ind w:left="993" w:hanging="568"/>
        <w:rPr>
          <w:rStyle w:val="FontStyle27"/>
          <w:sz w:val="26"/>
          <w:szCs w:val="26"/>
        </w:rPr>
      </w:pPr>
      <w:r w:rsidRPr="00B3545A">
        <w:rPr>
          <w:rStyle w:val="FontStyle27"/>
          <w:sz w:val="26"/>
          <w:szCs w:val="26"/>
        </w:rPr>
        <w:t xml:space="preserve">41.5. </w:t>
      </w:r>
      <w:r w:rsidR="006F45F1" w:rsidRPr="00B3545A">
        <w:rPr>
          <w:rStyle w:val="FontStyle27"/>
          <w:sz w:val="26"/>
          <w:szCs w:val="26"/>
        </w:rPr>
        <w:t xml:space="preserve">Niezwłocznie po wyborze najkorzystniejszej oferty Zamawiający zamieszcza informację, o której mowa w pkt </w:t>
      </w:r>
      <w:r w:rsidRPr="00B3545A">
        <w:rPr>
          <w:rStyle w:val="FontStyle27"/>
          <w:sz w:val="26"/>
          <w:szCs w:val="26"/>
        </w:rPr>
        <w:t xml:space="preserve">41.4 </w:t>
      </w:r>
      <w:r w:rsidR="006F45F1" w:rsidRPr="00B3545A">
        <w:rPr>
          <w:rStyle w:val="FontStyle27"/>
          <w:sz w:val="26"/>
          <w:szCs w:val="26"/>
        </w:rPr>
        <w:t>pkt 1 na swojej stronie internetowej oraz w miejscu publicznie dostępnym w swojej siedzibie.</w:t>
      </w:r>
    </w:p>
    <w:p w:rsidR="006F45F1" w:rsidRPr="00B3545A" w:rsidRDefault="00AF6CB2" w:rsidP="00AF6CB2">
      <w:pPr>
        <w:pStyle w:val="WW-Tekstpodstawowy3"/>
        <w:adjustRightInd/>
        <w:spacing w:after="0" w:line="240" w:lineRule="auto"/>
        <w:ind w:left="993" w:hanging="567"/>
        <w:textAlignment w:val="auto"/>
        <w:rPr>
          <w:sz w:val="26"/>
          <w:szCs w:val="26"/>
        </w:rPr>
      </w:pPr>
      <w:r w:rsidRPr="00B3545A">
        <w:rPr>
          <w:sz w:val="26"/>
          <w:szCs w:val="26"/>
        </w:rPr>
        <w:t>41.6.</w:t>
      </w:r>
      <w:r w:rsidR="006F45F1" w:rsidRPr="00B3545A">
        <w:rPr>
          <w:sz w:val="26"/>
          <w:szCs w:val="26"/>
        </w:rPr>
        <w:t>Umowa w sprawie zamówienia publicznego zostanie zawarta w formie pisemnej, w terminie nie krótszym niż:</w:t>
      </w:r>
    </w:p>
    <w:p w:rsidR="006F45F1" w:rsidRPr="00B3545A" w:rsidRDefault="006F45F1" w:rsidP="00D107FB">
      <w:pPr>
        <w:pStyle w:val="WW-Tekstpodstawowy3"/>
        <w:numPr>
          <w:ilvl w:val="1"/>
          <w:numId w:val="20"/>
        </w:numPr>
        <w:adjustRightInd/>
        <w:spacing w:after="0" w:line="240" w:lineRule="auto"/>
        <w:ind w:left="1560" w:hanging="284"/>
        <w:textAlignment w:val="auto"/>
        <w:rPr>
          <w:sz w:val="26"/>
          <w:szCs w:val="26"/>
        </w:rPr>
      </w:pPr>
      <w:r w:rsidRPr="00B3545A">
        <w:rPr>
          <w:sz w:val="26"/>
          <w:szCs w:val="26"/>
        </w:rPr>
        <w:t>5 od dnia przesłania zawiadomienia o wyborze najkorzystniejszej oferty, jeżeli zawiadomienie to zostało przesłane faksem lub drogą elektroniczną;</w:t>
      </w:r>
    </w:p>
    <w:p w:rsidR="006F45F1" w:rsidRPr="00B3545A" w:rsidRDefault="006F45F1" w:rsidP="00D107FB">
      <w:pPr>
        <w:pStyle w:val="WW-Tekstpodstawowy3"/>
        <w:numPr>
          <w:ilvl w:val="1"/>
          <w:numId w:val="20"/>
        </w:numPr>
        <w:adjustRightInd/>
        <w:spacing w:after="0" w:line="240" w:lineRule="auto"/>
        <w:ind w:left="1560" w:hanging="284"/>
        <w:textAlignment w:val="auto"/>
        <w:rPr>
          <w:sz w:val="26"/>
          <w:szCs w:val="26"/>
        </w:rPr>
      </w:pPr>
      <w:r w:rsidRPr="00B3545A">
        <w:rPr>
          <w:sz w:val="26"/>
          <w:szCs w:val="26"/>
        </w:rPr>
        <w:t xml:space="preserve">10 dni od dnia przesłania zawiadomienia o wyborze najkorzystniejszej oferty, jeżeli zostało przesłane pisemnie. </w:t>
      </w:r>
    </w:p>
    <w:p w:rsidR="006F45F1" w:rsidRPr="00B3545A" w:rsidRDefault="00AF6CB2" w:rsidP="00AF6CB2">
      <w:pPr>
        <w:pStyle w:val="WW-Tekstpodstawowy3"/>
        <w:adjustRightInd/>
        <w:spacing w:after="0" w:line="240" w:lineRule="auto"/>
        <w:ind w:left="993" w:hanging="567"/>
        <w:textAlignment w:val="auto"/>
        <w:rPr>
          <w:sz w:val="26"/>
          <w:szCs w:val="26"/>
        </w:rPr>
      </w:pPr>
      <w:r w:rsidRPr="00B3545A">
        <w:rPr>
          <w:sz w:val="26"/>
          <w:szCs w:val="26"/>
        </w:rPr>
        <w:t>41.7.</w:t>
      </w:r>
      <w:r w:rsidR="006F45F1" w:rsidRPr="00B3545A">
        <w:rPr>
          <w:sz w:val="26"/>
          <w:szCs w:val="26"/>
        </w:rPr>
        <w:t xml:space="preserve">Zamawiający może zawrzeć umowę w sprawie zamówienia publicznego przed upływem terminu, o którym mowa w pkt </w:t>
      </w:r>
      <w:r w:rsidRPr="00B3545A">
        <w:rPr>
          <w:sz w:val="26"/>
          <w:szCs w:val="26"/>
        </w:rPr>
        <w:t>41.6</w:t>
      </w:r>
      <w:r w:rsidR="006F45F1" w:rsidRPr="00B3545A">
        <w:rPr>
          <w:sz w:val="26"/>
          <w:szCs w:val="26"/>
        </w:rPr>
        <w:t xml:space="preserve"> jeżeli w postępowaniu o udzielenie zamówienia:</w:t>
      </w:r>
    </w:p>
    <w:p w:rsidR="006F45F1" w:rsidRPr="00B3545A" w:rsidRDefault="006F45F1" w:rsidP="00D107FB">
      <w:pPr>
        <w:pStyle w:val="WW-Tekstpodstawowy3"/>
        <w:numPr>
          <w:ilvl w:val="1"/>
          <w:numId w:val="21"/>
        </w:numPr>
        <w:adjustRightInd/>
        <w:spacing w:after="0" w:line="240" w:lineRule="auto"/>
        <w:ind w:left="1418" w:hanging="284"/>
        <w:textAlignment w:val="auto"/>
        <w:rPr>
          <w:sz w:val="26"/>
          <w:szCs w:val="26"/>
        </w:rPr>
      </w:pPr>
      <w:r w:rsidRPr="00B3545A">
        <w:rPr>
          <w:sz w:val="26"/>
          <w:szCs w:val="26"/>
        </w:rPr>
        <w:t>została złożona tylko jedna oferta,</w:t>
      </w:r>
    </w:p>
    <w:p w:rsidR="006F45F1" w:rsidRPr="00B3545A" w:rsidRDefault="006F45F1" w:rsidP="00D107FB">
      <w:pPr>
        <w:pStyle w:val="WW-Tekstpodstawowy3"/>
        <w:numPr>
          <w:ilvl w:val="1"/>
          <w:numId w:val="21"/>
        </w:numPr>
        <w:adjustRightInd/>
        <w:spacing w:after="0" w:line="240" w:lineRule="auto"/>
        <w:ind w:left="1418" w:hanging="284"/>
        <w:textAlignment w:val="auto"/>
        <w:rPr>
          <w:sz w:val="26"/>
          <w:szCs w:val="26"/>
        </w:rPr>
      </w:pPr>
      <w:r w:rsidRPr="00B3545A">
        <w:rPr>
          <w:sz w:val="26"/>
          <w:szCs w:val="26"/>
        </w:rPr>
        <w:t>nie odrzucono żadnej oferty oraz nie wykluczono żadnego Wykonawcy.</w:t>
      </w:r>
    </w:p>
    <w:p w:rsidR="006F45F1" w:rsidRPr="00B3545A" w:rsidRDefault="006F45F1" w:rsidP="00D107FB">
      <w:pPr>
        <w:pStyle w:val="WW-Tekstpodstawowy3"/>
        <w:numPr>
          <w:ilvl w:val="1"/>
          <w:numId w:val="30"/>
        </w:numPr>
        <w:adjustRightInd/>
        <w:spacing w:after="0" w:line="240" w:lineRule="auto"/>
        <w:ind w:hanging="578"/>
        <w:textAlignment w:val="auto"/>
        <w:rPr>
          <w:sz w:val="26"/>
          <w:szCs w:val="26"/>
        </w:rPr>
      </w:pPr>
      <w:r w:rsidRPr="00B3545A">
        <w:rPr>
          <w:sz w:val="26"/>
          <w:szCs w:val="26"/>
        </w:rPr>
        <w:t>Miejsce i termin podpisania umowy zostaną uzgodnione z wyłonionym Wykonawcą.</w:t>
      </w:r>
    </w:p>
    <w:p w:rsidR="006F45F1" w:rsidRPr="00B3545A" w:rsidRDefault="006F45F1" w:rsidP="00D107FB">
      <w:pPr>
        <w:pStyle w:val="WW-Tekstpodstawowy3"/>
        <w:numPr>
          <w:ilvl w:val="1"/>
          <w:numId w:val="30"/>
        </w:numPr>
        <w:adjustRightInd/>
        <w:spacing w:after="0" w:line="240" w:lineRule="auto"/>
        <w:ind w:hanging="578"/>
        <w:textAlignment w:val="auto"/>
        <w:rPr>
          <w:sz w:val="26"/>
          <w:szCs w:val="26"/>
        </w:rPr>
      </w:pPr>
      <w:r w:rsidRPr="00B3545A">
        <w:rPr>
          <w:sz w:val="26"/>
          <w:szCs w:val="26"/>
        </w:rPr>
        <w:t xml:space="preserve">Jeżeli Wykonawca, którego oferta została wybrana uchyla się od zawarcia umowy w sprawie zamówienia publicznego, Zamawiający może wybrać </w:t>
      </w:r>
      <w:r w:rsidRPr="00B3545A">
        <w:rPr>
          <w:sz w:val="26"/>
          <w:szCs w:val="26"/>
        </w:rPr>
        <w:lastRenderedPageBreak/>
        <w:t xml:space="preserve">ofertę najkorzystniejszą spośród pozostałych ofert bez przeprowadzania ich ponownego badania i oceny, chyba że zachodzą przesłanki unieważnienia postępowania, o których mowa w art. 93 ust. 1 ustawy </w:t>
      </w:r>
      <w:proofErr w:type="spellStart"/>
      <w:r w:rsidRPr="00B3545A">
        <w:rPr>
          <w:sz w:val="26"/>
          <w:szCs w:val="26"/>
        </w:rPr>
        <w:t>p.z.p</w:t>
      </w:r>
      <w:proofErr w:type="spellEnd"/>
      <w:r w:rsidRPr="00B3545A">
        <w:rPr>
          <w:sz w:val="26"/>
          <w:szCs w:val="26"/>
        </w:rPr>
        <w:t>.</w:t>
      </w:r>
    </w:p>
    <w:p w:rsidR="006F45F1" w:rsidRPr="00B3545A" w:rsidRDefault="00AF6CB2" w:rsidP="00AF6CB2">
      <w:pPr>
        <w:pStyle w:val="WW-Tekstpodstawowy3"/>
        <w:adjustRightInd/>
        <w:spacing w:after="0" w:line="240" w:lineRule="auto"/>
        <w:ind w:left="993" w:hanging="709"/>
        <w:textAlignment w:val="auto"/>
        <w:rPr>
          <w:sz w:val="26"/>
          <w:szCs w:val="26"/>
        </w:rPr>
      </w:pPr>
      <w:r w:rsidRPr="00B3545A">
        <w:rPr>
          <w:sz w:val="26"/>
          <w:szCs w:val="26"/>
        </w:rPr>
        <w:t>41.10.</w:t>
      </w:r>
      <w:r w:rsidR="006F45F1" w:rsidRPr="00B3545A">
        <w:rPr>
          <w:sz w:val="26"/>
          <w:szCs w:val="26"/>
        </w:rPr>
        <w:t>Jeżeli oferta Wykonawców występujących wspólnie o udzielenie zamówienia została wybrana, Zamawiający żąda przed dniem zawarcia umowy w sprawie zamówienia publicznego dostarczenia umowy regulującej zasady współpracy tych Wykonawców.</w:t>
      </w:r>
    </w:p>
    <w:p w:rsidR="006F45F1" w:rsidRPr="00B3545A" w:rsidRDefault="006F45F1" w:rsidP="00AF6CB2">
      <w:pPr>
        <w:ind w:left="993"/>
        <w:jc w:val="both"/>
        <w:rPr>
          <w:sz w:val="26"/>
          <w:szCs w:val="26"/>
        </w:rPr>
      </w:pPr>
      <w:r w:rsidRPr="00B3545A">
        <w:rPr>
          <w:sz w:val="26"/>
          <w:szCs w:val="26"/>
        </w:rPr>
        <w:t>Zamawiający bezwzględnie wymaga, aby umowa regulująca współpracę podmiotów występujących wspólnie (konsorcja, spółki cywilne):</w:t>
      </w:r>
    </w:p>
    <w:p w:rsidR="006F45F1" w:rsidRPr="00B3545A" w:rsidRDefault="006F45F1" w:rsidP="00D107FB">
      <w:pPr>
        <w:pStyle w:val="Tekstpodstawowy"/>
        <w:numPr>
          <w:ilvl w:val="0"/>
          <w:numId w:val="24"/>
        </w:numPr>
        <w:suppressAutoHyphens w:val="0"/>
        <w:ind w:left="1418" w:hanging="284"/>
        <w:rPr>
          <w:b w:val="0"/>
          <w:sz w:val="26"/>
          <w:szCs w:val="26"/>
        </w:rPr>
      </w:pPr>
      <w:r w:rsidRPr="00B3545A">
        <w:rPr>
          <w:b w:val="0"/>
          <w:sz w:val="26"/>
          <w:szCs w:val="26"/>
        </w:rPr>
        <w:t>określała przedsiębiorców odpowiedzialnych za złożoną ofertę i  wykonanie zamówienia oraz określała ich odpowiedzialność solidarną przed Zamawiającym z tytułu wykonania umowy,</w:t>
      </w:r>
    </w:p>
    <w:p w:rsidR="006F45F1" w:rsidRPr="00B3545A" w:rsidRDefault="006F45F1" w:rsidP="00D107FB">
      <w:pPr>
        <w:pStyle w:val="Tekstpodstawowy"/>
        <w:numPr>
          <w:ilvl w:val="0"/>
          <w:numId w:val="24"/>
        </w:numPr>
        <w:suppressAutoHyphens w:val="0"/>
        <w:ind w:left="1418" w:hanging="284"/>
        <w:rPr>
          <w:b w:val="0"/>
          <w:sz w:val="26"/>
          <w:szCs w:val="26"/>
        </w:rPr>
      </w:pPr>
      <w:r w:rsidRPr="00B3545A">
        <w:rPr>
          <w:b w:val="0"/>
          <w:sz w:val="26"/>
          <w:szCs w:val="26"/>
        </w:rPr>
        <w:t xml:space="preserve">była zawarta na czas minimum trwania umowy o zamówienie publiczne, </w:t>
      </w:r>
    </w:p>
    <w:p w:rsidR="006F45F1" w:rsidRPr="00B3545A" w:rsidRDefault="006F45F1" w:rsidP="00D107FB">
      <w:pPr>
        <w:pStyle w:val="Tekstpodstawowy"/>
        <w:numPr>
          <w:ilvl w:val="0"/>
          <w:numId w:val="24"/>
        </w:numPr>
        <w:suppressAutoHyphens w:val="0"/>
        <w:ind w:left="1418" w:hanging="284"/>
        <w:rPr>
          <w:b w:val="0"/>
          <w:sz w:val="26"/>
          <w:szCs w:val="26"/>
        </w:rPr>
      </w:pPr>
      <w:r w:rsidRPr="00B3545A">
        <w:rPr>
          <w:b w:val="0"/>
          <w:sz w:val="26"/>
          <w:szCs w:val="26"/>
        </w:rPr>
        <w:t>upoważniała jednego z członków konsorcjum lub spółki cywilnej – głównego partnera (lidera) jako osobę prawną i reprezentującą wskazaną osobę fizyczną do występowania w imieniu każdego z pozostałych partnerów we wszystkich sprawach związanych z ofertą oraz umową,</w:t>
      </w:r>
    </w:p>
    <w:p w:rsidR="006F45F1" w:rsidRPr="00B3545A" w:rsidRDefault="006F45F1" w:rsidP="00D107FB">
      <w:pPr>
        <w:pStyle w:val="Tekstpodstawowy"/>
        <w:numPr>
          <w:ilvl w:val="0"/>
          <w:numId w:val="24"/>
        </w:numPr>
        <w:suppressAutoHyphens w:val="0"/>
        <w:ind w:left="1418" w:hanging="284"/>
        <w:rPr>
          <w:b w:val="0"/>
          <w:sz w:val="26"/>
          <w:szCs w:val="26"/>
        </w:rPr>
      </w:pPr>
      <w:r w:rsidRPr="00B3545A">
        <w:rPr>
          <w:b w:val="0"/>
          <w:sz w:val="26"/>
          <w:szCs w:val="26"/>
        </w:rPr>
        <w:t>stwierdzała, że partnerzy będą odpowiedzialni za całość podjętych zobowiązań w ramach realizacji zadania (za niewykonanie lub nienależyte wykonanie zadania).</w:t>
      </w:r>
    </w:p>
    <w:p w:rsidR="006F45F1" w:rsidRPr="00B3545A" w:rsidRDefault="00AF6CB2" w:rsidP="00AF6CB2">
      <w:pPr>
        <w:ind w:left="1134" w:hanging="708"/>
        <w:jc w:val="both"/>
        <w:rPr>
          <w:sz w:val="26"/>
          <w:szCs w:val="26"/>
        </w:rPr>
      </w:pPr>
      <w:r w:rsidRPr="00B3545A">
        <w:rPr>
          <w:sz w:val="26"/>
          <w:szCs w:val="26"/>
        </w:rPr>
        <w:t>41.11.</w:t>
      </w:r>
      <w:r w:rsidR="006F45F1" w:rsidRPr="00B3545A">
        <w:rPr>
          <w:sz w:val="26"/>
          <w:szCs w:val="26"/>
        </w:rPr>
        <w:t xml:space="preserve">Niezwłocznie po zawarciu umowy w sprawie zamówienia publicznego Zamawiający przekazuje ogłoszenie o udzieleniu zamówienia Biuletynie </w:t>
      </w:r>
      <w:r w:rsidR="00CD49E3">
        <w:rPr>
          <w:sz w:val="26"/>
          <w:szCs w:val="26"/>
        </w:rPr>
        <w:t>Z</w:t>
      </w:r>
      <w:r w:rsidR="006F45F1" w:rsidRPr="00B3545A">
        <w:rPr>
          <w:sz w:val="26"/>
          <w:szCs w:val="26"/>
        </w:rPr>
        <w:t>amówień Publicznych.</w:t>
      </w:r>
    </w:p>
    <w:p w:rsidR="006F45F1" w:rsidRPr="00B3545A" w:rsidRDefault="006F45F1" w:rsidP="00AF6CB2">
      <w:pPr>
        <w:ind w:left="426" w:hanging="426"/>
        <w:jc w:val="both"/>
        <w:rPr>
          <w:sz w:val="26"/>
          <w:szCs w:val="26"/>
        </w:rPr>
      </w:pPr>
    </w:p>
    <w:p w:rsidR="006F45F1" w:rsidRPr="00B3545A" w:rsidRDefault="006F45F1" w:rsidP="00D107FB">
      <w:pPr>
        <w:pStyle w:val="Akapitzlist"/>
        <w:numPr>
          <w:ilvl w:val="0"/>
          <w:numId w:val="30"/>
        </w:numPr>
        <w:spacing w:after="0" w:line="240" w:lineRule="auto"/>
        <w:ind w:left="426" w:hanging="426"/>
        <w:jc w:val="both"/>
        <w:rPr>
          <w:rFonts w:ascii="Times New Roman" w:eastAsia="Arial Unicode MS" w:hAnsi="Times New Roman"/>
          <w:b/>
          <w:bCs/>
          <w:iCs/>
          <w:kern w:val="1"/>
          <w:sz w:val="26"/>
          <w:szCs w:val="26"/>
          <w:shd w:val="clear" w:color="auto" w:fill="FFFFFF"/>
          <w:lang w:eastAsia="hi-IN" w:bidi="hi-IN"/>
        </w:rPr>
      </w:pPr>
      <w:r w:rsidRPr="00B3545A">
        <w:rPr>
          <w:rFonts w:ascii="Times New Roman" w:eastAsia="Arial Unicode MS" w:hAnsi="Times New Roman"/>
          <w:b/>
          <w:kern w:val="1"/>
          <w:sz w:val="26"/>
          <w:szCs w:val="26"/>
          <w:shd w:val="clear" w:color="auto" w:fill="FFFFFF"/>
          <w:lang w:eastAsia="hi-IN" w:bidi="hi-IN"/>
        </w:rPr>
        <w:t xml:space="preserve">Wymagania dotyczące  </w:t>
      </w:r>
      <w:r w:rsidRPr="00B3545A">
        <w:rPr>
          <w:rFonts w:ascii="Times New Roman" w:eastAsia="Arial Unicode MS" w:hAnsi="Times New Roman"/>
          <w:b/>
          <w:bCs/>
          <w:iCs/>
          <w:kern w:val="1"/>
          <w:sz w:val="26"/>
          <w:szCs w:val="26"/>
          <w:shd w:val="clear" w:color="auto" w:fill="FFFFFF"/>
          <w:lang w:eastAsia="hi-IN" w:bidi="hi-IN"/>
        </w:rPr>
        <w:t xml:space="preserve">zabezpieczenia należytego wykonania umowy. </w:t>
      </w:r>
    </w:p>
    <w:p w:rsidR="006F45F1" w:rsidRPr="00B3545A" w:rsidRDefault="006F45F1" w:rsidP="00AF6CB2">
      <w:pPr>
        <w:widowControl w:val="0"/>
        <w:ind w:left="426"/>
        <w:jc w:val="both"/>
        <w:rPr>
          <w:rFonts w:eastAsia="Arial Unicode MS"/>
          <w:kern w:val="1"/>
          <w:sz w:val="26"/>
          <w:szCs w:val="26"/>
          <w:lang w:eastAsia="hi-IN" w:bidi="hi-IN"/>
        </w:rPr>
      </w:pPr>
      <w:r w:rsidRPr="00B3545A">
        <w:rPr>
          <w:rFonts w:eastAsia="Arial Unicode MS"/>
          <w:kern w:val="1"/>
          <w:sz w:val="26"/>
          <w:szCs w:val="26"/>
          <w:lang w:eastAsia="hi-IN" w:bidi="hi-IN"/>
        </w:rPr>
        <w:t xml:space="preserve">Zamawiający nie wymaga wniesienia zabezpieczenia należytego wykonania umowy. </w:t>
      </w:r>
    </w:p>
    <w:p w:rsidR="006F45F1" w:rsidRPr="00B3545A" w:rsidRDefault="006F45F1" w:rsidP="00AF6CB2">
      <w:pPr>
        <w:tabs>
          <w:tab w:val="num" w:pos="1440"/>
        </w:tabs>
        <w:jc w:val="both"/>
        <w:rPr>
          <w:sz w:val="26"/>
          <w:szCs w:val="26"/>
        </w:rPr>
      </w:pPr>
    </w:p>
    <w:p w:rsidR="006F45F1" w:rsidRPr="00B3545A" w:rsidRDefault="006F45F1" w:rsidP="00D107FB">
      <w:pPr>
        <w:pStyle w:val="Akapitzlist"/>
        <w:numPr>
          <w:ilvl w:val="0"/>
          <w:numId w:val="30"/>
        </w:numPr>
        <w:spacing w:after="0" w:line="240" w:lineRule="auto"/>
        <w:ind w:left="426" w:hanging="426"/>
        <w:jc w:val="both"/>
        <w:rPr>
          <w:rFonts w:ascii="Times New Roman" w:hAnsi="Times New Roman"/>
          <w:b/>
          <w:sz w:val="26"/>
          <w:szCs w:val="26"/>
        </w:rPr>
      </w:pPr>
      <w:r w:rsidRPr="00B3545A">
        <w:rPr>
          <w:rFonts w:ascii="Times New Roman" w:hAnsi="Times New Roman"/>
          <w:b/>
          <w:sz w:val="26"/>
          <w:szCs w:val="26"/>
        </w:rPr>
        <w:t>I</w:t>
      </w:r>
      <w:r w:rsidRPr="00B3545A">
        <w:rPr>
          <w:rStyle w:val="FontStyle27"/>
          <w:b/>
          <w:sz w:val="26"/>
          <w:szCs w:val="26"/>
        </w:rPr>
        <w:t xml:space="preserve">stotne </w:t>
      </w:r>
      <w:r w:rsidRPr="00B3545A">
        <w:rPr>
          <w:rFonts w:ascii="Times New Roman" w:hAnsi="Times New Roman"/>
          <w:b/>
          <w:bCs/>
          <w:sz w:val="26"/>
          <w:szCs w:val="26"/>
        </w:rPr>
        <w:t>warunki umowy</w:t>
      </w:r>
    </w:p>
    <w:p w:rsidR="006F45F1" w:rsidRPr="00B3545A" w:rsidRDefault="006F45F1" w:rsidP="00D107FB">
      <w:pPr>
        <w:pStyle w:val="Tekstpodstawowy"/>
        <w:numPr>
          <w:ilvl w:val="1"/>
          <w:numId w:val="31"/>
        </w:numPr>
        <w:suppressAutoHyphens w:val="0"/>
        <w:ind w:left="993" w:hanging="567"/>
        <w:rPr>
          <w:b w:val="0"/>
          <w:sz w:val="26"/>
          <w:szCs w:val="26"/>
        </w:rPr>
      </w:pPr>
      <w:r w:rsidRPr="00B3545A">
        <w:rPr>
          <w:b w:val="0"/>
          <w:sz w:val="26"/>
          <w:szCs w:val="26"/>
        </w:rPr>
        <w:t>Zamawiający podpisze umowę z Wykonawcą</w:t>
      </w:r>
      <w:r w:rsidR="00774973" w:rsidRPr="00B3545A">
        <w:rPr>
          <w:b w:val="0"/>
          <w:sz w:val="26"/>
          <w:szCs w:val="26"/>
        </w:rPr>
        <w:t xml:space="preserve"> dla każdej części zamówienia</w:t>
      </w:r>
      <w:r w:rsidRPr="00B3545A">
        <w:rPr>
          <w:b w:val="0"/>
          <w:sz w:val="26"/>
          <w:szCs w:val="26"/>
        </w:rPr>
        <w:t>, który przedłoży najkorzystniejszą ofertę z punktu widzenia kryterium przyjętego w niniejszej specyfikacji.</w:t>
      </w:r>
    </w:p>
    <w:p w:rsidR="006F45F1" w:rsidRPr="00B3545A" w:rsidRDefault="006F45F1" w:rsidP="00D107FB">
      <w:pPr>
        <w:pStyle w:val="Tekstpodstawowy"/>
        <w:numPr>
          <w:ilvl w:val="1"/>
          <w:numId w:val="31"/>
        </w:numPr>
        <w:suppressAutoHyphens w:val="0"/>
        <w:ind w:left="993" w:hanging="568"/>
        <w:rPr>
          <w:b w:val="0"/>
          <w:sz w:val="26"/>
          <w:szCs w:val="26"/>
        </w:rPr>
      </w:pPr>
      <w:r w:rsidRPr="00B3545A">
        <w:rPr>
          <w:b w:val="0"/>
          <w:sz w:val="26"/>
          <w:szCs w:val="26"/>
        </w:rPr>
        <w:t>Umowa zawarta zostanie z uwzględnieniem postanowień wynikających z treści niniejszej specyfikacji oraz danych zawartych w ofercie.</w:t>
      </w:r>
    </w:p>
    <w:p w:rsidR="006F45F1" w:rsidRPr="00B3545A" w:rsidRDefault="006F45F1" w:rsidP="00D107FB">
      <w:pPr>
        <w:pStyle w:val="Tekstpodstawowy"/>
        <w:numPr>
          <w:ilvl w:val="1"/>
          <w:numId w:val="31"/>
        </w:numPr>
        <w:suppressAutoHyphens w:val="0"/>
        <w:ind w:left="993" w:hanging="567"/>
        <w:rPr>
          <w:b w:val="0"/>
          <w:sz w:val="26"/>
          <w:szCs w:val="26"/>
        </w:rPr>
      </w:pPr>
      <w:r w:rsidRPr="00B3545A">
        <w:rPr>
          <w:b w:val="0"/>
          <w:sz w:val="26"/>
          <w:szCs w:val="26"/>
        </w:rPr>
        <w:t xml:space="preserve">Istotne postanowienia umowy zawarto w załączniku nr </w:t>
      </w:r>
      <w:r w:rsidR="00A9160F" w:rsidRPr="00B3545A">
        <w:rPr>
          <w:b w:val="0"/>
          <w:sz w:val="26"/>
          <w:szCs w:val="26"/>
        </w:rPr>
        <w:t>7</w:t>
      </w:r>
      <w:r w:rsidRPr="00B3545A">
        <w:rPr>
          <w:b w:val="0"/>
          <w:sz w:val="26"/>
          <w:szCs w:val="26"/>
        </w:rPr>
        <w:t xml:space="preserve"> do </w:t>
      </w:r>
      <w:proofErr w:type="spellStart"/>
      <w:r w:rsidRPr="00B3545A">
        <w:rPr>
          <w:b w:val="0"/>
          <w:sz w:val="26"/>
          <w:szCs w:val="26"/>
        </w:rPr>
        <w:t>siwz</w:t>
      </w:r>
      <w:proofErr w:type="spellEnd"/>
      <w:r w:rsidRPr="00B3545A">
        <w:rPr>
          <w:b w:val="0"/>
          <w:sz w:val="26"/>
          <w:szCs w:val="26"/>
        </w:rPr>
        <w:t>.</w:t>
      </w:r>
    </w:p>
    <w:p w:rsidR="006F45F1" w:rsidRPr="00B3545A" w:rsidRDefault="00774973" w:rsidP="00774973">
      <w:pPr>
        <w:pStyle w:val="Style1"/>
        <w:widowControl/>
        <w:spacing w:after="0" w:line="240" w:lineRule="auto"/>
        <w:ind w:left="993" w:hanging="567"/>
        <w:rPr>
          <w:rStyle w:val="FontStyle27"/>
          <w:sz w:val="26"/>
          <w:szCs w:val="26"/>
        </w:rPr>
      </w:pPr>
      <w:r w:rsidRPr="00B3545A">
        <w:rPr>
          <w:rStyle w:val="FontStyle27"/>
          <w:sz w:val="26"/>
          <w:szCs w:val="26"/>
        </w:rPr>
        <w:t>43.4.</w:t>
      </w:r>
      <w:r w:rsidR="006F45F1" w:rsidRPr="00B3545A">
        <w:rPr>
          <w:rStyle w:val="FontStyle27"/>
          <w:sz w:val="26"/>
          <w:szCs w:val="26"/>
        </w:rPr>
        <w:t>Do umów w sprawach zamówień publicznych stosuje się przepisy Kodeksu Cywilnego i przepisów ustawy Prawo Zamówień Publicznych. Umowy w sprawach zamówień publicznych wymagają formy pisemnej pod rygorem nieważności.</w:t>
      </w:r>
    </w:p>
    <w:p w:rsidR="006F45F1" w:rsidRPr="00B3545A" w:rsidRDefault="006F45F1" w:rsidP="00774973">
      <w:pPr>
        <w:autoSpaceDE w:val="0"/>
        <w:autoSpaceDN w:val="0"/>
        <w:adjustRightInd w:val="0"/>
        <w:rPr>
          <w:rFonts w:eastAsia="Calibri"/>
          <w:sz w:val="26"/>
          <w:szCs w:val="26"/>
          <w:lang w:eastAsia="en-US"/>
        </w:rPr>
      </w:pPr>
    </w:p>
    <w:p w:rsidR="006F45F1" w:rsidRPr="00B3545A" w:rsidRDefault="006F45F1" w:rsidP="00D107FB">
      <w:pPr>
        <w:pStyle w:val="Akapitzlist"/>
        <w:numPr>
          <w:ilvl w:val="0"/>
          <w:numId w:val="31"/>
        </w:numPr>
        <w:spacing w:after="0" w:line="240" w:lineRule="auto"/>
        <w:ind w:left="426" w:hanging="426"/>
        <w:rPr>
          <w:rFonts w:ascii="Times New Roman" w:hAnsi="Times New Roman"/>
          <w:b/>
          <w:sz w:val="26"/>
          <w:szCs w:val="26"/>
        </w:rPr>
      </w:pPr>
      <w:r w:rsidRPr="00B3545A">
        <w:rPr>
          <w:rFonts w:ascii="Times New Roman" w:hAnsi="Times New Roman"/>
          <w:b/>
          <w:sz w:val="26"/>
          <w:szCs w:val="26"/>
        </w:rPr>
        <w:t>Zamawiający przewiduje zmiany do umowy.</w:t>
      </w:r>
    </w:p>
    <w:p w:rsidR="006F45F1" w:rsidRPr="00B3545A" w:rsidRDefault="006F45F1" w:rsidP="00D107FB">
      <w:pPr>
        <w:pStyle w:val="Style4"/>
        <w:widowControl/>
        <w:numPr>
          <w:ilvl w:val="1"/>
          <w:numId w:val="31"/>
        </w:numPr>
        <w:spacing w:line="240" w:lineRule="auto"/>
        <w:ind w:left="993" w:hanging="567"/>
        <w:rPr>
          <w:rStyle w:val="FontStyle49"/>
          <w:rFonts w:ascii="Times New Roman" w:hAnsi="Times New Roman" w:cs="Times New Roman"/>
          <w:sz w:val="26"/>
          <w:szCs w:val="26"/>
        </w:rPr>
      </w:pPr>
      <w:r w:rsidRPr="00B3545A">
        <w:rPr>
          <w:rStyle w:val="FontStyle49"/>
          <w:rFonts w:ascii="Times New Roman" w:hAnsi="Times New Roman" w:cs="Times New Roman"/>
          <w:b/>
          <w:sz w:val="26"/>
          <w:szCs w:val="26"/>
        </w:rPr>
        <w:t>Zamawiający</w:t>
      </w:r>
      <w:r w:rsidRPr="00B3545A">
        <w:rPr>
          <w:rStyle w:val="FontStyle49"/>
          <w:rFonts w:ascii="Times New Roman" w:hAnsi="Times New Roman" w:cs="Times New Roman"/>
          <w:sz w:val="26"/>
          <w:szCs w:val="26"/>
        </w:rPr>
        <w:t xml:space="preserve"> przewiduje możliwość zmiany umowy  zgodnie z art. 144 ust. 1 </w:t>
      </w:r>
      <w:proofErr w:type="spellStart"/>
      <w:r w:rsidRPr="00B3545A">
        <w:rPr>
          <w:rStyle w:val="FontStyle49"/>
          <w:rFonts w:ascii="Times New Roman" w:hAnsi="Times New Roman" w:cs="Times New Roman"/>
          <w:sz w:val="26"/>
          <w:szCs w:val="26"/>
        </w:rPr>
        <w:t>u.p.z.p</w:t>
      </w:r>
      <w:proofErr w:type="spellEnd"/>
      <w:r w:rsidRPr="00B3545A">
        <w:rPr>
          <w:rStyle w:val="FontStyle49"/>
          <w:rFonts w:ascii="Times New Roman" w:hAnsi="Times New Roman" w:cs="Times New Roman"/>
          <w:sz w:val="26"/>
          <w:szCs w:val="26"/>
        </w:rPr>
        <w:t>. w przypadku:</w:t>
      </w:r>
    </w:p>
    <w:p w:rsidR="006F45F1" w:rsidRPr="00B3545A" w:rsidRDefault="006F45F1" w:rsidP="00D107FB">
      <w:pPr>
        <w:pStyle w:val="Style4"/>
        <w:widowControl/>
        <w:numPr>
          <w:ilvl w:val="0"/>
          <w:numId w:val="27"/>
        </w:numPr>
        <w:spacing w:line="240" w:lineRule="auto"/>
        <w:ind w:left="1276" w:hanging="283"/>
        <w:rPr>
          <w:rStyle w:val="FontStyle49"/>
          <w:rFonts w:ascii="Times New Roman" w:hAnsi="Times New Roman" w:cs="Times New Roman"/>
          <w:sz w:val="26"/>
          <w:szCs w:val="26"/>
        </w:rPr>
      </w:pPr>
      <w:r w:rsidRPr="00B3545A">
        <w:rPr>
          <w:rStyle w:val="FontStyle49"/>
          <w:rFonts w:ascii="Times New Roman" w:hAnsi="Times New Roman" w:cs="Times New Roman"/>
          <w:sz w:val="26"/>
          <w:szCs w:val="26"/>
        </w:rPr>
        <w:lastRenderedPageBreak/>
        <w:t xml:space="preserve">zmiany przepisów prawa powszechnie obowiązujących, w szczególności zmian stawki podatku VAT – w zakresie dostosowania jej do tych zmian. </w:t>
      </w:r>
      <w:r w:rsidRPr="00B3545A">
        <w:rPr>
          <w:rStyle w:val="FontStyle49"/>
          <w:rFonts w:ascii="Times New Roman" w:hAnsi="Times New Roman" w:cs="Times New Roman"/>
          <w:b/>
          <w:sz w:val="26"/>
          <w:szCs w:val="26"/>
        </w:rPr>
        <w:t>Wykonawca</w:t>
      </w:r>
      <w:r w:rsidRPr="00B3545A">
        <w:rPr>
          <w:rStyle w:val="FontStyle49"/>
          <w:rFonts w:ascii="Times New Roman" w:hAnsi="Times New Roman" w:cs="Times New Roman"/>
          <w:sz w:val="26"/>
          <w:szCs w:val="26"/>
        </w:rPr>
        <w:t xml:space="preserve"> zobowiązany jest do poinformowania </w:t>
      </w:r>
      <w:r w:rsidRPr="00B3545A">
        <w:rPr>
          <w:rStyle w:val="FontStyle49"/>
          <w:rFonts w:ascii="Times New Roman" w:hAnsi="Times New Roman" w:cs="Times New Roman"/>
          <w:b/>
          <w:sz w:val="26"/>
          <w:szCs w:val="26"/>
        </w:rPr>
        <w:t>Zamawiającego</w:t>
      </w:r>
      <w:r w:rsidRPr="00B3545A">
        <w:rPr>
          <w:rStyle w:val="FontStyle49"/>
          <w:rFonts w:ascii="Times New Roman" w:hAnsi="Times New Roman" w:cs="Times New Roman"/>
          <w:sz w:val="26"/>
          <w:szCs w:val="26"/>
        </w:rPr>
        <w:t xml:space="preserve"> o zmianie przepisów w terminie 7 dni od uchwalenia / wydania przepisów, wskazując zmianę i określając jaki ma ona wpływ na realizacje umowy;</w:t>
      </w:r>
    </w:p>
    <w:p w:rsidR="006F45F1" w:rsidRPr="00B3545A" w:rsidRDefault="006F45F1" w:rsidP="00D107FB">
      <w:pPr>
        <w:pStyle w:val="Style4"/>
        <w:widowControl/>
        <w:numPr>
          <w:ilvl w:val="0"/>
          <w:numId w:val="27"/>
        </w:numPr>
        <w:spacing w:line="240" w:lineRule="auto"/>
        <w:ind w:left="1276" w:hanging="283"/>
        <w:rPr>
          <w:rStyle w:val="FontStyle49"/>
          <w:rFonts w:ascii="Times New Roman" w:hAnsi="Times New Roman" w:cs="Times New Roman"/>
          <w:sz w:val="26"/>
          <w:szCs w:val="26"/>
        </w:rPr>
      </w:pPr>
      <w:r w:rsidRPr="00B3545A">
        <w:rPr>
          <w:rStyle w:val="FontStyle49"/>
          <w:rFonts w:ascii="Times New Roman" w:hAnsi="Times New Roman" w:cs="Times New Roman"/>
          <w:sz w:val="26"/>
          <w:szCs w:val="26"/>
        </w:rPr>
        <w:t>zmian w wykazie podwykonawców, którzy biorą udział w wykonywaniu umowy;</w:t>
      </w:r>
    </w:p>
    <w:p w:rsidR="006F45F1" w:rsidRPr="00B3545A" w:rsidRDefault="006F45F1" w:rsidP="00D107FB">
      <w:pPr>
        <w:pStyle w:val="Style4"/>
        <w:widowControl/>
        <w:numPr>
          <w:ilvl w:val="0"/>
          <w:numId w:val="27"/>
        </w:numPr>
        <w:spacing w:line="240" w:lineRule="auto"/>
        <w:ind w:left="1276" w:hanging="283"/>
        <w:rPr>
          <w:rStyle w:val="FontStyle49"/>
          <w:rFonts w:ascii="Times New Roman" w:hAnsi="Times New Roman" w:cs="Times New Roman"/>
          <w:sz w:val="26"/>
          <w:szCs w:val="26"/>
        </w:rPr>
      </w:pPr>
      <w:r w:rsidRPr="00B3545A">
        <w:rPr>
          <w:rStyle w:val="FontStyle49"/>
          <w:rFonts w:ascii="Times New Roman" w:hAnsi="Times New Roman" w:cs="Times New Roman"/>
          <w:sz w:val="26"/>
          <w:szCs w:val="26"/>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6F45F1" w:rsidRPr="00B3545A" w:rsidRDefault="006F45F1" w:rsidP="00D107FB">
      <w:pPr>
        <w:pStyle w:val="Style4"/>
        <w:widowControl/>
        <w:numPr>
          <w:ilvl w:val="0"/>
          <w:numId w:val="27"/>
        </w:numPr>
        <w:spacing w:line="240" w:lineRule="auto"/>
        <w:ind w:left="1276" w:hanging="283"/>
        <w:rPr>
          <w:rStyle w:val="FontStyle49"/>
          <w:rFonts w:ascii="Times New Roman" w:hAnsi="Times New Roman" w:cs="Times New Roman"/>
          <w:sz w:val="26"/>
          <w:szCs w:val="26"/>
        </w:rPr>
      </w:pPr>
      <w:r w:rsidRPr="00B3545A">
        <w:rPr>
          <w:rStyle w:val="FontStyle49"/>
          <w:rFonts w:ascii="Times New Roman" w:hAnsi="Times New Roman" w:cs="Times New Roman"/>
          <w:sz w:val="26"/>
          <w:szCs w:val="26"/>
        </w:rPr>
        <w:t xml:space="preserve">terminu wykonania umowy – o ile jest to korzystne dla </w:t>
      </w:r>
      <w:r w:rsidRPr="00B3545A">
        <w:rPr>
          <w:rStyle w:val="FontStyle49"/>
          <w:rFonts w:ascii="Times New Roman" w:hAnsi="Times New Roman" w:cs="Times New Roman"/>
          <w:b/>
          <w:sz w:val="26"/>
          <w:szCs w:val="26"/>
        </w:rPr>
        <w:t>Zamawiającego</w:t>
      </w:r>
      <w:r w:rsidRPr="00B3545A">
        <w:rPr>
          <w:rStyle w:val="FontStyle49"/>
          <w:rFonts w:ascii="Times New Roman" w:hAnsi="Times New Roman" w:cs="Times New Roman"/>
          <w:sz w:val="26"/>
          <w:szCs w:val="26"/>
        </w:rPr>
        <w:t>;</w:t>
      </w:r>
    </w:p>
    <w:p w:rsidR="006F45F1" w:rsidRPr="00B3545A" w:rsidRDefault="006F45F1" w:rsidP="00D107FB">
      <w:pPr>
        <w:pStyle w:val="Style4"/>
        <w:widowControl/>
        <w:numPr>
          <w:ilvl w:val="0"/>
          <w:numId w:val="27"/>
        </w:numPr>
        <w:spacing w:line="240" w:lineRule="auto"/>
        <w:ind w:left="1276" w:hanging="283"/>
        <w:rPr>
          <w:rStyle w:val="FontStyle49"/>
          <w:rFonts w:ascii="Times New Roman" w:hAnsi="Times New Roman" w:cs="Times New Roman"/>
          <w:sz w:val="26"/>
          <w:szCs w:val="26"/>
        </w:rPr>
      </w:pPr>
      <w:r w:rsidRPr="00B3545A">
        <w:rPr>
          <w:rStyle w:val="FontStyle49"/>
          <w:rFonts w:ascii="Times New Roman" w:hAnsi="Times New Roman" w:cs="Times New Roman"/>
          <w:sz w:val="26"/>
          <w:szCs w:val="26"/>
        </w:rPr>
        <w:t>konieczności usunięcia rozbieżności lub niejasności w rozumieniu pojęć lub sformułowań w niej użytych, których nie będzie można usunąć w inny sposób, a zmiana treści umowy będzie umożliwiać usunięcie rozbieżności lub niejasności lub doprecyzowanie jej postanowień w celu jednoznacznej jej interpretacji.</w:t>
      </w:r>
    </w:p>
    <w:p w:rsidR="006F45F1" w:rsidRPr="00B3545A" w:rsidRDefault="006F45F1" w:rsidP="00D107FB">
      <w:pPr>
        <w:pStyle w:val="Akapitzlist"/>
        <w:numPr>
          <w:ilvl w:val="0"/>
          <w:numId w:val="27"/>
        </w:numPr>
        <w:autoSpaceDE w:val="0"/>
        <w:autoSpaceDN w:val="0"/>
        <w:adjustRightInd w:val="0"/>
        <w:spacing w:after="0" w:line="240" w:lineRule="auto"/>
        <w:ind w:left="1276" w:hanging="283"/>
        <w:jc w:val="both"/>
        <w:rPr>
          <w:rFonts w:ascii="Times New Roman" w:hAnsi="Times New Roman"/>
          <w:sz w:val="26"/>
          <w:szCs w:val="26"/>
          <w:lang w:eastAsia="pl-PL"/>
        </w:rPr>
      </w:pPr>
      <w:r w:rsidRPr="00B3545A">
        <w:rPr>
          <w:rFonts w:ascii="Times New Roman" w:hAnsi="Times New Roman"/>
          <w:sz w:val="26"/>
          <w:szCs w:val="26"/>
          <w:lang w:eastAsia="pl-PL"/>
        </w:rPr>
        <w:t>poprawy jakości lub innych parametrów charakterystycznych dla danego elementu dostawy lub zmiany technologii na równoważną lub lepszą, w sytuacji wycofania z rynku przez producenta, wstrzymania lub zakończenia produkcji zaoferowanego przez Wykonawcę przedmiotu zamówienia bądź jego elementów.</w:t>
      </w:r>
    </w:p>
    <w:p w:rsidR="006F45F1" w:rsidRPr="00B3545A" w:rsidRDefault="006F45F1" w:rsidP="00D107FB">
      <w:pPr>
        <w:pStyle w:val="Style4"/>
        <w:widowControl/>
        <w:numPr>
          <w:ilvl w:val="1"/>
          <w:numId w:val="31"/>
        </w:numPr>
        <w:spacing w:line="240" w:lineRule="auto"/>
        <w:ind w:left="993" w:hanging="567"/>
        <w:rPr>
          <w:rStyle w:val="FontStyle49"/>
          <w:rFonts w:ascii="Times New Roman" w:hAnsi="Times New Roman" w:cs="Times New Roman"/>
          <w:sz w:val="26"/>
          <w:szCs w:val="26"/>
        </w:rPr>
      </w:pPr>
      <w:r w:rsidRPr="00B3545A">
        <w:rPr>
          <w:rStyle w:val="FontStyle49"/>
          <w:rFonts w:ascii="Times New Roman" w:hAnsi="Times New Roman" w:cs="Times New Roman"/>
          <w:sz w:val="26"/>
          <w:szCs w:val="26"/>
        </w:rPr>
        <w:t xml:space="preserve">Strony zobowiązują się do niezwłocznego, wzajemnego, pisemnego powiadamiania się przesyłką poleconą, o zmianach określonych w umowie nazw, adresów, osób, bez konieczności sporządzania aneksu do niniejszej Umowy. </w:t>
      </w:r>
    </w:p>
    <w:p w:rsidR="006F45F1" w:rsidRPr="00B3545A" w:rsidRDefault="006F45F1" w:rsidP="00D107FB">
      <w:pPr>
        <w:pStyle w:val="Style4"/>
        <w:widowControl/>
        <w:numPr>
          <w:ilvl w:val="1"/>
          <w:numId w:val="31"/>
        </w:numPr>
        <w:spacing w:line="240" w:lineRule="auto"/>
        <w:ind w:left="993" w:hanging="567"/>
        <w:rPr>
          <w:rStyle w:val="FontStyle49"/>
          <w:rFonts w:ascii="Times New Roman" w:hAnsi="Times New Roman" w:cs="Times New Roman"/>
          <w:sz w:val="26"/>
          <w:szCs w:val="26"/>
        </w:rPr>
      </w:pPr>
      <w:r w:rsidRPr="00B3545A">
        <w:rPr>
          <w:rStyle w:val="FontStyle49"/>
          <w:rFonts w:ascii="Times New Roman" w:hAnsi="Times New Roman" w:cs="Times New Roman"/>
          <w:sz w:val="26"/>
          <w:szCs w:val="26"/>
        </w:rPr>
        <w:t xml:space="preserve">Wszelkie zmiany i uzupełnienia niniejszej umowy wymagają zgody obu Stron wyrażonej w formie pisemnej, pod rygorem nieważności. </w:t>
      </w:r>
    </w:p>
    <w:p w:rsidR="006F45F1" w:rsidRPr="00B3545A" w:rsidRDefault="006F45F1" w:rsidP="006F45F1">
      <w:pPr>
        <w:pStyle w:val="Style1"/>
        <w:widowControl/>
        <w:spacing w:after="0" w:line="240" w:lineRule="auto"/>
        <w:ind w:left="0" w:firstLine="0"/>
        <w:rPr>
          <w:b/>
          <w:spacing w:val="14"/>
          <w:sz w:val="26"/>
          <w:szCs w:val="26"/>
          <w:lang w:eastAsia="en-GB"/>
        </w:rPr>
      </w:pPr>
    </w:p>
    <w:p w:rsidR="006F45F1" w:rsidRPr="00EB1F16" w:rsidRDefault="006F45F1" w:rsidP="00D107FB">
      <w:pPr>
        <w:pStyle w:val="Style1"/>
        <w:widowControl/>
        <w:numPr>
          <w:ilvl w:val="0"/>
          <w:numId w:val="31"/>
        </w:numPr>
        <w:spacing w:after="0" w:line="240" w:lineRule="auto"/>
        <w:ind w:left="426" w:hanging="426"/>
        <w:rPr>
          <w:rStyle w:val="FontStyle27"/>
          <w:b/>
          <w:sz w:val="26"/>
          <w:szCs w:val="26"/>
        </w:rPr>
      </w:pPr>
      <w:r w:rsidRPr="00EB1F16">
        <w:rPr>
          <w:rStyle w:val="FontStyle27"/>
          <w:b/>
          <w:sz w:val="26"/>
          <w:szCs w:val="26"/>
        </w:rPr>
        <w:t>Zabezpieczenie należytego wykonania umowy</w:t>
      </w:r>
    </w:p>
    <w:p w:rsidR="006F45F1" w:rsidRPr="00EB1F16" w:rsidRDefault="00A81E51" w:rsidP="00A81E51">
      <w:pPr>
        <w:pStyle w:val="Tekstpodstawowy"/>
        <w:ind w:left="426"/>
        <w:rPr>
          <w:b w:val="0"/>
          <w:sz w:val="26"/>
          <w:szCs w:val="26"/>
        </w:rPr>
      </w:pPr>
      <w:r w:rsidRPr="00EB1F16">
        <w:rPr>
          <w:b w:val="0"/>
          <w:sz w:val="26"/>
          <w:szCs w:val="26"/>
        </w:rPr>
        <w:t xml:space="preserve">Zamawiający nie żąda od Wykonawcy zabezpieczenia należytego wykonania umowy. </w:t>
      </w:r>
    </w:p>
    <w:p w:rsidR="006F45F1" w:rsidRPr="00B3545A" w:rsidRDefault="006F45F1" w:rsidP="006F45F1">
      <w:pPr>
        <w:pStyle w:val="Tekstpodstawowy"/>
        <w:ind w:left="709"/>
        <w:rPr>
          <w:b w:val="0"/>
          <w:sz w:val="26"/>
          <w:szCs w:val="26"/>
        </w:rPr>
      </w:pPr>
    </w:p>
    <w:p w:rsidR="006F45F1" w:rsidRPr="00B3545A" w:rsidRDefault="006F45F1" w:rsidP="00D107FB">
      <w:pPr>
        <w:pStyle w:val="pkt"/>
        <w:numPr>
          <w:ilvl w:val="0"/>
          <w:numId w:val="31"/>
        </w:numPr>
        <w:spacing w:before="0" w:after="0" w:line="240" w:lineRule="auto"/>
        <w:ind w:left="426" w:hanging="426"/>
        <w:rPr>
          <w:b/>
          <w:bCs/>
          <w:sz w:val="26"/>
          <w:szCs w:val="26"/>
        </w:rPr>
      </w:pPr>
      <w:r w:rsidRPr="00B3545A">
        <w:rPr>
          <w:b/>
          <w:bCs/>
          <w:sz w:val="26"/>
          <w:szCs w:val="26"/>
        </w:rPr>
        <w:t>Postanowienia dotyczące jawności protokołu postępowania.</w:t>
      </w:r>
    </w:p>
    <w:p w:rsidR="006F45F1" w:rsidRPr="00B3545A" w:rsidRDefault="006F45F1" w:rsidP="00D107FB">
      <w:pPr>
        <w:pStyle w:val="pkt"/>
        <w:numPr>
          <w:ilvl w:val="1"/>
          <w:numId w:val="31"/>
        </w:numPr>
        <w:spacing w:before="0" w:after="0" w:line="240" w:lineRule="auto"/>
        <w:ind w:left="993" w:hanging="567"/>
        <w:rPr>
          <w:sz w:val="26"/>
          <w:szCs w:val="26"/>
        </w:rPr>
      </w:pPr>
      <w:r w:rsidRPr="00B3545A">
        <w:rPr>
          <w:sz w:val="26"/>
          <w:szCs w:val="26"/>
        </w:rPr>
        <w:t>Protokół wraz z załącznikami jest jawny.</w:t>
      </w:r>
    </w:p>
    <w:p w:rsidR="006F45F1" w:rsidRPr="00B3545A" w:rsidRDefault="006F45F1" w:rsidP="00D107FB">
      <w:pPr>
        <w:pStyle w:val="pkt"/>
        <w:numPr>
          <w:ilvl w:val="1"/>
          <w:numId w:val="31"/>
        </w:numPr>
        <w:spacing w:before="0" w:after="0" w:line="240" w:lineRule="auto"/>
        <w:ind w:left="993" w:hanging="567"/>
        <w:rPr>
          <w:sz w:val="26"/>
          <w:szCs w:val="26"/>
        </w:rPr>
      </w:pPr>
      <w:r w:rsidRPr="00B3545A">
        <w:rPr>
          <w:sz w:val="26"/>
          <w:szCs w:val="26"/>
        </w:rPr>
        <w:t>Załączniki do protokołu udostępnia się po dokonaniu wyboru najkorzystniejszej oferty lub unieważnieniu postępowania, z tym że oferty udostępnia się od chwili ich otwarcia.</w:t>
      </w:r>
    </w:p>
    <w:p w:rsidR="006F45F1" w:rsidRPr="00B3545A" w:rsidRDefault="006F45F1" w:rsidP="00D107FB">
      <w:pPr>
        <w:pStyle w:val="pkt"/>
        <w:numPr>
          <w:ilvl w:val="1"/>
          <w:numId w:val="31"/>
        </w:numPr>
        <w:spacing w:before="0" w:after="0" w:line="240" w:lineRule="auto"/>
        <w:ind w:left="993" w:hanging="567"/>
        <w:rPr>
          <w:sz w:val="26"/>
          <w:szCs w:val="26"/>
        </w:rPr>
      </w:pPr>
      <w:r w:rsidRPr="00B3545A">
        <w:rPr>
          <w:sz w:val="26"/>
          <w:szCs w:val="26"/>
        </w:rPr>
        <w:t xml:space="preserve">Nie ujawnia się informacji zawartych w ofercie stanowiących tajemnice przedsiębiorstwa w rozumieniu przepisów ustawy o zwalczaniu nieuczciwej </w:t>
      </w:r>
      <w:r w:rsidRPr="00B3545A">
        <w:rPr>
          <w:sz w:val="26"/>
          <w:szCs w:val="26"/>
        </w:rPr>
        <w:lastRenderedPageBreak/>
        <w:t>konkurencji, jeżeli Wykonawca nie później niż w terminie składania ofert zastrzegł, ze nie mogą one być udostępnione.</w:t>
      </w:r>
    </w:p>
    <w:p w:rsidR="006F45F1" w:rsidRPr="00B3545A" w:rsidRDefault="006F45F1" w:rsidP="00D107FB">
      <w:pPr>
        <w:pStyle w:val="pkt"/>
        <w:numPr>
          <w:ilvl w:val="1"/>
          <w:numId w:val="31"/>
        </w:numPr>
        <w:spacing w:before="0" w:after="0" w:line="240" w:lineRule="auto"/>
        <w:ind w:left="993" w:hanging="567"/>
        <w:rPr>
          <w:sz w:val="26"/>
          <w:szCs w:val="26"/>
        </w:rPr>
      </w:pPr>
      <w:r w:rsidRPr="00B3545A">
        <w:rPr>
          <w:sz w:val="26"/>
          <w:szCs w:val="26"/>
        </w:rPr>
        <w:t>Udostępnienie treści protokołu wraz z załącznikami odbywać się będzie wg. poniższych zasad:</w:t>
      </w:r>
    </w:p>
    <w:p w:rsidR="006F45F1" w:rsidRPr="00B3545A" w:rsidRDefault="006F45F1" w:rsidP="00D107FB">
      <w:pPr>
        <w:pStyle w:val="pkt"/>
        <w:numPr>
          <w:ilvl w:val="0"/>
          <w:numId w:val="28"/>
        </w:numPr>
        <w:spacing w:before="0" w:after="0" w:line="240" w:lineRule="auto"/>
        <w:ind w:left="1560" w:hanging="284"/>
        <w:rPr>
          <w:sz w:val="26"/>
          <w:szCs w:val="26"/>
        </w:rPr>
      </w:pPr>
      <w:r w:rsidRPr="00B3545A">
        <w:rPr>
          <w:sz w:val="26"/>
          <w:szCs w:val="26"/>
        </w:rPr>
        <w:t>Zamawiający udostępnia wskazane dokumenty po złożeniu wniosku;</w:t>
      </w:r>
    </w:p>
    <w:p w:rsidR="006F45F1" w:rsidRPr="00B3545A" w:rsidRDefault="006F45F1" w:rsidP="00D107FB">
      <w:pPr>
        <w:pStyle w:val="pkt"/>
        <w:numPr>
          <w:ilvl w:val="0"/>
          <w:numId w:val="28"/>
        </w:numPr>
        <w:spacing w:before="0" w:after="0" w:line="240" w:lineRule="auto"/>
        <w:ind w:left="1560" w:hanging="284"/>
        <w:rPr>
          <w:sz w:val="26"/>
          <w:szCs w:val="26"/>
        </w:rPr>
      </w:pPr>
      <w:r w:rsidRPr="00B3545A">
        <w:rPr>
          <w:sz w:val="26"/>
          <w:szCs w:val="26"/>
        </w:rPr>
        <w:t>Zamawiający wyznacza termin, miejsce oraz zakres udostępnionych dokumentów;</w:t>
      </w:r>
    </w:p>
    <w:p w:rsidR="006F45F1" w:rsidRPr="00B3545A" w:rsidRDefault="006F45F1" w:rsidP="00D107FB">
      <w:pPr>
        <w:pStyle w:val="pkt"/>
        <w:numPr>
          <w:ilvl w:val="0"/>
          <w:numId w:val="28"/>
        </w:numPr>
        <w:spacing w:before="0" w:after="0" w:line="240" w:lineRule="auto"/>
        <w:ind w:left="1560" w:hanging="284"/>
        <w:rPr>
          <w:sz w:val="26"/>
          <w:szCs w:val="26"/>
        </w:rPr>
      </w:pPr>
      <w:r w:rsidRPr="00B3545A">
        <w:rPr>
          <w:sz w:val="26"/>
          <w:szCs w:val="26"/>
        </w:rPr>
        <w:t>udostępnienie dokumentów odbywać się będzie w obecności pracownika Zmawiającego;</w:t>
      </w:r>
    </w:p>
    <w:p w:rsidR="006F45F1" w:rsidRPr="00B3545A" w:rsidRDefault="006F45F1" w:rsidP="00D107FB">
      <w:pPr>
        <w:pStyle w:val="pkt"/>
        <w:numPr>
          <w:ilvl w:val="0"/>
          <w:numId w:val="28"/>
        </w:numPr>
        <w:spacing w:before="0" w:after="0" w:line="240" w:lineRule="auto"/>
        <w:ind w:left="1560" w:hanging="284"/>
        <w:rPr>
          <w:sz w:val="26"/>
          <w:szCs w:val="26"/>
        </w:rPr>
      </w:pPr>
      <w:r w:rsidRPr="00B3545A">
        <w:rPr>
          <w:sz w:val="26"/>
          <w:szCs w:val="26"/>
        </w:rPr>
        <w:t>Wykonawca nie może samodzielnie kopiować lub utrwalać treści złożonych ofert za pomocą urządzeń lub środków technicznych służących do utrwalania obrazu;</w:t>
      </w:r>
    </w:p>
    <w:p w:rsidR="006F45F1" w:rsidRPr="00B3545A" w:rsidRDefault="006F45F1" w:rsidP="00D107FB">
      <w:pPr>
        <w:pStyle w:val="pkt"/>
        <w:numPr>
          <w:ilvl w:val="0"/>
          <w:numId w:val="28"/>
        </w:numPr>
        <w:spacing w:before="0" w:after="0" w:line="240" w:lineRule="auto"/>
        <w:ind w:left="1560" w:hanging="284"/>
        <w:rPr>
          <w:sz w:val="26"/>
          <w:szCs w:val="26"/>
        </w:rPr>
      </w:pPr>
      <w:r w:rsidRPr="00B3545A">
        <w:rPr>
          <w:sz w:val="26"/>
          <w:szCs w:val="26"/>
        </w:rPr>
        <w:t>udostępnienie może mieć miejsce wyłącznie w siedzibie Zamawiającego w czasie godzin jego pracy – urzędowania.</w:t>
      </w:r>
    </w:p>
    <w:p w:rsidR="006F45F1" w:rsidRPr="00B3545A" w:rsidRDefault="006F45F1" w:rsidP="00D107FB">
      <w:pPr>
        <w:pStyle w:val="pkt"/>
        <w:numPr>
          <w:ilvl w:val="1"/>
          <w:numId w:val="31"/>
        </w:numPr>
        <w:spacing w:before="0" w:after="0" w:line="240" w:lineRule="auto"/>
        <w:ind w:left="993" w:hanging="567"/>
        <w:rPr>
          <w:sz w:val="26"/>
          <w:szCs w:val="26"/>
        </w:rPr>
      </w:pPr>
      <w:r w:rsidRPr="00B3545A">
        <w:rPr>
          <w:sz w:val="26"/>
          <w:szCs w:val="26"/>
        </w:rPr>
        <w:t>Na wniosek Wykonawcy Zamawiający prześle kopie protokołu lub załączników pocztą, faksem z zastrzeżeniem, ze jeżeli z przyczyn technicznych przesłanie dokumentów będzie znacząco utrudnione, Zamawiający poinformuje o tym Wykonawcę oraz wskaże sposób, w jaki mogą one być udostępnione.</w:t>
      </w:r>
    </w:p>
    <w:p w:rsidR="006F45F1" w:rsidRPr="00B3545A" w:rsidRDefault="006F45F1" w:rsidP="00A14586">
      <w:pPr>
        <w:ind w:left="851" w:hanging="1134"/>
        <w:jc w:val="both"/>
        <w:rPr>
          <w:b/>
          <w:spacing w:val="14"/>
          <w:sz w:val="26"/>
          <w:szCs w:val="26"/>
        </w:rPr>
      </w:pPr>
    </w:p>
    <w:p w:rsidR="006F45F1" w:rsidRPr="00B3545A" w:rsidRDefault="006F45F1" w:rsidP="00D107FB">
      <w:pPr>
        <w:pStyle w:val="Akapitzlist"/>
        <w:numPr>
          <w:ilvl w:val="0"/>
          <w:numId w:val="31"/>
        </w:numPr>
        <w:spacing w:after="0" w:line="240" w:lineRule="auto"/>
        <w:rPr>
          <w:rFonts w:ascii="Times New Roman" w:hAnsi="Times New Roman"/>
          <w:b/>
          <w:sz w:val="26"/>
          <w:szCs w:val="26"/>
        </w:rPr>
      </w:pPr>
      <w:r w:rsidRPr="00B3545A">
        <w:rPr>
          <w:rFonts w:ascii="Times New Roman" w:hAnsi="Times New Roman"/>
          <w:b/>
          <w:spacing w:val="14"/>
          <w:sz w:val="26"/>
          <w:szCs w:val="26"/>
        </w:rPr>
        <w:t>P</w:t>
      </w:r>
      <w:r w:rsidRPr="00B3545A">
        <w:rPr>
          <w:rFonts w:ascii="Times New Roman" w:hAnsi="Times New Roman"/>
          <w:b/>
          <w:sz w:val="26"/>
          <w:szCs w:val="26"/>
        </w:rPr>
        <w:t>ouczenie o środkach ochrony prawnej przysługujących Wykonawcy w toku postępowania o udzielenie zamówienia.</w:t>
      </w:r>
    </w:p>
    <w:p w:rsidR="006F45F1" w:rsidRPr="00B3545A" w:rsidRDefault="00A14586" w:rsidP="00D107FB">
      <w:pPr>
        <w:pStyle w:val="WW-Tekstpodstawowy3"/>
        <w:numPr>
          <w:ilvl w:val="1"/>
          <w:numId w:val="32"/>
        </w:numPr>
        <w:spacing w:after="0" w:line="240" w:lineRule="auto"/>
        <w:ind w:left="993" w:hanging="567"/>
        <w:rPr>
          <w:rStyle w:val="FontStyle27"/>
          <w:sz w:val="26"/>
          <w:szCs w:val="26"/>
          <w:u w:val="single"/>
        </w:rPr>
      </w:pPr>
      <w:r w:rsidRPr="00B3545A">
        <w:rPr>
          <w:rStyle w:val="FontStyle27"/>
          <w:sz w:val="26"/>
          <w:szCs w:val="26"/>
        </w:rPr>
        <w:t xml:space="preserve">. </w:t>
      </w:r>
      <w:r w:rsidR="006F45F1" w:rsidRPr="00B3545A">
        <w:rPr>
          <w:rStyle w:val="FontStyle27"/>
          <w:sz w:val="26"/>
          <w:szCs w:val="26"/>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006F45F1" w:rsidRPr="00B3545A">
        <w:rPr>
          <w:rStyle w:val="FontStyle27"/>
          <w:sz w:val="26"/>
          <w:szCs w:val="26"/>
        </w:rPr>
        <w:t>p.z.p</w:t>
      </w:r>
      <w:proofErr w:type="spellEnd"/>
      <w:r w:rsidR="006F45F1" w:rsidRPr="00B3545A">
        <w:rPr>
          <w:rStyle w:val="FontStyle27"/>
          <w:sz w:val="26"/>
          <w:szCs w:val="26"/>
        </w:rPr>
        <w:t>.</w:t>
      </w:r>
    </w:p>
    <w:p w:rsidR="006F45F1" w:rsidRPr="00B3545A" w:rsidRDefault="006F45F1" w:rsidP="00D107FB">
      <w:pPr>
        <w:pStyle w:val="Akapitzlist"/>
        <w:widowControl w:val="0"/>
        <w:numPr>
          <w:ilvl w:val="1"/>
          <w:numId w:val="33"/>
        </w:numPr>
        <w:adjustRightInd w:val="0"/>
        <w:spacing w:after="0" w:line="240" w:lineRule="auto"/>
        <w:ind w:left="993" w:hanging="567"/>
        <w:jc w:val="both"/>
        <w:textAlignment w:val="baseline"/>
        <w:rPr>
          <w:rStyle w:val="FontStyle27"/>
          <w:sz w:val="26"/>
          <w:szCs w:val="26"/>
          <w:u w:val="single"/>
        </w:rPr>
      </w:pPr>
      <w:r w:rsidRPr="00B3545A">
        <w:rPr>
          <w:rStyle w:val="FontStyle27"/>
          <w:sz w:val="26"/>
          <w:szCs w:val="26"/>
        </w:rPr>
        <w:t>Środkami ochrony prawnej są:</w:t>
      </w:r>
    </w:p>
    <w:p w:rsidR="006F45F1" w:rsidRPr="00B3545A" w:rsidRDefault="006F45F1" w:rsidP="00D107FB">
      <w:pPr>
        <w:widowControl w:val="0"/>
        <w:numPr>
          <w:ilvl w:val="2"/>
          <w:numId w:val="25"/>
        </w:numPr>
        <w:suppressAutoHyphens w:val="0"/>
        <w:adjustRightInd w:val="0"/>
        <w:ind w:left="2268" w:hanging="283"/>
        <w:jc w:val="both"/>
        <w:textAlignment w:val="baseline"/>
        <w:rPr>
          <w:rStyle w:val="FontStyle27"/>
          <w:sz w:val="26"/>
          <w:szCs w:val="26"/>
          <w:u w:val="single"/>
        </w:rPr>
      </w:pPr>
      <w:r w:rsidRPr="00B3545A">
        <w:rPr>
          <w:rStyle w:val="FontStyle27"/>
          <w:sz w:val="26"/>
          <w:szCs w:val="26"/>
        </w:rPr>
        <w:t>odwołanie</w:t>
      </w:r>
    </w:p>
    <w:p w:rsidR="006F45F1" w:rsidRPr="00B3545A" w:rsidRDefault="006F45F1" w:rsidP="00D107FB">
      <w:pPr>
        <w:widowControl w:val="0"/>
        <w:numPr>
          <w:ilvl w:val="2"/>
          <w:numId w:val="25"/>
        </w:numPr>
        <w:suppressAutoHyphens w:val="0"/>
        <w:adjustRightInd w:val="0"/>
        <w:ind w:left="2268" w:hanging="283"/>
        <w:jc w:val="both"/>
        <w:textAlignment w:val="baseline"/>
        <w:rPr>
          <w:rStyle w:val="FontStyle27"/>
          <w:sz w:val="26"/>
          <w:szCs w:val="26"/>
          <w:u w:val="single"/>
        </w:rPr>
      </w:pPr>
      <w:r w:rsidRPr="00B3545A">
        <w:rPr>
          <w:rStyle w:val="FontStyle27"/>
          <w:sz w:val="26"/>
          <w:szCs w:val="26"/>
        </w:rPr>
        <w:t>skarga do sądu</w:t>
      </w:r>
    </w:p>
    <w:p w:rsidR="006F45F1" w:rsidRPr="00B3545A" w:rsidRDefault="006F45F1" w:rsidP="00D107FB">
      <w:pPr>
        <w:pStyle w:val="Akapitzlist"/>
        <w:widowControl w:val="0"/>
        <w:numPr>
          <w:ilvl w:val="1"/>
          <w:numId w:val="33"/>
        </w:numPr>
        <w:adjustRightInd w:val="0"/>
        <w:spacing w:after="0" w:line="240" w:lineRule="auto"/>
        <w:ind w:left="993" w:hanging="567"/>
        <w:jc w:val="both"/>
        <w:textAlignment w:val="baseline"/>
        <w:rPr>
          <w:rStyle w:val="FontStyle27"/>
          <w:sz w:val="26"/>
          <w:szCs w:val="26"/>
          <w:u w:val="single"/>
        </w:rPr>
      </w:pPr>
      <w:r w:rsidRPr="00B3545A">
        <w:rPr>
          <w:rFonts w:ascii="Times New Roman" w:hAnsi="Times New Roman"/>
          <w:sz w:val="26"/>
          <w:szCs w:val="26"/>
        </w:rPr>
        <w:t xml:space="preserve">Środki ochrony prawnej  wobec ogłoszenia o zamówieniu oraz </w:t>
      </w:r>
      <w:proofErr w:type="spellStart"/>
      <w:r w:rsidRPr="00B3545A">
        <w:rPr>
          <w:rFonts w:ascii="Times New Roman" w:hAnsi="Times New Roman"/>
          <w:sz w:val="26"/>
          <w:szCs w:val="26"/>
        </w:rPr>
        <w:t>siwz</w:t>
      </w:r>
      <w:proofErr w:type="spellEnd"/>
      <w:r w:rsidRPr="00B3545A">
        <w:rPr>
          <w:rFonts w:ascii="Times New Roman" w:hAnsi="Times New Roman"/>
          <w:sz w:val="26"/>
          <w:szCs w:val="26"/>
        </w:rPr>
        <w:t xml:space="preserve"> przysługują również organizacjom wpisanym na listę organizacji uprawnionych do wnoszenia środków ochrony prawnej prowadzoną przez Prezesa Urzędu Zamówień Publicznych.</w:t>
      </w:r>
    </w:p>
    <w:p w:rsidR="006F45F1" w:rsidRPr="00B3545A" w:rsidRDefault="006F45F1" w:rsidP="00D107FB">
      <w:pPr>
        <w:pStyle w:val="Akapitzlist"/>
        <w:widowControl w:val="0"/>
        <w:numPr>
          <w:ilvl w:val="1"/>
          <w:numId w:val="33"/>
        </w:numPr>
        <w:adjustRightInd w:val="0"/>
        <w:spacing w:after="0" w:line="240" w:lineRule="auto"/>
        <w:ind w:left="993" w:hanging="567"/>
        <w:jc w:val="both"/>
        <w:textAlignment w:val="baseline"/>
        <w:rPr>
          <w:rStyle w:val="FontStyle27"/>
          <w:sz w:val="26"/>
          <w:szCs w:val="26"/>
          <w:u w:val="single"/>
        </w:rPr>
      </w:pPr>
      <w:r w:rsidRPr="00B3545A">
        <w:rPr>
          <w:rStyle w:val="FontStyle27"/>
          <w:sz w:val="26"/>
          <w:szCs w:val="26"/>
        </w:rPr>
        <w:t>Odwołanie przysługuje wyłącznie od niezgodnej z przepisami ustawy czynności Zamawiającego podjętej w postępowaniu o udzielenie zamówienia lub zaniechania czynności, do której Zamawiający jest zobowiązany na podstawie ustawy.</w:t>
      </w:r>
    </w:p>
    <w:p w:rsidR="006F45F1" w:rsidRPr="00B3545A" w:rsidRDefault="006F45F1" w:rsidP="00D107FB">
      <w:pPr>
        <w:pStyle w:val="Akapitzlist"/>
        <w:numPr>
          <w:ilvl w:val="1"/>
          <w:numId w:val="33"/>
        </w:numPr>
        <w:spacing w:after="0" w:line="240" w:lineRule="auto"/>
        <w:ind w:left="993" w:hanging="567"/>
        <w:rPr>
          <w:rFonts w:ascii="Times New Roman" w:hAnsi="Times New Roman"/>
          <w:sz w:val="26"/>
          <w:szCs w:val="26"/>
        </w:rPr>
      </w:pPr>
      <w:r w:rsidRPr="00B3545A">
        <w:rPr>
          <w:rFonts w:ascii="Times New Roman" w:hAnsi="Times New Roman"/>
          <w:sz w:val="26"/>
          <w:szCs w:val="26"/>
        </w:rPr>
        <w:t>Jeżeli wartość zamówienia jest mniejsza niż kwoty określone w przepisach wydanych na podstawie art. 11 ust. 8, odwołanie przysługuje wyłącznie wobec czynności:</w:t>
      </w:r>
    </w:p>
    <w:p w:rsidR="006F45F1" w:rsidRPr="00B3545A" w:rsidRDefault="006F45F1" w:rsidP="00D107FB">
      <w:pPr>
        <w:widowControl w:val="0"/>
        <w:numPr>
          <w:ilvl w:val="2"/>
          <w:numId w:val="26"/>
        </w:numPr>
        <w:suppressAutoHyphens w:val="0"/>
        <w:adjustRightInd w:val="0"/>
        <w:ind w:left="1418" w:hanging="288"/>
        <w:jc w:val="both"/>
        <w:textAlignment w:val="baseline"/>
        <w:rPr>
          <w:sz w:val="26"/>
          <w:szCs w:val="26"/>
        </w:rPr>
      </w:pPr>
      <w:r w:rsidRPr="00B3545A">
        <w:rPr>
          <w:sz w:val="26"/>
          <w:szCs w:val="26"/>
        </w:rPr>
        <w:t>opisu sposobu dokonywania oceny spełniania warunków udziału w postępowaniu,</w:t>
      </w:r>
    </w:p>
    <w:p w:rsidR="006F45F1" w:rsidRPr="00B3545A" w:rsidRDefault="006F45F1" w:rsidP="00D107FB">
      <w:pPr>
        <w:widowControl w:val="0"/>
        <w:numPr>
          <w:ilvl w:val="2"/>
          <w:numId w:val="26"/>
        </w:numPr>
        <w:suppressAutoHyphens w:val="0"/>
        <w:adjustRightInd w:val="0"/>
        <w:ind w:left="1418" w:hanging="288"/>
        <w:jc w:val="both"/>
        <w:textAlignment w:val="baseline"/>
        <w:rPr>
          <w:sz w:val="26"/>
          <w:szCs w:val="26"/>
        </w:rPr>
      </w:pPr>
      <w:r w:rsidRPr="00B3545A">
        <w:rPr>
          <w:sz w:val="26"/>
          <w:szCs w:val="26"/>
        </w:rPr>
        <w:t>wykluczenia odwołującego z postępowania o udzielenie zamówienia,</w:t>
      </w:r>
    </w:p>
    <w:p w:rsidR="006F45F1" w:rsidRPr="00B3545A" w:rsidRDefault="006F45F1" w:rsidP="00D107FB">
      <w:pPr>
        <w:widowControl w:val="0"/>
        <w:numPr>
          <w:ilvl w:val="2"/>
          <w:numId w:val="26"/>
        </w:numPr>
        <w:suppressAutoHyphens w:val="0"/>
        <w:adjustRightInd w:val="0"/>
        <w:ind w:left="1418" w:hanging="288"/>
        <w:jc w:val="both"/>
        <w:textAlignment w:val="baseline"/>
        <w:rPr>
          <w:sz w:val="26"/>
          <w:szCs w:val="26"/>
        </w:rPr>
      </w:pPr>
      <w:r w:rsidRPr="00B3545A">
        <w:rPr>
          <w:sz w:val="26"/>
          <w:szCs w:val="26"/>
        </w:rPr>
        <w:t>odrzucenia oferty odwołującego.</w:t>
      </w:r>
    </w:p>
    <w:p w:rsidR="006F45F1" w:rsidRPr="00B3545A" w:rsidRDefault="006F45F1" w:rsidP="00D107FB">
      <w:pPr>
        <w:pStyle w:val="Akapitzlist"/>
        <w:widowControl w:val="0"/>
        <w:numPr>
          <w:ilvl w:val="1"/>
          <w:numId w:val="33"/>
        </w:numPr>
        <w:adjustRightInd w:val="0"/>
        <w:spacing w:after="0" w:line="240" w:lineRule="auto"/>
        <w:ind w:left="993" w:hanging="567"/>
        <w:jc w:val="both"/>
        <w:textAlignment w:val="baseline"/>
        <w:rPr>
          <w:rFonts w:ascii="Times New Roman" w:hAnsi="Times New Roman"/>
          <w:sz w:val="26"/>
          <w:szCs w:val="26"/>
        </w:rPr>
      </w:pPr>
      <w:r w:rsidRPr="00B3545A">
        <w:rPr>
          <w:rFonts w:ascii="Times New Roman" w:hAnsi="Times New Roman"/>
          <w:sz w:val="26"/>
          <w:szCs w:val="26"/>
        </w:rPr>
        <w:lastRenderedPageBreak/>
        <w:t>Odwołanie wnosi się do Prezesa Krajowej Izby Odwoławczej w formie pisemnej albo elektronicznej opatrzonej bezpiecznym podpisem elektronicznym weryfikowanym za pomocą ważnego kwalifikowanego certyfikatu.</w:t>
      </w:r>
    </w:p>
    <w:p w:rsidR="006F45F1" w:rsidRPr="00B3545A" w:rsidRDefault="006F45F1" w:rsidP="00D107FB">
      <w:pPr>
        <w:pStyle w:val="Akapitzlist"/>
        <w:widowControl w:val="0"/>
        <w:numPr>
          <w:ilvl w:val="1"/>
          <w:numId w:val="33"/>
        </w:numPr>
        <w:adjustRightInd w:val="0"/>
        <w:spacing w:after="0" w:line="240" w:lineRule="auto"/>
        <w:ind w:left="993" w:hanging="567"/>
        <w:jc w:val="both"/>
        <w:textAlignment w:val="baseline"/>
        <w:rPr>
          <w:rFonts w:ascii="Times New Roman" w:hAnsi="Times New Roman"/>
          <w:sz w:val="26"/>
          <w:szCs w:val="26"/>
        </w:rPr>
      </w:pPr>
      <w:r w:rsidRPr="00B3545A">
        <w:rPr>
          <w:rFonts w:ascii="Times New Roman" w:hAnsi="Times New Roman"/>
          <w:sz w:val="26"/>
          <w:szCs w:val="26"/>
        </w:rPr>
        <w:t xml:space="preserve">Odwołujący przesyła kopię odwołania Zamawiającemu przed upływem terminu do wniesienia odwołania w taki sposób, aby mógł on zapoznać się z jego treścią przed upływem tego terminu.   </w:t>
      </w:r>
    </w:p>
    <w:p w:rsidR="006F45F1" w:rsidRPr="00B3545A" w:rsidRDefault="006F45F1" w:rsidP="00D107FB">
      <w:pPr>
        <w:pStyle w:val="Akapitzlist"/>
        <w:widowControl w:val="0"/>
        <w:numPr>
          <w:ilvl w:val="1"/>
          <w:numId w:val="33"/>
        </w:numPr>
        <w:adjustRightInd w:val="0"/>
        <w:spacing w:after="0" w:line="240" w:lineRule="auto"/>
        <w:ind w:left="993" w:hanging="567"/>
        <w:jc w:val="both"/>
        <w:textAlignment w:val="baseline"/>
        <w:rPr>
          <w:rFonts w:ascii="Times New Roman" w:hAnsi="Times New Roman"/>
          <w:sz w:val="26"/>
          <w:szCs w:val="26"/>
        </w:rPr>
      </w:pPr>
      <w:r w:rsidRPr="00B3545A">
        <w:rPr>
          <w:rFonts w:ascii="Times New Roman" w:hAnsi="Times New Roman"/>
          <w:sz w:val="26"/>
          <w:szCs w:val="26"/>
        </w:rPr>
        <w:t>Na orzeczenie Krajowej Izby Odwoławczej, stronom oraz uczestnikom postępowania odwoławczego przysługuje skarga do sądu. Skargę wnosi się do sądu okręgowego właściwego dla siedziby Zamawiającego.</w:t>
      </w:r>
    </w:p>
    <w:p w:rsidR="006F45F1" w:rsidRPr="00B3545A" w:rsidRDefault="006F45F1" w:rsidP="00D107FB">
      <w:pPr>
        <w:pStyle w:val="Akapitzlist"/>
        <w:widowControl w:val="0"/>
        <w:numPr>
          <w:ilvl w:val="1"/>
          <w:numId w:val="33"/>
        </w:numPr>
        <w:adjustRightInd w:val="0"/>
        <w:spacing w:after="0" w:line="240" w:lineRule="auto"/>
        <w:ind w:left="993" w:hanging="567"/>
        <w:jc w:val="both"/>
        <w:textAlignment w:val="baseline"/>
        <w:rPr>
          <w:rFonts w:ascii="Times New Roman" w:hAnsi="Times New Roman"/>
          <w:sz w:val="26"/>
          <w:szCs w:val="26"/>
        </w:rPr>
      </w:pPr>
      <w:r w:rsidRPr="00B3545A">
        <w:rPr>
          <w:rFonts w:ascii="Times New Roman" w:hAnsi="Times New Roman"/>
          <w:sz w:val="26"/>
          <w:szCs w:val="26"/>
        </w:rPr>
        <w:t>Szczegółowo kwestie dotyczące środków ochrony prawnej określone są w art. 179 – art. 198g Dział VI ustawy Prawo zamówień publicznych.</w:t>
      </w:r>
    </w:p>
    <w:p w:rsidR="006F45F1" w:rsidRPr="00B3545A" w:rsidRDefault="006F45F1" w:rsidP="006F45F1">
      <w:pPr>
        <w:pStyle w:val="Bezodstpw"/>
        <w:jc w:val="both"/>
        <w:rPr>
          <w:sz w:val="26"/>
          <w:szCs w:val="26"/>
        </w:rPr>
      </w:pPr>
    </w:p>
    <w:p w:rsidR="006F45F1" w:rsidRPr="00B3545A" w:rsidRDefault="006F45F1" w:rsidP="006F45F1">
      <w:pPr>
        <w:pStyle w:val="Bezodstpw"/>
        <w:jc w:val="both"/>
        <w:rPr>
          <w:sz w:val="26"/>
          <w:szCs w:val="26"/>
        </w:rPr>
      </w:pPr>
    </w:p>
    <w:p w:rsidR="006F45F1" w:rsidRPr="00B3545A" w:rsidRDefault="006F45F1" w:rsidP="006F45F1">
      <w:pPr>
        <w:pStyle w:val="Bezodstpw"/>
        <w:jc w:val="both"/>
        <w:rPr>
          <w:sz w:val="26"/>
          <w:szCs w:val="26"/>
          <w:u w:val="single"/>
        </w:rPr>
      </w:pPr>
      <w:r w:rsidRPr="00B3545A">
        <w:rPr>
          <w:sz w:val="26"/>
          <w:szCs w:val="26"/>
          <w:u w:val="single"/>
        </w:rPr>
        <w:t>Załączniki:</w:t>
      </w:r>
      <w:r w:rsidRPr="00B3545A">
        <w:rPr>
          <w:sz w:val="26"/>
          <w:szCs w:val="26"/>
        </w:rPr>
        <w:tab/>
      </w:r>
    </w:p>
    <w:p w:rsidR="006F45F1" w:rsidRPr="00B3545A" w:rsidRDefault="006F45F1" w:rsidP="00A14586">
      <w:pPr>
        <w:pStyle w:val="Bezodstpw"/>
        <w:widowControl w:val="0"/>
        <w:suppressAutoHyphens/>
        <w:ind w:left="1701" w:hanging="1701"/>
        <w:jc w:val="both"/>
        <w:rPr>
          <w:sz w:val="26"/>
          <w:szCs w:val="26"/>
        </w:rPr>
      </w:pPr>
      <w:r w:rsidRPr="00B3545A">
        <w:rPr>
          <w:sz w:val="26"/>
          <w:szCs w:val="26"/>
        </w:rPr>
        <w:t xml:space="preserve">załącznik nr </w:t>
      </w:r>
      <w:r w:rsidR="00A14586" w:rsidRPr="00B3545A">
        <w:rPr>
          <w:sz w:val="26"/>
          <w:szCs w:val="26"/>
        </w:rPr>
        <w:t>1</w:t>
      </w:r>
      <w:r w:rsidRPr="00B3545A">
        <w:rPr>
          <w:sz w:val="26"/>
          <w:szCs w:val="26"/>
        </w:rPr>
        <w:t xml:space="preserve"> –</w:t>
      </w:r>
      <w:r w:rsidR="00A14586" w:rsidRPr="00B3545A">
        <w:rPr>
          <w:sz w:val="26"/>
          <w:szCs w:val="26"/>
        </w:rPr>
        <w:t xml:space="preserve"> formularze cenowe ze </w:t>
      </w:r>
      <w:r w:rsidRPr="00B3545A">
        <w:rPr>
          <w:sz w:val="26"/>
          <w:szCs w:val="26"/>
        </w:rPr>
        <w:t>szczegółowy</w:t>
      </w:r>
      <w:r w:rsidR="00A14586" w:rsidRPr="00B3545A">
        <w:rPr>
          <w:sz w:val="26"/>
          <w:szCs w:val="26"/>
        </w:rPr>
        <w:t>m</w:t>
      </w:r>
      <w:r w:rsidRPr="00B3545A">
        <w:rPr>
          <w:sz w:val="26"/>
          <w:szCs w:val="26"/>
        </w:rPr>
        <w:t xml:space="preserve"> opis</w:t>
      </w:r>
      <w:r w:rsidR="00A14586" w:rsidRPr="00B3545A">
        <w:rPr>
          <w:sz w:val="26"/>
          <w:szCs w:val="26"/>
        </w:rPr>
        <w:t>em</w:t>
      </w:r>
      <w:r w:rsidRPr="00B3545A">
        <w:rPr>
          <w:sz w:val="26"/>
          <w:szCs w:val="26"/>
        </w:rPr>
        <w:t xml:space="preserve"> przedmiotu zamówienia</w:t>
      </w:r>
      <w:r w:rsidR="00A14586" w:rsidRPr="00B3545A">
        <w:rPr>
          <w:sz w:val="26"/>
          <w:szCs w:val="26"/>
        </w:rPr>
        <w:t xml:space="preserve"> (odrębnie w każdym arkuszu dla każdej z części zamówienia)</w:t>
      </w:r>
    </w:p>
    <w:p w:rsidR="006F45F1" w:rsidRPr="00B3545A" w:rsidRDefault="006F45F1" w:rsidP="006F45F1">
      <w:pPr>
        <w:pStyle w:val="Bezodstpw"/>
        <w:widowControl w:val="0"/>
        <w:suppressAutoHyphens/>
        <w:jc w:val="both"/>
        <w:rPr>
          <w:sz w:val="26"/>
          <w:szCs w:val="26"/>
        </w:rPr>
      </w:pPr>
      <w:r w:rsidRPr="00B3545A">
        <w:rPr>
          <w:sz w:val="26"/>
          <w:szCs w:val="26"/>
        </w:rPr>
        <w:t xml:space="preserve">załącznik nr </w:t>
      </w:r>
      <w:r w:rsidR="00A14586" w:rsidRPr="00B3545A">
        <w:rPr>
          <w:sz w:val="26"/>
          <w:szCs w:val="26"/>
        </w:rPr>
        <w:t>2</w:t>
      </w:r>
      <w:r w:rsidRPr="00B3545A">
        <w:rPr>
          <w:sz w:val="26"/>
          <w:szCs w:val="26"/>
        </w:rPr>
        <w:t xml:space="preserve"> – formularz ofertowy</w:t>
      </w:r>
    </w:p>
    <w:p w:rsidR="006F45F1" w:rsidRPr="00B3545A" w:rsidRDefault="006F45F1" w:rsidP="006F45F1">
      <w:pPr>
        <w:pStyle w:val="Bezodstpw"/>
        <w:widowControl w:val="0"/>
        <w:suppressAutoHyphens/>
        <w:jc w:val="both"/>
        <w:rPr>
          <w:sz w:val="26"/>
          <w:szCs w:val="26"/>
        </w:rPr>
      </w:pPr>
      <w:r w:rsidRPr="00B3545A">
        <w:rPr>
          <w:sz w:val="26"/>
          <w:szCs w:val="26"/>
        </w:rPr>
        <w:t xml:space="preserve">załącznik nr </w:t>
      </w:r>
      <w:r w:rsidR="00A14586" w:rsidRPr="00B3545A">
        <w:rPr>
          <w:sz w:val="26"/>
          <w:szCs w:val="26"/>
        </w:rPr>
        <w:t>3</w:t>
      </w:r>
      <w:r w:rsidRPr="00B3545A">
        <w:rPr>
          <w:sz w:val="26"/>
          <w:szCs w:val="26"/>
        </w:rPr>
        <w:t xml:space="preserve"> – oświadczenie z art. 22 ust 1ustawy </w:t>
      </w:r>
      <w:proofErr w:type="spellStart"/>
      <w:r w:rsidRPr="00B3545A">
        <w:rPr>
          <w:sz w:val="26"/>
          <w:szCs w:val="26"/>
        </w:rPr>
        <w:t>p.z.p</w:t>
      </w:r>
      <w:proofErr w:type="spellEnd"/>
      <w:r w:rsidRPr="00B3545A">
        <w:rPr>
          <w:sz w:val="26"/>
          <w:szCs w:val="26"/>
        </w:rPr>
        <w:t>.</w:t>
      </w:r>
    </w:p>
    <w:p w:rsidR="006F45F1" w:rsidRPr="00B3545A" w:rsidRDefault="006F45F1" w:rsidP="006F45F1">
      <w:pPr>
        <w:pStyle w:val="Bezodstpw"/>
        <w:widowControl w:val="0"/>
        <w:suppressAutoHyphens/>
        <w:jc w:val="both"/>
        <w:rPr>
          <w:sz w:val="26"/>
          <w:szCs w:val="26"/>
        </w:rPr>
      </w:pPr>
      <w:r w:rsidRPr="00B3545A">
        <w:rPr>
          <w:sz w:val="26"/>
          <w:szCs w:val="26"/>
        </w:rPr>
        <w:t xml:space="preserve">załącznik nr </w:t>
      </w:r>
      <w:r w:rsidR="00A14586" w:rsidRPr="00B3545A">
        <w:rPr>
          <w:sz w:val="26"/>
          <w:szCs w:val="26"/>
        </w:rPr>
        <w:t>4</w:t>
      </w:r>
      <w:r w:rsidRPr="00B3545A">
        <w:rPr>
          <w:sz w:val="26"/>
          <w:szCs w:val="26"/>
        </w:rPr>
        <w:t xml:space="preserve"> – oświadczenie z art. 24 ust. 1 ustawy </w:t>
      </w:r>
      <w:proofErr w:type="spellStart"/>
      <w:r w:rsidRPr="00B3545A">
        <w:rPr>
          <w:sz w:val="26"/>
          <w:szCs w:val="26"/>
        </w:rPr>
        <w:t>p.z.p</w:t>
      </w:r>
      <w:proofErr w:type="spellEnd"/>
      <w:r w:rsidRPr="00B3545A">
        <w:rPr>
          <w:sz w:val="26"/>
          <w:szCs w:val="26"/>
        </w:rPr>
        <w:t>.</w:t>
      </w:r>
    </w:p>
    <w:p w:rsidR="00A14586" w:rsidRPr="00B3545A" w:rsidRDefault="00A14586" w:rsidP="00A14586">
      <w:pPr>
        <w:pStyle w:val="pkt"/>
        <w:spacing w:before="0" w:after="0" w:line="240" w:lineRule="auto"/>
        <w:ind w:left="1701" w:hanging="1700"/>
        <w:jc w:val="left"/>
        <w:rPr>
          <w:rStyle w:val="FontStyle27"/>
          <w:sz w:val="26"/>
          <w:szCs w:val="26"/>
        </w:rPr>
      </w:pPr>
      <w:r w:rsidRPr="00B3545A">
        <w:rPr>
          <w:sz w:val="26"/>
          <w:szCs w:val="26"/>
        </w:rPr>
        <w:t xml:space="preserve">załącznik nr 5 – </w:t>
      </w:r>
      <w:r w:rsidRPr="00B3545A">
        <w:rPr>
          <w:rStyle w:val="FontStyle27"/>
          <w:sz w:val="26"/>
          <w:szCs w:val="26"/>
        </w:rPr>
        <w:t>oświadczenie</w:t>
      </w:r>
      <w:r w:rsidRPr="00B3545A">
        <w:rPr>
          <w:sz w:val="26"/>
          <w:szCs w:val="26"/>
        </w:rPr>
        <w:t xml:space="preserve">, że osoby, które będą uczestniczyć w wykonaniu zamówienia, </w:t>
      </w:r>
      <w:r w:rsidRPr="00B3545A">
        <w:rPr>
          <w:rStyle w:val="FontStyle27"/>
          <w:sz w:val="26"/>
          <w:szCs w:val="26"/>
        </w:rPr>
        <w:t>posiadają wymagane uprawnienia, jeżeli ustawy nakładają obowiązek posiadania takich uprawnień;</w:t>
      </w:r>
    </w:p>
    <w:p w:rsidR="00A9160F" w:rsidRPr="00B3545A" w:rsidRDefault="00A9160F" w:rsidP="00A14586">
      <w:pPr>
        <w:pStyle w:val="pkt"/>
        <w:spacing w:before="0" w:after="0" w:line="240" w:lineRule="auto"/>
        <w:ind w:left="1701" w:hanging="1700"/>
        <w:jc w:val="left"/>
        <w:rPr>
          <w:sz w:val="26"/>
          <w:szCs w:val="26"/>
        </w:rPr>
      </w:pPr>
      <w:r w:rsidRPr="00B3545A">
        <w:rPr>
          <w:rStyle w:val="FontStyle27"/>
          <w:sz w:val="26"/>
          <w:szCs w:val="26"/>
        </w:rPr>
        <w:t>załącznik nr 6 – grupy kapitałowe</w:t>
      </w:r>
    </w:p>
    <w:p w:rsidR="006F45F1" w:rsidRPr="00B3545A" w:rsidRDefault="006F45F1" w:rsidP="006F45F1">
      <w:pPr>
        <w:pStyle w:val="Bezodstpw"/>
        <w:widowControl w:val="0"/>
        <w:suppressAutoHyphens/>
        <w:jc w:val="both"/>
        <w:rPr>
          <w:sz w:val="26"/>
          <w:szCs w:val="26"/>
        </w:rPr>
      </w:pPr>
      <w:r w:rsidRPr="00B3545A">
        <w:rPr>
          <w:sz w:val="26"/>
          <w:szCs w:val="26"/>
        </w:rPr>
        <w:t xml:space="preserve">załącznik nr </w:t>
      </w:r>
      <w:r w:rsidR="00A9160F" w:rsidRPr="00B3545A">
        <w:rPr>
          <w:sz w:val="26"/>
          <w:szCs w:val="26"/>
        </w:rPr>
        <w:t>7</w:t>
      </w:r>
      <w:r w:rsidRPr="00B3545A">
        <w:rPr>
          <w:sz w:val="26"/>
          <w:szCs w:val="26"/>
        </w:rPr>
        <w:t xml:space="preserve"> – projekt umowy</w:t>
      </w:r>
    </w:p>
    <w:p w:rsidR="006F45F1" w:rsidRPr="00B3545A" w:rsidRDefault="006F45F1" w:rsidP="006F45F1">
      <w:pPr>
        <w:ind w:right="174"/>
        <w:jc w:val="both"/>
        <w:rPr>
          <w:b/>
          <w:sz w:val="26"/>
          <w:szCs w:val="26"/>
        </w:rPr>
      </w:pPr>
      <w:r w:rsidRPr="00B3545A">
        <w:rPr>
          <w:b/>
          <w:sz w:val="26"/>
          <w:szCs w:val="26"/>
        </w:rPr>
        <w:t xml:space="preserve">                             </w:t>
      </w:r>
    </w:p>
    <w:p w:rsidR="006F45F1" w:rsidRPr="00B3545A" w:rsidRDefault="006F45F1" w:rsidP="006F45F1">
      <w:pPr>
        <w:ind w:left="2124" w:right="174"/>
        <w:jc w:val="both"/>
        <w:rPr>
          <w:b/>
          <w:sz w:val="26"/>
          <w:szCs w:val="26"/>
        </w:rPr>
      </w:pPr>
      <w:r w:rsidRPr="00B3545A">
        <w:rPr>
          <w:b/>
          <w:sz w:val="26"/>
          <w:szCs w:val="26"/>
        </w:rPr>
        <w:t xml:space="preserve">                                        </w:t>
      </w:r>
      <w:r w:rsidRPr="00B3545A">
        <w:rPr>
          <w:b/>
          <w:sz w:val="26"/>
          <w:szCs w:val="26"/>
        </w:rPr>
        <w:tab/>
      </w:r>
      <w:r w:rsidRPr="00B3545A">
        <w:rPr>
          <w:b/>
          <w:sz w:val="26"/>
          <w:szCs w:val="26"/>
        </w:rPr>
        <w:tab/>
      </w:r>
    </w:p>
    <w:p w:rsidR="006F45F1" w:rsidRPr="00B3545A" w:rsidRDefault="006F45F1" w:rsidP="006F45F1">
      <w:pPr>
        <w:ind w:right="174"/>
        <w:jc w:val="both"/>
        <w:rPr>
          <w:b/>
          <w:sz w:val="26"/>
          <w:szCs w:val="26"/>
        </w:rPr>
      </w:pPr>
      <w:bookmarkStart w:id="1" w:name="_GoBack"/>
      <w:bookmarkEnd w:id="1"/>
    </w:p>
    <w:p w:rsidR="00CD3870" w:rsidRPr="00B3545A" w:rsidRDefault="00CD3870" w:rsidP="00CD3870">
      <w:pPr>
        <w:jc w:val="both"/>
        <w:rPr>
          <w:b/>
          <w:bCs/>
          <w:sz w:val="26"/>
          <w:szCs w:val="26"/>
        </w:rPr>
      </w:pPr>
    </w:p>
    <w:p w:rsidR="00CD3870" w:rsidRPr="00B3545A" w:rsidRDefault="00CD3870" w:rsidP="00CD3870">
      <w:pPr>
        <w:rPr>
          <w:sz w:val="26"/>
          <w:szCs w:val="26"/>
        </w:rPr>
      </w:pPr>
    </w:p>
    <w:p w:rsidR="00262484" w:rsidRPr="00B3545A" w:rsidRDefault="00262484" w:rsidP="00CD3870">
      <w:pPr>
        <w:rPr>
          <w:sz w:val="26"/>
          <w:szCs w:val="26"/>
        </w:rPr>
      </w:pPr>
    </w:p>
    <w:p w:rsidR="00262484" w:rsidRPr="00B3545A" w:rsidRDefault="00262484" w:rsidP="00CD3870">
      <w:pPr>
        <w:rPr>
          <w:sz w:val="26"/>
          <w:szCs w:val="26"/>
        </w:rPr>
      </w:pPr>
    </w:p>
    <w:p w:rsidR="00262484" w:rsidRPr="00B3545A" w:rsidRDefault="00262484" w:rsidP="00CD3870">
      <w:pPr>
        <w:rPr>
          <w:sz w:val="26"/>
          <w:szCs w:val="26"/>
        </w:rPr>
      </w:pPr>
    </w:p>
    <w:p w:rsidR="00262484" w:rsidRPr="00B3545A" w:rsidRDefault="00262484" w:rsidP="00CD3870">
      <w:pPr>
        <w:rPr>
          <w:sz w:val="26"/>
          <w:szCs w:val="26"/>
        </w:rPr>
      </w:pPr>
    </w:p>
    <w:p w:rsidR="000363A8" w:rsidRPr="00B3545A" w:rsidRDefault="000363A8" w:rsidP="00CD3870">
      <w:pPr>
        <w:rPr>
          <w:sz w:val="26"/>
          <w:szCs w:val="26"/>
        </w:rPr>
      </w:pPr>
    </w:p>
    <w:p w:rsidR="00A53DA7" w:rsidRPr="00B3545A" w:rsidRDefault="00A53DA7" w:rsidP="00CD3870">
      <w:pPr>
        <w:rPr>
          <w:sz w:val="26"/>
          <w:szCs w:val="26"/>
        </w:rPr>
      </w:pPr>
    </w:p>
    <w:p w:rsidR="00262484" w:rsidRPr="00B3545A" w:rsidRDefault="00262484" w:rsidP="00A9160F">
      <w:pPr>
        <w:suppressAutoHyphens w:val="0"/>
        <w:rPr>
          <w:sz w:val="26"/>
          <w:szCs w:val="26"/>
        </w:rPr>
      </w:pPr>
    </w:p>
    <w:sectPr w:rsidR="00262484" w:rsidRPr="00B3545A">
      <w:footerReference w:type="default" r:id="rId7"/>
      <w:pgSz w:w="11905" w:h="16837"/>
      <w:pgMar w:top="1671" w:right="1418" w:bottom="1490" w:left="1418" w:header="708" w:footer="1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9D" w:rsidRDefault="0021619D">
      <w:r>
        <w:separator/>
      </w:r>
    </w:p>
  </w:endnote>
  <w:endnote w:type="continuationSeparator" w:id="0">
    <w:p w:rsidR="0021619D" w:rsidRDefault="0021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879052"/>
      <w:docPartObj>
        <w:docPartGallery w:val="Page Numbers (Bottom of Page)"/>
        <w:docPartUnique/>
      </w:docPartObj>
    </w:sdtPr>
    <w:sdtEndPr/>
    <w:sdtContent>
      <w:sdt>
        <w:sdtPr>
          <w:id w:val="-1769616900"/>
          <w:docPartObj>
            <w:docPartGallery w:val="Page Numbers (Top of Page)"/>
            <w:docPartUnique/>
          </w:docPartObj>
        </w:sdtPr>
        <w:sdtEndPr/>
        <w:sdtContent>
          <w:p w:rsidR="009B1BF4" w:rsidRDefault="009B1BF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25F44">
              <w:rPr>
                <w:b/>
                <w:bCs/>
                <w:noProof/>
              </w:rPr>
              <w:t>20</w:t>
            </w:r>
            <w:r>
              <w:rPr>
                <w:b/>
                <w:bCs/>
                <w:sz w:val="24"/>
                <w:szCs w:val="24"/>
              </w:rPr>
              <w:fldChar w:fldCharType="end"/>
            </w:r>
            <w:r>
              <w:t xml:space="preserve"> z </w:t>
            </w:r>
            <w:r w:rsidR="00240BD9">
              <w:rPr>
                <w:b/>
                <w:bCs/>
                <w:sz w:val="24"/>
                <w:szCs w:val="24"/>
              </w:rPr>
              <w:t>46</w:t>
            </w:r>
          </w:p>
        </w:sdtContent>
      </w:sdt>
    </w:sdtContent>
  </w:sdt>
  <w:p w:rsidR="00A9160F" w:rsidRDefault="00A9160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9D" w:rsidRDefault="0021619D">
      <w:r>
        <w:separator/>
      </w:r>
    </w:p>
  </w:footnote>
  <w:footnote w:type="continuationSeparator" w:id="0">
    <w:p w:rsidR="0021619D" w:rsidRDefault="00216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0"/>
      <w:numFmt w:val="decimal"/>
      <w:lvlText w:val="%1"/>
      <w:lvlJc w:val="left"/>
      <w:pPr>
        <w:tabs>
          <w:tab w:val="num" w:pos="405"/>
        </w:tabs>
        <w:ind w:left="405" w:hanging="405"/>
      </w:pPr>
    </w:lvl>
    <w:lvl w:ilvl="1">
      <w:start w:val="1"/>
      <w:numFmt w:val="decimal"/>
      <w:pStyle w:val="Nagwek2"/>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4"/>
    <w:multiLevelType w:val="multilevel"/>
    <w:tmpl w:val="00000004"/>
    <w:name w:val="WW8Num5"/>
    <w:lvl w:ilvl="0">
      <w:start w:val="13"/>
      <w:numFmt w:val="decimal"/>
      <w:lvlText w:val="%1"/>
      <w:lvlJc w:val="left"/>
      <w:pPr>
        <w:tabs>
          <w:tab w:val="num" w:pos="375"/>
        </w:tabs>
        <w:ind w:left="375" w:hanging="375"/>
      </w:pPr>
      <w:rPr>
        <w:b w:val="0"/>
      </w:rPr>
    </w:lvl>
    <w:lvl w:ilvl="1">
      <w:start w:val="2"/>
      <w:numFmt w:val="decimal"/>
      <w:lvlText w:val="%1.%2"/>
      <w:lvlJc w:val="left"/>
      <w:pPr>
        <w:tabs>
          <w:tab w:val="num" w:pos="375"/>
        </w:tabs>
        <w:ind w:left="375" w:hanging="375"/>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 w15:restartNumberingAfterBreak="0">
    <w:nsid w:val="00000005"/>
    <w:multiLevelType w:val="multilevel"/>
    <w:tmpl w:val="00000005"/>
    <w:name w:val="WW8Num6"/>
    <w:lvl w:ilvl="0">
      <w:start w:val="14"/>
      <w:numFmt w:val="decimal"/>
      <w:lvlText w:val="%1"/>
      <w:lvlJc w:val="left"/>
      <w:pPr>
        <w:tabs>
          <w:tab w:val="num" w:pos="660"/>
        </w:tabs>
        <w:ind w:left="660" w:hanging="660"/>
      </w:pPr>
      <w:rPr>
        <w:i w:val="0"/>
      </w:rPr>
    </w:lvl>
    <w:lvl w:ilvl="1">
      <w:start w:val="1"/>
      <w:numFmt w:val="decimal"/>
      <w:lvlText w:val="%1.%2"/>
      <w:lvlJc w:val="left"/>
      <w:pPr>
        <w:tabs>
          <w:tab w:val="num" w:pos="660"/>
        </w:tabs>
        <w:ind w:left="660" w:hanging="660"/>
      </w:pPr>
      <w:rPr>
        <w:i w:val="0"/>
      </w:rPr>
    </w:lvl>
    <w:lvl w:ilvl="2">
      <w:start w:val="2"/>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440"/>
        </w:tabs>
        <w:ind w:left="1440" w:hanging="1440"/>
      </w:pPr>
      <w:rPr>
        <w:i w:val="0"/>
      </w:rPr>
    </w:lvl>
  </w:abstractNum>
  <w:abstractNum w:abstractNumId="3" w15:restartNumberingAfterBreak="0">
    <w:nsid w:val="00000006"/>
    <w:multiLevelType w:val="multilevel"/>
    <w:tmpl w:val="00000006"/>
    <w:name w:val="WW8Num7"/>
    <w:lvl w:ilvl="0">
      <w:start w:val="14"/>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multilevel"/>
    <w:tmpl w:val="00000007"/>
    <w:name w:val="WW8Num8"/>
    <w:lvl w:ilvl="0">
      <w:start w:val="14"/>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6" w15:restartNumberingAfterBreak="0">
    <w:nsid w:val="0000000A"/>
    <w:multiLevelType w:val="singleLevel"/>
    <w:tmpl w:val="0000000A"/>
    <w:name w:val="WW8Num26"/>
    <w:lvl w:ilvl="0">
      <w:start w:val="1"/>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8"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9" w15:restartNumberingAfterBreak="0">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0" w15:restartNumberingAfterBreak="0">
    <w:nsid w:val="003102E6"/>
    <w:multiLevelType w:val="hybridMultilevel"/>
    <w:tmpl w:val="E5127AE0"/>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1" w15:restartNumberingAfterBreak="0">
    <w:nsid w:val="089F6798"/>
    <w:multiLevelType w:val="multilevel"/>
    <w:tmpl w:val="F11C7E8C"/>
    <w:lvl w:ilvl="0">
      <w:start w:val="32"/>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E307D26"/>
    <w:multiLevelType w:val="hybridMultilevel"/>
    <w:tmpl w:val="56DCB8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D85FA6"/>
    <w:multiLevelType w:val="multilevel"/>
    <w:tmpl w:val="7C2C21EC"/>
    <w:lvl w:ilvl="0">
      <w:start w:val="9"/>
      <w:numFmt w:val="decimal"/>
      <w:lvlText w:val="%1."/>
      <w:lvlJc w:val="left"/>
      <w:pPr>
        <w:ind w:left="390" w:hanging="39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06089F"/>
    <w:multiLevelType w:val="multilevel"/>
    <w:tmpl w:val="FA84641C"/>
    <w:lvl w:ilvl="0">
      <w:start w:val="47"/>
      <w:numFmt w:val="decimal"/>
      <w:lvlText w:val="%1."/>
      <w:lvlJc w:val="left"/>
      <w:pPr>
        <w:ind w:left="525" w:hanging="525"/>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172F2143"/>
    <w:multiLevelType w:val="hybridMultilevel"/>
    <w:tmpl w:val="8DCC3770"/>
    <w:lvl w:ilvl="0" w:tplc="04150019">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C12ED"/>
    <w:multiLevelType w:val="hybridMultilevel"/>
    <w:tmpl w:val="9AE4AFC4"/>
    <w:lvl w:ilvl="0" w:tplc="04150019">
      <w:start w:val="1"/>
      <w:numFmt w:val="decimal"/>
      <w:lvlText w:val="%1)"/>
      <w:lvlJc w:val="left"/>
      <w:pPr>
        <w:tabs>
          <w:tab w:val="num" w:pos="1620"/>
        </w:tabs>
        <w:ind w:left="1620" w:hanging="360"/>
      </w:pPr>
      <w:rPr>
        <w:rFonts w:hint="default"/>
        <w:caps w:val="0"/>
        <w:strike w:val="0"/>
        <w:dstrike w:val="0"/>
        <w:outline w:val="0"/>
        <w:shadow w:val="0"/>
        <w:emboss w:val="0"/>
        <w:imprint w:val="0"/>
        <w:vanish w:val="0"/>
        <w:color w:val="auto"/>
        <w:sz w:val="24"/>
        <w:szCs w:val="24"/>
        <w:vertAlign w:val="base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2031318"/>
    <w:multiLevelType w:val="hybridMultilevel"/>
    <w:tmpl w:val="88189752"/>
    <w:lvl w:ilvl="0" w:tplc="2C1ED8D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24A221AF"/>
    <w:multiLevelType w:val="multilevel"/>
    <w:tmpl w:val="B82034D8"/>
    <w:lvl w:ilvl="0">
      <w:start w:val="3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9B6374"/>
    <w:multiLevelType w:val="multilevel"/>
    <w:tmpl w:val="6002BF8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03053A"/>
    <w:multiLevelType w:val="hybridMultilevel"/>
    <w:tmpl w:val="5538AEF0"/>
    <w:lvl w:ilvl="0" w:tplc="52F4C768">
      <w:start w:val="1"/>
      <w:numFmt w:val="decimal"/>
      <w:lvlText w:val="%1)"/>
      <w:lvlJc w:val="left"/>
      <w:pPr>
        <w:ind w:left="1855" w:hanging="360"/>
      </w:pPr>
      <w:rPr>
        <w:rFonts w:hint="default"/>
        <w:b w:val="0"/>
        <w:i w:val="0"/>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21" w15:restartNumberingAfterBreak="0">
    <w:nsid w:val="2B6913C7"/>
    <w:multiLevelType w:val="hybridMultilevel"/>
    <w:tmpl w:val="D6A27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E51DFB"/>
    <w:multiLevelType w:val="multilevel"/>
    <w:tmpl w:val="A1DE4840"/>
    <w:lvl w:ilvl="0">
      <w:start w:val="47"/>
      <w:numFmt w:val="decimal"/>
      <w:lvlText w:val="%1"/>
      <w:lvlJc w:val="left"/>
      <w:pPr>
        <w:ind w:left="465" w:hanging="465"/>
      </w:pPr>
      <w:rPr>
        <w:rFonts w:hint="default"/>
        <w:u w:val="none"/>
      </w:rPr>
    </w:lvl>
    <w:lvl w:ilvl="1">
      <w:start w:val="1"/>
      <w:numFmt w:val="decimal"/>
      <w:lvlText w:val="%1.%2"/>
      <w:lvlJc w:val="left"/>
      <w:pPr>
        <w:ind w:left="749" w:hanging="465"/>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23" w15:restartNumberingAfterBreak="0">
    <w:nsid w:val="33E92DC5"/>
    <w:multiLevelType w:val="multilevel"/>
    <w:tmpl w:val="8872110A"/>
    <w:lvl w:ilvl="0">
      <w:start w:val="15"/>
      <w:numFmt w:val="decimal"/>
      <w:lvlText w:val="%1."/>
      <w:lvlJc w:val="left"/>
      <w:pPr>
        <w:ind w:left="525" w:hanging="525"/>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30" w:hanging="720"/>
      </w:pPr>
      <w:rPr>
        <w:rFonts w:hint="default"/>
        <w:color w:val="000000"/>
      </w:rPr>
    </w:lvl>
    <w:lvl w:ilvl="3">
      <w:start w:val="1"/>
      <w:numFmt w:val="decimal"/>
      <w:lvlText w:val="%4)"/>
      <w:lvlJc w:val="left"/>
      <w:pPr>
        <w:ind w:left="1364" w:hanging="1080"/>
      </w:pPr>
      <w:rPr>
        <w:rFonts w:ascii="Times New Roman" w:eastAsia="Times New Roman" w:hAnsi="Times New Roman" w:cs="Times New Roman"/>
        <w:b w:val="0"/>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363547CE"/>
    <w:multiLevelType w:val="hybridMultilevel"/>
    <w:tmpl w:val="359E5E9C"/>
    <w:lvl w:ilvl="0" w:tplc="49A4AD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A702C61"/>
    <w:multiLevelType w:val="hybridMultilevel"/>
    <w:tmpl w:val="9D9CF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E2533D"/>
    <w:multiLevelType w:val="multilevel"/>
    <w:tmpl w:val="A1F01D10"/>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9623A6"/>
    <w:multiLevelType w:val="multilevel"/>
    <w:tmpl w:val="8EFA8C4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9F6C96"/>
    <w:multiLevelType w:val="hybridMultilevel"/>
    <w:tmpl w:val="45425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771F86"/>
    <w:multiLevelType w:val="multilevel"/>
    <w:tmpl w:val="020CDFB0"/>
    <w:lvl w:ilvl="0">
      <w:start w:val="41"/>
      <w:numFmt w:val="decimal"/>
      <w:lvlText w:val="%1."/>
      <w:lvlJc w:val="left"/>
      <w:pPr>
        <w:ind w:left="525" w:hanging="525"/>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26F2A94"/>
    <w:multiLevelType w:val="hybridMultilevel"/>
    <w:tmpl w:val="4CF831C2"/>
    <w:lvl w:ilvl="0" w:tplc="79CAC020">
      <w:start w:val="1"/>
      <w:numFmt w:val="lowerLetter"/>
      <w:lvlText w:val="%1)"/>
      <w:lvlJc w:val="left"/>
      <w:pPr>
        <w:ind w:left="1920" w:hanging="360"/>
      </w:pPr>
      <w:rPr>
        <w:rFonts w:hint="default"/>
        <w:b w:val="0"/>
        <w:sz w:val="26"/>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1" w15:restartNumberingAfterBreak="0">
    <w:nsid w:val="55CA7448"/>
    <w:multiLevelType w:val="singleLevel"/>
    <w:tmpl w:val="2CA28F90"/>
    <w:lvl w:ilvl="0">
      <w:start w:val="1"/>
      <w:numFmt w:val="decimal"/>
      <w:lvlText w:val="%1)"/>
      <w:legacy w:legacy="1" w:legacySpace="0" w:legacyIndent="331"/>
      <w:lvlJc w:val="left"/>
      <w:rPr>
        <w:rFonts w:ascii="Times New Roman" w:eastAsia="Times New Roman" w:hAnsi="Times New Roman" w:cs="Times New Roman"/>
        <w:sz w:val="24"/>
        <w:szCs w:val="24"/>
      </w:rPr>
    </w:lvl>
  </w:abstractNum>
  <w:abstractNum w:abstractNumId="32" w15:restartNumberingAfterBreak="0">
    <w:nsid w:val="569E4417"/>
    <w:multiLevelType w:val="hybridMultilevel"/>
    <w:tmpl w:val="BA1EB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A41D9"/>
    <w:multiLevelType w:val="multilevel"/>
    <w:tmpl w:val="D73CD006"/>
    <w:lvl w:ilvl="0">
      <w:start w:val="1"/>
      <w:numFmt w:val="decimal"/>
      <w:lvlText w:val="%1."/>
      <w:lvlJc w:val="left"/>
      <w:pPr>
        <w:ind w:left="360" w:hanging="360"/>
      </w:pPr>
      <w:rPr>
        <w:rFonts w:ascii="Times New Roman" w:hAnsi="Times New Roman" w:hint="default"/>
        <w:b/>
        <w:color w:val="000000"/>
        <w:sz w:val="24"/>
      </w:rPr>
    </w:lvl>
    <w:lvl w:ilvl="1">
      <w:start w:val="1"/>
      <w:numFmt w:val="decimal"/>
      <w:isLgl/>
      <w:lvlText w:val="%1.%2."/>
      <w:lvlJc w:val="left"/>
      <w:pPr>
        <w:ind w:left="824" w:hanging="54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5D1351"/>
    <w:multiLevelType w:val="multilevel"/>
    <w:tmpl w:val="1E52A970"/>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1F2FFE"/>
    <w:multiLevelType w:val="hybridMultilevel"/>
    <w:tmpl w:val="D92CE5E6"/>
    <w:lvl w:ilvl="0" w:tplc="04150017">
      <w:start w:val="1"/>
      <w:numFmt w:val="lowerLetter"/>
      <w:lvlText w:val="%1)"/>
      <w:lvlJc w:val="left"/>
      <w:pPr>
        <w:ind w:left="1341" w:hanging="360"/>
      </w:pPr>
      <w:rPr>
        <w:rFonts w:hint="default"/>
      </w:rPr>
    </w:lvl>
    <w:lvl w:ilvl="1" w:tplc="04150019">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36" w15:restartNumberingAfterBreak="0">
    <w:nsid w:val="684F77DE"/>
    <w:multiLevelType w:val="multilevel"/>
    <w:tmpl w:val="9F1EC16C"/>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3D339AC"/>
    <w:multiLevelType w:val="multilevel"/>
    <w:tmpl w:val="28F8405E"/>
    <w:lvl w:ilvl="0">
      <w:start w:val="4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4B33EEC"/>
    <w:multiLevelType w:val="multilevel"/>
    <w:tmpl w:val="424CD80C"/>
    <w:lvl w:ilvl="0">
      <w:start w:val="26"/>
      <w:numFmt w:val="decimal"/>
      <w:lvlText w:val="%1."/>
      <w:lvlJc w:val="left"/>
      <w:pPr>
        <w:ind w:left="525" w:hanging="52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A223CCD"/>
    <w:multiLevelType w:val="multilevel"/>
    <w:tmpl w:val="8DF2E4AC"/>
    <w:name w:val="WW8Num133"/>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C1B7267"/>
    <w:multiLevelType w:val="hybridMultilevel"/>
    <w:tmpl w:val="41D4D18E"/>
    <w:lvl w:ilvl="0" w:tplc="FFFFFFFF">
      <w:start w:val="1"/>
      <w:numFmt w:val="decimal"/>
      <w:lvlText w:val="%1)"/>
      <w:lvlJc w:val="left"/>
      <w:pPr>
        <w:ind w:left="1069" w:hanging="360"/>
      </w:pPr>
      <w:rPr>
        <w:rFonts w:hint="default"/>
        <w:b w:val="0"/>
        <w:color w:val="000000"/>
      </w:rPr>
    </w:lvl>
    <w:lvl w:ilvl="1" w:tplc="AC40A8E4">
      <w:start w:val="35"/>
      <w:numFmt w:val="upperRoman"/>
      <w:lvlText w:val="%2."/>
      <w:lvlJc w:val="left"/>
      <w:pPr>
        <w:ind w:left="2209" w:hanging="780"/>
      </w:pPr>
      <w:rPr>
        <w:rFonts w:hint="default"/>
      </w:rPr>
    </w:lvl>
    <w:lvl w:ilvl="2" w:tplc="FFFFFFFF">
      <w:start w:val="1"/>
      <w:numFmt w:val="decimal"/>
      <w:lvlText w:val="%3)"/>
      <w:lvlJc w:val="lef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0"/>
  </w:num>
  <w:num w:numId="2">
    <w:abstractNumId w:val="33"/>
  </w:num>
  <w:num w:numId="3">
    <w:abstractNumId w:val="13"/>
  </w:num>
  <w:num w:numId="4">
    <w:abstractNumId w:val="31"/>
  </w:num>
  <w:num w:numId="5">
    <w:abstractNumId w:val="35"/>
  </w:num>
  <w:num w:numId="6">
    <w:abstractNumId w:val="15"/>
  </w:num>
  <w:num w:numId="7">
    <w:abstractNumId w:val="10"/>
  </w:num>
  <w:num w:numId="8">
    <w:abstractNumId w:val="23"/>
  </w:num>
  <w:num w:numId="9">
    <w:abstractNumId w:val="12"/>
  </w:num>
  <w:num w:numId="10">
    <w:abstractNumId w:val="17"/>
  </w:num>
  <w:num w:numId="11">
    <w:abstractNumId w:val="37"/>
  </w:num>
  <w:num w:numId="12">
    <w:abstractNumId w:val="20"/>
  </w:num>
  <w:num w:numId="13">
    <w:abstractNumId w:val="39"/>
  </w:num>
  <w:num w:numId="14">
    <w:abstractNumId w:val="34"/>
  </w:num>
  <w:num w:numId="15">
    <w:abstractNumId w:val="36"/>
  </w:num>
  <w:num w:numId="16">
    <w:abstractNumId w:val="11"/>
  </w:num>
  <w:num w:numId="17">
    <w:abstractNumId w:val="18"/>
  </w:num>
  <w:num w:numId="18">
    <w:abstractNumId w:val="25"/>
  </w:num>
  <w:num w:numId="19">
    <w:abstractNumId w:val="19"/>
  </w:num>
  <w:num w:numId="20">
    <w:abstractNumId w:val="27"/>
  </w:num>
  <w:num w:numId="21">
    <w:abstractNumId w:val="40"/>
  </w:num>
  <w:num w:numId="22">
    <w:abstractNumId w:val="41"/>
  </w:num>
  <w:num w:numId="23">
    <w:abstractNumId w:val="16"/>
  </w:num>
  <w:num w:numId="24">
    <w:abstractNumId w:val="30"/>
  </w:num>
  <w:num w:numId="25">
    <w:abstractNumId w:val="21"/>
  </w:num>
  <w:num w:numId="26">
    <w:abstractNumId w:val="32"/>
  </w:num>
  <w:num w:numId="27">
    <w:abstractNumId w:val="28"/>
  </w:num>
  <w:num w:numId="28">
    <w:abstractNumId w:val="24"/>
  </w:num>
  <w:num w:numId="29">
    <w:abstractNumId w:val="38"/>
  </w:num>
  <w:num w:numId="30">
    <w:abstractNumId w:val="29"/>
  </w:num>
  <w:num w:numId="31">
    <w:abstractNumId w:val="26"/>
  </w:num>
  <w:num w:numId="32">
    <w:abstractNumId w:val="22"/>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70"/>
    <w:rsid w:val="00003FD8"/>
    <w:rsid w:val="00007A16"/>
    <w:rsid w:val="00012442"/>
    <w:rsid w:val="0001309F"/>
    <w:rsid w:val="00016D87"/>
    <w:rsid w:val="0003547A"/>
    <w:rsid w:val="000363A8"/>
    <w:rsid w:val="00056997"/>
    <w:rsid w:val="0005715A"/>
    <w:rsid w:val="00067160"/>
    <w:rsid w:val="000A540D"/>
    <w:rsid w:val="000A5A11"/>
    <w:rsid w:val="000A6DF2"/>
    <w:rsid w:val="000D0906"/>
    <w:rsid w:val="000E16EA"/>
    <w:rsid w:val="0011096C"/>
    <w:rsid w:val="00122B39"/>
    <w:rsid w:val="001230A2"/>
    <w:rsid w:val="001413D5"/>
    <w:rsid w:val="00184131"/>
    <w:rsid w:val="001B5DBE"/>
    <w:rsid w:val="001B66A8"/>
    <w:rsid w:val="001F23A9"/>
    <w:rsid w:val="001F5A4F"/>
    <w:rsid w:val="00202613"/>
    <w:rsid w:val="0021619D"/>
    <w:rsid w:val="00225921"/>
    <w:rsid w:val="00240BD9"/>
    <w:rsid w:val="00254AE5"/>
    <w:rsid w:val="00260038"/>
    <w:rsid w:val="00262484"/>
    <w:rsid w:val="0026696C"/>
    <w:rsid w:val="00267CCB"/>
    <w:rsid w:val="002800CB"/>
    <w:rsid w:val="00291980"/>
    <w:rsid w:val="00293F95"/>
    <w:rsid w:val="002A4066"/>
    <w:rsid w:val="002A682A"/>
    <w:rsid w:val="002B49C7"/>
    <w:rsid w:val="002C21CF"/>
    <w:rsid w:val="002C63E3"/>
    <w:rsid w:val="002D3452"/>
    <w:rsid w:val="002D7BD5"/>
    <w:rsid w:val="003003E4"/>
    <w:rsid w:val="0033257C"/>
    <w:rsid w:val="00333220"/>
    <w:rsid w:val="00345B64"/>
    <w:rsid w:val="00345E14"/>
    <w:rsid w:val="00346FB1"/>
    <w:rsid w:val="00350913"/>
    <w:rsid w:val="003556E5"/>
    <w:rsid w:val="003B2F09"/>
    <w:rsid w:val="003B559B"/>
    <w:rsid w:val="003C64A9"/>
    <w:rsid w:val="003C7AC1"/>
    <w:rsid w:val="003D443D"/>
    <w:rsid w:val="004158D9"/>
    <w:rsid w:val="004213F5"/>
    <w:rsid w:val="004418D7"/>
    <w:rsid w:val="00445ACA"/>
    <w:rsid w:val="0045371A"/>
    <w:rsid w:val="00476BDC"/>
    <w:rsid w:val="00487012"/>
    <w:rsid w:val="004916A2"/>
    <w:rsid w:val="004B29BB"/>
    <w:rsid w:val="004B64B4"/>
    <w:rsid w:val="004C36BD"/>
    <w:rsid w:val="004D0590"/>
    <w:rsid w:val="004E5C34"/>
    <w:rsid w:val="004F383C"/>
    <w:rsid w:val="005029AA"/>
    <w:rsid w:val="005049E6"/>
    <w:rsid w:val="0057415A"/>
    <w:rsid w:val="00575981"/>
    <w:rsid w:val="005838D8"/>
    <w:rsid w:val="005914EC"/>
    <w:rsid w:val="005B302B"/>
    <w:rsid w:val="005B4C5A"/>
    <w:rsid w:val="00600048"/>
    <w:rsid w:val="00601F84"/>
    <w:rsid w:val="0060478D"/>
    <w:rsid w:val="00620187"/>
    <w:rsid w:val="00625F44"/>
    <w:rsid w:val="00644877"/>
    <w:rsid w:val="006474E5"/>
    <w:rsid w:val="00661925"/>
    <w:rsid w:val="0066429B"/>
    <w:rsid w:val="006667E7"/>
    <w:rsid w:val="006B6632"/>
    <w:rsid w:val="006C4338"/>
    <w:rsid w:val="006D6440"/>
    <w:rsid w:val="006F45F1"/>
    <w:rsid w:val="00702C48"/>
    <w:rsid w:val="00705053"/>
    <w:rsid w:val="00712AF6"/>
    <w:rsid w:val="007170EE"/>
    <w:rsid w:val="00730733"/>
    <w:rsid w:val="00746021"/>
    <w:rsid w:val="0075326F"/>
    <w:rsid w:val="00761C2B"/>
    <w:rsid w:val="00774973"/>
    <w:rsid w:val="007863D5"/>
    <w:rsid w:val="00786BF5"/>
    <w:rsid w:val="00790196"/>
    <w:rsid w:val="007964EB"/>
    <w:rsid w:val="00797BD4"/>
    <w:rsid w:val="007C732A"/>
    <w:rsid w:val="007D0CE5"/>
    <w:rsid w:val="007D432B"/>
    <w:rsid w:val="007E2D8A"/>
    <w:rsid w:val="008178E6"/>
    <w:rsid w:val="00826BC1"/>
    <w:rsid w:val="00830052"/>
    <w:rsid w:val="00844D1C"/>
    <w:rsid w:val="0084634F"/>
    <w:rsid w:val="00863A7A"/>
    <w:rsid w:val="00877A38"/>
    <w:rsid w:val="008852B0"/>
    <w:rsid w:val="00893E3D"/>
    <w:rsid w:val="00897765"/>
    <w:rsid w:val="008B143B"/>
    <w:rsid w:val="008B3C14"/>
    <w:rsid w:val="008D2725"/>
    <w:rsid w:val="008F6137"/>
    <w:rsid w:val="008F68BC"/>
    <w:rsid w:val="0090317C"/>
    <w:rsid w:val="00910A54"/>
    <w:rsid w:val="00914367"/>
    <w:rsid w:val="00915B3C"/>
    <w:rsid w:val="00920DEC"/>
    <w:rsid w:val="0092160C"/>
    <w:rsid w:val="00922238"/>
    <w:rsid w:val="00952C04"/>
    <w:rsid w:val="00954348"/>
    <w:rsid w:val="00962528"/>
    <w:rsid w:val="00980E05"/>
    <w:rsid w:val="009872F6"/>
    <w:rsid w:val="009943CF"/>
    <w:rsid w:val="009A171B"/>
    <w:rsid w:val="009A7AA5"/>
    <w:rsid w:val="009B1BF4"/>
    <w:rsid w:val="009C0D3E"/>
    <w:rsid w:val="009C591F"/>
    <w:rsid w:val="009E4F93"/>
    <w:rsid w:val="00A123E0"/>
    <w:rsid w:val="00A14586"/>
    <w:rsid w:val="00A24170"/>
    <w:rsid w:val="00A269C0"/>
    <w:rsid w:val="00A4615B"/>
    <w:rsid w:val="00A53DA7"/>
    <w:rsid w:val="00A602D6"/>
    <w:rsid w:val="00A64F94"/>
    <w:rsid w:val="00A70A90"/>
    <w:rsid w:val="00A74C74"/>
    <w:rsid w:val="00A81E51"/>
    <w:rsid w:val="00A9160F"/>
    <w:rsid w:val="00A969B7"/>
    <w:rsid w:val="00AB4D98"/>
    <w:rsid w:val="00AC102D"/>
    <w:rsid w:val="00AD4705"/>
    <w:rsid w:val="00AD7DCC"/>
    <w:rsid w:val="00AE6BF5"/>
    <w:rsid w:val="00AF1E82"/>
    <w:rsid w:val="00AF6CB2"/>
    <w:rsid w:val="00B1111C"/>
    <w:rsid w:val="00B21B42"/>
    <w:rsid w:val="00B3545A"/>
    <w:rsid w:val="00B55989"/>
    <w:rsid w:val="00B55F6A"/>
    <w:rsid w:val="00B7279D"/>
    <w:rsid w:val="00B84C7E"/>
    <w:rsid w:val="00BE3DE5"/>
    <w:rsid w:val="00BE4169"/>
    <w:rsid w:val="00BF372F"/>
    <w:rsid w:val="00C03EBE"/>
    <w:rsid w:val="00C37243"/>
    <w:rsid w:val="00C5199B"/>
    <w:rsid w:val="00C62199"/>
    <w:rsid w:val="00C62F86"/>
    <w:rsid w:val="00C67D93"/>
    <w:rsid w:val="00C805F1"/>
    <w:rsid w:val="00C80783"/>
    <w:rsid w:val="00C87B54"/>
    <w:rsid w:val="00CC4D5E"/>
    <w:rsid w:val="00CD3870"/>
    <w:rsid w:val="00CD49E3"/>
    <w:rsid w:val="00CF327F"/>
    <w:rsid w:val="00D107FB"/>
    <w:rsid w:val="00D1274B"/>
    <w:rsid w:val="00D1445C"/>
    <w:rsid w:val="00D311DF"/>
    <w:rsid w:val="00D31ED3"/>
    <w:rsid w:val="00D3735C"/>
    <w:rsid w:val="00D4427D"/>
    <w:rsid w:val="00D51A91"/>
    <w:rsid w:val="00D9419E"/>
    <w:rsid w:val="00DE0DCB"/>
    <w:rsid w:val="00DE347F"/>
    <w:rsid w:val="00DE7009"/>
    <w:rsid w:val="00DF674C"/>
    <w:rsid w:val="00E10F26"/>
    <w:rsid w:val="00E26D39"/>
    <w:rsid w:val="00E4703D"/>
    <w:rsid w:val="00E5106E"/>
    <w:rsid w:val="00E54F65"/>
    <w:rsid w:val="00E74473"/>
    <w:rsid w:val="00E811A6"/>
    <w:rsid w:val="00E837A0"/>
    <w:rsid w:val="00E97ACE"/>
    <w:rsid w:val="00EB1F16"/>
    <w:rsid w:val="00EC6F2F"/>
    <w:rsid w:val="00EE0C94"/>
    <w:rsid w:val="00EE18AC"/>
    <w:rsid w:val="00EE277C"/>
    <w:rsid w:val="00EE7BE3"/>
    <w:rsid w:val="00F22004"/>
    <w:rsid w:val="00F24CDB"/>
    <w:rsid w:val="00F32804"/>
    <w:rsid w:val="00F34CF3"/>
    <w:rsid w:val="00F35D0D"/>
    <w:rsid w:val="00F5294B"/>
    <w:rsid w:val="00F6723E"/>
    <w:rsid w:val="00F814AE"/>
    <w:rsid w:val="00F86DF0"/>
    <w:rsid w:val="00F90535"/>
    <w:rsid w:val="00FB3926"/>
    <w:rsid w:val="00FB576E"/>
    <w:rsid w:val="00FD1367"/>
    <w:rsid w:val="00FE1DB1"/>
    <w:rsid w:val="00FF5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AB7B6-70E3-44AA-AFF6-07163A9B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870"/>
    <w:pPr>
      <w:suppressAutoHyphens/>
    </w:pPr>
    <w:rPr>
      <w:lang w:eastAsia="ar-SA"/>
    </w:rPr>
  </w:style>
  <w:style w:type="paragraph" w:styleId="Nagwek1">
    <w:name w:val="heading 1"/>
    <w:basedOn w:val="Normalny"/>
    <w:next w:val="Normalny"/>
    <w:qFormat/>
    <w:rsid w:val="00CD3870"/>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CD3870"/>
    <w:pPr>
      <w:keepNext/>
      <w:numPr>
        <w:ilvl w:val="1"/>
        <w:numId w:val="1"/>
      </w:numPr>
      <w:jc w:val="center"/>
      <w:outlineLvl w:val="1"/>
    </w:pPr>
    <w:rPr>
      <w:b/>
    </w:rPr>
  </w:style>
  <w:style w:type="paragraph" w:styleId="Nagwek3">
    <w:name w:val="heading 3"/>
    <w:basedOn w:val="Normalny"/>
    <w:next w:val="Normalny"/>
    <w:qFormat/>
    <w:rsid w:val="00CD3870"/>
    <w:pPr>
      <w:keepNext/>
      <w:spacing w:before="240" w:after="60"/>
      <w:outlineLvl w:val="2"/>
    </w:pPr>
    <w:rPr>
      <w:rFonts w:ascii="Arial" w:hAnsi="Arial" w:cs="Arial"/>
      <w:b/>
      <w:bCs/>
      <w:sz w:val="26"/>
      <w:szCs w:val="26"/>
    </w:rPr>
  </w:style>
  <w:style w:type="paragraph" w:styleId="Nagwek6">
    <w:name w:val="heading 6"/>
    <w:basedOn w:val="Normalny"/>
    <w:next w:val="Normalny"/>
    <w:qFormat/>
    <w:rsid w:val="00CD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D3870"/>
    <w:rPr>
      <w:color w:val="0000FF"/>
      <w:u w:val="single"/>
    </w:rPr>
  </w:style>
  <w:style w:type="character" w:customStyle="1" w:styleId="FontStyle60">
    <w:name w:val="Font Style60"/>
    <w:rsid w:val="00CD3870"/>
    <w:rPr>
      <w:rFonts w:ascii="Times New Roman" w:hAnsi="Times New Roman" w:cs="Times New Roman"/>
      <w:b/>
      <w:bCs/>
      <w:sz w:val="22"/>
      <w:szCs w:val="22"/>
    </w:rPr>
  </w:style>
  <w:style w:type="character" w:customStyle="1" w:styleId="FontStyle54">
    <w:name w:val="Font Style54"/>
    <w:rsid w:val="00CD3870"/>
    <w:rPr>
      <w:rFonts w:ascii="Times New Roman" w:hAnsi="Times New Roman" w:cs="Times New Roman"/>
      <w:i/>
      <w:iCs/>
      <w:sz w:val="22"/>
      <w:szCs w:val="22"/>
    </w:rPr>
  </w:style>
  <w:style w:type="character" w:customStyle="1" w:styleId="FontStyle58">
    <w:name w:val="Font Style58"/>
    <w:rsid w:val="00CD3870"/>
    <w:rPr>
      <w:rFonts w:ascii="Times New Roman" w:hAnsi="Times New Roman" w:cs="Times New Roman"/>
      <w:sz w:val="22"/>
      <w:szCs w:val="22"/>
    </w:rPr>
  </w:style>
  <w:style w:type="paragraph" w:styleId="Tekstpodstawowy">
    <w:name w:val="Body Text"/>
    <w:basedOn w:val="Normalny"/>
    <w:rsid w:val="00CD3870"/>
    <w:pPr>
      <w:jc w:val="both"/>
    </w:pPr>
    <w:rPr>
      <w:b/>
      <w:bCs/>
      <w:sz w:val="28"/>
      <w:szCs w:val="24"/>
    </w:rPr>
  </w:style>
  <w:style w:type="paragraph" w:styleId="Nagwek">
    <w:name w:val="header"/>
    <w:basedOn w:val="Normalny"/>
    <w:rsid w:val="00CD3870"/>
    <w:pPr>
      <w:tabs>
        <w:tab w:val="center" w:pos="4536"/>
        <w:tab w:val="right" w:pos="9072"/>
      </w:tabs>
    </w:pPr>
  </w:style>
  <w:style w:type="paragraph" w:styleId="Stopka">
    <w:name w:val="footer"/>
    <w:basedOn w:val="Normalny"/>
    <w:link w:val="StopkaZnak"/>
    <w:uiPriority w:val="99"/>
    <w:rsid w:val="00CD3870"/>
    <w:pPr>
      <w:tabs>
        <w:tab w:val="center" w:pos="4536"/>
        <w:tab w:val="right" w:pos="9072"/>
      </w:tabs>
    </w:pPr>
  </w:style>
  <w:style w:type="paragraph" w:customStyle="1" w:styleId="Tekstpodstawowy31">
    <w:name w:val="Tekst podstawowy 31"/>
    <w:basedOn w:val="Normalny"/>
    <w:rsid w:val="00CD3870"/>
    <w:pPr>
      <w:spacing w:line="360" w:lineRule="auto"/>
      <w:jc w:val="both"/>
    </w:pPr>
    <w:rPr>
      <w:rFonts w:ascii="Arial" w:hAnsi="Arial" w:cs="Arial"/>
    </w:rPr>
  </w:style>
  <w:style w:type="paragraph" w:customStyle="1" w:styleId="Tekstpodstawowywcity21">
    <w:name w:val="Tekst podstawowy wcięty 21"/>
    <w:basedOn w:val="Normalny"/>
    <w:rsid w:val="00CD3870"/>
    <w:pPr>
      <w:ind w:left="540" w:hanging="540"/>
    </w:pPr>
  </w:style>
  <w:style w:type="paragraph" w:customStyle="1" w:styleId="Tekstpodstawowy22">
    <w:name w:val="Tekst podstawowy 22"/>
    <w:basedOn w:val="Normalny"/>
    <w:rsid w:val="00CD3870"/>
    <w:pPr>
      <w:spacing w:after="120" w:line="480" w:lineRule="auto"/>
    </w:pPr>
  </w:style>
  <w:style w:type="paragraph" w:customStyle="1" w:styleId="Style35">
    <w:name w:val="Style35"/>
    <w:basedOn w:val="Normalny"/>
    <w:rsid w:val="00CD3870"/>
    <w:pPr>
      <w:widowControl w:val="0"/>
      <w:suppressAutoHyphens w:val="0"/>
      <w:autoSpaceDE w:val="0"/>
      <w:spacing w:line="276" w:lineRule="exact"/>
      <w:ind w:hanging="346"/>
      <w:jc w:val="both"/>
    </w:pPr>
    <w:rPr>
      <w:sz w:val="24"/>
      <w:szCs w:val="24"/>
    </w:rPr>
  </w:style>
  <w:style w:type="character" w:customStyle="1" w:styleId="StopkaZnak">
    <w:name w:val="Stopka Znak"/>
    <w:link w:val="Stopka"/>
    <w:uiPriority w:val="99"/>
    <w:rsid w:val="00CD3870"/>
    <w:rPr>
      <w:lang w:val="pl-PL" w:eastAsia="ar-SA" w:bidi="ar-SA"/>
    </w:rPr>
  </w:style>
  <w:style w:type="paragraph" w:styleId="Tekstpodstawowywcity">
    <w:name w:val="Body Text Indent"/>
    <w:basedOn w:val="Normalny"/>
    <w:rsid w:val="00CD3870"/>
    <w:pPr>
      <w:spacing w:after="120"/>
      <w:ind w:left="283"/>
    </w:pPr>
  </w:style>
  <w:style w:type="paragraph" w:styleId="Tekstprzypisudolnego">
    <w:name w:val="footnote text"/>
    <w:basedOn w:val="Normalny"/>
    <w:rsid w:val="00CD3870"/>
    <w:pPr>
      <w:overflowPunct w:val="0"/>
      <w:autoSpaceDE w:val="0"/>
    </w:pPr>
  </w:style>
  <w:style w:type="paragraph" w:customStyle="1" w:styleId="Tekstblokowy1">
    <w:name w:val="Tekst blokowy1"/>
    <w:basedOn w:val="Normalny"/>
    <w:rsid w:val="00CD3870"/>
    <w:pPr>
      <w:widowControl w:val="0"/>
      <w:autoSpaceDE w:val="0"/>
      <w:ind w:left="1560" w:right="-530" w:hanging="142"/>
    </w:pPr>
    <w:rPr>
      <w:rFonts w:eastAsia="Arial Unicode MS"/>
      <w:color w:val="000000"/>
      <w:sz w:val="22"/>
      <w:szCs w:val="22"/>
    </w:rPr>
  </w:style>
  <w:style w:type="paragraph" w:styleId="Tytu">
    <w:name w:val="Title"/>
    <w:basedOn w:val="Normalny"/>
    <w:next w:val="Podtytu"/>
    <w:link w:val="TytuZnak"/>
    <w:qFormat/>
    <w:rsid w:val="00CD3870"/>
    <w:pPr>
      <w:jc w:val="center"/>
    </w:pPr>
    <w:rPr>
      <w:b/>
      <w:sz w:val="28"/>
    </w:rPr>
  </w:style>
  <w:style w:type="paragraph" w:styleId="Podtytu">
    <w:name w:val="Subtitle"/>
    <w:basedOn w:val="Normalny"/>
    <w:qFormat/>
    <w:rsid w:val="00CD3870"/>
    <w:pPr>
      <w:spacing w:after="60"/>
      <w:jc w:val="center"/>
      <w:outlineLvl w:val="1"/>
    </w:pPr>
    <w:rPr>
      <w:rFonts w:ascii="Arial" w:hAnsi="Arial" w:cs="Arial"/>
      <w:sz w:val="24"/>
      <w:szCs w:val="24"/>
    </w:rPr>
  </w:style>
  <w:style w:type="paragraph" w:styleId="Akapitzlist">
    <w:name w:val="List Paragraph"/>
    <w:basedOn w:val="Normalny"/>
    <w:uiPriority w:val="34"/>
    <w:qFormat/>
    <w:rsid w:val="00202613"/>
    <w:pPr>
      <w:suppressAutoHyphens w:val="0"/>
      <w:spacing w:after="200" w:line="276"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920DEC"/>
    <w:rPr>
      <w:b/>
      <w:sz w:val="28"/>
      <w:lang w:eastAsia="ar-SA"/>
    </w:rPr>
  </w:style>
  <w:style w:type="paragraph" w:customStyle="1" w:styleId="WW-Tekstpodstawowy3">
    <w:name w:val="WW-Tekst podstawowy 3"/>
    <w:basedOn w:val="Normalny"/>
    <w:link w:val="WW-Tekstpodstawowy3Znak"/>
    <w:rsid w:val="00920DEC"/>
    <w:pPr>
      <w:widowControl w:val="0"/>
      <w:adjustRightInd w:val="0"/>
      <w:spacing w:after="120" w:line="360" w:lineRule="atLeast"/>
      <w:ind w:left="709" w:hanging="425"/>
      <w:jc w:val="both"/>
      <w:textAlignment w:val="baseline"/>
    </w:pPr>
    <w:rPr>
      <w:rFonts w:eastAsia="Tahoma"/>
      <w:sz w:val="24"/>
      <w:szCs w:val="24"/>
      <w:lang w:eastAsia="pl-PL"/>
    </w:rPr>
  </w:style>
  <w:style w:type="character" w:customStyle="1" w:styleId="WW-Tekstpodstawowy3Znak">
    <w:name w:val="WW-Tekst podstawowy 3 Znak"/>
    <w:link w:val="WW-Tekstpodstawowy3"/>
    <w:rsid w:val="00920DEC"/>
    <w:rPr>
      <w:rFonts w:eastAsia="Tahoma"/>
      <w:sz w:val="24"/>
      <w:szCs w:val="24"/>
    </w:rPr>
  </w:style>
  <w:style w:type="paragraph" w:customStyle="1" w:styleId="western">
    <w:name w:val="western"/>
    <w:basedOn w:val="Normalny"/>
    <w:rsid w:val="00920DEC"/>
    <w:pPr>
      <w:widowControl w:val="0"/>
      <w:suppressAutoHyphens w:val="0"/>
      <w:adjustRightInd w:val="0"/>
      <w:spacing w:before="100" w:beforeAutospacing="1" w:after="120" w:line="360" w:lineRule="atLeast"/>
      <w:ind w:left="709" w:hanging="425"/>
      <w:jc w:val="both"/>
      <w:textAlignment w:val="baseline"/>
    </w:pPr>
    <w:rPr>
      <w:sz w:val="24"/>
      <w:szCs w:val="24"/>
      <w:lang w:eastAsia="pl-PL"/>
    </w:rPr>
  </w:style>
  <w:style w:type="character" w:customStyle="1" w:styleId="FontStyle27">
    <w:name w:val="Font Style27"/>
    <w:rsid w:val="00920DEC"/>
    <w:rPr>
      <w:rFonts w:ascii="Times New Roman" w:hAnsi="Times New Roman" w:cs="Times New Roman"/>
      <w:sz w:val="22"/>
      <w:szCs w:val="22"/>
    </w:rPr>
  </w:style>
  <w:style w:type="paragraph" w:customStyle="1" w:styleId="Standard">
    <w:name w:val="Standard"/>
    <w:rsid w:val="00291980"/>
    <w:pPr>
      <w:widowControl w:val="0"/>
      <w:suppressAutoHyphens/>
      <w:autoSpaceDN w:val="0"/>
      <w:textAlignment w:val="baseline"/>
    </w:pPr>
    <w:rPr>
      <w:rFonts w:eastAsia="Lucida Sans Unicode" w:cs="Tahoma"/>
      <w:kern w:val="3"/>
      <w:sz w:val="24"/>
      <w:szCs w:val="24"/>
      <w:lang w:bidi="pl-PL"/>
    </w:rPr>
  </w:style>
  <w:style w:type="paragraph" w:styleId="Bezodstpw">
    <w:name w:val="No Spacing"/>
    <w:uiPriority w:val="1"/>
    <w:qFormat/>
    <w:rsid w:val="00D311DF"/>
    <w:rPr>
      <w:sz w:val="24"/>
      <w:szCs w:val="24"/>
      <w:lang w:eastAsia="en-GB"/>
    </w:rPr>
  </w:style>
  <w:style w:type="paragraph" w:styleId="NormalnyWeb">
    <w:name w:val="Normal (Web)"/>
    <w:basedOn w:val="Normalny"/>
    <w:uiPriority w:val="99"/>
    <w:rsid w:val="00A4615B"/>
    <w:pPr>
      <w:suppressAutoHyphens w:val="0"/>
      <w:spacing w:before="100" w:beforeAutospacing="1" w:after="119"/>
    </w:pPr>
    <w:rPr>
      <w:sz w:val="24"/>
      <w:szCs w:val="24"/>
      <w:lang w:eastAsia="pl-PL"/>
    </w:rPr>
  </w:style>
  <w:style w:type="paragraph" w:customStyle="1" w:styleId="Default">
    <w:name w:val="Default"/>
    <w:rsid w:val="00A4615B"/>
    <w:pPr>
      <w:autoSpaceDE w:val="0"/>
      <w:autoSpaceDN w:val="0"/>
      <w:adjustRightInd w:val="0"/>
    </w:pPr>
    <w:rPr>
      <w:rFonts w:eastAsia="Calibri"/>
      <w:color w:val="000000"/>
      <w:sz w:val="24"/>
      <w:szCs w:val="24"/>
    </w:rPr>
  </w:style>
  <w:style w:type="paragraph" w:customStyle="1" w:styleId="pkt">
    <w:name w:val="pkt"/>
    <w:basedOn w:val="Normalny"/>
    <w:rsid w:val="00A4615B"/>
    <w:pPr>
      <w:widowControl w:val="0"/>
      <w:adjustRightInd w:val="0"/>
      <w:spacing w:before="60" w:after="60" w:line="360" w:lineRule="atLeast"/>
      <w:ind w:left="851" w:hanging="295"/>
      <w:jc w:val="both"/>
      <w:textAlignment w:val="baseline"/>
    </w:pPr>
    <w:rPr>
      <w:rFonts w:eastAsia="Tahoma"/>
      <w:sz w:val="24"/>
      <w:szCs w:val="24"/>
      <w:lang w:eastAsia="pl-PL"/>
    </w:rPr>
  </w:style>
  <w:style w:type="paragraph" w:customStyle="1" w:styleId="Style3">
    <w:name w:val="Style3"/>
    <w:basedOn w:val="Normalny"/>
    <w:rsid w:val="00A4615B"/>
    <w:pPr>
      <w:widowControl w:val="0"/>
      <w:suppressAutoHyphens w:val="0"/>
      <w:autoSpaceDE w:val="0"/>
      <w:autoSpaceDN w:val="0"/>
      <w:adjustRightInd w:val="0"/>
      <w:spacing w:after="120" w:line="276" w:lineRule="exact"/>
      <w:ind w:left="709" w:hanging="362"/>
      <w:jc w:val="both"/>
    </w:pPr>
    <w:rPr>
      <w:sz w:val="24"/>
      <w:szCs w:val="24"/>
      <w:lang w:eastAsia="pl-PL"/>
    </w:rPr>
  </w:style>
  <w:style w:type="paragraph" w:customStyle="1" w:styleId="Tekstpodstawowywcity31">
    <w:name w:val="Tekst podstawowy wcięty 31"/>
    <w:basedOn w:val="Normalny"/>
    <w:rsid w:val="0075326F"/>
    <w:pPr>
      <w:ind w:left="360"/>
      <w:jc w:val="center"/>
    </w:pPr>
    <w:rPr>
      <w:b/>
      <w:sz w:val="24"/>
    </w:rPr>
  </w:style>
  <w:style w:type="character" w:styleId="Pogrubienie">
    <w:name w:val="Strong"/>
    <w:uiPriority w:val="22"/>
    <w:qFormat/>
    <w:rsid w:val="0075326F"/>
    <w:rPr>
      <w:b/>
      <w:bCs/>
    </w:rPr>
  </w:style>
  <w:style w:type="paragraph" w:customStyle="1" w:styleId="Tekstdugiegocytatu">
    <w:name w:val="Tekst długiego cytatu"/>
    <w:basedOn w:val="Normalny"/>
    <w:rsid w:val="001F5A4F"/>
    <w:pPr>
      <w:ind w:left="360" w:right="174"/>
      <w:jc w:val="both"/>
    </w:pPr>
    <w:rPr>
      <w:sz w:val="24"/>
    </w:rPr>
  </w:style>
  <w:style w:type="paragraph" w:customStyle="1" w:styleId="ust">
    <w:name w:val="ust"/>
    <w:rsid w:val="00E10F26"/>
    <w:pPr>
      <w:widowControl w:val="0"/>
      <w:suppressAutoHyphens/>
      <w:adjustRightInd w:val="0"/>
      <w:spacing w:before="60" w:after="60" w:line="360" w:lineRule="atLeast"/>
      <w:ind w:left="426" w:hanging="284"/>
      <w:jc w:val="both"/>
      <w:textAlignment w:val="baseline"/>
    </w:pPr>
    <w:rPr>
      <w:sz w:val="24"/>
      <w:lang w:eastAsia="ar-SA"/>
    </w:rPr>
  </w:style>
  <w:style w:type="paragraph" w:customStyle="1" w:styleId="Style1">
    <w:name w:val="Style1"/>
    <w:basedOn w:val="Normalny"/>
    <w:rsid w:val="006F45F1"/>
    <w:pPr>
      <w:widowControl w:val="0"/>
      <w:suppressAutoHyphens w:val="0"/>
      <w:autoSpaceDE w:val="0"/>
      <w:autoSpaceDN w:val="0"/>
      <w:adjustRightInd w:val="0"/>
      <w:spacing w:after="120" w:line="278" w:lineRule="exact"/>
      <w:ind w:left="709" w:hanging="425"/>
      <w:jc w:val="both"/>
    </w:pPr>
    <w:rPr>
      <w:sz w:val="24"/>
      <w:szCs w:val="24"/>
      <w:lang w:eastAsia="pl-PL"/>
    </w:rPr>
  </w:style>
  <w:style w:type="paragraph" w:customStyle="1" w:styleId="Style4">
    <w:name w:val="Style4"/>
    <w:basedOn w:val="Normalny"/>
    <w:uiPriority w:val="99"/>
    <w:rsid w:val="006F45F1"/>
    <w:pPr>
      <w:widowControl w:val="0"/>
      <w:suppressAutoHyphens w:val="0"/>
      <w:autoSpaceDE w:val="0"/>
      <w:autoSpaceDN w:val="0"/>
      <w:adjustRightInd w:val="0"/>
      <w:spacing w:line="208" w:lineRule="exact"/>
      <w:ind w:hanging="281"/>
      <w:jc w:val="both"/>
    </w:pPr>
    <w:rPr>
      <w:rFonts w:ascii="Arial" w:eastAsiaTheme="minorEastAsia" w:hAnsi="Arial" w:cs="Arial"/>
      <w:sz w:val="24"/>
      <w:szCs w:val="24"/>
      <w:lang w:eastAsia="pl-PL"/>
    </w:rPr>
  </w:style>
  <w:style w:type="character" w:customStyle="1" w:styleId="FontStyle49">
    <w:name w:val="Font Style49"/>
    <w:basedOn w:val="Domylnaczcionkaakapitu"/>
    <w:uiPriority w:val="99"/>
    <w:rsid w:val="006F45F1"/>
    <w:rPr>
      <w:rFonts w:ascii="Arial" w:hAnsi="Arial" w:cs="Arial"/>
      <w:sz w:val="16"/>
      <w:szCs w:val="16"/>
    </w:rPr>
  </w:style>
  <w:style w:type="paragraph" w:styleId="Tekstdymka">
    <w:name w:val="Balloon Text"/>
    <w:basedOn w:val="Normalny"/>
    <w:link w:val="TekstdymkaZnak"/>
    <w:rsid w:val="00CD49E3"/>
    <w:rPr>
      <w:rFonts w:ascii="Segoe UI" w:hAnsi="Segoe UI" w:cs="Segoe UI"/>
      <w:sz w:val="18"/>
      <w:szCs w:val="18"/>
    </w:rPr>
  </w:style>
  <w:style w:type="character" w:customStyle="1" w:styleId="TekstdymkaZnak">
    <w:name w:val="Tekst dymka Znak"/>
    <w:basedOn w:val="Domylnaczcionkaakapitu"/>
    <w:link w:val="Tekstdymka"/>
    <w:rsid w:val="00CD49E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6801</Words>
  <Characters>40807</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A</vt:lpstr>
    </vt:vector>
  </TitlesOfParts>
  <Company/>
  <LinksUpToDate>false</LinksUpToDate>
  <CharactersWithSpaces>47513</CharactersWithSpaces>
  <SharedDoc>false</SharedDoc>
  <HLinks>
    <vt:vector size="6" baseType="variant">
      <vt:variant>
        <vt:i4>3932256</vt:i4>
      </vt:variant>
      <vt:variant>
        <vt:i4>0</vt:i4>
      </vt:variant>
      <vt:variant>
        <vt:i4>0</vt:i4>
      </vt:variant>
      <vt:variant>
        <vt:i4>5</vt:i4>
      </vt:variant>
      <vt:variant>
        <vt:lpwstr>http://www.biuletyn.abip.pl/dpszacisze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Hanna Stańczyk</dc:creator>
  <cp:keywords/>
  <dc:description/>
  <cp:lastModifiedBy>Hanna Stańczyk</cp:lastModifiedBy>
  <cp:revision>3</cp:revision>
  <cp:lastPrinted>2015-11-27T12:14:00Z</cp:lastPrinted>
  <dcterms:created xsi:type="dcterms:W3CDTF">2015-11-27T12:16:00Z</dcterms:created>
  <dcterms:modified xsi:type="dcterms:W3CDTF">2015-11-27T12:16:00Z</dcterms:modified>
</cp:coreProperties>
</file>