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3E" w:rsidRPr="008205BF" w:rsidRDefault="00A73F3E" w:rsidP="00A73F3E">
      <w:pPr>
        <w:pStyle w:val="Bezodstpw"/>
        <w:rPr>
          <w:sz w:val="22"/>
          <w:szCs w:val="22"/>
        </w:rPr>
      </w:pPr>
    </w:p>
    <w:p w:rsidR="006B3061" w:rsidRDefault="006B3061" w:rsidP="006B3061">
      <w:pPr>
        <w:ind w:left="5529"/>
        <w:rPr>
          <w:rFonts w:eastAsia="Calibri"/>
          <w:b/>
          <w:lang w:eastAsia="en-US"/>
        </w:rPr>
      </w:pPr>
      <w:r>
        <w:t xml:space="preserve">Załącznik nr </w:t>
      </w:r>
      <w:r w:rsidR="00925787">
        <w:t>7</w:t>
      </w:r>
      <w:r>
        <w:t xml:space="preserve"> do </w:t>
      </w:r>
      <w:proofErr w:type="spellStart"/>
      <w:r>
        <w:t>siwz</w:t>
      </w:r>
      <w:proofErr w:type="spellEnd"/>
      <w:r>
        <w:t xml:space="preserve"> na</w:t>
      </w:r>
      <w:r>
        <w:rPr>
          <w:rFonts w:eastAsia="Calibri"/>
          <w:b/>
          <w:lang w:eastAsia="en-US"/>
        </w:rPr>
        <w:t xml:space="preserve"> </w:t>
      </w:r>
    </w:p>
    <w:p w:rsidR="006B3061" w:rsidRDefault="0036221E" w:rsidP="006B3061">
      <w:pPr>
        <w:ind w:left="5529"/>
      </w:pPr>
      <w:r w:rsidRPr="00372B80">
        <w:rPr>
          <w:rFonts w:eastAsia="Calibri"/>
          <w:lang w:eastAsia="en-US"/>
        </w:rPr>
        <w:t>„Doposażenie baz edukacyjnych placówek z powiatu płockiego w laboratoria przyrodnicze zwiększające atrakcyjność prowadzonych zajęć oraz ułatwiające przyswajanie nowej wiedzy związanej z edukacją ekologiczną – etap II”</w:t>
      </w:r>
    </w:p>
    <w:p w:rsidR="00A73F3E" w:rsidRDefault="00A73F3E" w:rsidP="00A73F3E">
      <w:pPr>
        <w:pStyle w:val="Bezodstpw"/>
        <w:rPr>
          <w:color w:val="000000"/>
          <w:sz w:val="22"/>
          <w:szCs w:val="22"/>
        </w:rPr>
      </w:pPr>
    </w:p>
    <w:p w:rsidR="00925787" w:rsidRPr="008205BF" w:rsidRDefault="00925787" w:rsidP="00A73F3E">
      <w:pPr>
        <w:pStyle w:val="Bezodstpw"/>
        <w:rPr>
          <w:color w:val="000000"/>
          <w:sz w:val="22"/>
          <w:szCs w:val="22"/>
        </w:rPr>
      </w:pPr>
    </w:p>
    <w:p w:rsidR="00925787" w:rsidRPr="008B29B7" w:rsidRDefault="00925787" w:rsidP="00925787">
      <w:pPr>
        <w:pStyle w:val="WW-Tekstpodstawowy3"/>
        <w:jc w:val="center"/>
        <w:rPr>
          <w:rStyle w:val="FontStyle27"/>
          <w:sz w:val="26"/>
          <w:szCs w:val="26"/>
        </w:rPr>
      </w:pPr>
      <w:r w:rsidRPr="008B29B7">
        <w:rPr>
          <w:rStyle w:val="FontStyle27"/>
          <w:sz w:val="26"/>
          <w:szCs w:val="26"/>
        </w:rPr>
        <w:t xml:space="preserve">Wykaz wykonanych, a w przypadku świadczeń okresowych lub ciągłych również wykonywanych, głównych </w:t>
      </w:r>
      <w:r w:rsidR="006B44A2">
        <w:rPr>
          <w:rStyle w:val="FontStyle27"/>
          <w:sz w:val="26"/>
          <w:szCs w:val="26"/>
        </w:rPr>
        <w:t>dostaw</w:t>
      </w:r>
      <w:r w:rsidRPr="008B29B7">
        <w:rPr>
          <w:rStyle w:val="FontStyle27"/>
          <w:sz w:val="26"/>
          <w:szCs w:val="26"/>
        </w:rPr>
        <w:t>, w okresie ostatnich trzech laty przed upływem terminu składania ofert , a jeżeli okres prowad</w:t>
      </w:r>
      <w:r w:rsidR="006B44A2">
        <w:rPr>
          <w:rStyle w:val="FontStyle27"/>
          <w:sz w:val="26"/>
          <w:szCs w:val="26"/>
        </w:rPr>
        <w:t>zenia działalności jest krótszy -</w:t>
      </w:r>
      <w:r w:rsidRPr="008B29B7">
        <w:rPr>
          <w:rStyle w:val="FontStyle27"/>
          <w:sz w:val="26"/>
          <w:szCs w:val="26"/>
        </w:rPr>
        <w:t xml:space="preserve"> w tym okresie wraz z podaniem ich wartości, przedmiotu, dat wykonania i podmiotów, na rzecz których </w:t>
      </w:r>
      <w:r w:rsidR="006B44A2">
        <w:rPr>
          <w:rStyle w:val="FontStyle27"/>
          <w:sz w:val="26"/>
          <w:szCs w:val="26"/>
        </w:rPr>
        <w:t xml:space="preserve">dostawy </w:t>
      </w:r>
      <w:r w:rsidRPr="008B29B7">
        <w:rPr>
          <w:rStyle w:val="FontStyle27"/>
          <w:sz w:val="26"/>
          <w:szCs w:val="26"/>
        </w:rPr>
        <w:t>zostały wykonane, oraz załączeniem dowodów, czy zostały wykonane lub są wykonywane należycie – wykonanie:</w:t>
      </w:r>
    </w:p>
    <w:p w:rsidR="006B44A2" w:rsidRPr="00592A29" w:rsidRDefault="006B44A2" w:rsidP="006B44A2">
      <w:pPr>
        <w:shd w:val="clear" w:color="auto" w:fill="FFFFFF"/>
        <w:autoSpaceDE w:val="0"/>
        <w:autoSpaceDN w:val="0"/>
        <w:ind w:right="11"/>
        <w:jc w:val="both"/>
        <w:rPr>
          <w:color w:val="000000"/>
          <w:sz w:val="26"/>
          <w:szCs w:val="26"/>
        </w:rPr>
      </w:pPr>
      <w:r w:rsidRPr="00592A29">
        <w:rPr>
          <w:i/>
          <w:iCs/>
          <w:color w:val="000000"/>
          <w:sz w:val="26"/>
          <w:szCs w:val="26"/>
        </w:rPr>
        <w:t xml:space="preserve">- </w:t>
      </w:r>
      <w:r w:rsidRPr="00592A29">
        <w:rPr>
          <w:b/>
          <w:color w:val="000000"/>
          <w:sz w:val="26"/>
          <w:szCs w:val="26"/>
        </w:rPr>
        <w:t xml:space="preserve">co najmniej </w:t>
      </w:r>
      <w:r>
        <w:rPr>
          <w:b/>
          <w:color w:val="000000"/>
          <w:sz w:val="26"/>
          <w:szCs w:val="26"/>
        </w:rPr>
        <w:t>jedna dostawa</w:t>
      </w:r>
      <w:r w:rsidRPr="00592A29">
        <w:rPr>
          <w:color w:val="000000"/>
          <w:sz w:val="26"/>
          <w:szCs w:val="26"/>
        </w:rPr>
        <w:t xml:space="preserve"> </w:t>
      </w:r>
      <w:r w:rsidRPr="00592A29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polegając</w:t>
      </w: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a</w:t>
      </w:r>
      <w:r w:rsidRPr="00592A29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na dostawie sprzętu multimedialnego o wartości zamówienia minimum </w:t>
      </w:r>
      <w:r w:rsidRPr="00592A29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>100 000 zł brutto</w:t>
      </w:r>
      <w:r w:rsidRPr="00592A29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592A29">
        <w:rPr>
          <w:color w:val="000000"/>
          <w:sz w:val="26"/>
          <w:szCs w:val="26"/>
        </w:rPr>
        <w:t>(podana kwota musi dotyczyć jednego zamówienia (przez co rozumie się, że musi wynikać z jednostkowej umowy)</w:t>
      </w:r>
      <w:r>
        <w:rPr>
          <w:color w:val="000000"/>
          <w:sz w:val="26"/>
          <w:szCs w:val="26"/>
        </w:rPr>
        <w:t xml:space="preserve">  </w:t>
      </w:r>
    </w:p>
    <w:p w:rsidR="00925787" w:rsidRPr="008B29B7" w:rsidRDefault="00925787" w:rsidP="00925787">
      <w:pPr>
        <w:jc w:val="both"/>
        <w:rPr>
          <w:lang w:eastAsia="ar-SA"/>
        </w:rPr>
      </w:pPr>
    </w:p>
    <w:p w:rsidR="00925787" w:rsidRDefault="00925787" w:rsidP="00925787">
      <w:pPr>
        <w:jc w:val="both"/>
        <w:rPr>
          <w:sz w:val="26"/>
          <w:szCs w:val="26"/>
          <w:lang w:eastAsia="ar-SA"/>
        </w:rPr>
      </w:pPr>
      <w:r w:rsidRPr="008B29B7">
        <w:rPr>
          <w:sz w:val="26"/>
          <w:szCs w:val="26"/>
          <w:lang w:eastAsia="ar-SA"/>
        </w:rPr>
        <w:t>Nazwa</w:t>
      </w:r>
      <w:r>
        <w:rPr>
          <w:sz w:val="26"/>
          <w:szCs w:val="26"/>
          <w:lang w:eastAsia="ar-SA"/>
        </w:rPr>
        <w:t xml:space="preserve"> </w:t>
      </w:r>
      <w:r w:rsidRPr="008B29B7">
        <w:rPr>
          <w:sz w:val="26"/>
          <w:szCs w:val="26"/>
          <w:lang w:eastAsia="ar-SA"/>
        </w:rPr>
        <w:t>Wykonawcy……………………………………………………………………..</w:t>
      </w:r>
    </w:p>
    <w:p w:rsidR="00925787" w:rsidRPr="008B29B7" w:rsidRDefault="00925787" w:rsidP="00925787">
      <w:pPr>
        <w:jc w:val="both"/>
        <w:rPr>
          <w:sz w:val="26"/>
          <w:szCs w:val="26"/>
          <w:lang w:eastAsia="ar-SA"/>
        </w:rPr>
      </w:pPr>
    </w:p>
    <w:p w:rsidR="00925787" w:rsidRDefault="00925787" w:rsidP="00925787">
      <w:pPr>
        <w:jc w:val="both"/>
        <w:rPr>
          <w:sz w:val="26"/>
          <w:szCs w:val="26"/>
          <w:lang w:eastAsia="ar-SA"/>
        </w:rPr>
      </w:pPr>
      <w:r w:rsidRPr="008B29B7">
        <w:rPr>
          <w:sz w:val="26"/>
          <w:szCs w:val="26"/>
          <w:lang w:eastAsia="ar-SA"/>
        </w:rPr>
        <w:t>Adres Wykonawcy ……………………………………………………………………...</w:t>
      </w:r>
    </w:p>
    <w:p w:rsidR="00925787" w:rsidRPr="008B29B7" w:rsidRDefault="00925787" w:rsidP="00925787">
      <w:pPr>
        <w:jc w:val="both"/>
        <w:rPr>
          <w:lang w:eastAsia="ar-SA"/>
        </w:rPr>
      </w:pPr>
    </w:p>
    <w:p w:rsidR="00925787" w:rsidRPr="008B29B7" w:rsidRDefault="00925787" w:rsidP="00925787">
      <w:pPr>
        <w:jc w:val="both"/>
        <w:rPr>
          <w:sz w:val="26"/>
          <w:szCs w:val="26"/>
          <w:lang w:eastAsia="ar-SA"/>
        </w:rPr>
      </w:pPr>
      <w:r w:rsidRPr="008B29B7">
        <w:rPr>
          <w:sz w:val="26"/>
          <w:szCs w:val="26"/>
          <w:lang w:eastAsia="ar-SA"/>
        </w:rPr>
        <w:t>Do wykazu należy załączyć dokumenty potwierdzające, że odbiory zostały wykonane terminowo i zgodnie z umową</w:t>
      </w:r>
      <w:r>
        <w:rPr>
          <w:sz w:val="26"/>
          <w:szCs w:val="26"/>
          <w:lang w:eastAsia="ar-SA"/>
        </w:rPr>
        <w:t>*</w:t>
      </w:r>
      <w:r w:rsidRPr="008B29B7">
        <w:rPr>
          <w:sz w:val="26"/>
          <w:szCs w:val="26"/>
          <w:lang w:eastAsia="ar-SA"/>
        </w:rPr>
        <w:t>.</w:t>
      </w:r>
    </w:p>
    <w:tbl>
      <w:tblPr>
        <w:tblW w:w="94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686"/>
        <w:gridCol w:w="1984"/>
        <w:gridCol w:w="1559"/>
        <w:gridCol w:w="1559"/>
      </w:tblGrid>
      <w:tr w:rsidR="00925787" w:rsidRPr="008B29B7" w:rsidTr="00EB39D8">
        <w:tc>
          <w:tcPr>
            <w:tcW w:w="680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L.p.</w:t>
            </w:r>
          </w:p>
        </w:tc>
        <w:tc>
          <w:tcPr>
            <w:tcW w:w="3686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9B7">
              <w:rPr>
                <w:rFonts w:ascii="Times New Roman" w:hAnsi="Times New Roman"/>
                <w:sz w:val="20"/>
                <w:szCs w:val="20"/>
              </w:rPr>
              <w:t>Przedmiot zamówienia</w:t>
            </w:r>
          </w:p>
        </w:tc>
        <w:tc>
          <w:tcPr>
            <w:tcW w:w="1984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Wartość zamówienia</w:t>
            </w:r>
          </w:p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 xml:space="preserve">Okres realizacji </w:t>
            </w:r>
          </w:p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od…. do….</w:t>
            </w: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Zamawiający</w:t>
            </w:r>
          </w:p>
        </w:tc>
      </w:tr>
      <w:tr w:rsidR="00925787" w:rsidRPr="008B29B7" w:rsidTr="00EB39D8">
        <w:tc>
          <w:tcPr>
            <w:tcW w:w="680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1.</w:t>
            </w:r>
          </w:p>
        </w:tc>
        <w:tc>
          <w:tcPr>
            <w:tcW w:w="3686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25787" w:rsidRPr="008B29B7" w:rsidTr="00EB39D8">
        <w:tc>
          <w:tcPr>
            <w:tcW w:w="680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2.</w:t>
            </w:r>
          </w:p>
        </w:tc>
        <w:tc>
          <w:tcPr>
            <w:tcW w:w="3686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25787" w:rsidRPr="008B29B7" w:rsidTr="00EB39D8">
        <w:tc>
          <w:tcPr>
            <w:tcW w:w="680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3.</w:t>
            </w:r>
          </w:p>
        </w:tc>
        <w:tc>
          <w:tcPr>
            <w:tcW w:w="3686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25787" w:rsidRPr="008B29B7" w:rsidTr="00EB39D8">
        <w:tc>
          <w:tcPr>
            <w:tcW w:w="680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B29B7">
              <w:rPr>
                <w:rFonts w:ascii="Times New Roman" w:hAnsi="Times New Roman"/>
              </w:rPr>
              <w:t>4.</w:t>
            </w:r>
          </w:p>
        </w:tc>
        <w:tc>
          <w:tcPr>
            <w:tcW w:w="3686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25787" w:rsidRPr="008B29B7" w:rsidRDefault="00925787" w:rsidP="00EB39D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925787" w:rsidRPr="00724BB1" w:rsidRDefault="00925787" w:rsidP="0092578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24BB1">
        <w:rPr>
          <w:sz w:val="22"/>
          <w:szCs w:val="22"/>
        </w:rPr>
        <w:t>* Dowodami są:</w:t>
      </w:r>
    </w:p>
    <w:p w:rsidR="00925787" w:rsidRPr="00724BB1" w:rsidRDefault="00925787" w:rsidP="00925787">
      <w:pPr>
        <w:widowControl w:val="0"/>
        <w:tabs>
          <w:tab w:val="left" w:pos="1134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24BB1">
        <w:rPr>
          <w:sz w:val="22"/>
          <w:szCs w:val="22"/>
        </w:rPr>
        <w:t>-  poświadczenie, z tym że w odniesieniu do nadal wykonywanych dostaw poświadczenie powinno być wydane nie wcześniej niż na 3 miesiące przed upływem terminu składania ofert.</w:t>
      </w:r>
    </w:p>
    <w:p w:rsidR="00925787" w:rsidRPr="00724BB1" w:rsidRDefault="00925787" w:rsidP="00925787">
      <w:pPr>
        <w:widowControl w:val="0"/>
        <w:tabs>
          <w:tab w:val="left" w:pos="1134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24BB1">
        <w:rPr>
          <w:sz w:val="22"/>
          <w:szCs w:val="22"/>
        </w:rPr>
        <w:t>- oświadczenie wykonawcy jeżeli z uzasadnionych przyczyn o obiektywnym charakterze wykonawca nie jest w stanie uzyskać poświadczenia, o którym mowa powyżej.</w:t>
      </w:r>
    </w:p>
    <w:p w:rsidR="00925787" w:rsidRPr="00724BB1" w:rsidRDefault="00925787" w:rsidP="00925787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24BB1">
        <w:rPr>
          <w:sz w:val="22"/>
          <w:szCs w:val="22"/>
        </w:rPr>
        <w:t>W przypadku gdy zamawiający jest podmiotem, na rzecz którego dostawa wskazana w wykazie wg załącznika 5 do SIWZ została wcześniej wykonana, wykonawca nie ma obowiązku przedkładania powyżej wskazanych dowodów.</w:t>
      </w:r>
    </w:p>
    <w:p w:rsidR="00925787" w:rsidRPr="00724BB1" w:rsidRDefault="00925787" w:rsidP="00925787">
      <w:pPr>
        <w:pStyle w:val="pkt"/>
        <w:spacing w:before="0" w:after="0"/>
        <w:ind w:left="567" w:hanging="578"/>
        <w:rPr>
          <w:sz w:val="22"/>
          <w:szCs w:val="22"/>
        </w:rPr>
      </w:pPr>
      <w:r w:rsidRPr="00724BB1">
        <w:rPr>
          <w:sz w:val="22"/>
          <w:szCs w:val="22"/>
        </w:rPr>
        <w:t>** 1. 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 szczególności przedstawiając w tym celu pisemne zobowiązanie tych podmiotów do oddania mu do dyspozycji niezbędnych zasobów na potrzeby wykonania zamówienia.</w:t>
      </w:r>
    </w:p>
    <w:p w:rsidR="00925787" w:rsidRPr="00724BB1" w:rsidRDefault="00925787" w:rsidP="00925787">
      <w:pPr>
        <w:pStyle w:val="pkt"/>
        <w:spacing w:before="0" w:after="0"/>
        <w:ind w:left="567"/>
        <w:rPr>
          <w:rStyle w:val="FontStyle27"/>
          <w:rFonts w:eastAsia="Tahoma"/>
        </w:rPr>
      </w:pPr>
      <w:r w:rsidRPr="00724BB1">
        <w:rPr>
          <w:sz w:val="22"/>
          <w:szCs w:val="22"/>
        </w:rPr>
        <w:t>2. </w:t>
      </w:r>
      <w:r w:rsidRPr="00724BB1">
        <w:rPr>
          <w:rStyle w:val="FontStyle27"/>
          <w:rFonts w:eastAsia="Tahoma"/>
        </w:rPr>
        <w:t>Podmiot, który zobowiązał się do udostępnienia zasobów zgodnie z art. 26 ust. 2b, odpowiada solidarnie z Wykonawcą za szkodę Zamawiającego powstałą wskutek nieudostępnienia tych zasobów, chyba że za nieudostępnienie zasobów nie ponosi winy.</w:t>
      </w:r>
    </w:p>
    <w:p w:rsidR="0036221E" w:rsidRDefault="00925787" w:rsidP="00925787">
      <w:pPr>
        <w:pStyle w:val="pkt"/>
        <w:spacing w:before="0" w:after="0"/>
        <w:ind w:left="567"/>
        <w:rPr>
          <w:rStyle w:val="FontStyle27"/>
          <w:rFonts w:eastAsia="Tahoma"/>
        </w:rPr>
      </w:pPr>
      <w:r w:rsidRPr="00724BB1">
        <w:rPr>
          <w:rStyle w:val="FontStyle27"/>
          <w:rFonts w:eastAsia="Tahoma"/>
        </w:rPr>
        <w:lastRenderedPageBreak/>
        <w:t xml:space="preserve">3. W sytuacji gdy inny podmiot odda Wykonawcy do dyspozycji swoją wiedzę i  doświadczenie to z przedmiotowego zobowiązania musi także wynikać oświadczenie, iż podmiot ten będzie uczestniczyć w wykonywaniu części zamówienia. </w:t>
      </w:r>
    </w:p>
    <w:p w:rsidR="00925787" w:rsidRPr="00E41789" w:rsidRDefault="0036221E" w:rsidP="00925787">
      <w:pPr>
        <w:pStyle w:val="pkt"/>
        <w:spacing w:before="0" w:after="0"/>
        <w:ind w:left="567"/>
        <w:rPr>
          <w:rStyle w:val="FontStyle27"/>
          <w:rFonts w:eastAsia="Tahoma"/>
        </w:rPr>
      </w:pPr>
      <w:r>
        <w:rPr>
          <w:rStyle w:val="FontStyle27"/>
          <w:rFonts w:eastAsia="Tahoma"/>
        </w:rPr>
        <w:t>4.  </w:t>
      </w:r>
      <w:r w:rsidR="00925787" w:rsidRPr="00E41789">
        <w:rPr>
          <w:rStyle w:val="FontStyle27"/>
          <w:rFonts w:eastAsia="Tahoma"/>
        </w:rPr>
        <w:t xml:space="preserve">Jeżeli Wykonawca, wykazując spełnianie warunków, o których mowa w art. 22 ust. 1 ustawy, polega na zasobach innych podmiotów na zasadach określonych w art. 26 ust. 2b </w:t>
      </w:r>
      <w:proofErr w:type="spellStart"/>
      <w:r w:rsidR="00925787" w:rsidRPr="00E41789">
        <w:rPr>
          <w:rStyle w:val="FontStyle27"/>
          <w:rFonts w:eastAsia="Tahoma"/>
        </w:rPr>
        <w:t>u.p.z.p</w:t>
      </w:r>
      <w:proofErr w:type="spellEnd"/>
      <w:r w:rsidR="00925787" w:rsidRPr="00E41789">
        <w:rPr>
          <w:rStyle w:val="FontStyle27"/>
          <w:rFonts w:eastAsia="Tahoma"/>
        </w:rPr>
        <w:t>., Zamawiający żąda dokumentów dotyczących w szczególności:</w:t>
      </w:r>
    </w:p>
    <w:p w:rsidR="00925787" w:rsidRPr="00E41789" w:rsidRDefault="00925787" w:rsidP="00925787">
      <w:pPr>
        <w:pStyle w:val="pkt"/>
        <w:spacing w:before="0" w:after="0"/>
        <w:ind w:left="567" w:firstLine="0"/>
        <w:rPr>
          <w:rStyle w:val="FontStyle27"/>
          <w:rFonts w:eastAsia="Tahoma"/>
        </w:rPr>
      </w:pPr>
      <w:r w:rsidRPr="00E41789">
        <w:rPr>
          <w:rStyle w:val="FontStyle27"/>
          <w:rFonts w:eastAsia="Tahoma"/>
        </w:rPr>
        <w:t>1) zakresu dostępnych Wykonawcy zasobów innego podmiotu,</w:t>
      </w:r>
    </w:p>
    <w:p w:rsidR="00925787" w:rsidRPr="00E41789" w:rsidRDefault="00925787" w:rsidP="00925787">
      <w:pPr>
        <w:pStyle w:val="pkt"/>
        <w:spacing w:before="0" w:after="0"/>
        <w:ind w:left="567" w:firstLine="0"/>
        <w:rPr>
          <w:rStyle w:val="FontStyle27"/>
          <w:rFonts w:eastAsia="Tahoma"/>
        </w:rPr>
      </w:pPr>
      <w:r w:rsidRPr="00E41789">
        <w:rPr>
          <w:rStyle w:val="FontStyle27"/>
          <w:rFonts w:eastAsia="Tahoma"/>
        </w:rPr>
        <w:t>2) sposobu wykorzystania zasobów innego podmiotu, przez Wykonawcę, przy wykonywaniu zamówienia,</w:t>
      </w:r>
    </w:p>
    <w:p w:rsidR="00925787" w:rsidRPr="00E41789" w:rsidRDefault="00925787" w:rsidP="00925787">
      <w:pPr>
        <w:pStyle w:val="pkt"/>
        <w:spacing w:before="0" w:after="0"/>
        <w:ind w:left="567" w:firstLine="0"/>
        <w:rPr>
          <w:rStyle w:val="FontStyle27"/>
          <w:rFonts w:eastAsia="Tahoma"/>
        </w:rPr>
      </w:pPr>
      <w:r w:rsidRPr="00E41789">
        <w:rPr>
          <w:rStyle w:val="FontStyle27"/>
          <w:rFonts w:eastAsia="Tahoma"/>
        </w:rPr>
        <w:t>3) charakteru stosunku, jaki będzie łączył Wykonawcę z innym podmiotem,</w:t>
      </w:r>
    </w:p>
    <w:p w:rsidR="00925787" w:rsidRPr="00E41789" w:rsidRDefault="00925787" w:rsidP="00925787">
      <w:pPr>
        <w:pStyle w:val="pkt"/>
        <w:spacing w:before="0" w:after="0"/>
        <w:ind w:left="567" w:firstLine="0"/>
        <w:rPr>
          <w:rStyle w:val="FontStyle27"/>
          <w:rFonts w:eastAsia="Tahoma"/>
        </w:rPr>
      </w:pPr>
      <w:r w:rsidRPr="00E41789">
        <w:rPr>
          <w:rStyle w:val="FontStyle27"/>
          <w:rFonts w:eastAsia="Tahoma"/>
        </w:rPr>
        <w:t>4) zakresu i okresu udziału innego podmiotu przy wykonywaniu zamówienia.</w:t>
      </w:r>
    </w:p>
    <w:p w:rsidR="00925787" w:rsidRPr="007E4C36" w:rsidRDefault="00925787" w:rsidP="00925787">
      <w:pPr>
        <w:rPr>
          <w:szCs w:val="28"/>
        </w:rPr>
      </w:pPr>
    </w:p>
    <w:p w:rsidR="00925787" w:rsidRPr="008B29B7" w:rsidRDefault="00925787" w:rsidP="00925787">
      <w:pPr>
        <w:ind w:left="720"/>
        <w:contextualSpacing/>
        <w:jc w:val="center"/>
        <w:rPr>
          <w:rFonts w:eastAsia="Calibri"/>
          <w:color w:val="000000"/>
          <w:sz w:val="20"/>
        </w:rPr>
      </w:pPr>
    </w:p>
    <w:p w:rsidR="00925787" w:rsidRPr="008B29B7" w:rsidRDefault="00925787" w:rsidP="00925787">
      <w:pPr>
        <w:ind w:left="426" w:hanging="426"/>
      </w:pPr>
    </w:p>
    <w:p w:rsidR="00925787" w:rsidRDefault="00925787" w:rsidP="00925787">
      <w:pPr>
        <w:ind w:left="426" w:hanging="426"/>
      </w:pPr>
    </w:p>
    <w:p w:rsidR="00925787" w:rsidRPr="008B29B7" w:rsidRDefault="00925787" w:rsidP="00925787">
      <w:pPr>
        <w:ind w:left="426" w:hanging="426"/>
      </w:pPr>
    </w:p>
    <w:p w:rsidR="008205BF" w:rsidRPr="006B44A2" w:rsidRDefault="008205BF" w:rsidP="006B44A2">
      <w:pPr>
        <w:pStyle w:val="Tekstpodstawowywcity21"/>
        <w:ind w:left="5664" w:firstLine="708"/>
        <w:rPr>
          <w:szCs w:val="24"/>
        </w:rPr>
      </w:pPr>
    </w:p>
    <w:p w:rsidR="00A73F3E" w:rsidRPr="006B44A2" w:rsidRDefault="00A73F3E" w:rsidP="006B44A2">
      <w:pPr>
        <w:pStyle w:val="Bezodstpw"/>
      </w:pPr>
      <w:r w:rsidRPr="006B44A2">
        <w:t xml:space="preserve">..................................................                       </w:t>
      </w:r>
      <w:r w:rsidR="008205BF" w:rsidRPr="006B44A2">
        <w:tab/>
      </w:r>
      <w:r w:rsidRPr="006B44A2">
        <w:t xml:space="preserve">.................................................................... </w:t>
      </w:r>
    </w:p>
    <w:p w:rsidR="00A73F3E" w:rsidRPr="006B44A2" w:rsidRDefault="00A73F3E" w:rsidP="006B44A2">
      <w:pPr>
        <w:pStyle w:val="Bezodstpw"/>
      </w:pPr>
      <w:r w:rsidRPr="006B44A2">
        <w:t xml:space="preserve">( Miejscowość i data ) </w:t>
      </w:r>
      <w:r w:rsidRPr="006B44A2">
        <w:tab/>
        <w:t xml:space="preserve">          </w:t>
      </w:r>
      <w:r w:rsidRPr="006B44A2">
        <w:tab/>
        <w:t xml:space="preserve">              </w:t>
      </w:r>
      <w:r w:rsidR="007C3261" w:rsidRPr="006B44A2">
        <w:tab/>
      </w:r>
      <w:r w:rsidRPr="006B44A2">
        <w:t xml:space="preserve"> (Podpisy osób wskazanych dokumencie  </w:t>
      </w:r>
    </w:p>
    <w:p w:rsidR="00A73F3E" w:rsidRPr="006B44A2" w:rsidRDefault="00A73F3E" w:rsidP="006B44A2">
      <w:pPr>
        <w:pStyle w:val="Bezodstpw"/>
      </w:pPr>
      <w:r w:rsidRPr="006B44A2">
        <w:t xml:space="preserve"> </w:t>
      </w:r>
      <w:r w:rsidR="006C1280" w:rsidRPr="006B44A2">
        <w:tab/>
      </w:r>
      <w:r w:rsidR="006C1280" w:rsidRPr="006B44A2">
        <w:tab/>
      </w:r>
      <w:r w:rsidR="006C1280" w:rsidRPr="006B44A2">
        <w:tab/>
      </w:r>
      <w:r w:rsidR="006C1280" w:rsidRPr="006B44A2">
        <w:tab/>
      </w:r>
      <w:r w:rsidR="006C1280" w:rsidRPr="006B44A2">
        <w:tab/>
      </w:r>
      <w:r w:rsidR="006C1280" w:rsidRPr="006B44A2">
        <w:tab/>
      </w:r>
      <w:r w:rsidR="008205BF" w:rsidRPr="006B44A2">
        <w:tab/>
      </w:r>
      <w:r w:rsidR="006B44A2">
        <w:t>u</w:t>
      </w:r>
      <w:r w:rsidRPr="006B44A2">
        <w:t>prawniającym do występowania w obrocie</w:t>
      </w:r>
    </w:p>
    <w:p w:rsidR="007B5455" w:rsidRPr="006B44A2" w:rsidRDefault="00A73F3E" w:rsidP="006B44A2">
      <w:pPr>
        <w:pStyle w:val="Bezodstpw"/>
      </w:pPr>
      <w:r w:rsidRPr="006B44A2">
        <w:t xml:space="preserve"> </w:t>
      </w:r>
      <w:r w:rsidRPr="006B44A2">
        <w:tab/>
        <w:t xml:space="preserve"> </w:t>
      </w:r>
      <w:r w:rsidR="006C1280" w:rsidRPr="006B44A2">
        <w:tab/>
      </w:r>
      <w:r w:rsidR="006C1280" w:rsidRPr="006B44A2">
        <w:tab/>
      </w:r>
      <w:r w:rsidR="006C1280" w:rsidRPr="006B44A2">
        <w:tab/>
      </w:r>
      <w:r w:rsidR="006C1280" w:rsidRPr="006B44A2">
        <w:tab/>
      </w:r>
      <w:r w:rsidR="006C1280" w:rsidRPr="006B44A2">
        <w:tab/>
      </w:r>
      <w:bookmarkStart w:id="0" w:name="_GoBack"/>
      <w:bookmarkEnd w:id="0"/>
      <w:r w:rsidR="006B44A2">
        <w:t xml:space="preserve">         p</w:t>
      </w:r>
      <w:r w:rsidRPr="006B44A2">
        <w:t>rawnym lub posiadających pełnomocnictwo)</w:t>
      </w:r>
    </w:p>
    <w:sectPr w:rsidR="007B5455" w:rsidRPr="006B44A2" w:rsidSect="00F1324B">
      <w:footerReference w:type="default" r:id="rId7"/>
      <w:footnotePr>
        <w:pos w:val="beneathText"/>
      </w:footnotePr>
      <w:pgSz w:w="11905" w:h="16837"/>
      <w:pgMar w:top="1134" w:right="1276" w:bottom="1521" w:left="1276" w:header="708" w:footer="0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78" w:rsidRDefault="00E82278" w:rsidP="00F04CA3">
      <w:r>
        <w:separator/>
      </w:r>
    </w:p>
  </w:endnote>
  <w:endnote w:type="continuationSeparator" w:id="0">
    <w:p w:rsidR="00E82278" w:rsidRDefault="00E82278" w:rsidP="00F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481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324B" w:rsidRDefault="00F1324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21E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02C79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5E443C" w:rsidRDefault="00E82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78" w:rsidRDefault="00E82278" w:rsidP="00F04CA3">
      <w:r>
        <w:separator/>
      </w:r>
    </w:p>
  </w:footnote>
  <w:footnote w:type="continuationSeparator" w:id="0">
    <w:p w:rsidR="00E82278" w:rsidRDefault="00E82278" w:rsidP="00F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A7448"/>
    <w:multiLevelType w:val="singleLevel"/>
    <w:tmpl w:val="2CA28F9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1"/>
  </w:num>
  <w:num w:numId="9">
    <w:abstractNumId w:val="8"/>
  </w:num>
  <w:num w:numId="10">
    <w:abstractNumId w:val="18"/>
  </w:num>
  <w:num w:numId="11">
    <w:abstractNumId w:val="24"/>
  </w:num>
  <w:num w:numId="12">
    <w:abstractNumId w:val="26"/>
  </w:num>
  <w:num w:numId="13">
    <w:abstractNumId w:val="7"/>
  </w:num>
  <w:num w:numId="14">
    <w:abstractNumId w:val="23"/>
  </w:num>
  <w:num w:numId="15">
    <w:abstractNumId w:val="25"/>
  </w:num>
  <w:num w:numId="16">
    <w:abstractNumId w:val="27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20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3E"/>
    <w:rsid w:val="00092462"/>
    <w:rsid w:val="000A0BD2"/>
    <w:rsid w:val="0010452E"/>
    <w:rsid w:val="001242F3"/>
    <w:rsid w:val="0017109D"/>
    <w:rsid w:val="00175D91"/>
    <w:rsid w:val="001A114B"/>
    <w:rsid w:val="001A7FC8"/>
    <w:rsid w:val="00210603"/>
    <w:rsid w:val="0032524E"/>
    <w:rsid w:val="0036221E"/>
    <w:rsid w:val="00364B80"/>
    <w:rsid w:val="003A2086"/>
    <w:rsid w:val="00427EC8"/>
    <w:rsid w:val="0049737F"/>
    <w:rsid w:val="004A21FC"/>
    <w:rsid w:val="004C2862"/>
    <w:rsid w:val="00593087"/>
    <w:rsid w:val="00620DDB"/>
    <w:rsid w:val="006B3061"/>
    <w:rsid w:val="006B44A2"/>
    <w:rsid w:val="006C1280"/>
    <w:rsid w:val="006F0311"/>
    <w:rsid w:val="007A185B"/>
    <w:rsid w:val="007B5455"/>
    <w:rsid w:val="007C3261"/>
    <w:rsid w:val="008205BF"/>
    <w:rsid w:val="00821203"/>
    <w:rsid w:val="00902C79"/>
    <w:rsid w:val="00925787"/>
    <w:rsid w:val="009703A0"/>
    <w:rsid w:val="009A6D48"/>
    <w:rsid w:val="009C6613"/>
    <w:rsid w:val="00A23D97"/>
    <w:rsid w:val="00A41915"/>
    <w:rsid w:val="00A54C39"/>
    <w:rsid w:val="00A649F5"/>
    <w:rsid w:val="00A73F3E"/>
    <w:rsid w:val="00A9056D"/>
    <w:rsid w:val="00AE3883"/>
    <w:rsid w:val="00BC6CB9"/>
    <w:rsid w:val="00BF4E11"/>
    <w:rsid w:val="00C13556"/>
    <w:rsid w:val="00CE61EE"/>
    <w:rsid w:val="00E82278"/>
    <w:rsid w:val="00F04CA3"/>
    <w:rsid w:val="00F1324B"/>
    <w:rsid w:val="00F42C9C"/>
    <w:rsid w:val="00F56B1A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7B1DA-94E2-4F37-AB43-86A23FEC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  <w:style w:type="paragraph" w:customStyle="1" w:styleId="WW-Tekstpodstawowy3">
    <w:name w:val="WW-Tekst podstawowy 3"/>
    <w:basedOn w:val="Normalny"/>
    <w:link w:val="WW-Tekstpodstawowy3Znak"/>
    <w:rsid w:val="00925787"/>
    <w:pPr>
      <w:widowControl w:val="0"/>
      <w:suppressAutoHyphens/>
      <w:jc w:val="both"/>
    </w:pPr>
    <w:rPr>
      <w:rFonts w:eastAsia="Tahoma"/>
      <w:lang w:eastAsia="pl-PL"/>
    </w:rPr>
  </w:style>
  <w:style w:type="character" w:customStyle="1" w:styleId="FontStyle27">
    <w:name w:val="Font Style27"/>
    <w:rsid w:val="00925787"/>
    <w:rPr>
      <w:rFonts w:ascii="Times New Roman" w:hAnsi="Times New Roman" w:cs="Times New Roman"/>
      <w:sz w:val="22"/>
      <w:szCs w:val="22"/>
    </w:rPr>
  </w:style>
  <w:style w:type="character" w:customStyle="1" w:styleId="WW-Tekstpodstawowy3Znak">
    <w:name w:val="WW-Tekst podstawowy 3 Znak"/>
    <w:link w:val="WW-Tekstpodstawowy3"/>
    <w:rsid w:val="0092578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25787"/>
    <w:pPr>
      <w:spacing w:before="60" w:after="60"/>
      <w:ind w:left="851" w:hanging="295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Hanna Stańczyk</cp:lastModifiedBy>
  <cp:revision>10</cp:revision>
  <cp:lastPrinted>2014-08-05T10:37:00Z</cp:lastPrinted>
  <dcterms:created xsi:type="dcterms:W3CDTF">2015-11-03T07:21:00Z</dcterms:created>
  <dcterms:modified xsi:type="dcterms:W3CDTF">2015-11-04T07:07:00Z</dcterms:modified>
</cp:coreProperties>
</file>