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95" w:rsidRPr="004D5C95" w:rsidRDefault="004D5C95" w:rsidP="004D5C95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4D5C95">
        <w:rPr>
          <w:b/>
          <w:sz w:val="26"/>
          <w:szCs w:val="26"/>
        </w:rPr>
        <w:t xml:space="preserve">Załącznik Nr </w:t>
      </w:r>
      <w:r w:rsidRPr="004D5C95">
        <w:rPr>
          <w:b/>
          <w:sz w:val="26"/>
          <w:szCs w:val="26"/>
        </w:rPr>
        <w:t>8</w:t>
      </w:r>
      <w:r w:rsidRPr="004D5C95">
        <w:rPr>
          <w:b/>
          <w:sz w:val="26"/>
          <w:szCs w:val="26"/>
        </w:rPr>
        <w:t xml:space="preserve"> do </w:t>
      </w:r>
      <w:proofErr w:type="spellStart"/>
      <w:r w:rsidRPr="004D5C95">
        <w:rPr>
          <w:b/>
          <w:sz w:val="26"/>
          <w:szCs w:val="26"/>
        </w:rPr>
        <w:t>siwz</w:t>
      </w:r>
      <w:proofErr w:type="spellEnd"/>
    </w:p>
    <w:p w:rsidR="004D5C95" w:rsidRPr="004D5C95" w:rsidRDefault="004D5C95" w:rsidP="004D5C95">
      <w:pPr>
        <w:ind w:left="5103"/>
        <w:rPr>
          <w:rFonts w:ascii="Times New Roman" w:hAnsi="Times New Roman" w:cs="Times New Roman"/>
          <w:sz w:val="26"/>
          <w:szCs w:val="26"/>
        </w:rPr>
      </w:pPr>
      <w:r w:rsidRPr="004D5C95">
        <w:rPr>
          <w:rFonts w:ascii="Times New Roman" w:hAnsi="Times New Roman" w:cs="Times New Roman"/>
          <w:sz w:val="26"/>
          <w:szCs w:val="26"/>
        </w:rPr>
        <w:t xml:space="preserve">na </w:t>
      </w:r>
      <w:r w:rsidRPr="004D5C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„</w:t>
      </w:r>
      <w:r w:rsidRPr="004D5C9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4D5C95" w:rsidRPr="004D5C95" w:rsidRDefault="004D5C95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0742E9" w:rsidRPr="004D5C95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Projekt Umowy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</w:p>
    <w:p w:rsidR="000742E9" w:rsidRPr="004D5C95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zawartej w dniu …………. roku,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w Płocku pomiędzy:</w:t>
      </w:r>
    </w:p>
    <w:p w:rsidR="00EE4E5B" w:rsidRPr="004D5C9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0D7FF2" w:rsidP="00C93845">
      <w:pPr>
        <w:pStyle w:val="Style9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Powiatem Płockim reprezentowanym przez </w:t>
      </w:r>
      <w:r w:rsidR="00EE4E5B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Zarząd Powiatu w Płocku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 siedzibą: 09-400 Płock, ul. Bielska 59,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,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 osobach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>: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1)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2)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zwanym w treści Umowy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„Zamawiającym",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:</w:t>
      </w:r>
    </w:p>
    <w:p w:rsidR="00EE4E5B" w:rsidRPr="004D5C95" w:rsidRDefault="00EE4E5B" w:rsidP="00C93845">
      <w:pPr>
        <w:pStyle w:val="Style9"/>
        <w:widowControl/>
        <w:spacing w:line="240" w:lineRule="auto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a</w:t>
      </w:r>
    </w:p>
    <w:p w:rsidR="000742E9" w:rsidRPr="004D5C95" w:rsidRDefault="000742E9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z  siedzibą ............................................, ul. ....................................................., wpisanym/wpisaną do Krajowego Rejestru Sądowego Rejestru Przedsiębiorców prowadzonego przez Sąd Rejonowy w ...............</w:t>
      </w:r>
      <w:r w:rsidR="000742E9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>Wydział KRS, pod Nr KRS..........................., o kapitale zakładowym......................zł.,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lub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Panem/Panią ....................zam...........................(adres), przedsiębiorcą prowadzącym działalność pod firmą .................... (nazwa), wpisanym do ewidencji działalności gospodarczej UM/UG w .................. pod numerem......................, REGON ................................, NIP ................................., 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zwanym w dalszej części umowy </w:t>
      </w:r>
      <w:r w:rsidRPr="004D5C95">
        <w:rPr>
          <w:rFonts w:ascii="Times New Roman" w:hAnsi="Times New Roman" w:cs="Times New Roman"/>
          <w:b/>
        </w:rPr>
        <w:t>„Wykonawcą”</w:t>
      </w:r>
      <w:r w:rsidRPr="004D5C95">
        <w:rPr>
          <w:rFonts w:ascii="Times New Roman" w:hAnsi="Times New Roman" w:cs="Times New Roman"/>
        </w:rPr>
        <w:t>, reprezentowanym przez: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  <w:b/>
        </w:rPr>
      </w:pPr>
      <w:r w:rsidRPr="004D5C95">
        <w:rPr>
          <w:rFonts w:ascii="Times New Roman" w:hAnsi="Times New Roman" w:cs="Times New Roman"/>
          <w:b/>
        </w:rPr>
        <w:t>1.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  <w:b/>
        </w:rPr>
      </w:pPr>
      <w:r w:rsidRPr="004D5C95">
        <w:rPr>
          <w:rFonts w:ascii="Times New Roman" w:hAnsi="Times New Roman" w:cs="Times New Roman"/>
          <w:b/>
        </w:rPr>
        <w:t xml:space="preserve">2. </w:t>
      </w:r>
    </w:p>
    <w:p w:rsidR="00EE4E5B" w:rsidRPr="004D5C95" w:rsidRDefault="00EE4E5B" w:rsidP="00C93845">
      <w:pPr>
        <w:pStyle w:val="Tekstpodstawowy3"/>
        <w:rPr>
          <w:szCs w:val="24"/>
        </w:rPr>
      </w:pPr>
      <w:r w:rsidRPr="004D5C95">
        <w:rPr>
          <w:szCs w:val="24"/>
        </w:rPr>
        <w:t xml:space="preserve">na podstawie dokonanego przez </w:t>
      </w:r>
      <w:r w:rsidRPr="004D5C95">
        <w:rPr>
          <w:b/>
          <w:szCs w:val="24"/>
        </w:rPr>
        <w:t>Zamawiającego</w:t>
      </w:r>
      <w:r w:rsidRPr="004D5C95">
        <w:rPr>
          <w:szCs w:val="24"/>
        </w:rPr>
        <w:t xml:space="preserve"> wyboru ofe</w:t>
      </w:r>
      <w:r w:rsidR="000D7FF2" w:rsidRPr="004D5C95">
        <w:rPr>
          <w:szCs w:val="24"/>
        </w:rPr>
        <w:t xml:space="preserve">rty </w:t>
      </w:r>
      <w:r w:rsidR="000D7FF2" w:rsidRPr="004D5C95">
        <w:rPr>
          <w:b/>
          <w:szCs w:val="24"/>
        </w:rPr>
        <w:t>Wykonawcy</w:t>
      </w:r>
      <w:r w:rsidR="000D7FF2" w:rsidRPr="004D5C95">
        <w:rPr>
          <w:szCs w:val="24"/>
        </w:rPr>
        <w:t xml:space="preserve"> w  postępowaniu o </w:t>
      </w:r>
      <w:r w:rsidRPr="004D5C95">
        <w:rPr>
          <w:szCs w:val="24"/>
        </w:rPr>
        <w:t>udzielenie zamówienia publicznego przeprowadzonego w tryb</w:t>
      </w:r>
      <w:r w:rsidR="000D7FF2" w:rsidRPr="004D5C95">
        <w:rPr>
          <w:szCs w:val="24"/>
        </w:rPr>
        <w:t>ie przetargu nieograniczonego o </w:t>
      </w:r>
      <w:r w:rsidRPr="004D5C95">
        <w:rPr>
          <w:szCs w:val="24"/>
        </w:rPr>
        <w:t>wartości zamówienia mniejszej niż kwoty określone w przepisach wydanych na podstawie art. 11 ust. 8 ustawy z dnia 29  stycznia 2004 r. Prawo zamówień publicznych (t. j. Dz. U. z 2013 r., poz. 907 z </w:t>
      </w:r>
      <w:proofErr w:type="spellStart"/>
      <w:r w:rsidRPr="004D5C95">
        <w:rPr>
          <w:szCs w:val="24"/>
        </w:rPr>
        <w:t>późn</w:t>
      </w:r>
      <w:proofErr w:type="spellEnd"/>
      <w:r w:rsidRPr="004D5C95">
        <w:rPr>
          <w:szCs w:val="24"/>
        </w:rPr>
        <w:t>. zm.)  opublikowanego w Biuletynie Zamówień Publicznych</w:t>
      </w:r>
      <w:r w:rsidRPr="004D5C95">
        <w:rPr>
          <w:color w:val="FF0000"/>
          <w:szCs w:val="24"/>
        </w:rPr>
        <w:t xml:space="preserve"> </w:t>
      </w:r>
      <w:r w:rsidRPr="004D5C95">
        <w:rPr>
          <w:szCs w:val="24"/>
        </w:rPr>
        <w:t xml:space="preserve">oraz na stronie internetowej </w:t>
      </w:r>
      <w:r w:rsidRPr="004D5C95">
        <w:rPr>
          <w:b/>
          <w:szCs w:val="24"/>
        </w:rPr>
        <w:t>Zamawiającego</w:t>
      </w:r>
      <w:r w:rsidRPr="004D5C95">
        <w:rPr>
          <w:szCs w:val="24"/>
        </w:rPr>
        <w:t>.</w:t>
      </w:r>
    </w:p>
    <w:p w:rsidR="00EE4E5B" w:rsidRPr="004D5C95" w:rsidRDefault="00EE4E5B" w:rsidP="00C93845">
      <w:pPr>
        <w:pStyle w:val="Style8"/>
        <w:widowControl/>
        <w:spacing w:line="240" w:lineRule="auto"/>
        <w:rPr>
          <w:rFonts w:ascii="Times New Roman" w:hAnsi="Times New Roman" w:cs="Times New Roman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§1</w:t>
      </w:r>
    </w:p>
    <w:p w:rsidR="00E73EF8" w:rsidRPr="004D5C95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powierza, a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zobowiązuje się do </w:t>
      </w:r>
      <w:r w:rsidR="00E73EF8" w:rsidRPr="004D5C95">
        <w:rPr>
          <w:rStyle w:val="FontStyle49"/>
          <w:rFonts w:ascii="Times New Roman" w:hAnsi="Times New Roman" w:cs="Times New Roman"/>
          <w:sz w:val="24"/>
          <w:szCs w:val="24"/>
        </w:rPr>
        <w:t>wykonywania zamówienia „</w:t>
      </w:r>
      <w:r w:rsidR="001F69E5" w:rsidRPr="004D5C95">
        <w:rPr>
          <w:rFonts w:ascii="Times New Roman" w:hAnsi="Times New Roman" w:cs="Times New Roman"/>
          <w:b/>
          <w:bCs/>
          <w:i/>
          <w:color w:val="000000"/>
          <w:lang w:eastAsia="ar-SA"/>
        </w:rPr>
        <w:t>Świadczenie w 2016 roku usług pocztowych w obrocie krajowym oraz zagranicznym na rzecz Powiatowego Urzędu Pracy w Płocku</w:t>
      </w:r>
      <w:r w:rsidR="00E73EF8" w:rsidRPr="004D5C95">
        <w:rPr>
          <w:rFonts w:ascii="Times New Roman" w:hAnsi="Times New Roman" w:cs="Times New Roman"/>
          <w:b/>
          <w:bCs/>
          <w:i/>
          <w:color w:val="000000"/>
          <w:lang w:eastAsia="ar-SA"/>
        </w:rPr>
        <w:t>”</w:t>
      </w:r>
    </w:p>
    <w:p w:rsidR="00221E16" w:rsidRPr="004D5C95" w:rsidRDefault="001F69E5" w:rsidP="00221E16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Fonts w:ascii="Times New Roman" w:hAnsi="Times New Roman" w:cs="Times New Roman"/>
          <w:color w:val="000000"/>
        </w:rPr>
        <w:t>Przedmiotem zamówienia jest świadczenie usług pocztowych w obrocie krajowym</w:t>
      </w:r>
      <w:r w:rsidRPr="004D5C95">
        <w:rPr>
          <w:rFonts w:ascii="Times New Roman" w:hAnsi="Times New Roman" w:cs="Times New Roman"/>
          <w:color w:val="000000"/>
        </w:rPr>
        <w:br/>
        <w:t>i zagranicznym, w zakresie przyjmowania, przemieszczania i doręczania przesyłek pocztowych i zwrotów (przesyłki listowe i paczki pocztowe), które będą realizowane na zasadach określonych w powszechnie obowiązujących przepisach prawa,</w:t>
      </w:r>
      <w:r w:rsidRPr="004D5C95">
        <w:rPr>
          <w:rFonts w:ascii="Times New Roman" w:hAnsi="Times New Roman" w:cs="Times New Roman"/>
          <w:color w:val="000000"/>
        </w:rPr>
        <w:br/>
        <w:t>w szczególności w ustawie z dnia 23 listopada 2012 r. – Prawo pocztowe</w:t>
      </w:r>
      <w:r w:rsidRPr="004D5C95">
        <w:rPr>
          <w:rFonts w:ascii="Times New Roman" w:hAnsi="Times New Roman" w:cs="Times New Roman"/>
          <w:color w:val="000000"/>
        </w:rPr>
        <w:br/>
        <w:t xml:space="preserve">(Dz. U. z 2012 r., poz. 1529 z </w:t>
      </w:r>
      <w:proofErr w:type="spellStart"/>
      <w:r w:rsidRPr="004D5C95">
        <w:rPr>
          <w:rFonts w:ascii="Times New Roman" w:hAnsi="Times New Roman" w:cs="Times New Roman"/>
          <w:color w:val="000000"/>
        </w:rPr>
        <w:t>późn</w:t>
      </w:r>
      <w:proofErr w:type="spellEnd"/>
      <w:r w:rsidRPr="004D5C95">
        <w:rPr>
          <w:rFonts w:ascii="Times New Roman" w:hAnsi="Times New Roman" w:cs="Times New Roman"/>
          <w:color w:val="000000"/>
        </w:rPr>
        <w:t>. zm.) oraz świadczenie usług kurierskich</w:t>
      </w:r>
      <w:r w:rsidR="000D7FF2" w:rsidRPr="004D5C95">
        <w:rPr>
          <w:rFonts w:ascii="Times New Roman" w:hAnsi="Times New Roman" w:cs="Times New Roman"/>
        </w:rPr>
        <w:t>.</w:t>
      </w:r>
      <w:r w:rsidR="00221E16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E16" w:rsidRPr="004D5C95">
        <w:rPr>
          <w:rStyle w:val="FontStyle46"/>
          <w:rFonts w:ascii="Times New Roman" w:hAnsi="Times New Roman" w:cs="Times New Roman"/>
          <w:sz w:val="24"/>
          <w:szCs w:val="24"/>
        </w:rPr>
        <w:t>Szczegółowy zakres usług określony został w</w:t>
      </w:r>
      <w:r w:rsidR="00221E16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221E16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załączniku </w:t>
      </w:r>
      <w:r w:rsidR="00221E16" w:rsidRPr="004D5C95">
        <w:rPr>
          <w:rStyle w:val="FontStyle49"/>
          <w:rFonts w:ascii="Times New Roman" w:hAnsi="Times New Roman" w:cs="Times New Roman"/>
          <w:sz w:val="24"/>
          <w:szCs w:val="24"/>
        </w:rPr>
        <w:t>do niniejszej Umowy.</w:t>
      </w:r>
    </w:p>
    <w:p w:rsidR="00600DF6" w:rsidRPr="004D5C95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  <w:color w:val="000000"/>
        </w:rPr>
        <w:lastRenderedPageBreak/>
        <w:t>Zmawiający</w:t>
      </w:r>
      <w:r w:rsidRPr="004D5C95">
        <w:rPr>
          <w:rFonts w:ascii="Times New Roman" w:hAnsi="Times New Roman" w:cs="Times New Roman"/>
          <w:color w:val="000000"/>
        </w:rPr>
        <w:t xml:space="preserve"> ma prawo zlecić usługę innemu operatorowi, a kosztami realizacji obciążyć </w:t>
      </w:r>
      <w:r w:rsidRPr="004D5C95">
        <w:rPr>
          <w:rFonts w:ascii="Times New Roman" w:hAnsi="Times New Roman" w:cs="Times New Roman"/>
          <w:b/>
          <w:color w:val="000000"/>
        </w:rPr>
        <w:t>Wykonawcę</w:t>
      </w:r>
      <w:r w:rsidRPr="004D5C95">
        <w:rPr>
          <w:rFonts w:ascii="Times New Roman" w:hAnsi="Times New Roman" w:cs="Times New Roman"/>
          <w:color w:val="000000"/>
        </w:rPr>
        <w:t xml:space="preserve">, jeżeli </w:t>
      </w:r>
      <w:r w:rsidRPr="004D5C95">
        <w:rPr>
          <w:rFonts w:ascii="Times New Roman" w:hAnsi="Times New Roman" w:cs="Times New Roman"/>
          <w:b/>
          <w:color w:val="000000"/>
        </w:rPr>
        <w:t>Wykonawca</w:t>
      </w:r>
      <w:r w:rsidRPr="004D5C95">
        <w:rPr>
          <w:rFonts w:ascii="Times New Roman" w:hAnsi="Times New Roman" w:cs="Times New Roman"/>
          <w:color w:val="000000"/>
        </w:rPr>
        <w:t xml:space="preserve"> nie przyjmie od </w:t>
      </w:r>
      <w:r w:rsidRPr="004D5C95">
        <w:rPr>
          <w:rFonts w:ascii="Times New Roman" w:hAnsi="Times New Roman" w:cs="Times New Roman"/>
          <w:b/>
          <w:color w:val="000000"/>
        </w:rPr>
        <w:t>Zamawiającego</w:t>
      </w:r>
      <w:r w:rsidRPr="004D5C95">
        <w:rPr>
          <w:rFonts w:ascii="Times New Roman" w:hAnsi="Times New Roman" w:cs="Times New Roman"/>
          <w:color w:val="000000"/>
        </w:rPr>
        <w:t xml:space="preserve"> przesyłek w wyznaczonym dniu i czasie.</w:t>
      </w:r>
    </w:p>
    <w:p w:rsidR="001F69E5" w:rsidRPr="004D5C95" w:rsidRDefault="001F69E5" w:rsidP="001F69E5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4D5C95">
        <w:rPr>
          <w:rFonts w:ascii="Times New Roman" w:hAnsi="Times New Roman" w:cs="Times New Roman"/>
          <w:color w:val="000000"/>
        </w:rPr>
        <w:t xml:space="preserve">W zestawieniu ilościowo-rodzajowym wyszczególnione zostały rodzaje przesyłek (usług pocztowych) jakie będą zlecane </w:t>
      </w:r>
      <w:r w:rsidRPr="004D5C95">
        <w:rPr>
          <w:rFonts w:ascii="Times New Roman" w:hAnsi="Times New Roman" w:cs="Times New Roman"/>
          <w:b/>
          <w:color w:val="000000"/>
        </w:rPr>
        <w:t>Wykonawcy</w:t>
      </w:r>
      <w:r w:rsidRPr="004D5C95">
        <w:rPr>
          <w:rFonts w:ascii="Times New Roman" w:hAnsi="Times New Roman" w:cs="Times New Roman"/>
          <w:color w:val="000000"/>
        </w:rPr>
        <w:t xml:space="preserve"> oraz </w:t>
      </w:r>
      <w:r w:rsidRPr="004D5C95">
        <w:rPr>
          <w:rFonts w:ascii="Times New Roman" w:hAnsi="Times New Roman" w:cs="Times New Roman"/>
          <w:b/>
          <w:bCs/>
          <w:color w:val="000000"/>
        </w:rPr>
        <w:t xml:space="preserve">orientacyjne </w:t>
      </w:r>
      <w:r w:rsidRPr="004D5C95">
        <w:rPr>
          <w:rFonts w:ascii="Times New Roman" w:hAnsi="Times New Roman" w:cs="Times New Roman"/>
          <w:color w:val="000000"/>
        </w:rPr>
        <w:t xml:space="preserve">ilości danej korespondencji w skali roku. </w:t>
      </w:r>
      <w:r w:rsidRPr="004D5C95">
        <w:rPr>
          <w:rFonts w:ascii="Times New Roman" w:hAnsi="Times New Roman" w:cs="Times New Roman"/>
          <w:b/>
          <w:color w:val="000000"/>
        </w:rPr>
        <w:t xml:space="preserve">Zamawiający </w:t>
      </w:r>
      <w:r w:rsidRPr="004D5C95">
        <w:rPr>
          <w:rFonts w:ascii="Times New Roman" w:hAnsi="Times New Roman" w:cs="Times New Roman"/>
          <w:color w:val="000000"/>
        </w:rPr>
        <w:t xml:space="preserve">przyjął roczną ilość przesyłek każdego rodzaju w oparciu o analizę potrzeb. </w:t>
      </w:r>
      <w:r w:rsidRPr="004D5C95">
        <w:rPr>
          <w:rFonts w:ascii="Times New Roman" w:hAnsi="Times New Roman" w:cs="Times New Roman"/>
          <w:b/>
          <w:color w:val="000000"/>
        </w:rPr>
        <w:t>Zamawiający</w:t>
      </w:r>
      <w:r w:rsidRPr="004D5C95">
        <w:rPr>
          <w:rFonts w:ascii="Times New Roman" w:hAnsi="Times New Roman" w:cs="Times New Roman"/>
          <w:color w:val="000000"/>
        </w:rPr>
        <w:t xml:space="preserve"> nie jest zobowiązany do zrealizowania w 100% podanych ilości przesyłek. Rodzaje i ilości przesyłek w ramach świadczonych usług są szacunkowe i będą ulegały zmianie w zależności od potrzeb </w:t>
      </w:r>
      <w:r w:rsidRPr="004D5C95">
        <w:rPr>
          <w:rFonts w:ascii="Times New Roman" w:hAnsi="Times New Roman" w:cs="Times New Roman"/>
          <w:b/>
          <w:color w:val="000000"/>
        </w:rPr>
        <w:t>Zamawiającego</w:t>
      </w:r>
      <w:r w:rsidRPr="004D5C95">
        <w:rPr>
          <w:rFonts w:ascii="Times New Roman" w:hAnsi="Times New Roman" w:cs="Times New Roman"/>
          <w:color w:val="000000"/>
        </w:rPr>
        <w:t xml:space="preserve"> na co </w:t>
      </w:r>
      <w:r w:rsidRPr="004D5C95">
        <w:rPr>
          <w:rFonts w:ascii="Times New Roman" w:hAnsi="Times New Roman" w:cs="Times New Roman"/>
          <w:b/>
          <w:color w:val="000000"/>
        </w:rPr>
        <w:t>Wykonawca</w:t>
      </w:r>
      <w:r w:rsidRPr="004D5C95">
        <w:rPr>
          <w:rFonts w:ascii="Times New Roman" w:hAnsi="Times New Roman" w:cs="Times New Roman"/>
          <w:color w:val="000000"/>
        </w:rPr>
        <w:t xml:space="preserve"> wyraża zgodę i nie będzie dochodził roszczeń z tytułu zmian ilościowych i rodzajowych w trakcie realizacji przedmiotu zamówienia. Faktyczne ilości realizowanych przesyłek mogą odbiegać od podanych ilości.</w:t>
      </w:r>
    </w:p>
    <w:p w:rsidR="00600DF6" w:rsidRPr="004D5C95" w:rsidRDefault="00600DF6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lang w:eastAsia="ar-SA"/>
        </w:rPr>
        <w:t xml:space="preserve">W zależności od potrzeb </w:t>
      </w:r>
      <w:r w:rsidRPr="004D5C95">
        <w:rPr>
          <w:rFonts w:ascii="Times New Roman" w:hAnsi="Times New Roman" w:cs="Times New Roman"/>
          <w:b/>
          <w:lang w:eastAsia="ar-SA"/>
        </w:rPr>
        <w:t>Zamawiający</w:t>
      </w:r>
      <w:r w:rsidRPr="004D5C95">
        <w:rPr>
          <w:rFonts w:ascii="Times New Roman" w:hAnsi="Times New Roman" w:cs="Times New Roman"/>
          <w:lang w:eastAsia="ar-SA"/>
        </w:rPr>
        <w:t xml:space="preserve"> zastrzega sobie prawo do nadania  w okresie trwania umowy, przesyłek pocztowych i paczek innych niż wymieniono w ww. formularzu. Usługi te będą świadczone przez </w:t>
      </w:r>
      <w:r w:rsidRPr="004D5C95">
        <w:rPr>
          <w:rFonts w:ascii="Times New Roman" w:hAnsi="Times New Roman" w:cs="Times New Roman"/>
          <w:b/>
          <w:lang w:eastAsia="ar-SA"/>
        </w:rPr>
        <w:t>Wykonawcę</w:t>
      </w:r>
      <w:r w:rsidRPr="004D5C95">
        <w:rPr>
          <w:rFonts w:ascii="Times New Roman" w:hAnsi="Times New Roman" w:cs="Times New Roman"/>
          <w:lang w:eastAsia="ar-SA"/>
        </w:rPr>
        <w:t xml:space="preserve"> według obowiązującego cennika </w:t>
      </w:r>
      <w:r w:rsidRPr="004D5C95">
        <w:rPr>
          <w:rFonts w:ascii="Times New Roman" w:hAnsi="Times New Roman" w:cs="Times New Roman"/>
          <w:b/>
          <w:lang w:eastAsia="ar-SA"/>
        </w:rPr>
        <w:t>Wykonawcy</w:t>
      </w:r>
      <w:r w:rsidRPr="004D5C95">
        <w:rPr>
          <w:rFonts w:ascii="Times New Roman" w:hAnsi="Times New Roman" w:cs="Times New Roman"/>
          <w:lang w:eastAsia="ar-SA"/>
        </w:rPr>
        <w:t xml:space="preserve"> w dniu nadania przesyłek lub paczek.</w:t>
      </w:r>
    </w:p>
    <w:p w:rsidR="000D7FF2" w:rsidRPr="004D5C95" w:rsidRDefault="000D7FF2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03224F" w:rsidRPr="004D5C95" w:rsidRDefault="0003224F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2</w:t>
      </w:r>
    </w:p>
    <w:p w:rsidR="001E21D2" w:rsidRPr="004D5C95" w:rsidRDefault="001E21D2" w:rsidP="00C93845">
      <w:pPr>
        <w:pStyle w:val="Style4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Niniejsza Umowa, zostaje zawarta na czas określony i obowiązuje od dnia </w:t>
      </w: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 xml:space="preserve">02.01.2016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roku do dnia </w:t>
      </w: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 xml:space="preserve">31.12.2016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roku.</w:t>
      </w:r>
    </w:p>
    <w:p w:rsidR="00392AD0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3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wskazuje jako osobę odpowiedzialną za realizację umowy oraz za koordynację pracy przedstawicieli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Wykonawcy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realizujących umowę:</w:t>
      </w:r>
    </w:p>
    <w:p w:rsidR="00392AD0" w:rsidRPr="004D5C9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Imię i nazwisko ………………………..</w:t>
      </w:r>
      <w:r w:rsidR="00C9384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nr </w:t>
      </w:r>
      <w:proofErr w:type="spellStart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……………… nr faksu ……………… adres e-mail ……………………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Odbioru przesyłek będzie dokonywał upoważniony przedstawiciel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za potwierdzeniem.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 terminie 10 dni od dnia zawarcia umowy przekaże do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nazwy i adresy placówek, które będą obsługiwały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.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wskazuje jako osobę odpowiedzialną za realizację umowy oraz za koordynację pracy ze strony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:</w:t>
      </w:r>
    </w:p>
    <w:p w:rsidR="00392AD0" w:rsidRPr="004D5C9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Imię i nazwisko ………………………..nr </w:t>
      </w:r>
      <w:proofErr w:type="spellStart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……………… nr faksu ……………… adres e-mail ……………………</w:t>
      </w:r>
    </w:p>
    <w:p w:rsidR="00392AD0" w:rsidRPr="004D5C95" w:rsidRDefault="00392AD0" w:rsidP="00C93845">
      <w:pPr>
        <w:pStyle w:val="Style8"/>
        <w:widowControl/>
        <w:spacing w:line="240" w:lineRule="auto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</w:p>
    <w:p w:rsidR="00392AD0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4</w:t>
      </w:r>
    </w:p>
    <w:p w:rsidR="008F2F9E" w:rsidRPr="004D5C9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Za wykonanie przedmiotu umowy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uiszczał będzie zapłatę zgodnie z warunkami cenowymi określonymi w ofercie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– stanowiącej załącznik do niniejszej umowy. </w:t>
      </w:r>
    </w:p>
    <w:p w:rsidR="008F2F9E" w:rsidRPr="004D5C9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Zaoferowane ceny, o których mowa w ust. 1 obejmują wszelkie koszty związane z</w:t>
      </w:r>
      <w:r w:rsidR="00E50A0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 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realizacją postanowień niniejszej umowy oraz ewentualne upusty.</w:t>
      </w:r>
    </w:p>
    <w:p w:rsidR="008F2F9E" w:rsidRPr="004D5C95" w:rsidRDefault="00E50A05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Ceny jednostkowe netto określone w załączniku do umowy są stałe przez cały okres realizacji umowy, z zastrzeżeniem postanowień </w:t>
      </w:r>
      <w:r w:rsidR="001E21D2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§ 5</w:t>
      </w:r>
      <w:r w:rsidR="00616731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ust. 1 pkt 6.</w:t>
      </w:r>
    </w:p>
    <w:p w:rsidR="000A07BC" w:rsidRPr="004D5C9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Zamawiający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uiszczał będzie zapłatę za świadczenie usług pocztowych według następujących zasad:</w:t>
      </w:r>
    </w:p>
    <w:p w:rsidR="000A07BC" w:rsidRPr="004D5C95" w:rsidRDefault="000A07BC" w:rsidP="00C93845">
      <w:pPr>
        <w:pStyle w:val="Style25"/>
        <w:widowControl/>
        <w:numPr>
          <w:ilvl w:val="0"/>
          <w:numId w:val="19"/>
        </w:numPr>
        <w:spacing w:line="240" w:lineRule="auto"/>
        <w:ind w:left="567" w:hanging="294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za okres rozliczeniowy przyjmuje się jeden miesiąc kalendarzowy,</w:t>
      </w:r>
    </w:p>
    <w:p w:rsidR="000A07BC" w:rsidRPr="004D5C95" w:rsidRDefault="000A07BC" w:rsidP="008140F0">
      <w:pPr>
        <w:widowControl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za wykonanie przedmiotu umowy </w:t>
      </w: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będzie uiszcz</w:t>
      </w:r>
      <w:r w:rsidR="008140F0" w:rsidRPr="004D5C95">
        <w:rPr>
          <w:rFonts w:ascii="Times New Roman" w:hAnsi="Times New Roman" w:cs="Times New Roman"/>
        </w:rPr>
        <w:t>ał opłatę w formie opłat z dołu</w:t>
      </w:r>
      <w:r w:rsidRPr="004D5C95">
        <w:rPr>
          <w:rFonts w:ascii="Times New Roman" w:hAnsi="Times New Roman" w:cs="Times New Roman"/>
        </w:rPr>
        <w:t>.</w:t>
      </w:r>
    </w:p>
    <w:p w:rsidR="0003224F" w:rsidRPr="004D5C9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Wykonawca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zobowiązuje się do wystawienia faktury VAT w terminie do 7 dni od zakończenia okresu rozliczeniowego,</w:t>
      </w:r>
      <w:r w:rsidRPr="004D5C95">
        <w:rPr>
          <w:rFonts w:ascii="Times New Roman" w:hAnsi="Times New Roman" w:cs="Times New Roman"/>
        </w:rPr>
        <w:t xml:space="preserve"> pod warunkiem że będzie ona dostarczona do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przed wyznaczonym w fakturze terminem płatności.</w:t>
      </w:r>
    </w:p>
    <w:p w:rsidR="000A07BC" w:rsidRPr="004D5C95" w:rsidRDefault="000A07BC" w:rsidP="00C93845">
      <w:pPr>
        <w:pStyle w:val="Akapitzlist"/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lastRenderedPageBreak/>
        <w:t xml:space="preserve">Do każdej faktury </w:t>
      </w:r>
      <w:r w:rsidRPr="004D5C95">
        <w:rPr>
          <w:rFonts w:ascii="Times New Roman" w:hAnsi="Times New Roman" w:cs="Times New Roman"/>
          <w:b/>
        </w:rPr>
        <w:t>Wykonawca</w:t>
      </w:r>
      <w:r w:rsidRPr="004D5C95">
        <w:rPr>
          <w:rFonts w:ascii="Times New Roman" w:hAnsi="Times New Roman" w:cs="Times New Roman"/>
        </w:rPr>
        <w:t xml:space="preserve"> będzie załączał zestawienie zawierające: nazwę usługi, ilość przesyłek i ich cenę, wykaz dostarczonych przesyłek z podziałem na przesyłki krajowe i zagraniczne, podział na kategorie wagowe, podział na przesyłki ekonomiczne, priorytetowe, gabaryty i ZPO, wykaz zwrotów z podziałem na rodzaje przesyłki i kategorie wagowe. Brak załączenia do faktury ww. informacji uznawany będzie za nieskuteczne dostarczenie faktury.</w:t>
      </w:r>
    </w:p>
    <w:p w:rsidR="0003224F" w:rsidRPr="004D5C9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N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ależności wynikające z faktur VAT,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Zamawiający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>regulować będzie przelewem na konto wskazane na fakturze</w:t>
      </w:r>
      <w:r w:rsidR="00F9647C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terminie do </w:t>
      </w:r>
      <w:r w:rsidR="00EE4E5B" w:rsidRPr="004D5C95">
        <w:rPr>
          <w:rStyle w:val="FontStyle48"/>
          <w:rFonts w:ascii="Times New Roman" w:hAnsi="Times New Roman" w:cs="Times New Roman"/>
          <w:b w:val="0"/>
          <w:sz w:val="24"/>
          <w:szCs w:val="24"/>
        </w:rPr>
        <w:t xml:space="preserve">21 </w:t>
      </w:r>
      <w:r w:rsidR="00EE4E5B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dni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od daty jej wystawienia. </w:t>
      </w:r>
    </w:p>
    <w:p w:rsidR="0003224F" w:rsidRPr="004D5C9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informuje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, że faktury VAT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mają być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wystawiane i przesyłane na adres: </w:t>
      </w:r>
      <w:r w:rsidR="001F69E5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Powiatowy Urząd Pracy 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Płocku, ul. </w:t>
      </w:r>
      <w:r w:rsidR="001F69E5" w:rsidRPr="004D5C95">
        <w:rPr>
          <w:rStyle w:val="FontStyle49"/>
          <w:rFonts w:ascii="Times New Roman" w:hAnsi="Times New Roman" w:cs="Times New Roman"/>
          <w:sz w:val="24"/>
          <w:szCs w:val="24"/>
        </w:rPr>
        <w:t>Kostrogaj 1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>, 09-400 Płock</w:t>
      </w:r>
      <w:r w:rsidR="0003224F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NIP: </w:t>
      </w:r>
      <w:r w:rsidR="001F69E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………………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, REGON: </w:t>
      </w:r>
      <w:r w:rsidR="001F69E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………………….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.</w:t>
      </w:r>
    </w:p>
    <w:p w:rsidR="0003224F" w:rsidRPr="004D5C9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Za dzień zapłaty przyjmuje się dzień uznania rachunku bankowego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>.</w:t>
      </w:r>
    </w:p>
    <w:p w:rsidR="0003224F" w:rsidRPr="004D5C9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przypadku opóźnienia </w:t>
      </w:r>
      <w:r w:rsidR="00221E16" w:rsidRPr="004D5C95">
        <w:rPr>
          <w:rFonts w:ascii="Times New Roman" w:hAnsi="Times New Roman" w:cs="Times New Roman"/>
          <w:b/>
        </w:rPr>
        <w:t>Zamawiającego</w:t>
      </w:r>
      <w:r w:rsidR="00221E16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 xml:space="preserve">w zapłacie </w:t>
      </w:r>
      <w:r w:rsidR="00714D3A" w:rsidRPr="004D5C95">
        <w:rPr>
          <w:rFonts w:ascii="Times New Roman" w:hAnsi="Times New Roman" w:cs="Times New Roman"/>
        </w:rPr>
        <w:t xml:space="preserve">za fakturę, </w:t>
      </w:r>
      <w:r w:rsidRPr="004D5C95">
        <w:rPr>
          <w:rFonts w:ascii="Times New Roman" w:hAnsi="Times New Roman" w:cs="Times New Roman"/>
        </w:rPr>
        <w:t xml:space="preserve">w stosunku do terminu wskazanego w ust. </w:t>
      </w:r>
      <w:r w:rsidR="00221E16" w:rsidRPr="004D5C95">
        <w:rPr>
          <w:rFonts w:ascii="Times New Roman" w:hAnsi="Times New Roman" w:cs="Times New Roman"/>
        </w:rPr>
        <w:t>7</w:t>
      </w:r>
      <w:r w:rsidR="00714D3A" w:rsidRPr="004D5C95">
        <w:rPr>
          <w:rFonts w:ascii="Times New Roman" w:hAnsi="Times New Roman" w:cs="Times New Roman"/>
        </w:rPr>
        <w:t>,</w:t>
      </w:r>
      <w:r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służy prawo dochodzenia</w:t>
      </w:r>
      <w:r w:rsidR="00E47369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 xml:space="preserve">od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>, odsetek ustawowych od należności nieuiszczonych w terminie.</w:t>
      </w:r>
    </w:p>
    <w:p w:rsidR="00EE4E5B" w:rsidRPr="004D5C95" w:rsidRDefault="00EE4E5B" w:rsidP="00C93845">
      <w:pPr>
        <w:pStyle w:val="Style8"/>
        <w:widowControl/>
        <w:spacing w:line="240" w:lineRule="auto"/>
        <w:ind w:left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E50A05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§5</w:t>
      </w:r>
    </w:p>
    <w:p w:rsidR="00E50A05" w:rsidRPr="004D5C95" w:rsidRDefault="00E50A05" w:rsidP="00C93845">
      <w:pPr>
        <w:pStyle w:val="Style4"/>
        <w:widowControl/>
        <w:numPr>
          <w:ilvl w:val="0"/>
          <w:numId w:val="10"/>
        </w:numPr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dopuszcza możliwość zmiany umowy  w przypadku: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zmiany przepisów prawa powszechnie obowiązujących, w szczególności zmian stawki podatku VAT – w zakresie dostosowania jej do tych zmian.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zobowiązany jest do poinformowania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o zmianie przepisów w terminie 7 dni od uchwalenia / wydani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>a przepisów, wskazując zmianę i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określając jaki ma ona wpływ na realizacje umowy;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zmian w wykazie podwykonawców, którzy biorą udział w wykonywaniu umowy – w zakresie dostosowania umowy do tych zmian;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</w:t>
      </w:r>
      <w:r w:rsidR="0031460C" w:rsidRPr="004D5C95">
        <w:rPr>
          <w:rStyle w:val="FontStyle49"/>
          <w:rFonts w:ascii="Times New Roman" w:hAnsi="Times New Roman" w:cs="Times New Roman"/>
          <w:sz w:val="24"/>
          <w:szCs w:val="24"/>
        </w:rPr>
        <w:t>–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>w </w:t>
      </w:r>
      <w:r w:rsidR="0031460C" w:rsidRPr="004D5C95">
        <w:rPr>
          <w:rStyle w:val="FontStyle49"/>
          <w:rFonts w:ascii="Times New Roman" w:hAnsi="Times New Roman" w:cs="Times New Roman"/>
          <w:sz w:val="24"/>
          <w:szCs w:val="24"/>
        </w:rPr>
        <w:t>zakresie dostosowania umowy do zmian nią spowodowanych;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terminu wykonania umowy – o ile jest to korzystne dla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konieczności usunięcia rozbieżności lub niejasności w rozumieniu pojęć lub sformułowań w niej użytych, których </w:t>
      </w:r>
      <w:r w:rsidR="0083734A" w:rsidRPr="004D5C95">
        <w:rPr>
          <w:rStyle w:val="FontStyle49"/>
          <w:rFonts w:ascii="Times New Roman" w:hAnsi="Times New Roman" w:cs="Times New Roman"/>
          <w:sz w:val="24"/>
          <w:szCs w:val="24"/>
        </w:rPr>
        <w:t>nie będzie można usunąć w inny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sposób, a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zmiana treści umowy będzie umożliwiać usunięcie rozbieżności lub niejasności lub doprecyzowanie jej postanowień w celu jednoznacznej jej interpretacji;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zakresie wynagrodzenia należnego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- w przypadku zmiany cennika obowiązującego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Wykonawcę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, jeżeli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 terminie 14 dni od dnia przewidywanego wejścia w życie zmian wystąpi do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wnioskiem zawierającym nowy cennik usług wraz ze szczegółową kalkulacją przedstawiającą realny wpływ zmian na ceny usług świadczonych na rzecz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. Dodatkowo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zobowiązany jest złożyć stosowne oświadczenie, że podwyżka cen świadczonych usług obejmuje nie tylko jednostki sektora finansów publicznych.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zastrzega sobie prawo do żądania przekazania dodatkowych wyjaśnień lub dokumentów.</w:t>
      </w:r>
    </w:p>
    <w:p w:rsidR="00EE4E5B" w:rsidRPr="004D5C95" w:rsidRDefault="00EE4E5B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</w:t>
      </w:r>
      <w:r w:rsidR="00F93BE5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osób,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bez konieczności sporządzania aneksu do niniejszej Umowy. </w:t>
      </w:r>
    </w:p>
    <w:p w:rsidR="00EE4E5B" w:rsidRPr="004D5C95" w:rsidRDefault="001E21D2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Wszelkie zmiany i uzupełnienia niniejszej umowy wymagają zgody obu Stron wyrażonej w formie pisemnej, pod rygorem nieważności. </w:t>
      </w:r>
    </w:p>
    <w:p w:rsidR="000742E9" w:rsidRPr="004D5C95" w:rsidRDefault="000742E9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EE4E5B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§</w:t>
      </w:r>
      <w:r w:rsidR="00F93BE5"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6</w:t>
      </w:r>
    </w:p>
    <w:p w:rsidR="00EE4E5B" w:rsidRPr="004D5C95" w:rsidRDefault="00F93BE5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zobowiązuje się, do przestrzegania tajemnicy przedsiębiorstwa, w 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rozumieniu przepisów ustawy z 16 kwietnia 1993 roku o zwalczaniu nieuczciwej konkurencji (Dz. U. z 2003 r. Nr 153 poz. 1503 z </w:t>
      </w:r>
      <w:proofErr w:type="spellStart"/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>późn</w:t>
      </w:r>
      <w:proofErr w:type="spellEnd"/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. zm.) niezależnie od tego, czy naniesiono na nich stosowną klauzulę, z wyjątkiem dokumentów stanowiących informację publiczną w myśl ustawy z dnia 6 września 2001 roku o dostępie do informacji publicznej (tekst jednolity (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Dz. U. z 2014 r. poz. 782), w zakresie informacji oraz materiałów przekazywanych lub wytworzonych przez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Wykonawcę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 trakcie realizacji Umowy.</w:t>
      </w:r>
    </w:p>
    <w:p w:rsidR="00B9243D" w:rsidRPr="004D5C95" w:rsidRDefault="00B9243D" w:rsidP="00B9243D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związku z powierzeniem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prowadzenia spraw z zakresu świadczenia usług pocztowych, w rozumieniu ustawy z dnia 23 listopada 2012 r. Prawo pocztowe (Dz. U. z 2012 r. poz. 1529 z </w:t>
      </w:r>
      <w:proofErr w:type="spellStart"/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późn</w:t>
      </w:r>
      <w:proofErr w:type="spellEnd"/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. zm.), z którego wynika możliwość zapoznania się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 posiadanymi przez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danymi osobowymi i innymi informacjami, dokumentami i materiałami,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zobowiązuje się do szczególnej ochrony przekazanych mu do przetworzenia wszystkich danych i do zachowania ich w tajemnicy i nie przekazywania ich osobom trzecim , jak również do trwałego ich zniszczenia niezwłocznie po wykonaniu przedmiotu umowy lub na każde żądanie Zamawiającego. </w:t>
      </w:r>
    </w:p>
    <w:p w:rsidR="00B9243D" w:rsidRPr="004D5C95" w:rsidRDefault="00B9243D" w:rsidP="00B9243D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Wykonawca jest zobowiązany przed rozpoczęciem przetwarzania danych do podjęcia środków zabezpieczających zbiór danych, o których mowa w art. 36 – 39 ustawy o ochronie danych osobowych i oświadcza, iż w ramach umowy będzie działał na zasadzie art. 31 ustawy o ochronie danych osobowych i że nie zleci przetwarzania innemu podmiotowi. </w:t>
      </w:r>
    </w:p>
    <w:p w:rsidR="00D139AF" w:rsidRPr="004D5C95" w:rsidRDefault="00D139AF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jest odpowiedzialny za udostępnienie lub wykorzystanie danych osobowych niezgodnie z umową, a w szczególności za udostępnienie osobom nieupoważnionym.</w:t>
      </w:r>
    </w:p>
    <w:p w:rsidR="00F93BE5" w:rsidRPr="004D5C95" w:rsidRDefault="00F93BE5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</w:t>
      </w:r>
      <w:r w:rsidR="001E21D2"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7</w:t>
      </w:r>
    </w:p>
    <w:p w:rsidR="00E6759B" w:rsidRPr="004D5C95" w:rsidRDefault="00714D3A" w:rsidP="00C93845">
      <w:pPr>
        <w:pStyle w:val="Tekstpodstawowy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naliczał będzie kary umowne za </w:t>
      </w:r>
      <w:r w:rsidR="00E6759B" w:rsidRPr="004D5C95">
        <w:rPr>
          <w:rFonts w:ascii="Times New Roman" w:hAnsi="Times New Roman" w:cs="Times New Roman"/>
        </w:rPr>
        <w:t>stwierdzenie:</w:t>
      </w:r>
    </w:p>
    <w:p w:rsidR="00E6759B" w:rsidRPr="004D5C95" w:rsidRDefault="00E6759B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co najmniej </w:t>
      </w:r>
      <w:r w:rsidR="00386309" w:rsidRPr="004D5C95">
        <w:rPr>
          <w:rFonts w:ascii="Times New Roman" w:hAnsi="Times New Roman" w:cs="Times New Roman"/>
        </w:rPr>
        <w:t>pięcio</w:t>
      </w:r>
      <w:r w:rsidRPr="004D5C95">
        <w:rPr>
          <w:rFonts w:ascii="Times New Roman" w:hAnsi="Times New Roman" w:cs="Times New Roman"/>
        </w:rPr>
        <w:t xml:space="preserve">krotnego niedotrzymania przez </w:t>
      </w:r>
      <w:r w:rsidRPr="004D5C95">
        <w:rPr>
          <w:rFonts w:ascii="Times New Roman" w:hAnsi="Times New Roman" w:cs="Times New Roman"/>
          <w:b/>
        </w:rPr>
        <w:t>Wykonawcę</w:t>
      </w:r>
      <w:r w:rsidRPr="004D5C95">
        <w:rPr>
          <w:rFonts w:ascii="Times New Roman" w:hAnsi="Times New Roman" w:cs="Times New Roman"/>
        </w:rPr>
        <w:t xml:space="preserve"> - </w:t>
      </w:r>
      <w:r w:rsidR="00386309" w:rsidRPr="004D5C95">
        <w:rPr>
          <w:rFonts w:ascii="Times New Roman" w:hAnsi="Times New Roman" w:cs="Times New Roman"/>
        </w:rPr>
        <w:t>w okresie kwartału</w:t>
      </w:r>
      <w:r w:rsidRPr="004D5C95">
        <w:rPr>
          <w:rFonts w:ascii="Times New Roman" w:hAnsi="Times New Roman" w:cs="Times New Roman"/>
        </w:rPr>
        <w:t xml:space="preserve"> - terminu  określonego w pkt </w:t>
      </w:r>
      <w:r w:rsidR="00616731" w:rsidRPr="004D5C95">
        <w:rPr>
          <w:rFonts w:ascii="Times New Roman" w:hAnsi="Times New Roman" w:cs="Times New Roman"/>
        </w:rPr>
        <w:t>2 lit. d</w:t>
      </w:r>
      <w:r w:rsidRPr="004D5C95">
        <w:rPr>
          <w:rFonts w:ascii="Times New Roman" w:hAnsi="Times New Roman" w:cs="Times New Roman"/>
        </w:rPr>
        <w:t xml:space="preserve"> załącznika do niniejszej umowy - opis  przedmiotu zamówienia - w wysokości </w:t>
      </w:r>
      <w:r w:rsidR="00386309" w:rsidRPr="004D5C95">
        <w:rPr>
          <w:rFonts w:ascii="Times New Roman" w:hAnsi="Times New Roman" w:cs="Times New Roman"/>
        </w:rPr>
        <w:t>5</w:t>
      </w:r>
      <w:r w:rsidRPr="004D5C95">
        <w:rPr>
          <w:rFonts w:ascii="Times New Roman" w:hAnsi="Times New Roman" w:cs="Times New Roman"/>
        </w:rPr>
        <w:t>0,00 zł</w:t>
      </w:r>
      <w:r w:rsidR="00386309" w:rsidRPr="004D5C95">
        <w:rPr>
          <w:rFonts w:ascii="Times New Roman" w:hAnsi="Times New Roman" w:cs="Times New Roman"/>
        </w:rPr>
        <w:t xml:space="preserve"> za każdy dzień zwłoki</w:t>
      </w:r>
      <w:r w:rsidRPr="004D5C95">
        <w:rPr>
          <w:rFonts w:ascii="Times New Roman" w:hAnsi="Times New Roman" w:cs="Times New Roman"/>
        </w:rPr>
        <w:t>;</w:t>
      </w:r>
    </w:p>
    <w:p w:rsidR="00714D3A" w:rsidRPr="004D5C95" w:rsidRDefault="00E6759B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co najmniej pięciokrotnego niedotrzymania</w:t>
      </w:r>
      <w:r w:rsidR="00714D3A" w:rsidRPr="004D5C95">
        <w:rPr>
          <w:rFonts w:ascii="Times New Roman" w:hAnsi="Times New Roman" w:cs="Times New Roman"/>
        </w:rPr>
        <w:t xml:space="preserve"> przez </w:t>
      </w:r>
      <w:r w:rsidR="00714D3A" w:rsidRPr="004D5C95">
        <w:rPr>
          <w:rFonts w:ascii="Times New Roman" w:hAnsi="Times New Roman" w:cs="Times New Roman"/>
          <w:b/>
        </w:rPr>
        <w:t>Wykonawcę</w:t>
      </w:r>
      <w:r w:rsidRPr="004D5C95">
        <w:rPr>
          <w:rFonts w:ascii="Times New Roman" w:hAnsi="Times New Roman" w:cs="Times New Roman"/>
        </w:rPr>
        <w:t xml:space="preserve"> -</w:t>
      </w:r>
      <w:r w:rsidR="00714D3A" w:rsidRPr="004D5C95">
        <w:rPr>
          <w:rFonts w:ascii="Times New Roman" w:hAnsi="Times New Roman" w:cs="Times New Roman"/>
        </w:rPr>
        <w:t xml:space="preserve"> </w:t>
      </w:r>
      <w:r w:rsidR="00386309" w:rsidRPr="004D5C95">
        <w:rPr>
          <w:rFonts w:ascii="Times New Roman" w:hAnsi="Times New Roman" w:cs="Times New Roman"/>
        </w:rPr>
        <w:t>w okresie kwartału</w:t>
      </w:r>
      <w:r w:rsidRPr="004D5C95">
        <w:rPr>
          <w:rFonts w:ascii="Times New Roman" w:hAnsi="Times New Roman" w:cs="Times New Roman"/>
        </w:rPr>
        <w:t xml:space="preserve"> - </w:t>
      </w:r>
      <w:r w:rsidR="00714D3A" w:rsidRPr="004D5C95">
        <w:rPr>
          <w:rFonts w:ascii="Times New Roman" w:hAnsi="Times New Roman" w:cs="Times New Roman"/>
        </w:rPr>
        <w:t xml:space="preserve">terminu </w:t>
      </w:r>
      <w:r w:rsidRPr="004D5C95">
        <w:rPr>
          <w:rFonts w:ascii="Times New Roman" w:hAnsi="Times New Roman" w:cs="Times New Roman"/>
        </w:rPr>
        <w:t xml:space="preserve"> określonego w pkt 4 załącznika do niniejszej umowy - opis </w:t>
      </w:r>
      <w:r w:rsidR="00714D3A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 xml:space="preserve">przedmiotu zamówienia - </w:t>
      </w:r>
      <w:r w:rsidR="00714D3A" w:rsidRPr="004D5C95">
        <w:rPr>
          <w:rFonts w:ascii="Times New Roman" w:hAnsi="Times New Roman" w:cs="Times New Roman"/>
        </w:rPr>
        <w:t xml:space="preserve">w wysokości </w:t>
      </w:r>
      <w:r w:rsidRPr="004D5C95">
        <w:rPr>
          <w:rFonts w:ascii="Times New Roman" w:hAnsi="Times New Roman" w:cs="Times New Roman"/>
        </w:rPr>
        <w:t>100,00 zł</w:t>
      </w:r>
      <w:r w:rsidR="00386309" w:rsidRPr="004D5C95">
        <w:rPr>
          <w:rFonts w:ascii="Times New Roman" w:hAnsi="Times New Roman" w:cs="Times New Roman"/>
        </w:rPr>
        <w:t xml:space="preserve"> za każdy dzień zwłoki.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zastrzega sobie prawo odstąpienia od umowy z prawem do naliczania kar umownych od </w:t>
      </w:r>
      <w:r w:rsidRPr="004D5C95">
        <w:rPr>
          <w:rFonts w:ascii="Times New Roman" w:hAnsi="Times New Roman" w:cs="Times New Roman"/>
          <w:b/>
        </w:rPr>
        <w:t>Wykonawcy</w:t>
      </w:r>
      <w:r w:rsidR="00386309" w:rsidRPr="004D5C95">
        <w:rPr>
          <w:rFonts w:ascii="Times New Roman" w:hAnsi="Times New Roman" w:cs="Times New Roman"/>
        </w:rPr>
        <w:t>,</w:t>
      </w:r>
      <w:r w:rsidRPr="004D5C95">
        <w:rPr>
          <w:rFonts w:ascii="Times New Roman" w:hAnsi="Times New Roman" w:cs="Times New Roman"/>
        </w:rPr>
        <w:t xml:space="preserve"> w wysokości </w:t>
      </w:r>
      <w:r w:rsidR="00B9243D" w:rsidRPr="004D5C95">
        <w:rPr>
          <w:rFonts w:ascii="Times New Roman" w:hAnsi="Times New Roman" w:cs="Times New Roman"/>
        </w:rPr>
        <w:t xml:space="preserve">wartości faktury za ostatni miesiąc przed odstąpieniem, </w:t>
      </w:r>
      <w:r w:rsidR="00386309" w:rsidRPr="004D5C95">
        <w:rPr>
          <w:rFonts w:ascii="Times New Roman" w:hAnsi="Times New Roman" w:cs="Times New Roman"/>
        </w:rPr>
        <w:t>w przypadku:</w:t>
      </w:r>
    </w:p>
    <w:p w:rsidR="00386309" w:rsidRPr="004D5C95" w:rsidRDefault="00386309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709"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uporczywego nie dotrzymywania terminów określonych przez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w pkt 2 </w:t>
      </w:r>
      <w:r w:rsidR="00616731" w:rsidRPr="004D5C95">
        <w:rPr>
          <w:rFonts w:ascii="Times New Roman" w:hAnsi="Times New Roman" w:cs="Times New Roman"/>
        </w:rPr>
        <w:t>lit. d</w:t>
      </w:r>
      <w:r w:rsidRPr="004D5C95">
        <w:rPr>
          <w:rFonts w:ascii="Times New Roman" w:hAnsi="Times New Roman" w:cs="Times New Roman"/>
        </w:rPr>
        <w:t xml:space="preserve"> oraz pkt 4 opisu przedmiotu zamówienia,</w:t>
      </w:r>
    </w:p>
    <w:p w:rsidR="00714D3A" w:rsidRPr="004D5C95" w:rsidRDefault="00714D3A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ogłoszenia upadłości lub postawienia fi</w:t>
      </w:r>
      <w:r w:rsidR="00C93845" w:rsidRPr="004D5C95">
        <w:rPr>
          <w:rFonts w:ascii="Times New Roman" w:hAnsi="Times New Roman" w:cs="Times New Roman"/>
        </w:rPr>
        <w:t xml:space="preserve">rmy </w:t>
      </w:r>
      <w:r w:rsidR="00C93845" w:rsidRPr="004D5C95">
        <w:rPr>
          <w:rFonts w:ascii="Times New Roman" w:hAnsi="Times New Roman" w:cs="Times New Roman"/>
          <w:b/>
        </w:rPr>
        <w:t>Wykonawcy</w:t>
      </w:r>
      <w:r w:rsidR="00C93845" w:rsidRPr="004D5C95">
        <w:rPr>
          <w:rFonts w:ascii="Times New Roman" w:hAnsi="Times New Roman" w:cs="Times New Roman"/>
        </w:rPr>
        <w:t xml:space="preserve"> w stan likwidacji,</w:t>
      </w:r>
    </w:p>
    <w:p w:rsidR="00C93845" w:rsidRPr="004D5C95" w:rsidRDefault="00C93845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nie złożenia  przez </w:t>
      </w:r>
      <w:r w:rsidRPr="004D5C95">
        <w:rPr>
          <w:rFonts w:ascii="Times New Roman" w:hAnsi="Times New Roman" w:cs="Times New Roman"/>
          <w:b/>
        </w:rPr>
        <w:t>Wykonawcę</w:t>
      </w:r>
      <w:r w:rsidRPr="004D5C95">
        <w:rPr>
          <w:rFonts w:ascii="Times New Roman" w:hAnsi="Times New Roman" w:cs="Times New Roman"/>
        </w:rPr>
        <w:t xml:space="preserve"> wniosku określonego w § 5 ust. 1 pkt 6 niniejszej umowy.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Odstąpienie od umowy może nastąpić w terminie do </w:t>
      </w:r>
      <w:r w:rsidR="00386309" w:rsidRPr="004D5C95">
        <w:rPr>
          <w:rFonts w:ascii="Times New Roman" w:hAnsi="Times New Roman" w:cs="Times New Roman"/>
        </w:rPr>
        <w:t>30</w:t>
      </w:r>
      <w:r w:rsidRPr="004D5C95">
        <w:rPr>
          <w:rFonts w:ascii="Times New Roman" w:hAnsi="Times New Roman" w:cs="Times New Roman"/>
        </w:rPr>
        <w:t xml:space="preserve"> dni od dnia powzięcia wiadomości o przyczynach określonych wyżej.</w:t>
      </w:r>
    </w:p>
    <w:p w:rsidR="00386309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Postanowienia powyższe nie wyłączają odpowiedzialności odszkodowawczej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przypadku gdy kary umowne nie pokrywają poniesionej przez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szkody, może on dochodzić odszkodowania na zasadach ogólnych.  </w:t>
      </w:r>
    </w:p>
    <w:p w:rsidR="005A6D80" w:rsidRPr="004D5C95" w:rsidRDefault="005A6D80" w:rsidP="00C93845">
      <w:pPr>
        <w:pStyle w:val="Style4"/>
        <w:widowControl/>
        <w:spacing w:line="240" w:lineRule="auto"/>
        <w:ind w:left="644" w:firstLine="0"/>
        <w:rPr>
          <w:rStyle w:val="FontStyle49"/>
          <w:rFonts w:ascii="Times New Roman" w:hAnsi="Times New Roman" w:cs="Times New Roman"/>
          <w:color w:val="FF0000"/>
          <w:sz w:val="24"/>
          <w:szCs w:val="24"/>
        </w:rPr>
      </w:pPr>
    </w:p>
    <w:p w:rsidR="00C93845" w:rsidRPr="004D5C95" w:rsidRDefault="00C93845" w:rsidP="00C93845">
      <w:pPr>
        <w:pStyle w:val="Style4"/>
        <w:widowControl/>
        <w:spacing w:line="240" w:lineRule="auto"/>
        <w:ind w:firstLine="0"/>
        <w:jc w:val="center"/>
        <w:rPr>
          <w:rStyle w:val="FontStyle49"/>
          <w:rFonts w:ascii="Times New Roman" w:hAnsi="Times New Roman" w:cs="Times New Roman"/>
          <w:color w:val="FF000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§8</w:t>
      </w:r>
    </w:p>
    <w:p w:rsidR="00EE4E5B" w:rsidRPr="004D5C9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W przypadku niedotrzymania warunków niniejszej Umowy każdej ze stron przysługuje prawo jej rozwiązania bez zachowania okresu wypowiedzenia.</w:t>
      </w:r>
    </w:p>
    <w:p w:rsidR="00EE4E5B" w:rsidRPr="004D5C9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Każda ze Stron może rozwiązać Umowę z zachowaniem 1 miesięcznego okresu wypowiedzenia, ze skutkiem na koniec miesiąca kalendarzowego.</w:t>
      </w:r>
    </w:p>
    <w:p w:rsidR="00EE4E5B" w:rsidRPr="004D5C95" w:rsidRDefault="00EE4E5B" w:rsidP="00C93845">
      <w:pPr>
        <w:pStyle w:val="Style11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Oświadczenie o rozwiązaniu lub wypowiedzeniu Umowy wymaga formy pisemnej pod rygorem nieważności.</w:t>
      </w:r>
    </w:p>
    <w:p w:rsidR="001C04D0" w:rsidRPr="004D5C95" w:rsidRDefault="001C04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</w:t>
      </w:r>
      <w:r w:rsidR="00C93845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9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Spory mogące wyniknąć pomiędzy </w:t>
      </w:r>
      <w:r w:rsidR="001C04D0"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Zamawiającym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a </w:t>
      </w:r>
      <w:r w:rsidR="001C04D0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Wykonawcą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,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rozstrzygać będzie sąd właściwy </w:t>
      </w:r>
      <w:r w:rsidR="00B9243D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dla siedziby </w:t>
      </w:r>
      <w:r w:rsidR="00B9243D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="00B9243D" w:rsidRPr="004D5C95">
        <w:rPr>
          <w:rStyle w:val="FontStyle49"/>
          <w:rFonts w:ascii="Times New Roman" w:hAnsi="Times New Roman" w:cs="Times New Roman"/>
          <w:sz w:val="24"/>
          <w:szCs w:val="24"/>
        </w:rPr>
        <w:t>.</w:t>
      </w:r>
    </w:p>
    <w:p w:rsidR="001C04D0" w:rsidRPr="004D5C95" w:rsidRDefault="001C04D0" w:rsidP="00C93845">
      <w:pPr>
        <w:pStyle w:val="Style14"/>
        <w:widowControl/>
        <w:spacing w:line="240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93845" w:rsidRPr="004D5C9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</w:rPr>
      </w:pP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>§ 10</w:t>
      </w:r>
    </w:p>
    <w:p w:rsidR="00C93845" w:rsidRPr="004D5C95" w:rsidRDefault="00C93845" w:rsidP="00C93845">
      <w:pPr>
        <w:ind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  <w:r w:rsidRPr="004D5C95">
        <w:rPr>
          <w:rFonts w:ascii="Times New Roman" w:hAnsi="Times New Roman" w:cs="Times New Roman"/>
          <w:b/>
        </w:rPr>
        <w:t xml:space="preserve">Zamawiający </w:t>
      </w:r>
      <w:r w:rsidRPr="004D5C95">
        <w:rPr>
          <w:rFonts w:ascii="Times New Roman" w:hAnsi="Times New Roman" w:cs="Times New Roman"/>
        </w:rPr>
        <w:t xml:space="preserve">ma prawo odstąpić od umowy w terminie 30 dni od powzięcia wiadomości o tych okolicznościach. W takim przypadku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przysługuje wynagrodzenie należne z tytułu wykonania części umowy. </w:t>
      </w:r>
    </w:p>
    <w:p w:rsidR="00C93845" w:rsidRPr="004D5C95" w:rsidRDefault="00C93845" w:rsidP="00C93845">
      <w:pPr>
        <w:ind w:right="-1"/>
        <w:jc w:val="center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C93845" w:rsidRPr="004D5C9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</w:rPr>
      </w:pP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>§ 11</w:t>
      </w:r>
    </w:p>
    <w:p w:rsidR="00EE4E5B" w:rsidRPr="004D5C95" w:rsidRDefault="00EE4E5B" w:rsidP="00E313BF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W sprawach nieuregulowanych niniejszą Umową mają zastosowa</w:t>
      </w:r>
      <w:r w:rsidR="00C93845" w:rsidRPr="004D5C95">
        <w:rPr>
          <w:rStyle w:val="FontStyle49"/>
          <w:rFonts w:ascii="Times New Roman" w:hAnsi="Times New Roman" w:cs="Times New Roman"/>
          <w:sz w:val="24"/>
          <w:szCs w:val="24"/>
        </w:rPr>
        <w:t>nie przepisy Kodeksu cywilnego, Prawa pocztowego, Prawa zamówień publicznych.</w:t>
      </w:r>
    </w:p>
    <w:p w:rsidR="00EE4E5B" w:rsidRPr="004D5C95" w:rsidRDefault="00EE4E5B" w:rsidP="00E313BF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Umowę niniejszą wraz z załącznikami, sporządzono w dwóch jednobrzmiących egzemplarzach, po jednym dla każdej ze Stron.</w:t>
      </w:r>
    </w:p>
    <w:p w:rsidR="00EE4E5B" w:rsidRPr="004D5C95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:rsidR="00414E88" w:rsidRPr="004D5C95" w:rsidRDefault="00414E88" w:rsidP="00414E88">
      <w:pPr>
        <w:ind w:right="-1"/>
        <w:jc w:val="center"/>
        <w:rPr>
          <w:rFonts w:ascii="Times New Roman" w:eastAsia="Times New Roman" w:hAnsi="Times New Roman" w:cs="Times New Roman"/>
          <w:b/>
        </w:rPr>
      </w:pPr>
      <w:r w:rsidRPr="004D5C95">
        <w:rPr>
          <w:rFonts w:ascii="Times New Roman" w:hAnsi="Times New Roman" w:cs="Times New Roman"/>
          <w:b/>
        </w:rPr>
        <w:t>§ 12.</w:t>
      </w:r>
    </w:p>
    <w:p w:rsidR="00EE4E5B" w:rsidRPr="004D5C95" w:rsidRDefault="00414E88" w:rsidP="00414E88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4D5C95">
        <w:rPr>
          <w:rFonts w:ascii="Times New Roman" w:hAnsi="Times New Roman" w:cs="Times New Roman"/>
        </w:rPr>
        <w:t>W imieniu Zamawiającego obowiązki wynikające z treści niniejszej umowy wykonywać będzie Dyrektor Powiatowego Urzędu Pracy w Płocku.</w:t>
      </w:r>
    </w:p>
    <w:p w:rsidR="00C93845" w:rsidRPr="004D5C95" w:rsidRDefault="00C93845" w:rsidP="00C93845">
      <w:pPr>
        <w:pStyle w:val="Style8"/>
        <w:widowControl/>
        <w:spacing w:line="24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Wykaz Załączników:</w:t>
      </w:r>
    </w:p>
    <w:p w:rsidR="00EE4E5B" w:rsidRPr="004D5C95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opis przedmiotu zamówienia</w:t>
      </w:r>
    </w:p>
    <w:p w:rsidR="00C93845" w:rsidRPr="004D5C95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  <w:t>oferta Wykonawcy</w:t>
      </w:r>
    </w:p>
    <w:p w:rsidR="00C93845" w:rsidRPr="004D5C95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proofErr w:type="spellStart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siwz</w:t>
      </w:r>
      <w:proofErr w:type="spellEnd"/>
    </w:p>
    <w:p w:rsidR="00EE4E5B" w:rsidRPr="004D5C95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CA51D6" w:rsidRPr="004D5C95" w:rsidRDefault="00CC1502" w:rsidP="000A0FE3">
      <w:pPr>
        <w:ind w:right="-1"/>
        <w:jc w:val="both"/>
        <w:outlineLvl w:val="0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 xml:space="preserve">Zamawiający:                                                      </w:t>
      </w:r>
      <w:r w:rsidRPr="004D5C95">
        <w:rPr>
          <w:rFonts w:ascii="Times New Roman" w:hAnsi="Times New Roman" w:cs="Times New Roman"/>
          <w:b/>
        </w:rPr>
        <w:tab/>
      </w:r>
      <w:r w:rsidRPr="004D5C95">
        <w:rPr>
          <w:rFonts w:ascii="Times New Roman" w:hAnsi="Times New Roman" w:cs="Times New Roman"/>
          <w:b/>
        </w:rPr>
        <w:tab/>
      </w:r>
      <w:r w:rsidRPr="004D5C95">
        <w:rPr>
          <w:rFonts w:ascii="Times New Roman" w:hAnsi="Times New Roman" w:cs="Times New Roman"/>
          <w:b/>
        </w:rPr>
        <w:tab/>
        <w:t>Wykonawca</w:t>
      </w:r>
      <w:bookmarkStart w:id="0" w:name="_GoBack"/>
      <w:bookmarkEnd w:id="0"/>
      <w:r w:rsidRPr="004D5C95">
        <w:rPr>
          <w:rFonts w:ascii="Times New Roman" w:hAnsi="Times New Roman" w:cs="Times New Roman"/>
          <w:b/>
        </w:rPr>
        <w:t>:</w:t>
      </w:r>
    </w:p>
    <w:sectPr w:rsidR="00CA51D6" w:rsidRPr="004D5C95" w:rsidSect="000A0FE3">
      <w:footerReference w:type="even" r:id="rId8"/>
      <w:footerReference w:type="default" r:id="rId9"/>
      <w:pgSz w:w="11906" w:h="16838"/>
      <w:pgMar w:top="1276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3A" w:rsidRDefault="00F9143A">
      <w:r>
        <w:separator/>
      </w:r>
    </w:p>
  </w:endnote>
  <w:endnote w:type="continuationSeparator" w:id="0">
    <w:p w:rsidR="00F9143A" w:rsidRDefault="00F9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F7" w:rsidRDefault="00DB11F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3683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3845" w:rsidRPr="00C93845" w:rsidRDefault="00C9384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D5C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40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A0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sdtContent>
      </w:sdt>
    </w:sdtContent>
  </w:sdt>
  <w:p w:rsidR="00DB11F7" w:rsidRDefault="00DB11F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3A" w:rsidRDefault="00F9143A">
      <w:r>
        <w:separator/>
      </w:r>
    </w:p>
  </w:footnote>
  <w:footnote w:type="continuationSeparator" w:id="0">
    <w:p w:rsidR="00F9143A" w:rsidRDefault="00F9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82A9C6"/>
    <w:lvl w:ilvl="0">
      <w:numFmt w:val="bullet"/>
      <w:lvlText w:val="*"/>
      <w:lvlJc w:val="left"/>
    </w:lvl>
  </w:abstractNum>
  <w:abstractNum w:abstractNumId="1" w15:restartNumberingAfterBreak="0">
    <w:nsid w:val="013575A3"/>
    <w:multiLevelType w:val="singleLevel"/>
    <w:tmpl w:val="A184C254"/>
    <w:lvl w:ilvl="0">
      <w:start w:val="10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90F2A1D"/>
    <w:multiLevelType w:val="singleLevel"/>
    <w:tmpl w:val="F5D0DE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117F64A9"/>
    <w:multiLevelType w:val="hybridMultilevel"/>
    <w:tmpl w:val="37A4E39E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546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776B7"/>
    <w:multiLevelType w:val="singleLevel"/>
    <w:tmpl w:val="A9D6FE7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52EF8"/>
    <w:multiLevelType w:val="hybridMultilevel"/>
    <w:tmpl w:val="9C4A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0BC"/>
    <w:multiLevelType w:val="hybridMultilevel"/>
    <w:tmpl w:val="4F84DB84"/>
    <w:lvl w:ilvl="0" w:tplc="6E66A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4F4"/>
    <w:multiLevelType w:val="hybridMultilevel"/>
    <w:tmpl w:val="B870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615D"/>
    <w:multiLevelType w:val="hybridMultilevel"/>
    <w:tmpl w:val="5A6C7082"/>
    <w:lvl w:ilvl="0" w:tplc="0652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B67614"/>
    <w:multiLevelType w:val="hybridMultilevel"/>
    <w:tmpl w:val="663EF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43A83"/>
    <w:multiLevelType w:val="hybridMultilevel"/>
    <w:tmpl w:val="700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54117"/>
    <w:multiLevelType w:val="hybridMultilevel"/>
    <w:tmpl w:val="379CC3E8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E6BBA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4" w15:restartNumberingAfterBreak="0">
    <w:nsid w:val="3D5D56C4"/>
    <w:multiLevelType w:val="hybridMultilevel"/>
    <w:tmpl w:val="DD60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732F"/>
    <w:multiLevelType w:val="hybridMultilevel"/>
    <w:tmpl w:val="CEB82538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F9E5E5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D52C0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8" w15:restartNumberingAfterBreak="0">
    <w:nsid w:val="4A794D71"/>
    <w:multiLevelType w:val="hybridMultilevel"/>
    <w:tmpl w:val="9F4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4BE0"/>
    <w:multiLevelType w:val="hybridMultilevel"/>
    <w:tmpl w:val="D706A366"/>
    <w:lvl w:ilvl="0" w:tplc="8CEE1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147"/>
    <w:multiLevelType w:val="singleLevel"/>
    <w:tmpl w:val="2BA4B9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21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6D08D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3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BA61C6"/>
    <w:multiLevelType w:val="hybridMultilevel"/>
    <w:tmpl w:val="8EE451A4"/>
    <w:lvl w:ilvl="0" w:tplc="D14AA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01D100B"/>
    <w:multiLevelType w:val="singleLevel"/>
    <w:tmpl w:val="3F04E12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6" w15:restartNumberingAfterBreak="0">
    <w:nsid w:val="61B6578B"/>
    <w:multiLevelType w:val="hybridMultilevel"/>
    <w:tmpl w:val="929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2F84"/>
    <w:multiLevelType w:val="hybridMultilevel"/>
    <w:tmpl w:val="3DC07B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32F59"/>
    <w:multiLevelType w:val="singleLevel"/>
    <w:tmpl w:val="42ECE49E"/>
    <w:lvl w:ilvl="0">
      <w:start w:val="1"/>
      <w:numFmt w:val="decimal"/>
      <w:lvlText w:val="%1)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29" w15:restartNumberingAfterBreak="0">
    <w:nsid w:val="67C25D3E"/>
    <w:multiLevelType w:val="hybridMultilevel"/>
    <w:tmpl w:val="BAF61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55F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1" w15:restartNumberingAfterBreak="0">
    <w:nsid w:val="6C611CE8"/>
    <w:multiLevelType w:val="hybridMultilevel"/>
    <w:tmpl w:val="282C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6132"/>
    <w:multiLevelType w:val="hybridMultilevel"/>
    <w:tmpl w:val="C3E26016"/>
    <w:lvl w:ilvl="0" w:tplc="ADDC7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20AAC"/>
    <w:multiLevelType w:val="singleLevel"/>
    <w:tmpl w:val="2AD82772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34" w15:restartNumberingAfterBreak="0">
    <w:nsid w:val="797A18C8"/>
    <w:multiLevelType w:val="hybridMultilevel"/>
    <w:tmpl w:val="FC68B8A6"/>
    <w:lvl w:ilvl="0" w:tplc="2656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6758"/>
    <w:multiLevelType w:val="hybridMultilevel"/>
    <w:tmpl w:val="B9B26E9C"/>
    <w:lvl w:ilvl="0" w:tplc="1DA0C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8"/>
  </w:num>
  <w:num w:numId="5">
    <w:abstractNumId w:val="28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7"/>
  </w:num>
  <w:num w:numId="8">
    <w:abstractNumId w:val="2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10">
    <w:abstractNumId w:val="20"/>
  </w:num>
  <w:num w:numId="11">
    <w:abstractNumId w:val="33"/>
  </w:num>
  <w:num w:numId="12">
    <w:abstractNumId w:val="25"/>
  </w:num>
  <w:num w:numId="13">
    <w:abstractNumId w:val="30"/>
  </w:num>
  <w:num w:numId="14">
    <w:abstractNumId w:val="19"/>
  </w:num>
  <w:num w:numId="15">
    <w:abstractNumId w:val="26"/>
  </w:num>
  <w:num w:numId="16">
    <w:abstractNumId w:val="23"/>
  </w:num>
  <w:num w:numId="17">
    <w:abstractNumId w:val="24"/>
  </w:num>
  <w:num w:numId="18">
    <w:abstractNumId w:val="18"/>
  </w:num>
  <w:num w:numId="19">
    <w:abstractNumId w:val="31"/>
  </w:num>
  <w:num w:numId="20">
    <w:abstractNumId w:val="27"/>
  </w:num>
  <w:num w:numId="21">
    <w:abstractNumId w:val="34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15"/>
  </w:num>
  <w:num w:numId="27">
    <w:abstractNumId w:val="32"/>
  </w:num>
  <w:num w:numId="28">
    <w:abstractNumId w:val="3"/>
  </w:num>
  <w:num w:numId="29">
    <w:abstractNumId w:val="29"/>
  </w:num>
  <w:num w:numId="30">
    <w:abstractNumId w:val="14"/>
  </w:num>
  <w:num w:numId="31">
    <w:abstractNumId w:val="35"/>
  </w:num>
  <w:num w:numId="32">
    <w:abstractNumId w:val="16"/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6"/>
  </w:num>
  <w:num w:numId="37">
    <w:abstractNumId w:val="7"/>
  </w:num>
  <w:num w:numId="38">
    <w:abstractNumId w:val="2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1"/>
    <w:rsid w:val="0003224F"/>
    <w:rsid w:val="000742E9"/>
    <w:rsid w:val="000A07BC"/>
    <w:rsid w:val="000A0FE3"/>
    <w:rsid w:val="000D7FF2"/>
    <w:rsid w:val="001C04D0"/>
    <w:rsid w:val="001E21D2"/>
    <w:rsid w:val="001F69E5"/>
    <w:rsid w:val="00221E16"/>
    <w:rsid w:val="0024368B"/>
    <w:rsid w:val="0031460C"/>
    <w:rsid w:val="00386309"/>
    <w:rsid w:val="00392AD0"/>
    <w:rsid w:val="003B531A"/>
    <w:rsid w:val="00414E88"/>
    <w:rsid w:val="004D5C95"/>
    <w:rsid w:val="005A6D80"/>
    <w:rsid w:val="005A78C2"/>
    <w:rsid w:val="005F18D7"/>
    <w:rsid w:val="00600DF6"/>
    <w:rsid w:val="006071C1"/>
    <w:rsid w:val="00616731"/>
    <w:rsid w:val="00626830"/>
    <w:rsid w:val="00714D3A"/>
    <w:rsid w:val="008140F0"/>
    <w:rsid w:val="0083734A"/>
    <w:rsid w:val="0084171A"/>
    <w:rsid w:val="00895953"/>
    <w:rsid w:val="008F2F9E"/>
    <w:rsid w:val="00982585"/>
    <w:rsid w:val="009A5397"/>
    <w:rsid w:val="009B2BB4"/>
    <w:rsid w:val="009E0D9D"/>
    <w:rsid w:val="00A14DD2"/>
    <w:rsid w:val="00A62A5F"/>
    <w:rsid w:val="00B9243D"/>
    <w:rsid w:val="00C34086"/>
    <w:rsid w:val="00C7051A"/>
    <w:rsid w:val="00C93845"/>
    <w:rsid w:val="00CA51D6"/>
    <w:rsid w:val="00CB75B1"/>
    <w:rsid w:val="00CC1502"/>
    <w:rsid w:val="00D139AF"/>
    <w:rsid w:val="00DB11F7"/>
    <w:rsid w:val="00E313BF"/>
    <w:rsid w:val="00E47369"/>
    <w:rsid w:val="00E50A05"/>
    <w:rsid w:val="00E6759B"/>
    <w:rsid w:val="00E73EF8"/>
    <w:rsid w:val="00EE4E5B"/>
    <w:rsid w:val="00F9143A"/>
    <w:rsid w:val="00F93BE5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4477-B344-40B8-8DAF-36022F6C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E4E5B"/>
    <w:pPr>
      <w:spacing w:line="208" w:lineRule="exact"/>
      <w:ind w:hanging="281"/>
      <w:jc w:val="both"/>
    </w:pPr>
  </w:style>
  <w:style w:type="paragraph" w:customStyle="1" w:styleId="Style7">
    <w:name w:val="Style7"/>
    <w:basedOn w:val="Normalny"/>
    <w:uiPriority w:val="99"/>
    <w:rsid w:val="00EE4E5B"/>
  </w:style>
  <w:style w:type="paragraph" w:customStyle="1" w:styleId="Style8">
    <w:name w:val="Style8"/>
    <w:basedOn w:val="Normalny"/>
    <w:uiPriority w:val="99"/>
    <w:rsid w:val="00EE4E5B"/>
    <w:pPr>
      <w:spacing w:line="215" w:lineRule="exact"/>
      <w:jc w:val="center"/>
    </w:pPr>
  </w:style>
  <w:style w:type="paragraph" w:customStyle="1" w:styleId="Style9">
    <w:name w:val="Style9"/>
    <w:basedOn w:val="Normalny"/>
    <w:uiPriority w:val="99"/>
    <w:rsid w:val="00EE4E5B"/>
    <w:pPr>
      <w:spacing w:line="204" w:lineRule="exact"/>
      <w:jc w:val="both"/>
    </w:pPr>
  </w:style>
  <w:style w:type="paragraph" w:customStyle="1" w:styleId="Style10">
    <w:name w:val="Style10"/>
    <w:basedOn w:val="Normalny"/>
    <w:uiPriority w:val="99"/>
    <w:rsid w:val="00EE4E5B"/>
    <w:pPr>
      <w:spacing w:line="209" w:lineRule="exact"/>
      <w:ind w:hanging="348"/>
    </w:pPr>
  </w:style>
  <w:style w:type="paragraph" w:customStyle="1" w:styleId="Style11">
    <w:name w:val="Style11"/>
    <w:basedOn w:val="Normalny"/>
    <w:uiPriority w:val="99"/>
    <w:rsid w:val="00EE4E5B"/>
    <w:pPr>
      <w:spacing w:line="218" w:lineRule="exact"/>
      <w:ind w:hanging="350"/>
      <w:jc w:val="both"/>
    </w:pPr>
  </w:style>
  <w:style w:type="paragraph" w:customStyle="1" w:styleId="Style14">
    <w:name w:val="Style14"/>
    <w:basedOn w:val="Normalny"/>
    <w:uiPriority w:val="99"/>
    <w:rsid w:val="00EE4E5B"/>
    <w:pPr>
      <w:spacing w:line="408" w:lineRule="exact"/>
      <w:jc w:val="both"/>
    </w:pPr>
  </w:style>
  <w:style w:type="paragraph" w:customStyle="1" w:styleId="Style15">
    <w:name w:val="Style15"/>
    <w:basedOn w:val="Normalny"/>
    <w:uiPriority w:val="99"/>
    <w:rsid w:val="00EE4E5B"/>
    <w:pPr>
      <w:spacing w:line="222" w:lineRule="exact"/>
      <w:ind w:hanging="422"/>
    </w:pPr>
  </w:style>
  <w:style w:type="paragraph" w:customStyle="1" w:styleId="Style17">
    <w:name w:val="Style17"/>
    <w:basedOn w:val="Normalny"/>
    <w:uiPriority w:val="99"/>
    <w:rsid w:val="00EE4E5B"/>
  </w:style>
  <w:style w:type="paragraph" w:customStyle="1" w:styleId="Style19">
    <w:name w:val="Style19"/>
    <w:basedOn w:val="Normalny"/>
    <w:uiPriority w:val="99"/>
    <w:rsid w:val="00EE4E5B"/>
  </w:style>
  <w:style w:type="paragraph" w:customStyle="1" w:styleId="Style20">
    <w:name w:val="Style20"/>
    <w:basedOn w:val="Normalny"/>
    <w:uiPriority w:val="99"/>
    <w:rsid w:val="00EE4E5B"/>
    <w:pPr>
      <w:spacing w:line="206" w:lineRule="exact"/>
    </w:pPr>
  </w:style>
  <w:style w:type="paragraph" w:customStyle="1" w:styleId="Style21">
    <w:name w:val="Style21"/>
    <w:basedOn w:val="Normalny"/>
    <w:uiPriority w:val="99"/>
    <w:rsid w:val="00EE4E5B"/>
  </w:style>
  <w:style w:type="paragraph" w:customStyle="1" w:styleId="Style23">
    <w:name w:val="Style23"/>
    <w:basedOn w:val="Normalny"/>
    <w:uiPriority w:val="99"/>
    <w:rsid w:val="00EE4E5B"/>
    <w:pPr>
      <w:spacing w:line="209" w:lineRule="exact"/>
      <w:ind w:hanging="281"/>
    </w:pPr>
  </w:style>
  <w:style w:type="paragraph" w:customStyle="1" w:styleId="Style25">
    <w:name w:val="Style25"/>
    <w:basedOn w:val="Normalny"/>
    <w:uiPriority w:val="99"/>
    <w:rsid w:val="00EE4E5B"/>
    <w:pPr>
      <w:spacing w:line="208" w:lineRule="exact"/>
      <w:ind w:hanging="418"/>
      <w:jc w:val="both"/>
    </w:pPr>
  </w:style>
  <w:style w:type="paragraph" w:customStyle="1" w:styleId="Style26">
    <w:name w:val="Style26"/>
    <w:basedOn w:val="Normalny"/>
    <w:uiPriority w:val="99"/>
    <w:rsid w:val="00EE4E5B"/>
    <w:pPr>
      <w:spacing w:line="210" w:lineRule="exact"/>
      <w:ind w:hanging="281"/>
      <w:jc w:val="both"/>
    </w:pPr>
  </w:style>
  <w:style w:type="character" w:customStyle="1" w:styleId="FontStyle46">
    <w:name w:val="Font Style46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EE4E5B"/>
    <w:rPr>
      <w:color w:val="0066CC"/>
      <w:u w:val="single"/>
    </w:rPr>
  </w:style>
  <w:style w:type="paragraph" w:styleId="Tekstpodstawowy3">
    <w:name w:val="Body Text 3"/>
    <w:basedOn w:val="Normalny"/>
    <w:link w:val="Tekstpodstawowy3Znak"/>
    <w:rsid w:val="00EE4E5B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E4E5B"/>
    <w:rPr>
      <w:rFonts w:ascii="Times New Roman" w:eastAsia="Times New Roman" w:hAnsi="Times New Roman" w:cs="Times New Roman"/>
      <w:sz w:val="24"/>
      <w:szCs w:val="20"/>
    </w:rPr>
  </w:style>
  <w:style w:type="paragraph" w:customStyle="1" w:styleId="WW-NormalnyWeb">
    <w:name w:val="WW-Normalny (Web)"/>
    <w:basedOn w:val="Normalny"/>
    <w:rsid w:val="000D7FF2"/>
    <w:pPr>
      <w:suppressAutoHyphens/>
      <w:autoSpaceDE/>
      <w:autoSpaceDN/>
      <w:spacing w:before="280"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</w:rPr>
  </w:style>
  <w:style w:type="paragraph" w:styleId="Akapitzlist">
    <w:name w:val="List Paragraph"/>
    <w:basedOn w:val="Normalny"/>
    <w:uiPriority w:val="34"/>
    <w:qFormat/>
    <w:rsid w:val="000A07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E21D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714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D3A"/>
    <w:rPr>
      <w:rFonts w:ascii="Arial" w:eastAsiaTheme="minorEastAsia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5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59B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5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B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-Tekstpodstawowy3Znak">
    <w:name w:val="WW-Tekst podstawowy 3 Znak"/>
    <w:link w:val="WW-Tekstpodstawowy3"/>
    <w:locked/>
    <w:rsid w:val="004D5C95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4D5C95"/>
    <w:pPr>
      <w:suppressAutoHyphens/>
      <w:autoSpaceDE/>
      <w:autoSpaceDN/>
      <w:spacing w:after="120" w:line="360" w:lineRule="atLeast"/>
      <w:ind w:left="709" w:hanging="425"/>
      <w:jc w:val="both"/>
    </w:pPr>
    <w:rPr>
      <w:rFonts w:ascii="Times New Roman" w:eastAsia="Tahom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44BC-1C3D-4F0D-8F8E-000D197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1906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28</cp:revision>
  <cp:lastPrinted>2015-10-28T10:14:00Z</cp:lastPrinted>
  <dcterms:created xsi:type="dcterms:W3CDTF">2015-10-22T10:39:00Z</dcterms:created>
  <dcterms:modified xsi:type="dcterms:W3CDTF">2015-10-28T10:14:00Z</dcterms:modified>
</cp:coreProperties>
</file>