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E9" w:rsidRDefault="00D602E9" w:rsidP="001C5CE9">
      <w:pPr>
        <w:pStyle w:val="Tekstpodstawowywcity21"/>
        <w:spacing w:line="276" w:lineRule="auto"/>
        <w:ind w:left="5664" w:firstLine="708"/>
        <w:rPr>
          <w:rFonts w:ascii="Verdana" w:hAnsi="Verdana"/>
          <w:sz w:val="20"/>
        </w:rPr>
      </w:pPr>
    </w:p>
    <w:p w:rsidR="001C5CE9" w:rsidRPr="00E10165" w:rsidRDefault="001C5CE9" w:rsidP="001C5CE9">
      <w:pPr>
        <w:pStyle w:val="Tekstpodstawowywcity21"/>
        <w:spacing w:line="276" w:lineRule="auto"/>
        <w:ind w:left="5664" w:firstLine="708"/>
        <w:rPr>
          <w:rFonts w:ascii="Verdana" w:hAnsi="Verdana"/>
          <w:sz w:val="20"/>
        </w:rPr>
      </w:pPr>
      <w:r w:rsidRPr="00E10165">
        <w:rPr>
          <w:rFonts w:ascii="Verdana" w:hAnsi="Verdana"/>
          <w:sz w:val="20"/>
        </w:rPr>
        <w:t>Płock, dnia 1</w:t>
      </w:r>
      <w:r w:rsidR="002F525B">
        <w:rPr>
          <w:rFonts w:ascii="Verdana" w:hAnsi="Verdana"/>
          <w:sz w:val="20"/>
        </w:rPr>
        <w:t>3</w:t>
      </w:r>
      <w:r w:rsidRPr="00E10165">
        <w:rPr>
          <w:rFonts w:ascii="Verdana" w:hAnsi="Verdana"/>
          <w:sz w:val="20"/>
        </w:rPr>
        <w:t xml:space="preserve"> </w:t>
      </w:r>
      <w:r w:rsidR="00B11B39">
        <w:rPr>
          <w:rFonts w:ascii="Verdana" w:hAnsi="Verdana"/>
          <w:sz w:val="20"/>
        </w:rPr>
        <w:t xml:space="preserve">listopada </w:t>
      </w:r>
      <w:r w:rsidRPr="00E10165">
        <w:rPr>
          <w:rFonts w:ascii="Verdana" w:hAnsi="Verdana"/>
          <w:sz w:val="20"/>
        </w:rPr>
        <w:t xml:space="preserve">2014r </w:t>
      </w:r>
    </w:p>
    <w:p w:rsidR="001C5CE9" w:rsidRPr="00E10165" w:rsidRDefault="001C5CE9" w:rsidP="001C5CE9">
      <w:pPr>
        <w:pStyle w:val="Tekstpodstawowywcity21"/>
        <w:spacing w:line="276" w:lineRule="auto"/>
        <w:rPr>
          <w:rFonts w:ascii="Verdana" w:hAnsi="Verdana"/>
          <w:sz w:val="20"/>
        </w:rPr>
      </w:pPr>
    </w:p>
    <w:p w:rsidR="001C5CE9" w:rsidRPr="00E10165" w:rsidRDefault="001C5CE9" w:rsidP="001C5CE9">
      <w:pPr>
        <w:pStyle w:val="Tekstpodstawowywcity21"/>
        <w:spacing w:line="276" w:lineRule="auto"/>
        <w:ind w:left="0" w:firstLine="0"/>
        <w:rPr>
          <w:rFonts w:ascii="Verdana" w:hAnsi="Verdana"/>
          <w:sz w:val="20"/>
        </w:rPr>
      </w:pPr>
      <w:r w:rsidRPr="00E10165">
        <w:rPr>
          <w:rFonts w:ascii="Verdana" w:hAnsi="Verdana"/>
          <w:sz w:val="20"/>
        </w:rPr>
        <w:t>SK</w:t>
      </w:r>
      <w:r w:rsidR="009B5328">
        <w:rPr>
          <w:rFonts w:ascii="Verdana" w:hAnsi="Verdana"/>
          <w:sz w:val="20"/>
        </w:rPr>
        <w:t>-</w:t>
      </w:r>
      <w:r w:rsidRPr="00E10165">
        <w:rPr>
          <w:rFonts w:ascii="Verdana" w:hAnsi="Verdana"/>
          <w:sz w:val="20"/>
        </w:rPr>
        <w:t>0</w:t>
      </w:r>
      <w:r w:rsidR="009B5328">
        <w:rPr>
          <w:rFonts w:ascii="Verdana" w:hAnsi="Verdana"/>
          <w:sz w:val="20"/>
        </w:rPr>
        <w:t>420</w:t>
      </w:r>
      <w:r w:rsidRPr="00E10165">
        <w:rPr>
          <w:rFonts w:ascii="Verdana" w:hAnsi="Verdana"/>
          <w:sz w:val="20"/>
        </w:rPr>
        <w:t>-</w:t>
      </w:r>
      <w:r w:rsidR="00B11B39">
        <w:rPr>
          <w:rFonts w:ascii="Verdana" w:hAnsi="Verdana"/>
          <w:sz w:val="20"/>
        </w:rPr>
        <w:t>30</w:t>
      </w:r>
      <w:r w:rsidRPr="00E10165">
        <w:rPr>
          <w:rFonts w:ascii="Verdana" w:hAnsi="Verdana"/>
          <w:sz w:val="20"/>
        </w:rPr>
        <w:t>/AK</w:t>
      </w:r>
      <w:r w:rsidR="009B5328">
        <w:rPr>
          <w:rFonts w:ascii="Verdana" w:hAnsi="Verdana"/>
          <w:sz w:val="20"/>
        </w:rPr>
        <w:t>ł</w:t>
      </w:r>
      <w:r w:rsidRPr="00E10165">
        <w:rPr>
          <w:rFonts w:ascii="Verdana" w:hAnsi="Verdana"/>
          <w:sz w:val="20"/>
        </w:rPr>
        <w:t>/201</w:t>
      </w:r>
      <w:r w:rsidR="006C3511" w:rsidRPr="00E10165">
        <w:rPr>
          <w:rFonts w:ascii="Verdana" w:hAnsi="Verdana"/>
          <w:sz w:val="20"/>
        </w:rPr>
        <w:t>4</w:t>
      </w:r>
    </w:p>
    <w:p w:rsidR="001C5CE9" w:rsidRPr="00E10165" w:rsidRDefault="001C5CE9" w:rsidP="001C5CE9">
      <w:pPr>
        <w:pStyle w:val="Tekstpodstawowywcity21"/>
        <w:spacing w:line="276" w:lineRule="auto"/>
        <w:ind w:left="0" w:firstLine="0"/>
        <w:rPr>
          <w:rFonts w:ascii="Verdana" w:hAnsi="Verdana"/>
          <w:sz w:val="20"/>
        </w:rPr>
      </w:pPr>
    </w:p>
    <w:p w:rsidR="001C5CE9" w:rsidRPr="00E10165" w:rsidRDefault="001C5CE9" w:rsidP="001C5CE9">
      <w:pPr>
        <w:pStyle w:val="Nagwek4"/>
        <w:spacing w:line="276" w:lineRule="auto"/>
        <w:rPr>
          <w:rFonts w:ascii="Verdana" w:hAnsi="Verdana"/>
          <w:sz w:val="20"/>
        </w:rPr>
      </w:pPr>
      <w:r w:rsidRPr="00E10165">
        <w:rPr>
          <w:rFonts w:ascii="Verdana" w:hAnsi="Verdana"/>
          <w:sz w:val="20"/>
        </w:rPr>
        <w:t>SPECYFIKACJA  ISTOTNYCH  WARUNKÓW  ZAMÓWIENIA</w:t>
      </w:r>
    </w:p>
    <w:p w:rsidR="001C5CE9" w:rsidRPr="00E10165" w:rsidRDefault="001C5CE9" w:rsidP="001C5CE9">
      <w:pPr>
        <w:spacing w:line="276" w:lineRule="auto"/>
        <w:jc w:val="both"/>
        <w:rPr>
          <w:rFonts w:ascii="Verdana" w:hAnsi="Verdana"/>
          <w:sz w:val="20"/>
          <w:szCs w:val="20"/>
          <w:lang w:eastAsia="ar-SA"/>
        </w:rPr>
      </w:pPr>
    </w:p>
    <w:p w:rsidR="001C5CE9" w:rsidRPr="00E10165" w:rsidRDefault="001C5CE9" w:rsidP="00F0792D">
      <w:pPr>
        <w:widowControl w:val="0"/>
        <w:suppressAutoHyphens/>
        <w:spacing w:line="276" w:lineRule="auto"/>
        <w:jc w:val="both"/>
        <w:rPr>
          <w:rFonts w:ascii="Verdana" w:hAnsi="Verdana"/>
          <w:sz w:val="20"/>
          <w:szCs w:val="20"/>
          <w:lang w:eastAsia="ar-SA"/>
        </w:rPr>
      </w:pPr>
      <w:r w:rsidRPr="00E10165">
        <w:rPr>
          <w:rFonts w:ascii="Verdana" w:hAnsi="Verdana"/>
          <w:sz w:val="20"/>
          <w:szCs w:val="20"/>
          <w:lang w:eastAsia="ar-SA"/>
        </w:rPr>
        <w:t xml:space="preserve">Niniejsza specyfikacja istotnych warunków zamówienia zawiera informacje i wytyczne dla Wykonawców ubiegających się o uzyskanie zamówienia publicznego na </w:t>
      </w:r>
      <w:r w:rsidR="00B11B39">
        <w:rPr>
          <w:rFonts w:ascii="Verdana" w:hAnsi="Verdana"/>
          <w:sz w:val="20"/>
          <w:szCs w:val="20"/>
          <w:lang w:eastAsia="ar-SA"/>
        </w:rPr>
        <w:t>d</w:t>
      </w:r>
      <w:r w:rsidR="00F0792D" w:rsidRPr="00E10165">
        <w:rPr>
          <w:rFonts w:ascii="Verdana" w:hAnsi="Verdana"/>
          <w:bCs/>
          <w:color w:val="000000"/>
          <w:sz w:val="20"/>
          <w:szCs w:val="20"/>
          <w:lang w:eastAsia="ar-SA"/>
        </w:rPr>
        <w:t xml:space="preserve">ostawę </w:t>
      </w:r>
      <w:r w:rsidR="00DF3024">
        <w:rPr>
          <w:rFonts w:ascii="Verdana" w:hAnsi="Verdana"/>
          <w:bCs/>
          <w:color w:val="000000"/>
          <w:sz w:val="20"/>
          <w:szCs w:val="20"/>
          <w:lang w:eastAsia="ar-SA"/>
        </w:rPr>
        <w:t xml:space="preserve">sprzętu informatycznego </w:t>
      </w:r>
      <w:r w:rsidRPr="00E10165">
        <w:rPr>
          <w:rFonts w:ascii="Verdana" w:hAnsi="Verdana"/>
          <w:sz w:val="20"/>
          <w:szCs w:val="20"/>
          <w:lang w:eastAsia="ar-SA"/>
        </w:rPr>
        <w:t>dla Powiatowego Urzędu Pracy w Płocku przy ul. Kostrogaj 1.</w:t>
      </w:r>
    </w:p>
    <w:p w:rsidR="001C5CE9" w:rsidRPr="00E10165" w:rsidRDefault="001C5CE9" w:rsidP="001C5CE9">
      <w:pPr>
        <w:spacing w:line="276" w:lineRule="auto"/>
        <w:jc w:val="both"/>
        <w:rPr>
          <w:rFonts w:ascii="Verdana" w:hAnsi="Verdana"/>
          <w:bCs/>
          <w:sz w:val="20"/>
          <w:szCs w:val="20"/>
          <w:lang w:eastAsia="pl-PL"/>
        </w:rPr>
      </w:pPr>
      <w:r w:rsidRPr="00E10165">
        <w:rPr>
          <w:rFonts w:ascii="Verdana" w:hAnsi="Verdana"/>
          <w:sz w:val="20"/>
          <w:szCs w:val="20"/>
        </w:rPr>
        <w:t xml:space="preserve">W sprawach nieuregulowanych niniejszą specyfikacją stosuje się przepisy ustawy Prawo Zamówień Publicznych </w:t>
      </w:r>
      <w:r w:rsidRPr="00E10165">
        <w:rPr>
          <w:rFonts w:ascii="Verdana" w:hAnsi="Verdana"/>
          <w:bCs/>
          <w:sz w:val="20"/>
          <w:szCs w:val="20"/>
          <w:lang w:eastAsia="pl-PL"/>
        </w:rPr>
        <w:t>(tekst jednolity - Dz. U. z 2013r. poz. 907 z późn. zm</w:t>
      </w:r>
      <w:r w:rsidR="00455804">
        <w:rPr>
          <w:rFonts w:ascii="Verdana" w:hAnsi="Verdana"/>
          <w:bCs/>
          <w:sz w:val="20"/>
          <w:szCs w:val="20"/>
          <w:lang w:eastAsia="pl-PL"/>
        </w:rPr>
        <w:t>.</w:t>
      </w:r>
      <w:r w:rsidRPr="00E10165">
        <w:rPr>
          <w:rFonts w:ascii="Verdana" w:hAnsi="Verdana"/>
          <w:bCs/>
          <w:sz w:val="20"/>
          <w:szCs w:val="20"/>
          <w:lang w:eastAsia="pl-PL"/>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numPr>
          <w:ilvl w:val="0"/>
          <w:numId w:val="1"/>
        </w:numPr>
        <w:tabs>
          <w:tab w:val="clear" w:pos="1080"/>
          <w:tab w:val="left" w:pos="0"/>
        </w:tabs>
        <w:suppressAutoHyphens/>
        <w:spacing w:line="276" w:lineRule="auto"/>
        <w:ind w:left="0" w:right="174" w:firstLine="0"/>
        <w:jc w:val="both"/>
        <w:rPr>
          <w:rFonts w:ascii="Verdana" w:hAnsi="Verdana"/>
          <w:b/>
          <w:i/>
          <w:sz w:val="20"/>
          <w:szCs w:val="20"/>
        </w:rPr>
      </w:pPr>
      <w:r w:rsidRPr="00E10165">
        <w:rPr>
          <w:rFonts w:ascii="Verdana" w:hAnsi="Verdana"/>
          <w:b/>
          <w:i/>
          <w:sz w:val="20"/>
          <w:szCs w:val="20"/>
        </w:rPr>
        <w:t>Zamawiający:</w:t>
      </w:r>
    </w:p>
    <w:p w:rsidR="001C5CE9" w:rsidRPr="00E10165" w:rsidRDefault="001C5CE9" w:rsidP="001C5CE9">
      <w:pPr>
        <w:pStyle w:val="Stopka"/>
        <w:tabs>
          <w:tab w:val="clear" w:pos="4536"/>
          <w:tab w:val="clear" w:pos="9072"/>
          <w:tab w:val="left" w:pos="0"/>
        </w:tabs>
        <w:spacing w:line="276" w:lineRule="auto"/>
        <w:ind w:right="174"/>
        <w:rPr>
          <w:rFonts w:ascii="Verdana" w:hAnsi="Verdana"/>
          <w:sz w:val="20"/>
          <w:lang w:val="de-DE"/>
        </w:rPr>
      </w:pPr>
      <w:r w:rsidRPr="00E10165">
        <w:rPr>
          <w:rFonts w:ascii="Verdana" w:hAnsi="Verdana"/>
          <w:sz w:val="20"/>
        </w:rPr>
        <w:t>Powiatowy Urząd Pracy w Płocku</w:t>
      </w:r>
      <w:r w:rsidRPr="00E10165">
        <w:rPr>
          <w:rFonts w:ascii="Verdana" w:hAnsi="Verdana"/>
          <w:sz w:val="20"/>
        </w:rPr>
        <w:br/>
        <w:t xml:space="preserve">Adres: Płock  ul. </w:t>
      </w:r>
      <w:r w:rsidRPr="00E10165">
        <w:rPr>
          <w:rFonts w:ascii="Verdana" w:hAnsi="Verdana"/>
          <w:sz w:val="20"/>
          <w:lang w:val="de-DE"/>
        </w:rPr>
        <w:t>Kostrogaj 1 tel.: (24) 267 46 30.</w:t>
      </w:r>
    </w:p>
    <w:p w:rsidR="001C5CE9" w:rsidRPr="00E10165" w:rsidRDefault="001C5CE9" w:rsidP="001C5CE9">
      <w:pPr>
        <w:pStyle w:val="Stopka"/>
        <w:tabs>
          <w:tab w:val="clear" w:pos="4536"/>
          <w:tab w:val="clear" w:pos="9072"/>
          <w:tab w:val="left" w:pos="0"/>
        </w:tabs>
        <w:spacing w:line="276" w:lineRule="auto"/>
        <w:ind w:right="174"/>
        <w:jc w:val="both"/>
        <w:rPr>
          <w:rFonts w:ascii="Verdana" w:hAnsi="Verdana"/>
          <w:sz w:val="20"/>
          <w:lang w:val="de-DE"/>
        </w:rPr>
      </w:pPr>
      <w:r w:rsidRPr="00E10165">
        <w:rPr>
          <w:rFonts w:ascii="Verdana" w:hAnsi="Verdana"/>
          <w:sz w:val="20"/>
          <w:lang w:val="de-DE"/>
        </w:rPr>
        <w:t>Fax: (24) 267 46 31; e-mail: przetargi.plock@praca.gov.pl</w:t>
      </w:r>
    </w:p>
    <w:p w:rsidR="001C5CE9" w:rsidRPr="00E10165" w:rsidRDefault="001C5CE9" w:rsidP="001C5CE9">
      <w:pPr>
        <w:tabs>
          <w:tab w:val="left" w:pos="0"/>
        </w:tabs>
        <w:spacing w:line="276" w:lineRule="auto"/>
        <w:ind w:right="174"/>
        <w:jc w:val="both"/>
        <w:rPr>
          <w:rFonts w:ascii="Verdana" w:hAnsi="Verdana"/>
          <w:sz w:val="20"/>
          <w:szCs w:val="20"/>
          <w:lang w:val="de-DE"/>
        </w:rPr>
      </w:pPr>
    </w:p>
    <w:p w:rsidR="001C5CE9" w:rsidRPr="00E10165" w:rsidRDefault="001C5CE9" w:rsidP="001C5CE9">
      <w:pPr>
        <w:pStyle w:val="Nagwek9"/>
        <w:tabs>
          <w:tab w:val="left" w:pos="0"/>
        </w:tabs>
        <w:spacing w:line="276" w:lineRule="auto"/>
        <w:ind w:right="174"/>
        <w:jc w:val="both"/>
        <w:rPr>
          <w:rFonts w:ascii="Verdana" w:hAnsi="Verdana"/>
          <w:sz w:val="20"/>
        </w:rPr>
      </w:pPr>
      <w:r w:rsidRPr="00E10165">
        <w:rPr>
          <w:rFonts w:ascii="Verdana" w:hAnsi="Verdana"/>
          <w:sz w:val="20"/>
        </w:rPr>
        <w:t xml:space="preserve">II.     Tryb postępowania. </w:t>
      </w:r>
    </w:p>
    <w:p w:rsidR="001C5CE9" w:rsidRPr="00E10165" w:rsidRDefault="001C5CE9" w:rsidP="001C5CE9">
      <w:pPr>
        <w:spacing w:line="276" w:lineRule="auto"/>
        <w:jc w:val="both"/>
        <w:rPr>
          <w:rFonts w:ascii="Verdana" w:hAnsi="Verdana"/>
          <w:bCs/>
          <w:sz w:val="20"/>
          <w:szCs w:val="20"/>
          <w:lang w:eastAsia="pl-PL"/>
        </w:rPr>
      </w:pPr>
      <w:r w:rsidRPr="00E10165">
        <w:rPr>
          <w:rFonts w:ascii="Verdana" w:hAnsi="Verdana"/>
          <w:sz w:val="20"/>
          <w:szCs w:val="20"/>
        </w:rPr>
        <w:t xml:space="preserve">Postępowanie prowadzone jest w trybie przetargu nieograniczonego o wartości szacunkowej poniżej progów unijnych – art. 11 ust. 8 ustawy z dnia 29 stycznia </w:t>
      </w:r>
      <w:r w:rsidR="00B11B39">
        <w:rPr>
          <w:rFonts w:ascii="Verdana" w:hAnsi="Verdana"/>
          <w:sz w:val="20"/>
          <w:szCs w:val="20"/>
        </w:rPr>
        <w:t xml:space="preserve">2004r. Prawo Zamówień Publicznych </w:t>
      </w:r>
      <w:r w:rsidRPr="00E10165">
        <w:rPr>
          <w:rFonts w:ascii="Verdana" w:hAnsi="Verdana"/>
          <w:bCs/>
          <w:sz w:val="20"/>
          <w:szCs w:val="20"/>
          <w:lang w:eastAsia="pl-PL"/>
        </w:rPr>
        <w:t>(tekst jednolity - Dz. U. z 2013r. poz. 907 z późn. zm</w:t>
      </w:r>
      <w:r w:rsidR="00455804">
        <w:rPr>
          <w:rFonts w:ascii="Verdana" w:hAnsi="Verdana"/>
          <w:bCs/>
          <w:sz w:val="20"/>
          <w:szCs w:val="20"/>
          <w:lang w:eastAsia="pl-PL"/>
        </w:rPr>
        <w:t>.</w:t>
      </w:r>
      <w:r w:rsidRPr="00E10165">
        <w:rPr>
          <w:rFonts w:ascii="Verdana" w:hAnsi="Verdana"/>
          <w:bCs/>
          <w:sz w:val="20"/>
          <w:szCs w:val="20"/>
          <w:lang w:eastAsia="pl-PL"/>
        </w:rPr>
        <w:t>)</w:t>
      </w:r>
      <w:r w:rsidR="001E5FD0">
        <w:rPr>
          <w:rFonts w:ascii="Verdana" w:hAnsi="Verdana"/>
          <w:bCs/>
          <w:sz w:val="20"/>
          <w:szCs w:val="20"/>
          <w:lang w:eastAsia="pl-PL"/>
        </w:rPr>
        <w:t>.</w:t>
      </w:r>
    </w:p>
    <w:p w:rsidR="001C5CE9" w:rsidRPr="00E10165" w:rsidRDefault="001C5CE9" w:rsidP="001C5CE9">
      <w:pPr>
        <w:pStyle w:val="Tekstpodstawowywcity21"/>
        <w:spacing w:line="276" w:lineRule="auto"/>
        <w:ind w:left="0" w:right="-2" w:firstLine="0"/>
        <w:rPr>
          <w:rFonts w:ascii="Verdana" w:hAnsi="Verdana"/>
          <w:sz w:val="20"/>
        </w:rPr>
      </w:pPr>
      <w:r w:rsidRPr="00E10165">
        <w:rPr>
          <w:rFonts w:ascii="Verdana" w:hAnsi="Verdana"/>
          <w:sz w:val="20"/>
        </w:rPr>
        <w:t>Podstawa prawna udzielenia zamówienia publicznego – art. 39 Prawa zamówień publicznych cyt. ustawy.</w:t>
      </w:r>
    </w:p>
    <w:p w:rsidR="00DF3024"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III.    Zamawiający</w:t>
      </w:r>
      <w:r w:rsidR="00B11B39">
        <w:rPr>
          <w:rFonts w:ascii="Verdana" w:hAnsi="Verdana"/>
          <w:b/>
          <w:i/>
          <w:iCs/>
          <w:sz w:val="20"/>
          <w:szCs w:val="20"/>
        </w:rPr>
        <w:t xml:space="preserve"> </w:t>
      </w:r>
      <w:r w:rsidRPr="00E10165">
        <w:rPr>
          <w:rFonts w:ascii="Verdana" w:hAnsi="Verdana"/>
          <w:b/>
          <w:i/>
          <w:iCs/>
          <w:sz w:val="20"/>
          <w:szCs w:val="20"/>
        </w:rPr>
        <w:t>dopuszcza składani</w:t>
      </w:r>
      <w:r w:rsidR="00DF3024">
        <w:rPr>
          <w:rFonts w:ascii="Verdana" w:hAnsi="Verdana"/>
          <w:b/>
          <w:i/>
          <w:iCs/>
          <w:sz w:val="20"/>
          <w:szCs w:val="20"/>
        </w:rPr>
        <w:t>e</w:t>
      </w:r>
      <w:r w:rsidRPr="00E10165">
        <w:rPr>
          <w:rFonts w:ascii="Verdana" w:hAnsi="Verdana"/>
          <w:b/>
          <w:i/>
          <w:iCs/>
          <w:sz w:val="20"/>
          <w:szCs w:val="20"/>
        </w:rPr>
        <w:t xml:space="preserve"> ofert częściowyc</w:t>
      </w:r>
      <w:r w:rsidR="00B11B39">
        <w:rPr>
          <w:rFonts w:ascii="Verdana" w:hAnsi="Verdana"/>
          <w:b/>
          <w:i/>
          <w:iCs/>
          <w:sz w:val="20"/>
          <w:szCs w:val="20"/>
        </w:rPr>
        <w:t>h</w:t>
      </w:r>
      <w:r w:rsidR="00DF3024">
        <w:rPr>
          <w:rFonts w:ascii="Verdana" w:hAnsi="Verdana"/>
          <w:b/>
          <w:i/>
          <w:iCs/>
          <w:sz w:val="20"/>
          <w:szCs w:val="20"/>
        </w:rPr>
        <w:t xml:space="preserve"> – 2 części zamówienia</w:t>
      </w:r>
    </w:p>
    <w:p w:rsidR="001C5CE9" w:rsidRDefault="00DF3024" w:rsidP="001C5CE9">
      <w:pPr>
        <w:tabs>
          <w:tab w:val="left" w:pos="1420"/>
        </w:tabs>
        <w:spacing w:line="276" w:lineRule="auto"/>
        <w:jc w:val="both"/>
        <w:rPr>
          <w:rFonts w:ascii="Verdana" w:hAnsi="Verdana"/>
          <w:iCs/>
          <w:sz w:val="20"/>
          <w:szCs w:val="20"/>
        </w:rPr>
      </w:pPr>
      <w:r w:rsidRPr="00DF3024">
        <w:rPr>
          <w:rFonts w:ascii="Verdana" w:hAnsi="Verdana"/>
          <w:iCs/>
          <w:sz w:val="20"/>
          <w:szCs w:val="20"/>
        </w:rPr>
        <w:t>Część nr 1</w:t>
      </w:r>
      <w:r>
        <w:rPr>
          <w:rFonts w:ascii="Verdana" w:hAnsi="Verdana"/>
          <w:b/>
          <w:i/>
          <w:iCs/>
          <w:sz w:val="20"/>
          <w:szCs w:val="20"/>
        </w:rPr>
        <w:t xml:space="preserve"> </w:t>
      </w:r>
      <w:r w:rsidRPr="00DF3024">
        <w:rPr>
          <w:rFonts w:ascii="Verdana" w:hAnsi="Verdana"/>
          <w:iCs/>
          <w:sz w:val="20"/>
          <w:szCs w:val="20"/>
        </w:rPr>
        <w:t>dostawa 5 sztuk laptopów.</w:t>
      </w:r>
    </w:p>
    <w:p w:rsidR="00DF3024" w:rsidRPr="00E10165" w:rsidRDefault="00DF3024" w:rsidP="001C5CE9">
      <w:pPr>
        <w:tabs>
          <w:tab w:val="left" w:pos="1420"/>
        </w:tabs>
        <w:spacing w:line="276" w:lineRule="auto"/>
        <w:jc w:val="both"/>
        <w:rPr>
          <w:rFonts w:ascii="Verdana" w:hAnsi="Verdana"/>
          <w:b/>
          <w:i/>
          <w:iCs/>
          <w:sz w:val="20"/>
          <w:szCs w:val="20"/>
        </w:rPr>
      </w:pPr>
      <w:r>
        <w:rPr>
          <w:rFonts w:ascii="Verdana" w:hAnsi="Verdana"/>
          <w:iCs/>
          <w:sz w:val="20"/>
          <w:szCs w:val="20"/>
        </w:rPr>
        <w:t>Część nr 2 dostawa kolorowego urządzenia wielofunkcyjnego A3 – 1 sztuka.</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IV.     Zamawiający nie dopuszcza składania ofert wariantowych.</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V.      Zamawiający  nie przewiduje udzielenia zamówień  uzupełniających.</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VI.    Zamawiający nie przewiduje zawarcia umowy ramowej.</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VII.   Zamawiający nie przewiduje ustanowienia dynamicznego systemu zakupów.</w:t>
      </w:r>
    </w:p>
    <w:p w:rsidR="001C5CE9" w:rsidRPr="00E10165" w:rsidRDefault="001C5CE9" w:rsidP="001B3C41">
      <w:pPr>
        <w:widowControl w:val="0"/>
        <w:numPr>
          <w:ilvl w:val="0"/>
          <w:numId w:val="5"/>
        </w:numPr>
        <w:tabs>
          <w:tab w:val="clear" w:pos="1110"/>
          <w:tab w:val="num" w:pos="567"/>
          <w:tab w:val="left" w:pos="1134"/>
        </w:tabs>
        <w:suppressAutoHyphens/>
        <w:spacing w:line="276" w:lineRule="auto"/>
        <w:ind w:left="567" w:hanging="567"/>
        <w:jc w:val="both"/>
        <w:rPr>
          <w:rFonts w:ascii="Verdana" w:hAnsi="Verdana"/>
          <w:b/>
          <w:i/>
          <w:iCs/>
          <w:sz w:val="20"/>
          <w:szCs w:val="20"/>
        </w:rPr>
      </w:pPr>
      <w:r w:rsidRPr="00E10165">
        <w:rPr>
          <w:rFonts w:ascii="Verdana" w:hAnsi="Verdana"/>
          <w:b/>
          <w:i/>
          <w:iCs/>
          <w:sz w:val="20"/>
          <w:szCs w:val="20"/>
        </w:rPr>
        <w:t>Zamawiający nie przewiduje zastosowania aukcji elektronicznej.</w:t>
      </w:r>
    </w:p>
    <w:p w:rsidR="001C5CE9" w:rsidRPr="00E10165" w:rsidRDefault="001C5CE9" w:rsidP="001B3C41">
      <w:pPr>
        <w:widowControl w:val="0"/>
        <w:numPr>
          <w:ilvl w:val="0"/>
          <w:numId w:val="5"/>
        </w:numPr>
        <w:tabs>
          <w:tab w:val="clear" w:pos="1110"/>
          <w:tab w:val="num" w:pos="567"/>
          <w:tab w:val="left" w:pos="1134"/>
        </w:tabs>
        <w:suppressAutoHyphens/>
        <w:spacing w:line="276" w:lineRule="auto"/>
        <w:ind w:left="567" w:hanging="567"/>
        <w:jc w:val="both"/>
        <w:rPr>
          <w:rFonts w:ascii="Verdana" w:hAnsi="Verdana"/>
          <w:b/>
          <w:i/>
          <w:iCs/>
          <w:sz w:val="20"/>
          <w:szCs w:val="20"/>
        </w:rPr>
      </w:pPr>
      <w:r w:rsidRPr="00E10165">
        <w:rPr>
          <w:rFonts w:ascii="Verdana" w:hAnsi="Verdana"/>
          <w:b/>
          <w:i/>
          <w:iCs/>
          <w:sz w:val="20"/>
          <w:szCs w:val="20"/>
        </w:rPr>
        <w:t>Zamawiający dopuszcza składanie ofert równoważnych.</w:t>
      </w:r>
    </w:p>
    <w:p w:rsidR="001C5CE9" w:rsidRPr="00E10165" w:rsidRDefault="001C5CE9" w:rsidP="001C5CE9">
      <w:pPr>
        <w:spacing w:line="276" w:lineRule="auto"/>
        <w:ind w:left="567"/>
        <w:jc w:val="both"/>
        <w:rPr>
          <w:rFonts w:ascii="Verdana" w:hAnsi="Verdana"/>
          <w:b/>
          <w:i/>
          <w:iCs/>
          <w:sz w:val="20"/>
          <w:szCs w:val="20"/>
        </w:rPr>
      </w:pPr>
    </w:p>
    <w:p w:rsidR="001C5CE9" w:rsidRPr="00E10165" w:rsidRDefault="001C5CE9" w:rsidP="00B1079B">
      <w:pPr>
        <w:pStyle w:val="Akapitzlist"/>
        <w:widowControl w:val="0"/>
        <w:numPr>
          <w:ilvl w:val="0"/>
          <w:numId w:val="23"/>
        </w:numPr>
        <w:suppressAutoHyphens/>
        <w:spacing w:line="276" w:lineRule="auto"/>
        <w:ind w:left="426" w:hanging="426"/>
        <w:jc w:val="both"/>
        <w:rPr>
          <w:rFonts w:ascii="Verdana" w:hAnsi="Verdana"/>
          <w:b/>
          <w:bCs/>
          <w:i/>
          <w:color w:val="000000"/>
          <w:sz w:val="20"/>
          <w:szCs w:val="20"/>
          <w:lang w:eastAsia="ar-SA"/>
        </w:rPr>
      </w:pPr>
      <w:r w:rsidRPr="00E10165">
        <w:rPr>
          <w:rFonts w:ascii="Verdana" w:hAnsi="Verdana"/>
          <w:b/>
          <w:i/>
          <w:iCs/>
          <w:sz w:val="20"/>
          <w:szCs w:val="20"/>
        </w:rPr>
        <w:t>O</w:t>
      </w:r>
      <w:r w:rsidRPr="00E10165">
        <w:rPr>
          <w:rFonts w:ascii="Verdana" w:hAnsi="Verdana"/>
          <w:b/>
          <w:bCs/>
          <w:i/>
          <w:color w:val="000000"/>
          <w:sz w:val="20"/>
          <w:szCs w:val="20"/>
          <w:lang w:eastAsia="ar-SA"/>
        </w:rPr>
        <w:t xml:space="preserve">pis przedmiotu zamówienia: </w:t>
      </w:r>
    </w:p>
    <w:p w:rsidR="00D443FD" w:rsidRPr="00B11B39" w:rsidRDefault="00D60F6A" w:rsidP="00B1079B">
      <w:pPr>
        <w:pStyle w:val="Bezodstpw"/>
        <w:numPr>
          <w:ilvl w:val="0"/>
          <w:numId w:val="49"/>
        </w:numPr>
        <w:spacing w:line="276" w:lineRule="auto"/>
        <w:ind w:hanging="720"/>
        <w:rPr>
          <w:rFonts w:ascii="Verdana" w:hAnsi="Verdana"/>
          <w:sz w:val="20"/>
          <w:szCs w:val="20"/>
          <w:lang w:eastAsia="ar-SA"/>
        </w:rPr>
      </w:pPr>
      <w:r w:rsidRPr="00B11B39">
        <w:rPr>
          <w:rFonts w:ascii="Verdana" w:hAnsi="Verdana"/>
          <w:sz w:val="20"/>
          <w:szCs w:val="20"/>
          <w:lang w:eastAsia="ar-SA"/>
        </w:rPr>
        <w:t>P</w:t>
      </w:r>
      <w:r w:rsidR="001F781C" w:rsidRPr="00B11B39">
        <w:rPr>
          <w:rFonts w:ascii="Verdana" w:hAnsi="Verdana"/>
          <w:sz w:val="20"/>
          <w:szCs w:val="20"/>
          <w:lang w:eastAsia="ar-SA"/>
        </w:rPr>
        <w:t>rzedmiotem zamówienia jest dostawa:</w:t>
      </w:r>
    </w:p>
    <w:p w:rsidR="00DF3024" w:rsidRDefault="00DF3024" w:rsidP="00B11B39">
      <w:pPr>
        <w:rPr>
          <w:rFonts w:ascii="Verdana" w:hAnsi="Verdana"/>
          <w:b/>
          <w:sz w:val="20"/>
          <w:szCs w:val="20"/>
        </w:rPr>
      </w:pPr>
    </w:p>
    <w:p w:rsidR="00B11B39" w:rsidRPr="00B11B39" w:rsidRDefault="00DF3024" w:rsidP="00B11B39">
      <w:pPr>
        <w:rPr>
          <w:rFonts w:ascii="Verdana" w:hAnsi="Verdana"/>
          <w:b/>
          <w:sz w:val="20"/>
          <w:szCs w:val="20"/>
        </w:rPr>
      </w:pPr>
      <w:r>
        <w:rPr>
          <w:rFonts w:ascii="Verdana" w:hAnsi="Verdana"/>
          <w:b/>
          <w:sz w:val="20"/>
          <w:szCs w:val="20"/>
        </w:rPr>
        <w:t xml:space="preserve">A ) </w:t>
      </w:r>
      <w:r w:rsidR="00B11B39">
        <w:rPr>
          <w:rFonts w:ascii="Verdana" w:hAnsi="Verdana"/>
          <w:b/>
          <w:sz w:val="20"/>
          <w:szCs w:val="20"/>
        </w:rPr>
        <w:t>5 sztuk laptopów</w:t>
      </w:r>
      <w:r w:rsidR="00332845">
        <w:rPr>
          <w:rFonts w:ascii="Verdana" w:hAnsi="Verdana"/>
          <w:b/>
          <w:sz w:val="20"/>
          <w:szCs w:val="20"/>
        </w:rPr>
        <w:t xml:space="preserve"> – część nr 1</w:t>
      </w:r>
    </w:p>
    <w:p w:rsidR="00B11B39" w:rsidRPr="00B11B39" w:rsidRDefault="00B11B39" w:rsidP="00B11B39">
      <w:pPr>
        <w:rPr>
          <w:rFonts w:ascii="Verdana" w:hAnsi="Verdana"/>
          <w:sz w:val="20"/>
          <w:szCs w:val="20"/>
        </w:rPr>
      </w:pPr>
      <w:r w:rsidRPr="00B11B39">
        <w:rPr>
          <w:rFonts w:ascii="Verdana" w:hAnsi="Verdana"/>
          <w:sz w:val="20"/>
          <w:szCs w:val="20"/>
        </w:rPr>
        <w:t>- ekran min. 15,6” o rozdzielczości min. 1920 x 1080 pikseli;</w:t>
      </w:r>
    </w:p>
    <w:p w:rsidR="00B11B39" w:rsidRPr="00B11B39" w:rsidRDefault="00B11B39" w:rsidP="00B11B39">
      <w:pPr>
        <w:rPr>
          <w:rFonts w:ascii="Verdana" w:hAnsi="Verdana"/>
          <w:sz w:val="20"/>
          <w:szCs w:val="20"/>
        </w:rPr>
      </w:pPr>
      <w:r w:rsidRPr="00B11B39">
        <w:rPr>
          <w:rFonts w:ascii="Verdana" w:hAnsi="Verdana"/>
          <w:sz w:val="20"/>
          <w:szCs w:val="20"/>
        </w:rPr>
        <w:t xml:space="preserve">- procesor osiągający wyniki: </w:t>
      </w:r>
    </w:p>
    <w:p w:rsidR="00B11B39" w:rsidRPr="00B11B39" w:rsidRDefault="00B11B39" w:rsidP="000F09BA">
      <w:pPr>
        <w:pStyle w:val="Akapitzlist"/>
        <w:numPr>
          <w:ilvl w:val="0"/>
          <w:numId w:val="66"/>
        </w:numPr>
        <w:contextualSpacing/>
        <w:jc w:val="both"/>
        <w:rPr>
          <w:rFonts w:ascii="Verdana" w:hAnsi="Verdana"/>
          <w:sz w:val="20"/>
          <w:szCs w:val="20"/>
        </w:rPr>
      </w:pPr>
      <w:r w:rsidRPr="00B11B39">
        <w:rPr>
          <w:rFonts w:ascii="Verdana" w:hAnsi="Verdana"/>
          <w:sz w:val="20"/>
          <w:szCs w:val="20"/>
        </w:rPr>
        <w:t xml:space="preserve">min. 3800 punktów w teście Passmark CPU” - „http://www.cpubenchmark.net/   </w:t>
      </w:r>
    </w:p>
    <w:p w:rsidR="00B11B39" w:rsidRPr="00B11B39" w:rsidRDefault="00B11B39" w:rsidP="00B11B39">
      <w:pPr>
        <w:pStyle w:val="Akapitzlist"/>
        <w:numPr>
          <w:ilvl w:val="0"/>
          <w:numId w:val="66"/>
        </w:numPr>
        <w:contextualSpacing/>
        <w:rPr>
          <w:rFonts w:ascii="Verdana" w:hAnsi="Verdana"/>
          <w:sz w:val="20"/>
          <w:szCs w:val="20"/>
        </w:rPr>
      </w:pPr>
      <w:r w:rsidRPr="00B11B39">
        <w:rPr>
          <w:rFonts w:ascii="Verdana" w:hAnsi="Verdana"/>
          <w:sz w:val="20"/>
          <w:szCs w:val="20"/>
        </w:rPr>
        <w:t>min. 4800 pkt w teście 32-bit (multicore) w benchmarku Geekbench: http://browser.primatelabs.com/processor-benchmarks</w:t>
      </w:r>
    </w:p>
    <w:p w:rsidR="00B11B39" w:rsidRPr="00B11B39" w:rsidRDefault="00B11B39" w:rsidP="00B11B39">
      <w:pPr>
        <w:ind w:left="142" w:hanging="142"/>
        <w:rPr>
          <w:rFonts w:ascii="Verdana" w:hAnsi="Verdana"/>
          <w:sz w:val="20"/>
          <w:szCs w:val="20"/>
        </w:rPr>
      </w:pPr>
      <w:r w:rsidRPr="00B11B39">
        <w:rPr>
          <w:rFonts w:ascii="Verdana" w:hAnsi="Verdana"/>
          <w:sz w:val="20"/>
          <w:szCs w:val="20"/>
        </w:rPr>
        <w:t>- min. 8 GB pamięci RAM;</w:t>
      </w:r>
    </w:p>
    <w:p w:rsidR="00B11B39" w:rsidRPr="00B11B39" w:rsidRDefault="00B11B39" w:rsidP="000F09BA">
      <w:pPr>
        <w:ind w:left="142" w:hanging="142"/>
        <w:jc w:val="both"/>
        <w:rPr>
          <w:rFonts w:ascii="Verdana" w:hAnsi="Verdana"/>
          <w:sz w:val="20"/>
          <w:szCs w:val="20"/>
        </w:rPr>
      </w:pPr>
      <w:r w:rsidRPr="00B11B39">
        <w:rPr>
          <w:rFonts w:ascii="Verdana" w:hAnsi="Verdana"/>
          <w:sz w:val="20"/>
          <w:szCs w:val="20"/>
        </w:rPr>
        <w:t>- dedykowana karta graficzna osiągająca min. 850 pkt. w teście 3DMark 11 - Performance GPU 1280x720</w:t>
      </w:r>
    </w:p>
    <w:p w:rsidR="00B11B39" w:rsidRPr="00B11B39" w:rsidRDefault="00B11B39" w:rsidP="00B11B39">
      <w:pPr>
        <w:ind w:left="142" w:hanging="142"/>
        <w:rPr>
          <w:rFonts w:ascii="Verdana" w:hAnsi="Verdana"/>
          <w:sz w:val="20"/>
          <w:szCs w:val="20"/>
        </w:rPr>
      </w:pPr>
      <w:r w:rsidRPr="00B11B39">
        <w:rPr>
          <w:rFonts w:ascii="Verdana" w:hAnsi="Verdana"/>
          <w:sz w:val="20"/>
          <w:szCs w:val="20"/>
        </w:rPr>
        <w:t>- dysk twardy min. 750 GB;</w:t>
      </w:r>
    </w:p>
    <w:p w:rsidR="00B11B39" w:rsidRPr="00B11B39" w:rsidRDefault="00B11B39" w:rsidP="00B11B39">
      <w:pPr>
        <w:ind w:left="142" w:hanging="142"/>
        <w:rPr>
          <w:rFonts w:ascii="Verdana" w:hAnsi="Verdana"/>
          <w:sz w:val="20"/>
          <w:szCs w:val="20"/>
        </w:rPr>
      </w:pPr>
      <w:r w:rsidRPr="00B11B39">
        <w:rPr>
          <w:rFonts w:ascii="Verdana" w:hAnsi="Verdana"/>
          <w:sz w:val="20"/>
          <w:szCs w:val="20"/>
        </w:rPr>
        <w:t>- nagrywarka DVD;</w:t>
      </w:r>
    </w:p>
    <w:p w:rsidR="00B11B39" w:rsidRPr="00B11B39" w:rsidRDefault="00B11B39" w:rsidP="00B11B39">
      <w:pPr>
        <w:ind w:left="142" w:hanging="142"/>
        <w:rPr>
          <w:rFonts w:ascii="Verdana" w:hAnsi="Verdana"/>
          <w:sz w:val="20"/>
          <w:szCs w:val="20"/>
        </w:rPr>
      </w:pPr>
      <w:r w:rsidRPr="00B11B39">
        <w:rPr>
          <w:rFonts w:ascii="Verdana" w:hAnsi="Verdana"/>
          <w:sz w:val="20"/>
          <w:szCs w:val="20"/>
        </w:rPr>
        <w:t>- wbudowane głośniki, mikrofon, kamera internetowa;</w:t>
      </w:r>
    </w:p>
    <w:p w:rsidR="00B11B39" w:rsidRPr="00B11B39" w:rsidRDefault="00B11B39" w:rsidP="000F09BA">
      <w:pPr>
        <w:ind w:left="142" w:hanging="142"/>
        <w:jc w:val="both"/>
        <w:rPr>
          <w:rFonts w:ascii="Verdana" w:hAnsi="Verdana"/>
          <w:sz w:val="20"/>
          <w:szCs w:val="20"/>
        </w:rPr>
      </w:pPr>
      <w:r w:rsidRPr="00B11B39">
        <w:rPr>
          <w:rFonts w:ascii="Verdana" w:hAnsi="Verdana"/>
          <w:sz w:val="20"/>
          <w:szCs w:val="20"/>
        </w:rPr>
        <w:t>- obsługa sieci bezprzewodowych w standardach 802.11 b/g/n, sieci przewodowych Ethernet oraz bluetooth (w ostatnim przypadku możliwe jest zastosowanie przejściówki lub adaptera);</w:t>
      </w:r>
    </w:p>
    <w:p w:rsidR="00B11B39" w:rsidRPr="00B11B39" w:rsidRDefault="00B11B39" w:rsidP="000F09BA">
      <w:pPr>
        <w:ind w:left="142" w:hanging="142"/>
        <w:jc w:val="both"/>
        <w:rPr>
          <w:rFonts w:ascii="Verdana" w:hAnsi="Verdana"/>
          <w:sz w:val="20"/>
          <w:szCs w:val="20"/>
        </w:rPr>
      </w:pPr>
      <w:r w:rsidRPr="00B11B39">
        <w:rPr>
          <w:rFonts w:ascii="Verdana" w:hAnsi="Verdana"/>
          <w:sz w:val="20"/>
          <w:szCs w:val="20"/>
        </w:rPr>
        <w:t xml:space="preserve">- porty: D-sub, HDMI, RJ-45 LAN (możliwe zastosowanie przejściówek), min. 3 porty USB, </w:t>
      </w:r>
      <w:r w:rsidR="000F09BA">
        <w:rPr>
          <w:rFonts w:ascii="Verdana" w:hAnsi="Verdana"/>
          <w:sz w:val="20"/>
          <w:szCs w:val="20"/>
        </w:rPr>
        <w:t xml:space="preserve">                       </w:t>
      </w:r>
      <w:r w:rsidRPr="00B11B39">
        <w:rPr>
          <w:rFonts w:ascii="Verdana" w:hAnsi="Verdana"/>
          <w:sz w:val="20"/>
          <w:szCs w:val="20"/>
        </w:rPr>
        <w:t>w tym min. 1*USB 3.0; wejście mikrofonowe, w</w:t>
      </w:r>
      <w:r w:rsidR="00DF3024">
        <w:rPr>
          <w:rFonts w:ascii="Verdana" w:hAnsi="Verdana"/>
          <w:sz w:val="20"/>
          <w:szCs w:val="20"/>
        </w:rPr>
        <w:t>y</w:t>
      </w:r>
      <w:r w:rsidRPr="00B11B39">
        <w:rPr>
          <w:rFonts w:ascii="Verdana" w:hAnsi="Verdana"/>
          <w:sz w:val="20"/>
          <w:szCs w:val="20"/>
        </w:rPr>
        <w:t>jście słuchawkowe/głośnikowe.</w:t>
      </w:r>
    </w:p>
    <w:p w:rsidR="00B11B39" w:rsidRPr="00B11B39" w:rsidRDefault="00B11B39" w:rsidP="00B11B39">
      <w:pPr>
        <w:ind w:left="142" w:hanging="142"/>
        <w:rPr>
          <w:rFonts w:ascii="Verdana" w:hAnsi="Verdana"/>
          <w:sz w:val="20"/>
          <w:szCs w:val="20"/>
        </w:rPr>
      </w:pPr>
      <w:r w:rsidRPr="00B11B39">
        <w:rPr>
          <w:rFonts w:ascii="Verdana" w:hAnsi="Verdana"/>
          <w:sz w:val="20"/>
          <w:szCs w:val="20"/>
        </w:rPr>
        <w:t>- czytnik kart pamięci (SD/SDHC);</w:t>
      </w:r>
    </w:p>
    <w:p w:rsidR="00B11B39" w:rsidRPr="00B11B39" w:rsidRDefault="00B11B39" w:rsidP="00B11B39">
      <w:pPr>
        <w:ind w:left="142" w:hanging="142"/>
        <w:rPr>
          <w:rFonts w:ascii="Verdana" w:hAnsi="Verdana"/>
          <w:sz w:val="20"/>
          <w:szCs w:val="20"/>
        </w:rPr>
      </w:pPr>
      <w:r w:rsidRPr="00B11B39">
        <w:rPr>
          <w:rFonts w:ascii="Verdana" w:hAnsi="Verdana"/>
          <w:sz w:val="20"/>
          <w:szCs w:val="20"/>
        </w:rPr>
        <w:lastRenderedPageBreak/>
        <w:t>- masa z baterią maks. 3.20 kg;</w:t>
      </w:r>
    </w:p>
    <w:p w:rsidR="00B11B39" w:rsidRPr="00B11B39" w:rsidRDefault="00B11B39" w:rsidP="00B11B39">
      <w:pPr>
        <w:ind w:left="142" w:hanging="142"/>
        <w:rPr>
          <w:rFonts w:ascii="Verdana" w:hAnsi="Verdana"/>
          <w:sz w:val="20"/>
          <w:szCs w:val="20"/>
        </w:rPr>
      </w:pPr>
      <w:r w:rsidRPr="00B11B39">
        <w:rPr>
          <w:rFonts w:ascii="Verdana" w:hAnsi="Verdana"/>
          <w:sz w:val="20"/>
          <w:szCs w:val="20"/>
        </w:rPr>
        <w:t>- czas pracy na baterii min. 3 godziny;</w:t>
      </w:r>
    </w:p>
    <w:p w:rsidR="00B11B39" w:rsidRPr="00B11B39" w:rsidRDefault="00B11B39" w:rsidP="00B11B39">
      <w:pPr>
        <w:ind w:left="142" w:hanging="142"/>
        <w:rPr>
          <w:rFonts w:ascii="Verdana" w:hAnsi="Verdana"/>
          <w:sz w:val="20"/>
          <w:szCs w:val="20"/>
        </w:rPr>
      </w:pPr>
      <w:r w:rsidRPr="00B11B39">
        <w:rPr>
          <w:rFonts w:ascii="Verdana" w:hAnsi="Verdana"/>
          <w:sz w:val="20"/>
          <w:szCs w:val="20"/>
        </w:rPr>
        <w:t xml:space="preserve">- do laptopa: </w:t>
      </w:r>
    </w:p>
    <w:p w:rsidR="00B11B39" w:rsidRPr="00B11B39" w:rsidRDefault="00B11B39" w:rsidP="00B11B39">
      <w:pPr>
        <w:pStyle w:val="Akapitzlist"/>
        <w:numPr>
          <w:ilvl w:val="0"/>
          <w:numId w:val="67"/>
        </w:numPr>
        <w:contextualSpacing/>
        <w:rPr>
          <w:rFonts w:ascii="Verdana" w:hAnsi="Verdana"/>
          <w:sz w:val="20"/>
          <w:szCs w:val="20"/>
        </w:rPr>
      </w:pPr>
      <w:r w:rsidRPr="00B11B39">
        <w:rPr>
          <w:rFonts w:ascii="Verdana" w:hAnsi="Verdana"/>
          <w:sz w:val="20"/>
          <w:szCs w:val="20"/>
        </w:rPr>
        <w:t xml:space="preserve">odpowiadająca rozmiarom torba z uchwytem do trzymania w ręku oraz do zawieszeniu na ramieniu, </w:t>
      </w:r>
    </w:p>
    <w:p w:rsidR="00B11B39" w:rsidRPr="00B11B39" w:rsidRDefault="00B11B39" w:rsidP="00B11B39">
      <w:pPr>
        <w:pStyle w:val="Akapitzlist"/>
        <w:numPr>
          <w:ilvl w:val="0"/>
          <w:numId w:val="67"/>
        </w:numPr>
        <w:contextualSpacing/>
        <w:rPr>
          <w:rFonts w:ascii="Verdana" w:hAnsi="Verdana"/>
          <w:sz w:val="20"/>
          <w:szCs w:val="20"/>
        </w:rPr>
      </w:pPr>
      <w:r w:rsidRPr="00B11B39">
        <w:rPr>
          <w:rFonts w:ascii="Verdana" w:hAnsi="Verdana"/>
          <w:sz w:val="20"/>
          <w:szCs w:val="20"/>
        </w:rPr>
        <w:t xml:space="preserve">zasilacz dedykowany do danego modelu, </w:t>
      </w:r>
    </w:p>
    <w:p w:rsidR="00B11B39" w:rsidRPr="00B11B39" w:rsidRDefault="00B11B39" w:rsidP="000F09BA">
      <w:pPr>
        <w:pStyle w:val="Akapitzlist"/>
        <w:numPr>
          <w:ilvl w:val="0"/>
          <w:numId w:val="67"/>
        </w:numPr>
        <w:contextualSpacing/>
        <w:jc w:val="both"/>
        <w:rPr>
          <w:rFonts w:ascii="Verdana" w:hAnsi="Verdana"/>
          <w:sz w:val="20"/>
          <w:szCs w:val="20"/>
        </w:rPr>
      </w:pPr>
      <w:r w:rsidRPr="00B11B39">
        <w:rPr>
          <w:rFonts w:ascii="Verdana" w:hAnsi="Verdana"/>
          <w:sz w:val="20"/>
          <w:szCs w:val="20"/>
        </w:rPr>
        <w:t xml:space="preserve">bezprzewodowa myszka optyczna lub laserowa USB; dwa przyciski funkcyjne, kółko do scrollingu, </w:t>
      </w:r>
    </w:p>
    <w:p w:rsidR="00B11B39" w:rsidRPr="00B11B39" w:rsidRDefault="00B11B39" w:rsidP="00B11B39">
      <w:pPr>
        <w:rPr>
          <w:rFonts w:ascii="Verdana" w:hAnsi="Verdana"/>
          <w:sz w:val="20"/>
          <w:szCs w:val="20"/>
        </w:rPr>
      </w:pPr>
      <w:r w:rsidRPr="00B11B39">
        <w:rPr>
          <w:rFonts w:ascii="Verdana" w:hAnsi="Verdana"/>
          <w:sz w:val="20"/>
          <w:szCs w:val="20"/>
        </w:rPr>
        <w:t>- w laptopie 64-bitowy system operacyjny Windows 7 lub Windows 8 lub równoważny;</w:t>
      </w:r>
    </w:p>
    <w:p w:rsidR="00B11B39" w:rsidRPr="00B11B39" w:rsidRDefault="00B11B39" w:rsidP="000F09BA">
      <w:pPr>
        <w:jc w:val="both"/>
        <w:rPr>
          <w:rFonts w:ascii="Verdana" w:hAnsi="Verdana"/>
          <w:sz w:val="20"/>
          <w:szCs w:val="20"/>
        </w:rPr>
      </w:pPr>
      <w:r w:rsidRPr="00B11B39">
        <w:rPr>
          <w:rFonts w:ascii="Verdana" w:hAnsi="Verdana"/>
          <w:sz w:val="20"/>
          <w:szCs w:val="20"/>
        </w:rPr>
        <w:t>- w laptopie MS Office 2013 dla Użytkowników Domowych lub Małych Firm lub równoważny;</w:t>
      </w:r>
    </w:p>
    <w:p w:rsidR="00B11B39" w:rsidRPr="00B11B39" w:rsidRDefault="00B11B39" w:rsidP="00B11B39">
      <w:pPr>
        <w:rPr>
          <w:rFonts w:ascii="Verdana" w:hAnsi="Verdana"/>
          <w:sz w:val="20"/>
          <w:szCs w:val="20"/>
        </w:rPr>
      </w:pPr>
      <w:r w:rsidRPr="00B11B39">
        <w:rPr>
          <w:rFonts w:ascii="Verdana" w:hAnsi="Verdana"/>
          <w:sz w:val="20"/>
          <w:szCs w:val="20"/>
        </w:rPr>
        <w:t>- min. 24 miesiące gwarancji na komputer, mysz i zasilacz.</w:t>
      </w:r>
    </w:p>
    <w:p w:rsidR="00B11B39" w:rsidRPr="00B11B39" w:rsidRDefault="00B11B39" w:rsidP="00B11B39">
      <w:pPr>
        <w:pStyle w:val="Akapitzlist"/>
        <w:rPr>
          <w:rFonts w:ascii="Verdana" w:hAnsi="Verdana"/>
          <w:sz w:val="20"/>
          <w:szCs w:val="20"/>
        </w:rPr>
      </w:pPr>
    </w:p>
    <w:p w:rsidR="00B11B39" w:rsidRPr="00B11B39" w:rsidRDefault="00B11B39" w:rsidP="00B11B39">
      <w:pPr>
        <w:rPr>
          <w:rFonts w:ascii="Verdana" w:hAnsi="Verdana"/>
          <w:i/>
          <w:sz w:val="20"/>
          <w:szCs w:val="20"/>
        </w:rPr>
      </w:pPr>
      <w:r w:rsidRPr="00B11B39">
        <w:rPr>
          <w:rFonts w:ascii="Verdana" w:hAnsi="Verdana"/>
          <w:i/>
          <w:sz w:val="20"/>
          <w:szCs w:val="20"/>
        </w:rPr>
        <w:t>Zamawiający uzna za równoważne oferowane oprogramowanie w zakresie:</w:t>
      </w:r>
    </w:p>
    <w:p w:rsidR="00B11B39" w:rsidRPr="00B11B39" w:rsidRDefault="00B11B39" w:rsidP="00B11B39">
      <w:pPr>
        <w:widowControl w:val="0"/>
        <w:numPr>
          <w:ilvl w:val="0"/>
          <w:numId w:val="65"/>
        </w:numPr>
        <w:tabs>
          <w:tab w:val="clear" w:pos="720"/>
          <w:tab w:val="num" w:pos="284"/>
        </w:tabs>
        <w:suppressAutoHyphens/>
        <w:ind w:left="284" w:hanging="284"/>
        <w:rPr>
          <w:rFonts w:ascii="Verdana" w:hAnsi="Verdana" w:cs="Calibri"/>
          <w:b/>
          <w:sz w:val="20"/>
          <w:szCs w:val="20"/>
        </w:rPr>
      </w:pPr>
      <w:r w:rsidRPr="00B11B39">
        <w:rPr>
          <w:rFonts w:ascii="Verdana" w:hAnsi="Verdana" w:cs="Calibri"/>
          <w:b/>
          <w:sz w:val="20"/>
          <w:szCs w:val="20"/>
        </w:rPr>
        <w:t>Systemu operacyjnego Windows 7 lub Windows 8 64-bit, które spełni łącznie następujące warunki:</w:t>
      </w:r>
    </w:p>
    <w:p w:rsidR="00B11B39" w:rsidRPr="00B11B39" w:rsidRDefault="00B11B39" w:rsidP="00B11B39">
      <w:pPr>
        <w:widowControl w:val="0"/>
        <w:numPr>
          <w:ilvl w:val="1"/>
          <w:numId w:val="65"/>
        </w:numPr>
        <w:suppressAutoHyphens/>
        <w:rPr>
          <w:rFonts w:ascii="Verdana" w:hAnsi="Verdana" w:cs="Calibri"/>
          <w:sz w:val="20"/>
          <w:szCs w:val="20"/>
          <w:u w:val="single"/>
        </w:rPr>
      </w:pPr>
      <w:r w:rsidRPr="00B11B39">
        <w:rPr>
          <w:rFonts w:ascii="Verdana" w:hAnsi="Verdana" w:cs="Calibri"/>
          <w:sz w:val="20"/>
          <w:szCs w:val="20"/>
          <w:u w:val="single"/>
        </w:rPr>
        <w:t>W zakresie licencji:</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Licencja uprawniająca do użytkowania wieczystego</w:t>
      </w:r>
    </w:p>
    <w:p w:rsidR="00B11B39" w:rsidRPr="00B11B39" w:rsidRDefault="00B11B39" w:rsidP="00B11B39">
      <w:pPr>
        <w:widowControl w:val="0"/>
        <w:numPr>
          <w:ilvl w:val="1"/>
          <w:numId w:val="65"/>
        </w:numPr>
        <w:suppressAutoHyphens/>
        <w:rPr>
          <w:rFonts w:ascii="Verdana" w:hAnsi="Verdana" w:cs="Calibri"/>
          <w:sz w:val="20"/>
          <w:szCs w:val="20"/>
          <w:u w:val="single"/>
        </w:rPr>
      </w:pPr>
      <w:r w:rsidRPr="00B11B39">
        <w:rPr>
          <w:rFonts w:ascii="Verdana" w:hAnsi="Verdana" w:cs="Calibri"/>
          <w:sz w:val="20"/>
          <w:szCs w:val="20"/>
          <w:u w:val="single"/>
        </w:rPr>
        <w:t>w zakresie funkcjonalności:</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 xml:space="preserve">pełna obsługa wszystkich podzespołów (kamera, karta sieci bezprzewodowej, itd.) laptopów będących przedmiotem zakupu; </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możliwość natywnego (bez korzystania z emulatorów) uruchomienia pakietu biurowego będącego przedmiotem tego zamówienia;</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obsługa szyfrowania wybranych katalogów dysku twardego;</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polska wersja językowa;</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Natywne wsparcie pracy w domenie w systemie Active Directory w zakresie obsługi udziałów, korzystania z zasobów sieciowych udostępnianych przez system Windows Server 2003;</w:t>
      </w:r>
    </w:p>
    <w:p w:rsidR="00B11B39" w:rsidRPr="00B11B39" w:rsidRDefault="00B11B39" w:rsidP="00B11B39">
      <w:pPr>
        <w:widowControl w:val="0"/>
        <w:suppressAutoHyphens/>
        <w:ind w:left="1440"/>
        <w:rPr>
          <w:rFonts w:ascii="Verdana" w:hAnsi="Verdana" w:cs="Calibri"/>
          <w:sz w:val="20"/>
          <w:szCs w:val="20"/>
        </w:rPr>
      </w:pPr>
    </w:p>
    <w:p w:rsidR="00B11B39" w:rsidRPr="00B11B39" w:rsidRDefault="00B11B39" w:rsidP="00B11B39">
      <w:pPr>
        <w:widowControl w:val="0"/>
        <w:suppressAutoHyphens/>
        <w:ind w:left="1440"/>
        <w:rPr>
          <w:rFonts w:ascii="Verdana" w:hAnsi="Verdana" w:cs="Calibri"/>
          <w:sz w:val="20"/>
          <w:szCs w:val="20"/>
        </w:rPr>
      </w:pPr>
    </w:p>
    <w:p w:rsidR="00B11B39" w:rsidRPr="00B11B39" w:rsidRDefault="00B11B39" w:rsidP="00B11B39">
      <w:pPr>
        <w:widowControl w:val="0"/>
        <w:numPr>
          <w:ilvl w:val="0"/>
          <w:numId w:val="65"/>
        </w:numPr>
        <w:tabs>
          <w:tab w:val="clear" w:pos="720"/>
          <w:tab w:val="num" w:pos="284"/>
        </w:tabs>
        <w:suppressAutoHyphens/>
        <w:ind w:left="284" w:hanging="284"/>
        <w:rPr>
          <w:rFonts w:ascii="Verdana" w:hAnsi="Verdana" w:cs="Calibri"/>
          <w:b/>
          <w:sz w:val="20"/>
          <w:szCs w:val="20"/>
        </w:rPr>
      </w:pPr>
      <w:r w:rsidRPr="00B11B39">
        <w:rPr>
          <w:rFonts w:ascii="Verdana" w:hAnsi="Verdana" w:cs="Calibri"/>
          <w:b/>
          <w:sz w:val="20"/>
          <w:szCs w:val="20"/>
        </w:rPr>
        <w:t>Pakietu biurowego MS Office dla Użytkowników Domowych lub Małych Firm 2013:</w:t>
      </w:r>
    </w:p>
    <w:p w:rsidR="00B11B39" w:rsidRPr="00B11B39" w:rsidRDefault="00B11B39" w:rsidP="00B11B39">
      <w:pPr>
        <w:widowControl w:val="0"/>
        <w:numPr>
          <w:ilvl w:val="1"/>
          <w:numId w:val="65"/>
        </w:numPr>
        <w:suppressAutoHyphens/>
        <w:rPr>
          <w:rFonts w:ascii="Verdana" w:hAnsi="Verdana" w:cs="Calibri"/>
          <w:sz w:val="20"/>
          <w:szCs w:val="20"/>
          <w:u w:val="single"/>
        </w:rPr>
      </w:pPr>
      <w:r w:rsidRPr="00B11B39">
        <w:rPr>
          <w:rFonts w:ascii="Verdana" w:hAnsi="Verdana" w:cs="Calibri"/>
          <w:sz w:val="20"/>
          <w:szCs w:val="20"/>
          <w:u w:val="single"/>
        </w:rPr>
        <w:t>w zakresie licencji:</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licencja uprawniająca do wieczystego użytkowania;</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możliwość używania wcześniejszych wersji oprogramowania bez ponoszenia dodatkowych opłat.</w:t>
      </w:r>
    </w:p>
    <w:p w:rsidR="00B11B39" w:rsidRPr="00B11B39" w:rsidRDefault="00B11B39" w:rsidP="00B11B39">
      <w:pPr>
        <w:widowControl w:val="0"/>
        <w:numPr>
          <w:ilvl w:val="1"/>
          <w:numId w:val="65"/>
        </w:numPr>
        <w:suppressAutoHyphens/>
        <w:rPr>
          <w:rFonts w:ascii="Verdana" w:hAnsi="Verdana" w:cs="Calibri"/>
          <w:sz w:val="20"/>
          <w:szCs w:val="20"/>
          <w:u w:val="single"/>
        </w:rPr>
      </w:pPr>
      <w:r w:rsidRPr="00B11B39">
        <w:rPr>
          <w:rFonts w:ascii="Verdana" w:hAnsi="Verdana" w:cs="Calibri"/>
          <w:sz w:val="20"/>
          <w:szCs w:val="20"/>
          <w:u w:val="single"/>
        </w:rPr>
        <w:t>w zakresie funkcjonalności</w:t>
      </w:r>
    </w:p>
    <w:p w:rsidR="00B11B39" w:rsidRPr="00B11B39" w:rsidRDefault="00B11B39" w:rsidP="00B11B39">
      <w:pPr>
        <w:widowControl w:val="0"/>
        <w:numPr>
          <w:ilvl w:val="2"/>
          <w:numId w:val="65"/>
        </w:numPr>
        <w:suppressAutoHyphens/>
        <w:rPr>
          <w:rFonts w:ascii="Verdana" w:hAnsi="Verdana" w:cs="Calibri"/>
          <w:sz w:val="20"/>
          <w:szCs w:val="20"/>
        </w:rPr>
      </w:pPr>
      <w:r w:rsidRPr="00B11B39">
        <w:rPr>
          <w:rFonts w:ascii="Verdana" w:hAnsi="Verdana" w:cs="Calibri"/>
          <w:sz w:val="20"/>
          <w:szCs w:val="20"/>
        </w:rPr>
        <w:t>pakiet musi składać się z programów:</w:t>
      </w:r>
    </w:p>
    <w:p w:rsidR="00B11B39" w:rsidRPr="00B11B39" w:rsidRDefault="00B11B39" w:rsidP="00B11B39">
      <w:pPr>
        <w:widowControl w:val="0"/>
        <w:suppressAutoHyphens/>
        <w:ind w:left="1440"/>
        <w:rPr>
          <w:rFonts w:ascii="Verdana" w:hAnsi="Verdana" w:cs="Calibri"/>
          <w:sz w:val="20"/>
          <w:szCs w:val="20"/>
        </w:rPr>
      </w:pPr>
      <w:r w:rsidRPr="00B11B39">
        <w:rPr>
          <w:rFonts w:ascii="Verdana" w:hAnsi="Verdana" w:cs="Calibri"/>
          <w:sz w:val="20"/>
          <w:szCs w:val="20"/>
        </w:rPr>
        <w:t>- do edycji tekstu;</w:t>
      </w:r>
    </w:p>
    <w:p w:rsidR="00B11B39" w:rsidRPr="00B11B39" w:rsidRDefault="00B11B39" w:rsidP="00B11B39">
      <w:pPr>
        <w:widowControl w:val="0"/>
        <w:suppressAutoHyphens/>
        <w:ind w:left="1440"/>
        <w:rPr>
          <w:rFonts w:ascii="Verdana" w:hAnsi="Verdana" w:cs="Calibri"/>
          <w:sz w:val="20"/>
          <w:szCs w:val="20"/>
        </w:rPr>
      </w:pPr>
      <w:r w:rsidRPr="00B11B39">
        <w:rPr>
          <w:rFonts w:ascii="Verdana" w:hAnsi="Verdana" w:cs="Calibri"/>
          <w:sz w:val="20"/>
          <w:szCs w:val="20"/>
        </w:rPr>
        <w:t>- arkusza kalkulacyjnego;</w:t>
      </w:r>
    </w:p>
    <w:p w:rsidR="00B11B39" w:rsidRPr="00B11B39" w:rsidRDefault="00B11B39" w:rsidP="00B11B39">
      <w:pPr>
        <w:widowControl w:val="0"/>
        <w:suppressAutoHyphens/>
        <w:ind w:left="1440"/>
        <w:rPr>
          <w:rFonts w:ascii="Verdana" w:hAnsi="Verdana" w:cs="Calibri"/>
          <w:sz w:val="20"/>
          <w:szCs w:val="20"/>
        </w:rPr>
      </w:pPr>
      <w:r w:rsidRPr="00B11B39">
        <w:rPr>
          <w:rFonts w:ascii="Verdana" w:hAnsi="Verdana" w:cs="Calibri"/>
          <w:sz w:val="20"/>
          <w:szCs w:val="20"/>
        </w:rPr>
        <w:t>- do tworzenia prezentacji;</w:t>
      </w:r>
    </w:p>
    <w:p w:rsidR="00B11B39" w:rsidRPr="00B11B39" w:rsidRDefault="00B11B39" w:rsidP="00B11B39">
      <w:pPr>
        <w:widowControl w:val="0"/>
        <w:suppressAutoHyphens/>
        <w:ind w:left="1440"/>
        <w:rPr>
          <w:rFonts w:ascii="Verdana" w:hAnsi="Verdana" w:cs="Calibri"/>
          <w:sz w:val="20"/>
          <w:szCs w:val="20"/>
        </w:rPr>
      </w:pPr>
      <w:r w:rsidRPr="00B11B39">
        <w:rPr>
          <w:rFonts w:ascii="Verdana" w:hAnsi="Verdana" w:cs="Calibri"/>
          <w:sz w:val="20"/>
          <w:szCs w:val="20"/>
        </w:rPr>
        <w:t>- program do obsługi kontaktów;</w:t>
      </w:r>
    </w:p>
    <w:p w:rsidR="00B11B39" w:rsidRPr="00B11B39" w:rsidRDefault="00B11B39" w:rsidP="000F09BA">
      <w:pPr>
        <w:widowControl w:val="0"/>
        <w:numPr>
          <w:ilvl w:val="2"/>
          <w:numId w:val="65"/>
        </w:numPr>
        <w:suppressAutoHyphens/>
        <w:jc w:val="both"/>
        <w:rPr>
          <w:rFonts w:ascii="Verdana" w:hAnsi="Verdana" w:cs="Calibri"/>
          <w:sz w:val="20"/>
          <w:szCs w:val="20"/>
        </w:rPr>
      </w:pPr>
      <w:r w:rsidRPr="00B11B39">
        <w:rPr>
          <w:rFonts w:ascii="Verdana" w:hAnsi="Verdana" w:cs="Calibri"/>
          <w:sz w:val="20"/>
          <w:szCs w:val="20"/>
        </w:rPr>
        <w:t>edytor tekstu powinien umożliwiać zapis i odczyt dokumentów w formatach: rtf, doc, docx oraz odt (dopuszczalne jest wykorzystanie w tym celu wtyczki);</w:t>
      </w:r>
    </w:p>
    <w:p w:rsidR="00B11B39" w:rsidRPr="00B11B39" w:rsidRDefault="00B11B39" w:rsidP="000F09BA">
      <w:pPr>
        <w:widowControl w:val="0"/>
        <w:numPr>
          <w:ilvl w:val="2"/>
          <w:numId w:val="65"/>
        </w:numPr>
        <w:suppressAutoHyphens/>
        <w:jc w:val="both"/>
        <w:rPr>
          <w:rFonts w:ascii="Verdana" w:hAnsi="Verdana" w:cs="Calibri"/>
          <w:sz w:val="20"/>
          <w:szCs w:val="20"/>
        </w:rPr>
      </w:pPr>
      <w:r w:rsidRPr="00B11B39">
        <w:rPr>
          <w:rFonts w:ascii="Verdana" w:hAnsi="Verdana" w:cs="Calibri"/>
          <w:sz w:val="20"/>
          <w:szCs w:val="20"/>
        </w:rPr>
        <w:t>arkusz kalkulacyjny powinien umożliwiać zapis i odczyt dokumentów w formatach: xls, xlsx, ods (dopuszczalne jest wykorzystanie w tym celu wtyczki);</w:t>
      </w:r>
    </w:p>
    <w:p w:rsidR="00B11B39" w:rsidRPr="00B11B39" w:rsidRDefault="00B11B39" w:rsidP="000F09BA">
      <w:pPr>
        <w:widowControl w:val="0"/>
        <w:numPr>
          <w:ilvl w:val="2"/>
          <w:numId w:val="65"/>
        </w:numPr>
        <w:suppressAutoHyphens/>
        <w:jc w:val="both"/>
        <w:rPr>
          <w:rFonts w:ascii="Verdana" w:hAnsi="Verdana" w:cs="Calibri"/>
          <w:sz w:val="20"/>
          <w:szCs w:val="20"/>
        </w:rPr>
      </w:pPr>
      <w:r w:rsidRPr="00B11B39">
        <w:rPr>
          <w:rFonts w:ascii="Verdana" w:hAnsi="Verdana" w:cs="Calibri"/>
          <w:sz w:val="20"/>
          <w:szCs w:val="20"/>
        </w:rPr>
        <w:t>program do tworzenia prezentacji powinien umożliwiać zapis i odczyt dokumentów w formatach: ppt, pptx, odp (dopuszczalne jest wykorzystanie w tym celu wtyczki);</w:t>
      </w:r>
    </w:p>
    <w:p w:rsidR="00B11B39" w:rsidRPr="00B11B39" w:rsidRDefault="00B11B39" w:rsidP="000F09BA">
      <w:pPr>
        <w:widowControl w:val="0"/>
        <w:numPr>
          <w:ilvl w:val="2"/>
          <w:numId w:val="65"/>
        </w:numPr>
        <w:suppressAutoHyphens/>
        <w:jc w:val="both"/>
        <w:rPr>
          <w:rFonts w:ascii="Verdana" w:hAnsi="Verdana" w:cs="Calibri"/>
          <w:sz w:val="20"/>
          <w:szCs w:val="20"/>
        </w:rPr>
      </w:pPr>
      <w:r w:rsidRPr="00B11B39">
        <w:rPr>
          <w:rFonts w:ascii="Verdana" w:hAnsi="Verdana" w:cs="Calibri"/>
          <w:sz w:val="20"/>
          <w:szCs w:val="20"/>
        </w:rPr>
        <w:t>wszystkie programy pakietu powinny umożliwiać eksport do formatu pdf, (dopuszczalne jest wykorzystanie w tym celu wtyczki);;</w:t>
      </w:r>
    </w:p>
    <w:p w:rsidR="00B11B39" w:rsidRPr="00B11B39" w:rsidRDefault="00B11B39" w:rsidP="000F09BA">
      <w:pPr>
        <w:widowControl w:val="0"/>
        <w:numPr>
          <w:ilvl w:val="2"/>
          <w:numId w:val="65"/>
        </w:numPr>
        <w:suppressAutoHyphens/>
        <w:jc w:val="both"/>
        <w:rPr>
          <w:rFonts w:ascii="Verdana" w:hAnsi="Verdana" w:cs="Calibri"/>
          <w:sz w:val="20"/>
          <w:szCs w:val="20"/>
        </w:rPr>
      </w:pPr>
      <w:r w:rsidRPr="00B11B39">
        <w:rPr>
          <w:rFonts w:ascii="Verdana" w:hAnsi="Verdana" w:cs="Calibri"/>
          <w:sz w:val="20"/>
          <w:szCs w:val="20"/>
        </w:rPr>
        <w:t>program do obsługi kontaktów powinien realizować funkcje:</w:t>
      </w:r>
    </w:p>
    <w:p w:rsidR="00B11B39" w:rsidRPr="00B11B39" w:rsidRDefault="00B11B39" w:rsidP="000F09BA">
      <w:pPr>
        <w:widowControl w:val="0"/>
        <w:suppressAutoHyphens/>
        <w:ind w:left="1440"/>
        <w:jc w:val="both"/>
        <w:rPr>
          <w:rFonts w:ascii="Verdana" w:hAnsi="Verdana" w:cs="Calibri"/>
          <w:sz w:val="20"/>
          <w:szCs w:val="20"/>
        </w:rPr>
      </w:pPr>
      <w:r w:rsidRPr="00B11B39">
        <w:rPr>
          <w:rFonts w:ascii="Verdana" w:hAnsi="Verdana" w:cs="Calibri"/>
          <w:sz w:val="20"/>
          <w:szCs w:val="20"/>
        </w:rPr>
        <w:t>- klienta e-mail;</w:t>
      </w:r>
    </w:p>
    <w:p w:rsidR="00B11B39" w:rsidRPr="00B11B39" w:rsidRDefault="00B11B39" w:rsidP="00B11B39">
      <w:pPr>
        <w:widowControl w:val="0"/>
        <w:suppressAutoHyphens/>
        <w:ind w:left="1440"/>
        <w:rPr>
          <w:rFonts w:ascii="Verdana" w:hAnsi="Verdana" w:cs="Calibri"/>
          <w:sz w:val="20"/>
          <w:szCs w:val="20"/>
        </w:rPr>
      </w:pPr>
      <w:r w:rsidRPr="00B11B39">
        <w:rPr>
          <w:rFonts w:ascii="Verdana" w:hAnsi="Verdana" w:cs="Calibri"/>
          <w:sz w:val="20"/>
          <w:szCs w:val="20"/>
        </w:rPr>
        <w:t>- kalendarza z terminarzem;</w:t>
      </w:r>
    </w:p>
    <w:p w:rsidR="00B11B39" w:rsidRPr="00B11B39" w:rsidRDefault="00B11B39" w:rsidP="00B11B39">
      <w:pPr>
        <w:widowControl w:val="0"/>
        <w:suppressAutoHyphens/>
        <w:ind w:left="1440"/>
        <w:rPr>
          <w:rFonts w:ascii="Verdana" w:hAnsi="Verdana" w:cs="Calibri"/>
          <w:sz w:val="20"/>
          <w:szCs w:val="20"/>
        </w:rPr>
      </w:pPr>
      <w:r w:rsidRPr="00B11B39">
        <w:rPr>
          <w:rFonts w:ascii="Verdana" w:hAnsi="Verdana" w:cs="Calibri"/>
          <w:sz w:val="20"/>
          <w:szCs w:val="20"/>
        </w:rPr>
        <w:t>- menadżera kontaktów.</w:t>
      </w:r>
    </w:p>
    <w:p w:rsidR="00B11B39" w:rsidRDefault="00B11B39" w:rsidP="00B11B39">
      <w:pPr>
        <w:rPr>
          <w:rFonts w:ascii="Verdana" w:hAnsi="Verdana"/>
          <w:sz w:val="20"/>
          <w:szCs w:val="20"/>
        </w:rPr>
      </w:pPr>
    </w:p>
    <w:p w:rsidR="00DF3024" w:rsidRPr="00DF3024" w:rsidRDefault="00DF3024" w:rsidP="00B11B39">
      <w:pPr>
        <w:rPr>
          <w:rFonts w:ascii="Verdana" w:hAnsi="Verdana"/>
          <w:b/>
          <w:sz w:val="20"/>
          <w:szCs w:val="20"/>
        </w:rPr>
      </w:pPr>
      <w:r w:rsidRPr="00DF3024">
        <w:rPr>
          <w:rFonts w:ascii="Verdana" w:hAnsi="Verdana"/>
          <w:b/>
          <w:sz w:val="20"/>
          <w:szCs w:val="20"/>
        </w:rPr>
        <w:t xml:space="preserve">B) </w:t>
      </w:r>
      <w:r>
        <w:rPr>
          <w:rFonts w:ascii="Verdana" w:hAnsi="Verdana"/>
          <w:b/>
          <w:sz w:val="20"/>
          <w:szCs w:val="20"/>
        </w:rPr>
        <w:t>kolorowe urządzenie wielofunkcyjne A3 – 1 sztuka</w:t>
      </w:r>
      <w:r w:rsidR="00332845">
        <w:rPr>
          <w:rFonts w:ascii="Verdana" w:hAnsi="Verdana"/>
          <w:b/>
          <w:sz w:val="20"/>
          <w:szCs w:val="20"/>
        </w:rPr>
        <w:t xml:space="preserve"> – część nr 2</w:t>
      </w:r>
    </w:p>
    <w:p w:rsidR="00DF3024" w:rsidRDefault="00DF3024" w:rsidP="00B11B39">
      <w:pPr>
        <w:rPr>
          <w:rFonts w:ascii="Verdana" w:hAnsi="Verdana"/>
          <w:sz w:val="20"/>
          <w:szCs w:val="20"/>
        </w:rPr>
      </w:pPr>
    </w:p>
    <w:p w:rsidR="00DF3024" w:rsidRDefault="00DF3024" w:rsidP="00B11B39">
      <w:pPr>
        <w:rPr>
          <w:rFonts w:ascii="Verdana" w:hAnsi="Verdana"/>
          <w:sz w:val="20"/>
          <w:szCs w:val="20"/>
        </w:rPr>
      </w:pPr>
    </w:p>
    <w:p w:rsidR="00DF3024" w:rsidRDefault="00DF3024" w:rsidP="00B11B39">
      <w:pPr>
        <w:rPr>
          <w:rFonts w:ascii="Verdana" w:hAnsi="Verdana"/>
          <w:sz w:val="20"/>
          <w:szCs w:val="20"/>
        </w:rPr>
      </w:pPr>
    </w:p>
    <w:p w:rsidR="00DF3024" w:rsidRDefault="00DF3024" w:rsidP="00B11B39">
      <w:pPr>
        <w:rPr>
          <w:rFonts w:ascii="Verdana" w:hAnsi="Verdana"/>
          <w:sz w:val="20"/>
          <w:szCs w:val="20"/>
        </w:rPr>
      </w:pPr>
    </w:p>
    <w:p w:rsidR="00DF3024" w:rsidRDefault="00DF3024" w:rsidP="00B11B39">
      <w:pPr>
        <w:rPr>
          <w:rFonts w:ascii="Verdana" w:hAnsi="Verdana"/>
          <w:sz w:val="20"/>
          <w:szCs w:val="20"/>
        </w:rPr>
      </w:pPr>
    </w:p>
    <w:tbl>
      <w:tblPr>
        <w:tblpPr w:leftFromText="141" w:rightFromText="141" w:vertAnchor="page" w:horzAnchor="margin" w:tblpX="-432" w:tblpY="14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6237"/>
      </w:tblGrid>
      <w:tr w:rsidR="00DF3024" w:rsidRPr="00126652" w:rsidTr="00DF3024">
        <w:tc>
          <w:tcPr>
            <w:tcW w:w="3652" w:type="dxa"/>
          </w:tcPr>
          <w:p w:rsidR="00DF3024" w:rsidRPr="00126652" w:rsidRDefault="00DF3024" w:rsidP="00DF3024">
            <w:pPr>
              <w:rPr>
                <w:rFonts w:ascii="Cambria" w:hAnsi="Cambria" w:cs="Arial"/>
                <w:b/>
              </w:rPr>
            </w:pPr>
            <w:bookmarkStart w:id="0" w:name="_GoBack"/>
            <w:bookmarkEnd w:id="0"/>
            <w:r w:rsidRPr="00126652">
              <w:rPr>
                <w:rFonts w:ascii="Cambria" w:hAnsi="Cambria" w:cs="Arial"/>
                <w:b/>
              </w:rPr>
              <w:t>NAZWA PARAMETRU</w:t>
            </w:r>
          </w:p>
        </w:tc>
        <w:tc>
          <w:tcPr>
            <w:tcW w:w="6237" w:type="dxa"/>
          </w:tcPr>
          <w:p w:rsidR="00DF3024" w:rsidRPr="00126652" w:rsidRDefault="00DF3024" w:rsidP="00DF3024">
            <w:pPr>
              <w:jc w:val="center"/>
              <w:rPr>
                <w:rFonts w:ascii="Cambria" w:hAnsi="Cambria" w:cs="Arial"/>
                <w:b/>
              </w:rPr>
            </w:pPr>
            <w:r w:rsidRPr="00126652">
              <w:rPr>
                <w:rFonts w:ascii="Cambria" w:hAnsi="Cambria" w:cs="Arial"/>
                <w:b/>
              </w:rPr>
              <w:t>WYMAGANIA MINIMALNE</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cs="Arial"/>
                <w:sz w:val="20"/>
                <w:szCs w:val="20"/>
              </w:rPr>
              <w:t>Technologia druku</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 xml:space="preserve">technologia laserowa, czterobębnowa </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Format oryginału</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A3</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cs="Arial"/>
                <w:sz w:val="20"/>
                <w:szCs w:val="20"/>
              </w:rPr>
              <w:t>Format kopii</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A3-A6</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Prędkość druk</w:t>
            </w:r>
            <w:r>
              <w:rPr>
                <w:rFonts w:asciiTheme="majorHAnsi" w:hAnsiTheme="majorHAnsi"/>
                <w:sz w:val="20"/>
                <w:szCs w:val="20"/>
              </w:rPr>
              <w:t>owania</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30 stron A4 / min.</w:t>
            </w:r>
            <w:r>
              <w:rPr>
                <w:rFonts w:asciiTheme="majorHAnsi" w:hAnsiTheme="majorHAnsi"/>
                <w:sz w:val="20"/>
                <w:szCs w:val="20"/>
              </w:rPr>
              <w:t xml:space="preserve"> w kolorze i mono</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Rozdzielczość</w:t>
            </w:r>
            <w:r>
              <w:rPr>
                <w:rFonts w:asciiTheme="majorHAnsi" w:hAnsiTheme="majorHAnsi"/>
                <w:sz w:val="20"/>
                <w:szCs w:val="20"/>
              </w:rPr>
              <w:t xml:space="preserve"> drukowania</w:t>
            </w:r>
          </w:p>
        </w:tc>
        <w:tc>
          <w:tcPr>
            <w:tcW w:w="6237" w:type="dxa"/>
          </w:tcPr>
          <w:p w:rsidR="00DF3024" w:rsidRPr="004B7107" w:rsidRDefault="00DF3024" w:rsidP="00DF3024">
            <w:pPr>
              <w:rPr>
                <w:rFonts w:asciiTheme="majorHAnsi" w:hAnsiTheme="majorHAnsi"/>
                <w:sz w:val="20"/>
                <w:szCs w:val="20"/>
              </w:rPr>
            </w:pPr>
            <w:r>
              <w:rPr>
                <w:rFonts w:asciiTheme="majorHAnsi" w:hAnsiTheme="majorHAnsi"/>
                <w:sz w:val="20"/>
                <w:szCs w:val="20"/>
              </w:rPr>
              <w:t>600x600 dpi</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 xml:space="preserve">Czas pierwszej </w:t>
            </w:r>
            <w:r>
              <w:rPr>
                <w:rFonts w:asciiTheme="majorHAnsi" w:hAnsiTheme="majorHAnsi"/>
                <w:sz w:val="20"/>
                <w:szCs w:val="20"/>
              </w:rPr>
              <w:t>kopii</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 xml:space="preserve">kolorowej maks. </w:t>
            </w:r>
            <w:r>
              <w:rPr>
                <w:rFonts w:asciiTheme="majorHAnsi" w:hAnsiTheme="majorHAnsi"/>
                <w:sz w:val="20"/>
                <w:szCs w:val="20"/>
              </w:rPr>
              <w:t>8</w:t>
            </w:r>
            <w:r w:rsidRPr="004B7107">
              <w:rPr>
                <w:rFonts w:asciiTheme="majorHAnsi" w:hAnsiTheme="majorHAnsi"/>
                <w:sz w:val="20"/>
                <w:szCs w:val="20"/>
              </w:rPr>
              <w:t xml:space="preserve"> sek., czarno-białej maks. </w:t>
            </w:r>
            <w:r>
              <w:rPr>
                <w:rFonts w:asciiTheme="majorHAnsi" w:hAnsiTheme="majorHAnsi"/>
                <w:sz w:val="20"/>
                <w:szCs w:val="20"/>
              </w:rPr>
              <w:t>6</w:t>
            </w:r>
            <w:r w:rsidRPr="004B7107">
              <w:rPr>
                <w:rFonts w:asciiTheme="majorHAnsi" w:hAnsiTheme="majorHAnsi"/>
                <w:sz w:val="20"/>
                <w:szCs w:val="20"/>
              </w:rPr>
              <w:t xml:space="preserve"> sek.</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Czas nagrzewania</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maks. 30 sek. od włączenia zasilania</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Kopiowanie wielokrotne</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do 999 kopii</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Pamięć</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 xml:space="preserve">min. </w:t>
            </w:r>
            <w:r>
              <w:rPr>
                <w:rFonts w:asciiTheme="majorHAnsi" w:hAnsiTheme="majorHAnsi"/>
                <w:sz w:val="20"/>
                <w:szCs w:val="20"/>
              </w:rPr>
              <w:t>3,5</w:t>
            </w:r>
            <w:r w:rsidRPr="004B7107">
              <w:rPr>
                <w:rFonts w:asciiTheme="majorHAnsi" w:hAnsiTheme="majorHAnsi"/>
                <w:sz w:val="20"/>
                <w:szCs w:val="20"/>
              </w:rPr>
              <w:t xml:space="preserve"> GB</w:t>
            </w:r>
            <w:r>
              <w:rPr>
                <w:rFonts w:asciiTheme="majorHAnsi" w:hAnsiTheme="majorHAnsi"/>
                <w:sz w:val="20"/>
                <w:szCs w:val="20"/>
              </w:rPr>
              <w:t xml:space="preserve"> RAM + min. 160 GB</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Zoom</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 xml:space="preserve">25-400% </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Panel operatora</w:t>
            </w:r>
          </w:p>
        </w:tc>
        <w:tc>
          <w:tcPr>
            <w:tcW w:w="6237" w:type="dxa"/>
          </w:tcPr>
          <w:p w:rsidR="00DF3024" w:rsidRPr="007A720A" w:rsidRDefault="00DF3024" w:rsidP="00DF3024">
            <w:pPr>
              <w:rPr>
                <w:rFonts w:ascii="Cambria" w:hAnsi="Cambria"/>
                <w:sz w:val="20"/>
                <w:szCs w:val="20"/>
              </w:rPr>
            </w:pPr>
            <w:r w:rsidRPr="007A720A">
              <w:rPr>
                <w:rFonts w:ascii="Cambria" w:hAnsi="Cambria"/>
                <w:sz w:val="20"/>
                <w:szCs w:val="20"/>
              </w:rPr>
              <w:t xml:space="preserve">wyposażony w </w:t>
            </w:r>
            <w:r>
              <w:rPr>
                <w:rFonts w:ascii="Cambria" w:hAnsi="Cambria"/>
                <w:sz w:val="20"/>
                <w:szCs w:val="20"/>
              </w:rPr>
              <w:t xml:space="preserve">pełno-kolorowy </w:t>
            </w:r>
            <w:r w:rsidRPr="007A720A">
              <w:rPr>
                <w:rFonts w:ascii="Cambria" w:hAnsi="Cambria"/>
                <w:sz w:val="20"/>
                <w:szCs w:val="20"/>
              </w:rPr>
              <w:t>ekran dotykowy (opisy na panelu oraz  komunikaty na ekranie w języku polskim)</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Dupleks</w:t>
            </w:r>
          </w:p>
        </w:tc>
        <w:tc>
          <w:tcPr>
            <w:tcW w:w="6237" w:type="dxa"/>
          </w:tcPr>
          <w:p w:rsidR="00DF3024" w:rsidRPr="004B7107" w:rsidRDefault="00DF3024" w:rsidP="00DF3024">
            <w:pPr>
              <w:rPr>
                <w:rFonts w:asciiTheme="majorHAnsi" w:hAnsiTheme="majorHAnsi"/>
                <w:sz w:val="20"/>
                <w:szCs w:val="20"/>
              </w:rPr>
            </w:pPr>
            <w:r w:rsidRPr="004B7107">
              <w:rPr>
                <w:rFonts w:asciiTheme="majorHAnsi" w:hAnsiTheme="majorHAnsi"/>
                <w:sz w:val="20"/>
                <w:szCs w:val="20"/>
              </w:rPr>
              <w:t>Jednoprzebiegowy, obsługa papieru 60-</w:t>
            </w:r>
            <w:r w:rsidRPr="004B7107">
              <w:rPr>
                <w:rFonts w:asciiTheme="majorHAnsi" w:hAnsiTheme="majorHAnsi"/>
                <w:bCs/>
                <w:sz w:val="20"/>
                <w:szCs w:val="20"/>
              </w:rPr>
              <w:t>2</w:t>
            </w:r>
            <w:r>
              <w:rPr>
                <w:rFonts w:asciiTheme="majorHAnsi" w:hAnsiTheme="majorHAnsi"/>
                <w:bCs/>
                <w:sz w:val="20"/>
                <w:szCs w:val="20"/>
              </w:rPr>
              <w:t>56</w:t>
            </w:r>
            <w:r w:rsidRPr="004B7107">
              <w:rPr>
                <w:rFonts w:asciiTheme="majorHAnsi" w:hAnsiTheme="majorHAnsi"/>
                <w:bCs/>
                <w:sz w:val="20"/>
                <w:szCs w:val="20"/>
              </w:rPr>
              <w:t xml:space="preserve"> </w:t>
            </w:r>
            <w:r w:rsidRPr="004B7107">
              <w:rPr>
                <w:rFonts w:asciiTheme="majorHAnsi" w:hAnsiTheme="majorHAnsi"/>
                <w:sz w:val="20"/>
                <w:szCs w:val="20"/>
              </w:rPr>
              <w:t>g/m</w:t>
            </w:r>
            <w:r w:rsidRPr="004B7107">
              <w:rPr>
                <w:rFonts w:asciiTheme="majorHAnsi" w:hAnsiTheme="majorHAnsi"/>
                <w:sz w:val="20"/>
                <w:szCs w:val="20"/>
                <w:vertAlign w:val="superscript"/>
              </w:rPr>
              <w:t>2</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Podajnik dokumentów</w:t>
            </w:r>
          </w:p>
        </w:tc>
        <w:tc>
          <w:tcPr>
            <w:tcW w:w="6237" w:type="dxa"/>
          </w:tcPr>
          <w:p w:rsidR="00DF3024" w:rsidRPr="00F21630" w:rsidRDefault="00DF3024" w:rsidP="00DF3024">
            <w:pPr>
              <w:rPr>
                <w:rFonts w:ascii="Cambria" w:hAnsi="Cambria"/>
                <w:sz w:val="20"/>
                <w:szCs w:val="20"/>
              </w:rPr>
            </w:pPr>
            <w:r>
              <w:rPr>
                <w:rFonts w:ascii="Cambria" w:hAnsi="Cambria"/>
                <w:sz w:val="20"/>
                <w:szCs w:val="20"/>
              </w:rPr>
              <w:t>D</w:t>
            </w:r>
            <w:r w:rsidRPr="00F21630">
              <w:rPr>
                <w:rFonts w:ascii="Cambria" w:hAnsi="Cambria"/>
                <w:sz w:val="20"/>
                <w:szCs w:val="20"/>
              </w:rPr>
              <w:t>wustronny</w:t>
            </w:r>
            <w:r>
              <w:rPr>
                <w:rFonts w:ascii="Cambria" w:hAnsi="Cambria"/>
                <w:sz w:val="20"/>
                <w:szCs w:val="20"/>
              </w:rPr>
              <w:t>, pojemność tacy podającej</w:t>
            </w:r>
            <w:r w:rsidRPr="00F21630">
              <w:rPr>
                <w:rFonts w:ascii="Cambria" w:hAnsi="Cambria"/>
                <w:sz w:val="20"/>
                <w:szCs w:val="20"/>
              </w:rPr>
              <w:t xml:space="preserve"> </w:t>
            </w:r>
            <w:r>
              <w:rPr>
                <w:rFonts w:ascii="Cambria" w:hAnsi="Cambria"/>
                <w:sz w:val="20"/>
                <w:szCs w:val="20"/>
              </w:rPr>
              <w:t xml:space="preserve">min. </w:t>
            </w:r>
            <w:r w:rsidRPr="00F21630">
              <w:rPr>
                <w:rFonts w:ascii="Cambria" w:hAnsi="Cambria"/>
                <w:sz w:val="20"/>
                <w:szCs w:val="20"/>
              </w:rPr>
              <w:t>1</w:t>
            </w:r>
            <w:r>
              <w:rPr>
                <w:rFonts w:ascii="Cambria" w:hAnsi="Cambria"/>
                <w:sz w:val="20"/>
                <w:szCs w:val="20"/>
              </w:rPr>
              <w:t>0</w:t>
            </w:r>
            <w:r w:rsidRPr="00F21630">
              <w:rPr>
                <w:rFonts w:ascii="Cambria" w:hAnsi="Cambria"/>
                <w:sz w:val="20"/>
                <w:szCs w:val="20"/>
              </w:rPr>
              <w:t>0 ark. 80 g/m</w:t>
            </w:r>
            <w:r w:rsidRPr="00F21630">
              <w:rPr>
                <w:rFonts w:ascii="Cambria" w:hAnsi="Cambria"/>
                <w:sz w:val="20"/>
                <w:szCs w:val="20"/>
                <w:vertAlign w:val="superscript"/>
              </w:rPr>
              <w:t>2</w:t>
            </w:r>
            <w:r w:rsidRPr="00F21630">
              <w:rPr>
                <w:rFonts w:ascii="Cambria" w:hAnsi="Cambria"/>
                <w:sz w:val="20"/>
                <w:szCs w:val="20"/>
              </w:rPr>
              <w:t xml:space="preserve"> </w:t>
            </w:r>
          </w:p>
        </w:tc>
      </w:tr>
      <w:tr w:rsidR="00DF3024" w:rsidRPr="00901BDA" w:rsidTr="00DF3024">
        <w:tc>
          <w:tcPr>
            <w:tcW w:w="3652" w:type="dxa"/>
          </w:tcPr>
          <w:p w:rsidR="00DF3024" w:rsidRPr="00F21630" w:rsidRDefault="00DF3024" w:rsidP="00DF3024">
            <w:pPr>
              <w:rPr>
                <w:rFonts w:ascii="Cambria" w:hAnsi="Cambria" w:cs="Arial"/>
                <w:sz w:val="20"/>
                <w:szCs w:val="20"/>
              </w:rPr>
            </w:pPr>
            <w:r w:rsidRPr="00F21630">
              <w:rPr>
                <w:rFonts w:ascii="Cambria" w:hAnsi="Cambria" w:cs="Arial"/>
                <w:sz w:val="20"/>
                <w:szCs w:val="20"/>
              </w:rPr>
              <w:t>Podajniki papieru</w:t>
            </w:r>
          </w:p>
        </w:tc>
        <w:tc>
          <w:tcPr>
            <w:tcW w:w="6237" w:type="dxa"/>
          </w:tcPr>
          <w:p w:rsidR="00DF3024" w:rsidRPr="00E82965" w:rsidRDefault="00DF3024" w:rsidP="00DF3024">
            <w:pPr>
              <w:pStyle w:val="Akapitzlist"/>
              <w:numPr>
                <w:ilvl w:val="0"/>
                <w:numId w:val="68"/>
              </w:numPr>
              <w:contextualSpacing/>
              <w:rPr>
                <w:rFonts w:ascii="Cambria" w:hAnsi="Cambria"/>
                <w:sz w:val="20"/>
                <w:szCs w:val="20"/>
              </w:rPr>
            </w:pPr>
            <w:r w:rsidRPr="00E82965">
              <w:rPr>
                <w:rFonts w:ascii="Cambria" w:hAnsi="Cambria"/>
                <w:sz w:val="20"/>
                <w:szCs w:val="20"/>
              </w:rPr>
              <w:t>podajnik automatyczny min. 2x500 ark. A5-A3</w:t>
            </w:r>
            <w:r>
              <w:rPr>
                <w:rFonts w:ascii="Cambria" w:hAnsi="Cambria"/>
                <w:sz w:val="20"/>
                <w:szCs w:val="20"/>
              </w:rPr>
              <w:t xml:space="preserve"> (80 g/m</w:t>
            </w:r>
            <w:r>
              <w:rPr>
                <w:rFonts w:ascii="Cambria" w:hAnsi="Cambria"/>
                <w:sz w:val="20"/>
                <w:szCs w:val="20"/>
                <w:vertAlign w:val="superscript"/>
              </w:rPr>
              <w:t>2</w:t>
            </w:r>
            <w:r>
              <w:rPr>
                <w:rFonts w:ascii="Cambria" w:hAnsi="Cambria"/>
                <w:sz w:val="20"/>
                <w:szCs w:val="20"/>
              </w:rPr>
              <w:t>)</w:t>
            </w:r>
            <w:r w:rsidRPr="00E82965">
              <w:rPr>
                <w:rFonts w:ascii="Cambria" w:hAnsi="Cambria"/>
                <w:sz w:val="20"/>
                <w:szCs w:val="20"/>
              </w:rPr>
              <w:t>, 60-</w:t>
            </w:r>
            <w:r>
              <w:rPr>
                <w:rFonts w:ascii="Cambria" w:hAnsi="Cambria"/>
                <w:sz w:val="20"/>
                <w:szCs w:val="20"/>
              </w:rPr>
              <w:t>2</w:t>
            </w:r>
            <w:r w:rsidRPr="00E82965">
              <w:rPr>
                <w:rFonts w:ascii="Cambria" w:hAnsi="Cambria"/>
                <w:sz w:val="20"/>
                <w:szCs w:val="20"/>
              </w:rPr>
              <w:t>20 g/m</w:t>
            </w:r>
            <w:r w:rsidRPr="00E82965">
              <w:rPr>
                <w:rFonts w:ascii="Cambria" w:hAnsi="Cambria"/>
                <w:sz w:val="20"/>
                <w:szCs w:val="20"/>
                <w:vertAlign w:val="superscript"/>
              </w:rPr>
              <w:t>2</w:t>
            </w:r>
          </w:p>
          <w:p w:rsidR="00DF3024" w:rsidRPr="00E82965" w:rsidRDefault="00DF3024" w:rsidP="00DF3024">
            <w:pPr>
              <w:pStyle w:val="Akapitzlist"/>
              <w:numPr>
                <w:ilvl w:val="0"/>
                <w:numId w:val="68"/>
              </w:numPr>
              <w:contextualSpacing/>
              <w:rPr>
                <w:rFonts w:ascii="Cambria" w:hAnsi="Cambria"/>
                <w:bCs/>
                <w:sz w:val="20"/>
                <w:szCs w:val="20"/>
              </w:rPr>
            </w:pPr>
            <w:r w:rsidRPr="00E82965">
              <w:rPr>
                <w:rFonts w:ascii="Cambria" w:hAnsi="Cambria"/>
                <w:sz w:val="20"/>
                <w:szCs w:val="20"/>
              </w:rPr>
              <w:t xml:space="preserve">taca boczna na min. </w:t>
            </w:r>
            <w:r>
              <w:rPr>
                <w:rFonts w:ascii="Cambria" w:hAnsi="Cambria"/>
                <w:sz w:val="20"/>
                <w:szCs w:val="20"/>
              </w:rPr>
              <w:t>15</w:t>
            </w:r>
            <w:r w:rsidRPr="00E82965">
              <w:rPr>
                <w:rFonts w:ascii="Cambria" w:hAnsi="Cambria"/>
                <w:sz w:val="20"/>
                <w:szCs w:val="20"/>
              </w:rPr>
              <w:t>0 ark. A6-A3</w:t>
            </w:r>
            <w:r>
              <w:rPr>
                <w:rFonts w:ascii="Cambria" w:hAnsi="Cambria"/>
                <w:sz w:val="20"/>
                <w:szCs w:val="20"/>
              </w:rPr>
              <w:t xml:space="preserve"> (80 g/m</w:t>
            </w:r>
            <w:r>
              <w:rPr>
                <w:rFonts w:ascii="Cambria" w:hAnsi="Cambria"/>
                <w:sz w:val="20"/>
                <w:szCs w:val="20"/>
                <w:vertAlign w:val="superscript"/>
              </w:rPr>
              <w:t>2</w:t>
            </w:r>
            <w:r>
              <w:rPr>
                <w:rFonts w:ascii="Cambria" w:hAnsi="Cambria"/>
                <w:sz w:val="20"/>
                <w:szCs w:val="20"/>
              </w:rPr>
              <w:t>)</w:t>
            </w:r>
            <w:r w:rsidRPr="00E82965">
              <w:rPr>
                <w:rFonts w:ascii="Cambria" w:hAnsi="Cambria"/>
                <w:sz w:val="20"/>
                <w:szCs w:val="20"/>
              </w:rPr>
              <w:t>, 60-</w:t>
            </w:r>
            <w:r>
              <w:rPr>
                <w:rFonts w:ascii="Cambria" w:hAnsi="Cambria"/>
                <w:sz w:val="20"/>
                <w:szCs w:val="20"/>
              </w:rPr>
              <w:t>3</w:t>
            </w:r>
            <w:r w:rsidRPr="00E82965">
              <w:rPr>
                <w:rFonts w:ascii="Cambria" w:hAnsi="Cambria"/>
                <w:sz w:val="20"/>
                <w:szCs w:val="20"/>
              </w:rPr>
              <w:t>00 g/m</w:t>
            </w:r>
            <w:r w:rsidRPr="00E82965">
              <w:rPr>
                <w:rFonts w:ascii="Cambria" w:hAnsi="Cambria"/>
                <w:sz w:val="20"/>
                <w:szCs w:val="20"/>
                <w:vertAlign w:val="superscript"/>
              </w:rPr>
              <w:t>2</w:t>
            </w:r>
            <w:r w:rsidRPr="00E82965">
              <w:rPr>
                <w:rFonts w:ascii="Cambria" w:hAnsi="Cambria"/>
                <w:sz w:val="20"/>
                <w:szCs w:val="20"/>
              </w:rPr>
              <w:t xml:space="preserve">   </w:t>
            </w:r>
          </w:p>
          <w:p w:rsidR="00DF3024" w:rsidRPr="00F21630" w:rsidRDefault="00DF3024" w:rsidP="00DF3024">
            <w:pPr>
              <w:pStyle w:val="Akapitzlist"/>
              <w:numPr>
                <w:ilvl w:val="0"/>
                <w:numId w:val="68"/>
              </w:numPr>
              <w:contextualSpacing/>
              <w:jc w:val="both"/>
              <w:rPr>
                <w:rFonts w:ascii="Cambria" w:hAnsi="Cambria"/>
                <w:bCs/>
                <w:sz w:val="20"/>
                <w:szCs w:val="20"/>
              </w:rPr>
            </w:pPr>
            <w:r w:rsidRPr="00E82965">
              <w:rPr>
                <w:rFonts w:ascii="Cambria" w:hAnsi="Cambria"/>
                <w:sz w:val="20"/>
                <w:szCs w:val="20"/>
              </w:rPr>
              <w:t xml:space="preserve">możliwość instalacji dodatkowych podajników papieru o pojemności łącznej min. </w:t>
            </w:r>
            <w:r>
              <w:rPr>
                <w:rFonts w:ascii="Cambria" w:hAnsi="Cambria"/>
                <w:sz w:val="20"/>
                <w:szCs w:val="20"/>
              </w:rPr>
              <w:t>6</w:t>
            </w:r>
            <w:r w:rsidRPr="00E82965">
              <w:rPr>
                <w:rFonts w:ascii="Cambria" w:hAnsi="Cambria"/>
                <w:sz w:val="20"/>
                <w:szCs w:val="20"/>
              </w:rPr>
              <w:t>.000 ark. papieru A</w:t>
            </w:r>
            <w:r>
              <w:rPr>
                <w:rFonts w:ascii="Cambria" w:hAnsi="Cambria"/>
                <w:sz w:val="20"/>
                <w:szCs w:val="20"/>
              </w:rPr>
              <w:t xml:space="preserve">4, </w:t>
            </w:r>
            <w:r w:rsidRPr="00E82965">
              <w:rPr>
                <w:rFonts w:ascii="Cambria" w:hAnsi="Cambria"/>
                <w:sz w:val="20"/>
                <w:szCs w:val="20"/>
              </w:rPr>
              <w:t xml:space="preserve"> 80 g/</w:t>
            </w:r>
            <w:r w:rsidRPr="00E82965">
              <w:rPr>
                <w:rFonts w:ascii="Cambria" w:hAnsi="Cambria"/>
                <w:bCs/>
                <w:sz w:val="20"/>
                <w:szCs w:val="20"/>
              </w:rPr>
              <w:t>m</w:t>
            </w:r>
            <w:r w:rsidRPr="00E82965">
              <w:rPr>
                <w:rFonts w:ascii="Cambria" w:hAnsi="Cambria"/>
                <w:bCs/>
                <w:sz w:val="20"/>
                <w:szCs w:val="20"/>
                <w:vertAlign w:val="superscript"/>
              </w:rPr>
              <w:t>2</w:t>
            </w:r>
          </w:p>
        </w:tc>
      </w:tr>
      <w:tr w:rsidR="00DF3024" w:rsidRPr="002B2201" w:rsidTr="00DF3024">
        <w:tc>
          <w:tcPr>
            <w:tcW w:w="3652" w:type="dxa"/>
          </w:tcPr>
          <w:p w:rsidR="00DF3024" w:rsidRPr="00D952D3" w:rsidRDefault="00DF3024" w:rsidP="00DF3024">
            <w:pPr>
              <w:jc w:val="both"/>
              <w:rPr>
                <w:rFonts w:ascii="Cambria" w:hAnsi="Cambria"/>
                <w:sz w:val="20"/>
                <w:szCs w:val="20"/>
              </w:rPr>
            </w:pPr>
            <w:r>
              <w:rPr>
                <w:rFonts w:ascii="Cambria" w:hAnsi="Cambria"/>
                <w:sz w:val="20"/>
                <w:szCs w:val="20"/>
              </w:rPr>
              <w:t>Podstawa</w:t>
            </w:r>
          </w:p>
        </w:tc>
        <w:tc>
          <w:tcPr>
            <w:tcW w:w="6237" w:type="dxa"/>
          </w:tcPr>
          <w:p w:rsidR="00DF3024" w:rsidRPr="00D952D3" w:rsidRDefault="00DF3024" w:rsidP="00DF3024">
            <w:pPr>
              <w:rPr>
                <w:rFonts w:ascii="Cambria" w:hAnsi="Cambria"/>
                <w:sz w:val="20"/>
                <w:szCs w:val="20"/>
              </w:rPr>
            </w:pPr>
            <w:r>
              <w:rPr>
                <w:rFonts w:ascii="Cambria" w:hAnsi="Cambria"/>
                <w:sz w:val="20"/>
                <w:szCs w:val="20"/>
              </w:rPr>
              <w:t>Oryginalna, dedykowana i dopasowana kolorystycznie, wzorniczo i kształtem do urządzenia. Wymagane kółka i zamykane drzwiczki.</w:t>
            </w:r>
          </w:p>
        </w:tc>
      </w:tr>
      <w:tr w:rsidR="00DF3024" w:rsidRPr="002B2201" w:rsidTr="00DF3024">
        <w:tc>
          <w:tcPr>
            <w:tcW w:w="3652" w:type="dxa"/>
          </w:tcPr>
          <w:p w:rsidR="00DF3024" w:rsidRPr="00D952D3" w:rsidRDefault="00DF3024" w:rsidP="00DF3024">
            <w:pPr>
              <w:jc w:val="both"/>
              <w:rPr>
                <w:rFonts w:ascii="Cambria" w:hAnsi="Cambria" w:cs="Arial"/>
                <w:sz w:val="20"/>
                <w:szCs w:val="20"/>
              </w:rPr>
            </w:pPr>
            <w:r w:rsidRPr="00D952D3">
              <w:rPr>
                <w:rFonts w:ascii="Cambria" w:hAnsi="Cambria"/>
                <w:sz w:val="20"/>
                <w:szCs w:val="20"/>
              </w:rPr>
              <w:t>Pamięć drukarki</w:t>
            </w:r>
          </w:p>
        </w:tc>
        <w:tc>
          <w:tcPr>
            <w:tcW w:w="6237" w:type="dxa"/>
          </w:tcPr>
          <w:p w:rsidR="00DF3024" w:rsidRPr="00D952D3" w:rsidRDefault="00DF3024" w:rsidP="00DF3024">
            <w:pPr>
              <w:rPr>
                <w:rFonts w:ascii="Cambria" w:hAnsi="Cambria"/>
                <w:sz w:val="20"/>
                <w:szCs w:val="20"/>
              </w:rPr>
            </w:pPr>
            <w:r w:rsidRPr="00D952D3">
              <w:rPr>
                <w:rFonts w:ascii="Cambria" w:hAnsi="Cambria"/>
                <w:sz w:val="20"/>
                <w:szCs w:val="20"/>
              </w:rPr>
              <w:t>Współdzielona z kopiarką (dotyczy pamięci RAM i HDD)</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Emulacje</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PCL 6, Post Script Level 3</w:t>
            </w:r>
          </w:p>
        </w:tc>
      </w:tr>
      <w:tr w:rsidR="00DF3024" w:rsidRPr="003E2ACC" w:rsidTr="00DF3024">
        <w:tc>
          <w:tcPr>
            <w:tcW w:w="3652" w:type="dxa"/>
          </w:tcPr>
          <w:p w:rsidR="00DF3024" w:rsidRPr="004B7107" w:rsidRDefault="00DF3024" w:rsidP="00DF3024">
            <w:pPr>
              <w:rPr>
                <w:rFonts w:asciiTheme="majorHAnsi" w:hAnsiTheme="majorHAnsi" w:cs="Arial"/>
                <w:sz w:val="20"/>
                <w:szCs w:val="20"/>
              </w:rPr>
            </w:pPr>
            <w:r>
              <w:rPr>
                <w:rFonts w:asciiTheme="majorHAnsi" w:hAnsiTheme="majorHAnsi"/>
                <w:sz w:val="20"/>
                <w:szCs w:val="20"/>
                <w:lang w:val="en-US"/>
              </w:rPr>
              <w:t>Wbudowane i</w:t>
            </w:r>
            <w:r w:rsidRPr="004B7107">
              <w:rPr>
                <w:rFonts w:asciiTheme="majorHAnsi" w:hAnsiTheme="majorHAnsi"/>
                <w:sz w:val="20"/>
                <w:szCs w:val="20"/>
                <w:lang w:val="en-US"/>
              </w:rPr>
              <w:t>nterfejsy</w:t>
            </w:r>
          </w:p>
        </w:tc>
        <w:tc>
          <w:tcPr>
            <w:tcW w:w="6237" w:type="dxa"/>
          </w:tcPr>
          <w:p w:rsidR="00DF3024" w:rsidRPr="004B7107" w:rsidRDefault="00DF3024" w:rsidP="00DF3024">
            <w:pPr>
              <w:jc w:val="both"/>
              <w:rPr>
                <w:rFonts w:asciiTheme="majorHAnsi" w:hAnsiTheme="majorHAnsi"/>
                <w:sz w:val="20"/>
                <w:szCs w:val="20"/>
                <w:lang w:val="en-US"/>
              </w:rPr>
            </w:pPr>
            <w:r w:rsidRPr="004B7107">
              <w:rPr>
                <w:rFonts w:asciiTheme="majorHAnsi" w:hAnsiTheme="majorHAnsi"/>
                <w:sz w:val="20"/>
                <w:szCs w:val="20"/>
                <w:lang w:val="en-US"/>
              </w:rPr>
              <w:t>USB 2.0,  Ethernet 10/100/1000Base-T</w:t>
            </w:r>
            <w:r>
              <w:rPr>
                <w:rFonts w:asciiTheme="majorHAnsi" w:hAnsiTheme="majorHAnsi"/>
                <w:sz w:val="20"/>
                <w:szCs w:val="20"/>
                <w:lang w:val="en-US"/>
              </w:rPr>
              <w:t>, Wireless Lan 802.11b/g/n</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Funkcje skanowania</w:t>
            </w:r>
          </w:p>
        </w:tc>
        <w:tc>
          <w:tcPr>
            <w:tcW w:w="6237" w:type="dxa"/>
          </w:tcPr>
          <w:p w:rsidR="00DF3024" w:rsidRPr="00A14AC0" w:rsidRDefault="00DF3024" w:rsidP="00DF3024">
            <w:pPr>
              <w:jc w:val="both"/>
              <w:rPr>
                <w:rFonts w:ascii="Cambria" w:hAnsi="Cambria"/>
                <w:sz w:val="20"/>
                <w:szCs w:val="20"/>
              </w:rPr>
            </w:pPr>
            <w:r w:rsidRPr="00A14AC0">
              <w:rPr>
                <w:rFonts w:ascii="Cambria" w:hAnsi="Cambria"/>
                <w:sz w:val="20"/>
                <w:szCs w:val="20"/>
              </w:rPr>
              <w:t>skanowanie do PC, do e-mail, do FTP, TWAIN, do pamięci przenośnej USB, WIA, SMB, do skrzynki dokumentów</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Rozdzielczość skanowania</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 xml:space="preserve">600 dpi </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Prędkość skanowania</w:t>
            </w:r>
            <w:r>
              <w:rPr>
                <w:rFonts w:asciiTheme="majorHAnsi" w:hAnsiTheme="majorHAnsi"/>
                <w:sz w:val="20"/>
                <w:szCs w:val="20"/>
              </w:rPr>
              <w:t xml:space="preserve"> kolorowego</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 xml:space="preserve">min. </w:t>
            </w:r>
            <w:r>
              <w:rPr>
                <w:rFonts w:asciiTheme="majorHAnsi" w:hAnsiTheme="majorHAnsi"/>
                <w:sz w:val="20"/>
                <w:szCs w:val="20"/>
              </w:rPr>
              <w:t>6</w:t>
            </w:r>
            <w:r w:rsidRPr="004B7107">
              <w:rPr>
                <w:rFonts w:asciiTheme="majorHAnsi" w:hAnsiTheme="majorHAnsi"/>
                <w:sz w:val="20"/>
                <w:szCs w:val="20"/>
              </w:rPr>
              <w:t>0 str. / min. (300 dpi/A4)</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Interfejs skanera</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10/100/1000Base-T</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Typy plików</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PDF, JPEG, TIFF, XPS</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sz w:val="20"/>
                <w:szCs w:val="20"/>
              </w:rPr>
              <w:t>Kompresja i szyfrowanie plików PDF</w:t>
            </w:r>
          </w:p>
        </w:tc>
        <w:tc>
          <w:tcPr>
            <w:tcW w:w="6237" w:type="dxa"/>
          </w:tcPr>
          <w:p w:rsidR="00DF3024" w:rsidRPr="004B7107" w:rsidRDefault="00DF3024" w:rsidP="00DF3024">
            <w:pPr>
              <w:jc w:val="both"/>
              <w:rPr>
                <w:rFonts w:asciiTheme="majorHAnsi" w:hAnsiTheme="majorHAnsi"/>
                <w:sz w:val="20"/>
                <w:szCs w:val="20"/>
              </w:rPr>
            </w:pPr>
            <w:r w:rsidRPr="004B7107">
              <w:rPr>
                <w:rFonts w:asciiTheme="majorHAnsi" w:hAnsiTheme="majorHAnsi"/>
                <w:sz w:val="20"/>
                <w:szCs w:val="20"/>
              </w:rPr>
              <w:t xml:space="preserve">w standardzie </w:t>
            </w:r>
          </w:p>
        </w:tc>
      </w:tr>
      <w:tr w:rsidR="00DF3024" w:rsidRPr="002B2201" w:rsidTr="00DF3024">
        <w:tc>
          <w:tcPr>
            <w:tcW w:w="3652" w:type="dxa"/>
          </w:tcPr>
          <w:p w:rsidR="00DF3024" w:rsidRPr="00F21630" w:rsidRDefault="00DF3024" w:rsidP="00DF3024">
            <w:pPr>
              <w:rPr>
                <w:rFonts w:ascii="Cambria" w:hAnsi="Cambria" w:cs="Arial"/>
                <w:sz w:val="20"/>
                <w:szCs w:val="20"/>
              </w:rPr>
            </w:pPr>
            <w:r w:rsidRPr="00F21630">
              <w:rPr>
                <w:rFonts w:ascii="Cambria" w:hAnsi="Cambria"/>
                <w:sz w:val="20"/>
                <w:szCs w:val="20"/>
              </w:rPr>
              <w:t>Możliwość rozbudowy</w:t>
            </w:r>
          </w:p>
        </w:tc>
        <w:tc>
          <w:tcPr>
            <w:tcW w:w="6237" w:type="dxa"/>
          </w:tcPr>
          <w:p w:rsidR="00DF3024" w:rsidRDefault="00DF3024" w:rsidP="00DF3024">
            <w:pPr>
              <w:pStyle w:val="Akapitzlist"/>
              <w:numPr>
                <w:ilvl w:val="0"/>
                <w:numId w:val="69"/>
              </w:numPr>
              <w:ind w:left="360"/>
              <w:contextualSpacing/>
              <w:jc w:val="both"/>
              <w:rPr>
                <w:rFonts w:ascii="Cambria" w:hAnsi="Cambria"/>
                <w:sz w:val="20"/>
                <w:szCs w:val="20"/>
              </w:rPr>
            </w:pPr>
            <w:r w:rsidRPr="007A333C">
              <w:rPr>
                <w:rFonts w:ascii="Cambria" w:hAnsi="Cambria"/>
                <w:sz w:val="20"/>
                <w:szCs w:val="20"/>
              </w:rPr>
              <w:t>finiszer zszywający, min. 3 tace odbiorcze o łącznej pojemności 4.</w:t>
            </w:r>
            <w:r>
              <w:rPr>
                <w:rFonts w:ascii="Cambria" w:hAnsi="Cambria"/>
                <w:sz w:val="20"/>
                <w:szCs w:val="20"/>
              </w:rPr>
              <w:t>2</w:t>
            </w:r>
            <w:r w:rsidRPr="007A333C">
              <w:rPr>
                <w:rFonts w:ascii="Cambria" w:hAnsi="Cambria"/>
                <w:sz w:val="20"/>
                <w:szCs w:val="20"/>
              </w:rPr>
              <w:t xml:space="preserve">00 </w:t>
            </w:r>
            <w:r>
              <w:rPr>
                <w:rFonts w:ascii="Cambria" w:hAnsi="Cambria"/>
                <w:sz w:val="20"/>
                <w:szCs w:val="20"/>
              </w:rPr>
              <w:t>ark.</w:t>
            </w:r>
            <w:r w:rsidRPr="007A333C">
              <w:rPr>
                <w:rFonts w:ascii="Cambria" w:hAnsi="Cambria"/>
                <w:sz w:val="20"/>
                <w:szCs w:val="20"/>
              </w:rPr>
              <w:t xml:space="preserve"> A4</w:t>
            </w:r>
            <w:r>
              <w:rPr>
                <w:rFonts w:ascii="Cambria" w:hAnsi="Cambria"/>
                <w:sz w:val="20"/>
                <w:szCs w:val="20"/>
              </w:rPr>
              <w:t>-80 g/m</w:t>
            </w:r>
            <w:r>
              <w:rPr>
                <w:rFonts w:ascii="Cambria" w:hAnsi="Cambria"/>
                <w:sz w:val="20"/>
                <w:szCs w:val="20"/>
                <w:vertAlign w:val="superscript"/>
              </w:rPr>
              <w:t>2</w:t>
            </w:r>
            <w:r w:rsidRPr="007A333C">
              <w:rPr>
                <w:rFonts w:ascii="Cambria" w:hAnsi="Cambria"/>
                <w:sz w:val="20"/>
                <w:szCs w:val="20"/>
              </w:rPr>
              <w:t xml:space="preserve">, </w:t>
            </w:r>
            <w:r>
              <w:rPr>
                <w:rFonts w:ascii="Cambria" w:hAnsi="Cambria"/>
                <w:sz w:val="20"/>
                <w:szCs w:val="20"/>
              </w:rPr>
              <w:t xml:space="preserve">obsługiwana gramatura w zakresie </w:t>
            </w:r>
            <w:r w:rsidRPr="007A333C">
              <w:rPr>
                <w:rFonts w:ascii="Cambria" w:hAnsi="Cambria"/>
                <w:sz w:val="20"/>
                <w:szCs w:val="20"/>
              </w:rPr>
              <w:t xml:space="preserve">60-300 g/m2 , </w:t>
            </w:r>
            <w:r>
              <w:rPr>
                <w:rFonts w:ascii="Cambria" w:hAnsi="Cambria"/>
                <w:sz w:val="20"/>
                <w:szCs w:val="20"/>
              </w:rPr>
              <w:t xml:space="preserve">opcjonalnie: </w:t>
            </w:r>
            <w:r w:rsidRPr="007A333C">
              <w:rPr>
                <w:rFonts w:ascii="Cambria" w:hAnsi="Cambria"/>
                <w:sz w:val="20"/>
                <w:szCs w:val="20"/>
              </w:rPr>
              <w:t>min. 5 dodatkowych tac odbiorczych na min. 100 ark. każda</w:t>
            </w:r>
            <w:r>
              <w:rPr>
                <w:rFonts w:ascii="Cambria" w:hAnsi="Cambria"/>
                <w:sz w:val="20"/>
                <w:szCs w:val="20"/>
              </w:rPr>
              <w:t>, zszywacz na min. 50 ark.</w:t>
            </w:r>
          </w:p>
          <w:p w:rsidR="00DF3024" w:rsidRDefault="00DF3024" w:rsidP="00DF3024">
            <w:pPr>
              <w:pStyle w:val="Akapitzlist"/>
              <w:numPr>
                <w:ilvl w:val="0"/>
                <w:numId w:val="69"/>
              </w:numPr>
              <w:ind w:left="360"/>
              <w:contextualSpacing/>
              <w:jc w:val="both"/>
              <w:rPr>
                <w:rFonts w:ascii="Cambria" w:hAnsi="Cambria"/>
                <w:sz w:val="20"/>
                <w:szCs w:val="20"/>
              </w:rPr>
            </w:pPr>
            <w:r>
              <w:rPr>
                <w:rFonts w:ascii="Cambria" w:hAnsi="Cambria"/>
                <w:sz w:val="20"/>
                <w:szCs w:val="20"/>
              </w:rPr>
              <w:t>dziurkacz 2/4</w:t>
            </w:r>
            <w:r w:rsidRPr="007A333C">
              <w:rPr>
                <w:rFonts w:ascii="Cambria" w:hAnsi="Cambria"/>
                <w:sz w:val="20"/>
                <w:szCs w:val="20"/>
              </w:rPr>
              <w:t xml:space="preserve"> </w:t>
            </w:r>
          </w:p>
          <w:p w:rsidR="00DF3024" w:rsidRPr="00A2739F" w:rsidRDefault="00DF3024" w:rsidP="00DF3024">
            <w:pPr>
              <w:pStyle w:val="Akapitzlist"/>
              <w:numPr>
                <w:ilvl w:val="0"/>
                <w:numId w:val="69"/>
              </w:numPr>
              <w:ind w:left="360"/>
              <w:contextualSpacing/>
              <w:jc w:val="both"/>
              <w:rPr>
                <w:rFonts w:ascii="Cambria" w:hAnsi="Cambria"/>
                <w:sz w:val="20"/>
                <w:szCs w:val="20"/>
              </w:rPr>
            </w:pPr>
            <w:r>
              <w:rPr>
                <w:rFonts w:ascii="Cambria" w:hAnsi="Cambria"/>
                <w:sz w:val="20"/>
                <w:szCs w:val="20"/>
              </w:rPr>
              <w:t>s</w:t>
            </w:r>
            <w:r w:rsidRPr="00A2739F">
              <w:rPr>
                <w:rFonts w:ascii="Cambria" w:hAnsi="Cambria"/>
                <w:sz w:val="20"/>
                <w:szCs w:val="20"/>
              </w:rPr>
              <w:t xml:space="preserve">tandardowy faks analogowy i PC-faks, </w:t>
            </w:r>
            <w:r>
              <w:rPr>
                <w:rFonts w:ascii="Cambria" w:hAnsi="Cambria"/>
                <w:sz w:val="20"/>
                <w:szCs w:val="20"/>
              </w:rPr>
              <w:t>m</w:t>
            </w:r>
            <w:r w:rsidRPr="00A2739F">
              <w:rPr>
                <w:rFonts w:ascii="Cambria" w:hAnsi="Cambria"/>
                <w:sz w:val="20"/>
                <w:szCs w:val="20"/>
              </w:rPr>
              <w:t>ożliwość wysyłania i odbioru dokumentów 2-stronnych z wykorzystaniem dupleksu i podajnika dokumentów</w:t>
            </w:r>
          </w:p>
          <w:p w:rsidR="00DF3024" w:rsidRDefault="00DF3024" w:rsidP="00DF3024">
            <w:pPr>
              <w:pStyle w:val="Akapitzlist"/>
              <w:numPr>
                <w:ilvl w:val="0"/>
                <w:numId w:val="69"/>
              </w:numPr>
              <w:ind w:left="360"/>
              <w:contextualSpacing/>
              <w:jc w:val="both"/>
              <w:rPr>
                <w:rFonts w:ascii="Cambria" w:hAnsi="Cambria"/>
                <w:sz w:val="20"/>
                <w:szCs w:val="20"/>
              </w:rPr>
            </w:pPr>
            <w:r>
              <w:rPr>
                <w:rFonts w:ascii="Cambria" w:hAnsi="Cambria"/>
                <w:sz w:val="20"/>
                <w:szCs w:val="20"/>
              </w:rPr>
              <w:t>druga linia do podłączenia faksu (faks 2-liniowy)</w:t>
            </w:r>
          </w:p>
          <w:p w:rsidR="00DF3024" w:rsidRPr="00FE05BA" w:rsidRDefault="00DF3024" w:rsidP="00DF3024">
            <w:pPr>
              <w:pStyle w:val="Akapitzlist"/>
              <w:numPr>
                <w:ilvl w:val="0"/>
                <w:numId w:val="69"/>
              </w:numPr>
              <w:ind w:left="360"/>
              <w:contextualSpacing/>
              <w:jc w:val="both"/>
              <w:rPr>
                <w:rFonts w:ascii="Cambria" w:hAnsi="Cambria"/>
                <w:sz w:val="20"/>
                <w:szCs w:val="20"/>
              </w:rPr>
            </w:pPr>
            <w:r>
              <w:rPr>
                <w:rFonts w:ascii="Cambria" w:hAnsi="Cambria"/>
                <w:sz w:val="20"/>
                <w:szCs w:val="20"/>
              </w:rPr>
              <w:t>dodatkowe podajniki papieru: min. 6000 ark. A4-80 g/m</w:t>
            </w:r>
            <w:r>
              <w:rPr>
                <w:rFonts w:ascii="Cambria" w:hAnsi="Cambria"/>
                <w:sz w:val="20"/>
                <w:szCs w:val="20"/>
                <w:vertAlign w:val="superscript"/>
              </w:rPr>
              <w:t>2</w:t>
            </w:r>
          </w:p>
        </w:tc>
      </w:tr>
      <w:tr w:rsidR="00DF3024" w:rsidRPr="002B2201" w:rsidTr="00DF3024">
        <w:tc>
          <w:tcPr>
            <w:tcW w:w="3652" w:type="dxa"/>
          </w:tcPr>
          <w:p w:rsidR="00DF3024" w:rsidRPr="004B7107" w:rsidRDefault="00DF3024" w:rsidP="00DF3024">
            <w:pPr>
              <w:rPr>
                <w:rFonts w:asciiTheme="majorHAnsi" w:hAnsiTheme="majorHAnsi" w:cs="Arial"/>
                <w:sz w:val="20"/>
                <w:szCs w:val="20"/>
              </w:rPr>
            </w:pPr>
            <w:r w:rsidRPr="004B7107">
              <w:rPr>
                <w:rFonts w:asciiTheme="majorHAnsi" w:hAnsiTheme="majorHAnsi" w:cs="Arial"/>
                <w:sz w:val="20"/>
                <w:szCs w:val="20"/>
              </w:rPr>
              <w:t>Materiały eksploatacyjne jako wyposażenie standardowe (dostarczone w komplecie w ramach oferowanej ceny jednostkowej).</w:t>
            </w:r>
          </w:p>
        </w:tc>
        <w:tc>
          <w:tcPr>
            <w:tcW w:w="6237" w:type="dxa"/>
          </w:tcPr>
          <w:p w:rsidR="00DF3024" w:rsidRPr="004B7107" w:rsidRDefault="00DF3024" w:rsidP="00DF3024">
            <w:pPr>
              <w:rPr>
                <w:rFonts w:asciiTheme="majorHAnsi" w:hAnsiTheme="majorHAnsi" w:cs="Arial"/>
                <w:sz w:val="20"/>
                <w:szCs w:val="20"/>
              </w:rPr>
            </w:pPr>
            <w:r w:rsidRPr="007407C6">
              <w:rPr>
                <w:rFonts w:asciiTheme="majorHAnsi" w:hAnsiTheme="majorHAnsi" w:cs="Arial"/>
                <w:b/>
                <w:sz w:val="20"/>
                <w:szCs w:val="20"/>
              </w:rPr>
              <w:t>Tonery</w:t>
            </w:r>
            <w:r w:rsidRPr="004B7107">
              <w:rPr>
                <w:rFonts w:asciiTheme="majorHAnsi" w:hAnsiTheme="majorHAnsi" w:cs="Arial"/>
                <w:sz w:val="20"/>
                <w:szCs w:val="20"/>
              </w:rPr>
              <w:t xml:space="preserve">: w ilości, która zapewni wydrukowanie minimum </w:t>
            </w:r>
            <w:r>
              <w:rPr>
                <w:rFonts w:asciiTheme="majorHAnsi" w:hAnsiTheme="majorHAnsi" w:cs="Arial"/>
                <w:sz w:val="20"/>
                <w:szCs w:val="20"/>
              </w:rPr>
              <w:t>15</w:t>
            </w:r>
            <w:r w:rsidRPr="004B7107">
              <w:rPr>
                <w:rFonts w:asciiTheme="majorHAnsi" w:hAnsiTheme="majorHAnsi" w:cs="Arial"/>
                <w:sz w:val="20"/>
                <w:szCs w:val="20"/>
              </w:rPr>
              <w:t> 000 stron kolorowych A4 (zgodnie z ISO 197</w:t>
            </w:r>
            <w:r>
              <w:rPr>
                <w:rFonts w:asciiTheme="majorHAnsi" w:hAnsiTheme="majorHAnsi" w:cs="Arial"/>
                <w:sz w:val="20"/>
                <w:szCs w:val="20"/>
              </w:rPr>
              <w:t>98</w:t>
            </w:r>
            <w:r w:rsidRPr="004B7107">
              <w:rPr>
                <w:rFonts w:asciiTheme="majorHAnsi" w:hAnsiTheme="majorHAnsi" w:cs="Arial"/>
                <w:sz w:val="20"/>
                <w:szCs w:val="20"/>
              </w:rPr>
              <w:t xml:space="preserve">) </w:t>
            </w:r>
          </w:p>
          <w:p w:rsidR="00DF3024" w:rsidRPr="004B7107" w:rsidRDefault="00DF3024" w:rsidP="00DF3024">
            <w:pPr>
              <w:rPr>
                <w:rFonts w:asciiTheme="majorHAnsi" w:hAnsiTheme="majorHAnsi" w:cs="Arial"/>
                <w:sz w:val="20"/>
                <w:szCs w:val="20"/>
              </w:rPr>
            </w:pPr>
            <w:r w:rsidRPr="007407C6">
              <w:rPr>
                <w:rFonts w:asciiTheme="majorHAnsi" w:hAnsiTheme="majorHAnsi" w:cs="Arial"/>
                <w:b/>
                <w:sz w:val="20"/>
                <w:szCs w:val="20"/>
              </w:rPr>
              <w:t>Bębny</w:t>
            </w:r>
            <w:r w:rsidRPr="004B7107">
              <w:rPr>
                <w:rFonts w:asciiTheme="majorHAnsi" w:hAnsiTheme="majorHAnsi" w:cs="Arial"/>
                <w:sz w:val="20"/>
                <w:szCs w:val="20"/>
              </w:rPr>
              <w:t xml:space="preserve">: w ilości, która zapewni wydrukowanie minimum </w:t>
            </w:r>
            <w:r>
              <w:rPr>
                <w:rFonts w:asciiTheme="majorHAnsi" w:hAnsiTheme="majorHAnsi" w:cs="Arial"/>
                <w:sz w:val="20"/>
                <w:szCs w:val="20"/>
              </w:rPr>
              <w:t>6</w:t>
            </w:r>
            <w:r w:rsidRPr="004B7107">
              <w:rPr>
                <w:rFonts w:asciiTheme="majorHAnsi" w:hAnsiTheme="majorHAnsi" w:cs="Arial"/>
                <w:sz w:val="20"/>
                <w:szCs w:val="20"/>
              </w:rPr>
              <w:t>00 000 stron kolorowych A4</w:t>
            </w:r>
            <w:r>
              <w:rPr>
                <w:rFonts w:asciiTheme="majorHAnsi" w:hAnsiTheme="majorHAnsi" w:cs="Arial"/>
                <w:sz w:val="20"/>
                <w:szCs w:val="20"/>
              </w:rPr>
              <w:t xml:space="preserve">. </w:t>
            </w:r>
            <w:r w:rsidRPr="00D952D3">
              <w:rPr>
                <w:rFonts w:ascii="Cambria" w:hAnsi="Cambria" w:cs="Arial"/>
                <w:sz w:val="20"/>
                <w:szCs w:val="20"/>
              </w:rPr>
              <w:t>Dostarczone materiały muszą być nowe i nieużywane, pierwszej kategorii oraz wyprodukowane przez producenta oferowanych urządzeń.</w:t>
            </w:r>
          </w:p>
        </w:tc>
      </w:tr>
      <w:tr w:rsidR="00DF3024" w:rsidRPr="002B2201" w:rsidTr="00DF3024">
        <w:tc>
          <w:tcPr>
            <w:tcW w:w="3652" w:type="dxa"/>
          </w:tcPr>
          <w:p w:rsidR="00DF3024" w:rsidRPr="004B7107" w:rsidRDefault="00DF3024" w:rsidP="00DF3024">
            <w:pPr>
              <w:jc w:val="both"/>
              <w:rPr>
                <w:rFonts w:asciiTheme="majorHAnsi" w:hAnsiTheme="majorHAnsi"/>
                <w:sz w:val="20"/>
                <w:szCs w:val="20"/>
              </w:rPr>
            </w:pPr>
            <w:r>
              <w:rPr>
                <w:rFonts w:asciiTheme="majorHAnsi" w:hAnsiTheme="majorHAnsi"/>
                <w:sz w:val="20"/>
                <w:szCs w:val="20"/>
              </w:rPr>
              <w:t>Wymagania dodatkowe</w:t>
            </w:r>
          </w:p>
        </w:tc>
        <w:tc>
          <w:tcPr>
            <w:tcW w:w="6237" w:type="dxa"/>
          </w:tcPr>
          <w:p w:rsidR="00DF3024" w:rsidRPr="001C42E6" w:rsidRDefault="00DF3024" w:rsidP="00DF3024">
            <w:pPr>
              <w:jc w:val="both"/>
              <w:rPr>
                <w:rFonts w:asciiTheme="majorHAnsi" w:hAnsiTheme="majorHAnsi"/>
                <w:sz w:val="20"/>
                <w:szCs w:val="20"/>
              </w:rPr>
            </w:pPr>
            <w:r w:rsidRPr="001C42E6">
              <w:rPr>
                <w:rFonts w:asciiTheme="majorHAnsi" w:hAnsiTheme="majorHAnsi"/>
                <w:sz w:val="20"/>
                <w:szCs w:val="20"/>
              </w:rPr>
              <w:t>Oświadczenie producenta sprzętu</w:t>
            </w:r>
            <w:r>
              <w:rPr>
                <w:rFonts w:asciiTheme="majorHAnsi" w:hAnsiTheme="majorHAnsi"/>
                <w:sz w:val="20"/>
                <w:szCs w:val="20"/>
              </w:rPr>
              <w:t xml:space="preserve"> lub jego autoryzowanego przedstawiciela w Polsce, że w przypadku nie wywiązania się z obowiązków gwarancyjnych oferenta lub firmy serwisującej przejmie na siebie wszelkie zobowiązania związane z serwisem – dokumenty potwierdzające dołączyć do oferty, w przypadku gdy oferentem jest autoryzowany przedstawiciel producenta oświadczenie nie wymaga się.</w:t>
            </w:r>
          </w:p>
        </w:tc>
      </w:tr>
      <w:tr w:rsidR="00DF3024" w:rsidRPr="002B2201" w:rsidTr="00DF3024">
        <w:tc>
          <w:tcPr>
            <w:tcW w:w="3652" w:type="dxa"/>
          </w:tcPr>
          <w:p w:rsidR="00DF3024" w:rsidRDefault="00DF3024" w:rsidP="00DF3024">
            <w:pPr>
              <w:jc w:val="both"/>
              <w:rPr>
                <w:rFonts w:asciiTheme="majorHAnsi" w:hAnsiTheme="majorHAnsi"/>
                <w:sz w:val="20"/>
                <w:szCs w:val="20"/>
              </w:rPr>
            </w:pPr>
            <w:r>
              <w:rPr>
                <w:rFonts w:asciiTheme="majorHAnsi" w:hAnsiTheme="majorHAnsi"/>
                <w:sz w:val="20"/>
                <w:szCs w:val="20"/>
              </w:rPr>
              <w:t xml:space="preserve">Wymagania odnośnie załączonego w ramach ceny oferty oprogramowania – system do zdalnego zarządzania </w:t>
            </w:r>
            <w:r>
              <w:rPr>
                <w:rFonts w:asciiTheme="majorHAnsi" w:hAnsiTheme="majorHAnsi"/>
                <w:sz w:val="20"/>
                <w:szCs w:val="20"/>
              </w:rPr>
              <w:lastRenderedPageBreak/>
              <w:t>urządzeniami</w:t>
            </w:r>
          </w:p>
        </w:tc>
        <w:tc>
          <w:tcPr>
            <w:tcW w:w="6237" w:type="dxa"/>
          </w:tcPr>
          <w:p w:rsidR="00DF3024" w:rsidRDefault="00DF3024" w:rsidP="00DF3024">
            <w:pPr>
              <w:jc w:val="both"/>
              <w:rPr>
                <w:rFonts w:asciiTheme="majorHAnsi" w:hAnsiTheme="majorHAnsi"/>
                <w:sz w:val="20"/>
                <w:szCs w:val="20"/>
              </w:rPr>
            </w:pPr>
            <w:r>
              <w:rPr>
                <w:rFonts w:asciiTheme="majorHAnsi" w:hAnsiTheme="majorHAnsi"/>
                <w:sz w:val="20"/>
                <w:szCs w:val="20"/>
              </w:rPr>
              <w:lastRenderedPageBreak/>
              <w:t>Wymagane funkcje:</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Automatyczne wykrywanie urządzeń pracujących w sieci,</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 xml:space="preserve">Kompleksowe wyświetlanie informacji o urządzeniu </w:t>
            </w:r>
            <w:r>
              <w:rPr>
                <w:rFonts w:asciiTheme="majorHAnsi" w:hAnsiTheme="majorHAnsi"/>
                <w:sz w:val="20"/>
                <w:szCs w:val="20"/>
              </w:rPr>
              <w:lastRenderedPageBreak/>
              <w:t>(ustawienia, licznik, użytkownicy, książki adresowe, logi i inne),</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Zdalna konfiguracja urządzeń i właściwości,</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Wykonywanie aktualizacji oprogramowania urządzenia (firmware) dla pojedynczego urządzenia i grupy urządzeń,</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Powiadamianie o stanie urządzenia poprzez e-mail (np. zacięcie papieru, niski poziom tonera),</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Personalizacja widoku dla grupy urządzeń zgodnie z kryteriami (np. wszystkie urządzenia z nikim poziomem tonera),</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Mapowanie wyświetlacza urządzenia z ustawieniami użytkownika,</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Eksport danych o urządzeniach oraz licznikach do analizy,</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Aktualizacja Firmware dla pojedynczych urządzeń i grup urządzeń,</w:t>
            </w:r>
          </w:p>
          <w:p w:rsidR="00DF3024"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Konfigurowanie wielu urządzeń jednocześnie oraz kopiowanie ustawień z jednego urządzenia do wielu,</w:t>
            </w:r>
          </w:p>
          <w:p w:rsidR="00DF3024" w:rsidRPr="003E2ACC" w:rsidRDefault="00DF3024" w:rsidP="00DF3024">
            <w:pPr>
              <w:pStyle w:val="Akapitzlist"/>
              <w:numPr>
                <w:ilvl w:val="0"/>
                <w:numId w:val="70"/>
              </w:numPr>
              <w:contextualSpacing/>
              <w:jc w:val="both"/>
              <w:rPr>
                <w:rFonts w:asciiTheme="majorHAnsi" w:hAnsiTheme="majorHAnsi"/>
                <w:sz w:val="20"/>
                <w:szCs w:val="20"/>
              </w:rPr>
            </w:pPr>
            <w:r>
              <w:rPr>
                <w:rFonts w:asciiTheme="majorHAnsi" w:hAnsiTheme="majorHAnsi"/>
                <w:sz w:val="20"/>
                <w:szCs w:val="20"/>
              </w:rPr>
              <w:t>Szybkie wyszukiwanie i zaawansowane wyszukiwanie umożliwiające administratorom przeszukiwanie infrastruktury, np. numer modeli, szybkość drukowania, status, wersja firmware.</w:t>
            </w:r>
          </w:p>
        </w:tc>
      </w:tr>
    </w:tbl>
    <w:p w:rsidR="00DF3024" w:rsidRPr="00B11B39" w:rsidRDefault="00DF3024" w:rsidP="00B11B39">
      <w:pPr>
        <w:rPr>
          <w:rFonts w:ascii="Verdana" w:hAnsi="Verdana"/>
          <w:sz w:val="20"/>
          <w:szCs w:val="20"/>
        </w:rPr>
      </w:pPr>
    </w:p>
    <w:p w:rsidR="001C5CE9" w:rsidRPr="00E10165" w:rsidRDefault="00DF3024" w:rsidP="001C5CE9">
      <w:pPr>
        <w:pStyle w:val="Bezodstpw"/>
        <w:spacing w:line="276" w:lineRule="auto"/>
        <w:ind w:left="426" w:hanging="426"/>
        <w:jc w:val="both"/>
        <w:rPr>
          <w:rFonts w:ascii="Verdana" w:eastAsiaTheme="minorHAnsi" w:hAnsi="Verdana"/>
          <w:sz w:val="20"/>
          <w:szCs w:val="20"/>
          <w:lang w:eastAsia="en-US"/>
        </w:rPr>
      </w:pPr>
      <w:r>
        <w:rPr>
          <w:rFonts w:ascii="Verdana" w:eastAsiaTheme="minorHAnsi" w:hAnsi="Verdana"/>
          <w:sz w:val="20"/>
          <w:szCs w:val="20"/>
          <w:lang w:eastAsia="en-US"/>
        </w:rPr>
        <w:t>2</w:t>
      </w:r>
      <w:r w:rsidR="001C5CE9" w:rsidRPr="00E10165">
        <w:rPr>
          <w:rFonts w:ascii="Verdana" w:eastAsiaTheme="minorHAnsi" w:hAnsi="Verdana"/>
          <w:sz w:val="20"/>
          <w:szCs w:val="20"/>
          <w:lang w:eastAsia="en-US"/>
        </w:rPr>
        <w:t>.   Zamówienie zakwalifikowano zgodnie ze Wspólnym Słownikiem Zamówie</w:t>
      </w:r>
      <w:r w:rsidR="001C5CE9" w:rsidRPr="00E10165">
        <w:rPr>
          <w:rFonts w:ascii="Verdana" w:eastAsia="TimesNewRoman,Bold" w:hAnsi="Verdana" w:cs="TimesNewRoman,Bold"/>
          <w:sz w:val="20"/>
          <w:szCs w:val="20"/>
          <w:lang w:eastAsia="en-US"/>
        </w:rPr>
        <w:t xml:space="preserve">ń </w:t>
      </w:r>
      <w:r w:rsidR="001C5CE9" w:rsidRPr="00E10165">
        <w:rPr>
          <w:rFonts w:ascii="Verdana" w:eastAsiaTheme="minorHAnsi" w:hAnsi="Verdana"/>
          <w:sz w:val="20"/>
          <w:szCs w:val="20"/>
          <w:lang w:eastAsia="en-US"/>
        </w:rPr>
        <w:t>CPV:</w:t>
      </w:r>
    </w:p>
    <w:p w:rsidR="00801DE1" w:rsidRDefault="00801DE1" w:rsidP="001C5CE9">
      <w:pPr>
        <w:pStyle w:val="Bezodstpw"/>
        <w:spacing w:line="276" w:lineRule="auto"/>
        <w:ind w:left="426" w:hanging="426"/>
        <w:jc w:val="both"/>
        <w:rPr>
          <w:rFonts w:ascii="Verdana" w:eastAsiaTheme="minorHAnsi" w:hAnsi="Verdana" w:cs="Arial"/>
          <w:sz w:val="20"/>
          <w:szCs w:val="20"/>
          <w:lang w:eastAsia="en-US"/>
        </w:rPr>
      </w:pPr>
      <w:r w:rsidRPr="00E10165">
        <w:rPr>
          <w:rFonts w:ascii="Verdana" w:eastAsiaTheme="minorHAnsi" w:hAnsi="Verdana" w:cs="Arial"/>
          <w:sz w:val="20"/>
          <w:szCs w:val="20"/>
          <w:lang w:eastAsia="en-US"/>
        </w:rPr>
        <w:t xml:space="preserve">       30 21 </w:t>
      </w:r>
      <w:r w:rsidR="00C0476B">
        <w:rPr>
          <w:rFonts w:ascii="Verdana" w:eastAsiaTheme="minorHAnsi" w:hAnsi="Verdana" w:cs="Arial"/>
          <w:sz w:val="20"/>
          <w:szCs w:val="20"/>
          <w:lang w:eastAsia="en-US"/>
        </w:rPr>
        <w:t>31</w:t>
      </w:r>
      <w:r w:rsidRPr="00E10165">
        <w:rPr>
          <w:rFonts w:ascii="Verdana" w:eastAsiaTheme="minorHAnsi" w:hAnsi="Verdana" w:cs="Arial"/>
          <w:sz w:val="20"/>
          <w:szCs w:val="20"/>
          <w:lang w:eastAsia="en-US"/>
        </w:rPr>
        <w:t xml:space="preserve"> 00-</w:t>
      </w:r>
      <w:r w:rsidR="00C0476B">
        <w:rPr>
          <w:rFonts w:ascii="Verdana" w:eastAsiaTheme="minorHAnsi" w:hAnsi="Verdana" w:cs="Arial"/>
          <w:sz w:val="20"/>
          <w:szCs w:val="20"/>
          <w:lang w:eastAsia="en-US"/>
        </w:rPr>
        <w:t>6</w:t>
      </w:r>
      <w:r w:rsidRPr="00E10165">
        <w:rPr>
          <w:rFonts w:ascii="Verdana" w:eastAsiaTheme="minorHAnsi" w:hAnsi="Verdana" w:cs="Arial"/>
          <w:sz w:val="20"/>
          <w:szCs w:val="20"/>
          <w:lang w:eastAsia="en-US"/>
        </w:rPr>
        <w:t xml:space="preserve"> </w:t>
      </w:r>
      <w:r w:rsidR="00C0476B">
        <w:rPr>
          <w:rFonts w:ascii="Verdana" w:eastAsiaTheme="minorHAnsi" w:hAnsi="Verdana" w:cs="Arial"/>
          <w:sz w:val="20"/>
          <w:szCs w:val="20"/>
          <w:lang w:eastAsia="en-US"/>
        </w:rPr>
        <w:t>–</w:t>
      </w:r>
      <w:r w:rsidRPr="00E10165">
        <w:rPr>
          <w:rFonts w:ascii="Verdana" w:eastAsiaTheme="minorHAnsi" w:hAnsi="Verdana" w:cs="Arial"/>
          <w:sz w:val="20"/>
          <w:szCs w:val="20"/>
          <w:lang w:eastAsia="en-US"/>
        </w:rPr>
        <w:t xml:space="preserve"> komputer</w:t>
      </w:r>
      <w:r w:rsidR="00C0476B">
        <w:rPr>
          <w:rFonts w:ascii="Verdana" w:eastAsiaTheme="minorHAnsi" w:hAnsi="Verdana" w:cs="Arial"/>
          <w:sz w:val="20"/>
          <w:szCs w:val="20"/>
          <w:lang w:eastAsia="en-US"/>
        </w:rPr>
        <w:t xml:space="preserve"> przenośny</w:t>
      </w:r>
    </w:p>
    <w:p w:rsidR="00C0476B" w:rsidRPr="00E10165" w:rsidRDefault="00C0476B" w:rsidP="001C5CE9">
      <w:pPr>
        <w:pStyle w:val="Bezodstpw"/>
        <w:spacing w:line="276" w:lineRule="auto"/>
        <w:ind w:left="426" w:hanging="426"/>
        <w:jc w:val="both"/>
        <w:rPr>
          <w:rFonts w:ascii="Verdana" w:eastAsiaTheme="minorHAnsi" w:hAnsi="Verdana"/>
          <w:sz w:val="20"/>
          <w:szCs w:val="20"/>
          <w:lang w:eastAsia="en-US"/>
        </w:rPr>
      </w:pPr>
      <w:r>
        <w:rPr>
          <w:rFonts w:ascii="Verdana" w:eastAsiaTheme="minorHAnsi" w:hAnsi="Verdana" w:cs="Arial"/>
          <w:sz w:val="20"/>
          <w:szCs w:val="20"/>
          <w:lang w:eastAsia="en-US"/>
        </w:rPr>
        <w:tab/>
        <w:t xml:space="preserve"> 30 12 00 00-6 – urządzenia fotokopiujące i do druku offsetowego</w:t>
      </w:r>
    </w:p>
    <w:p w:rsidR="001C5CE9" w:rsidRPr="00E10165" w:rsidRDefault="001C5CE9" w:rsidP="001C5CE9">
      <w:pPr>
        <w:spacing w:line="276" w:lineRule="auto"/>
        <w:jc w:val="both"/>
        <w:rPr>
          <w:rFonts w:ascii="Verdana" w:hAnsi="Verdana"/>
          <w:b/>
          <w:i/>
          <w:iCs/>
          <w:sz w:val="20"/>
          <w:szCs w:val="20"/>
        </w:rPr>
      </w:pPr>
    </w:p>
    <w:p w:rsidR="002D1DE8" w:rsidRPr="002D1DE8" w:rsidRDefault="001C5CE9" w:rsidP="002D1DE8">
      <w:pPr>
        <w:pStyle w:val="Akapitzlist"/>
        <w:numPr>
          <w:ilvl w:val="0"/>
          <w:numId w:val="23"/>
        </w:numPr>
        <w:spacing w:line="276" w:lineRule="auto"/>
        <w:ind w:left="426" w:hanging="426"/>
        <w:jc w:val="both"/>
        <w:rPr>
          <w:rFonts w:ascii="Verdana" w:hAnsi="Verdana"/>
          <w:b/>
          <w:bCs/>
          <w:sz w:val="20"/>
          <w:szCs w:val="20"/>
          <w:lang w:eastAsia="ar-SA"/>
        </w:rPr>
      </w:pPr>
      <w:r w:rsidRPr="002D1DE8">
        <w:rPr>
          <w:rFonts w:ascii="Verdana" w:hAnsi="Verdana"/>
          <w:b/>
          <w:i/>
          <w:iCs/>
          <w:sz w:val="20"/>
          <w:szCs w:val="20"/>
        </w:rPr>
        <w:t>Termin wymagany wykonania zamówienia</w:t>
      </w:r>
      <w:r w:rsidRPr="002D1DE8">
        <w:rPr>
          <w:rFonts w:ascii="Verdana" w:hAnsi="Verdana"/>
          <w:b/>
          <w:bCs/>
          <w:sz w:val="20"/>
          <w:szCs w:val="20"/>
          <w:lang w:eastAsia="ar-SA"/>
        </w:rPr>
        <w:t xml:space="preserve">: </w:t>
      </w:r>
    </w:p>
    <w:p w:rsidR="002D1DE8" w:rsidRPr="00B11B39" w:rsidRDefault="00DF3024" w:rsidP="002D1DE8">
      <w:pPr>
        <w:pStyle w:val="Akapitzlist"/>
        <w:spacing w:line="276" w:lineRule="auto"/>
        <w:ind w:left="426" w:hanging="426"/>
        <w:jc w:val="both"/>
        <w:rPr>
          <w:rFonts w:ascii="Verdana" w:hAnsi="Verdana"/>
          <w:b/>
          <w:bCs/>
          <w:i/>
          <w:iCs/>
          <w:color w:val="000000"/>
          <w:sz w:val="20"/>
          <w:szCs w:val="20"/>
          <w:lang w:eastAsia="pl-PL"/>
        </w:rPr>
      </w:pPr>
      <w:r>
        <w:rPr>
          <w:rFonts w:ascii="Verdana" w:hAnsi="Verdana"/>
          <w:bCs/>
          <w:sz w:val="20"/>
          <w:szCs w:val="20"/>
          <w:lang w:eastAsia="ar-SA"/>
        </w:rPr>
        <w:t>Dla części nr 1 i nr 2 -</w:t>
      </w:r>
      <w:r w:rsidR="00D60F6A" w:rsidRPr="00B11B39">
        <w:rPr>
          <w:rFonts w:ascii="Verdana" w:hAnsi="Verdana"/>
          <w:bCs/>
          <w:sz w:val="20"/>
          <w:szCs w:val="20"/>
          <w:lang w:eastAsia="ar-SA"/>
        </w:rPr>
        <w:t xml:space="preserve"> </w:t>
      </w:r>
      <w:r w:rsidR="00B11B39">
        <w:rPr>
          <w:rFonts w:ascii="Verdana" w:hAnsi="Verdana"/>
          <w:bCs/>
          <w:sz w:val="20"/>
          <w:szCs w:val="20"/>
          <w:lang w:eastAsia="ar-SA"/>
        </w:rPr>
        <w:t>Do dnia 2</w:t>
      </w:r>
      <w:r w:rsidR="00F61C36">
        <w:rPr>
          <w:rFonts w:ascii="Verdana" w:hAnsi="Verdana"/>
          <w:bCs/>
          <w:sz w:val="20"/>
          <w:szCs w:val="20"/>
          <w:lang w:eastAsia="ar-SA"/>
        </w:rPr>
        <w:t>9</w:t>
      </w:r>
      <w:r w:rsidR="00B11B39">
        <w:rPr>
          <w:rFonts w:ascii="Verdana" w:hAnsi="Verdana"/>
          <w:bCs/>
          <w:sz w:val="20"/>
          <w:szCs w:val="20"/>
          <w:lang w:eastAsia="ar-SA"/>
        </w:rPr>
        <w:t xml:space="preserve"> grudnia 2014r.</w:t>
      </w:r>
    </w:p>
    <w:p w:rsidR="001C5CE9" w:rsidRPr="00E10165" w:rsidRDefault="001C5CE9" w:rsidP="001C5CE9">
      <w:pPr>
        <w:pStyle w:val="NormalnyWeb"/>
        <w:spacing w:after="0" w:line="276" w:lineRule="auto"/>
        <w:jc w:val="both"/>
        <w:rPr>
          <w:rFonts w:ascii="Verdana" w:hAnsi="Verdana"/>
          <w:sz w:val="20"/>
          <w:szCs w:val="20"/>
        </w:rPr>
      </w:pPr>
      <w:r w:rsidRPr="00E10165">
        <w:rPr>
          <w:rFonts w:ascii="Verdana" w:hAnsi="Verdana"/>
          <w:b/>
          <w:bCs/>
          <w:i/>
          <w:iCs/>
          <w:color w:val="000000"/>
          <w:sz w:val="20"/>
          <w:szCs w:val="20"/>
        </w:rPr>
        <w:t>XII. Modyfikacja Specyfikacji Istotnych Warunków Zamówienia.</w:t>
      </w:r>
    </w:p>
    <w:p w:rsidR="001C5CE9" w:rsidRPr="00E10165" w:rsidRDefault="001C5CE9" w:rsidP="001B3C41">
      <w:pPr>
        <w:pStyle w:val="NormalnyWeb"/>
        <w:numPr>
          <w:ilvl w:val="0"/>
          <w:numId w:val="17"/>
        </w:numPr>
        <w:spacing w:after="0" w:line="276" w:lineRule="auto"/>
        <w:jc w:val="both"/>
        <w:rPr>
          <w:rFonts w:ascii="Verdana" w:hAnsi="Verdana"/>
          <w:sz w:val="20"/>
          <w:szCs w:val="20"/>
        </w:rPr>
      </w:pPr>
      <w:r w:rsidRPr="00E10165">
        <w:rPr>
          <w:rFonts w:ascii="Verdana" w:hAnsi="Verdana"/>
          <w:color w:val="000000"/>
          <w:sz w:val="20"/>
          <w:szCs w:val="20"/>
        </w:rPr>
        <w:t>Zamawiający może, przed upływem terminu do składania ofert, zmodyfikować treść specyfikacji istotnych warunków zamówienia.</w:t>
      </w:r>
    </w:p>
    <w:p w:rsidR="001C5CE9" w:rsidRPr="00E10165" w:rsidRDefault="001C5CE9" w:rsidP="001B3C41">
      <w:pPr>
        <w:pStyle w:val="NormalnyWeb"/>
        <w:numPr>
          <w:ilvl w:val="0"/>
          <w:numId w:val="17"/>
        </w:numPr>
        <w:spacing w:after="0" w:line="276" w:lineRule="auto"/>
        <w:jc w:val="both"/>
        <w:rPr>
          <w:rFonts w:ascii="Verdana" w:hAnsi="Verdana"/>
          <w:sz w:val="20"/>
          <w:szCs w:val="20"/>
        </w:rPr>
      </w:pPr>
      <w:r w:rsidRPr="00E10165">
        <w:rPr>
          <w:rFonts w:ascii="Verdana" w:hAnsi="Verdana"/>
          <w:color w:val="000000"/>
          <w:sz w:val="20"/>
          <w:szCs w:val="20"/>
        </w:rPr>
        <w:t xml:space="preserve">Wprowadzone w ten sposób modyfikacje, zmiany lub uzupełnienia przekazane zostaną, </w:t>
      </w:r>
      <w:r w:rsidR="009C01F5">
        <w:rPr>
          <w:rFonts w:ascii="Verdana" w:hAnsi="Verdana"/>
          <w:color w:val="000000"/>
          <w:sz w:val="20"/>
          <w:szCs w:val="20"/>
        </w:rPr>
        <w:t xml:space="preserve">              </w:t>
      </w:r>
      <w:r w:rsidRPr="00E10165">
        <w:rPr>
          <w:rFonts w:ascii="Verdana" w:hAnsi="Verdana"/>
          <w:color w:val="000000"/>
          <w:sz w:val="20"/>
          <w:szCs w:val="20"/>
        </w:rPr>
        <w:t>z zachowaniem formy pisemnej, wszystkim wykonawcom, którym przekazano specyfikację istotnych warunków zamówienia oraz zamieszczone na stronie internetowej, i będą wiążące przy składaniu ofert.</w:t>
      </w:r>
    </w:p>
    <w:p w:rsidR="001C5CE9" w:rsidRPr="00E10165" w:rsidRDefault="001C5CE9" w:rsidP="001B3C41">
      <w:pPr>
        <w:pStyle w:val="NormalnyWeb"/>
        <w:numPr>
          <w:ilvl w:val="0"/>
          <w:numId w:val="17"/>
        </w:numPr>
        <w:spacing w:after="0" w:line="276" w:lineRule="auto"/>
        <w:jc w:val="both"/>
        <w:rPr>
          <w:rFonts w:ascii="Verdana" w:hAnsi="Verdana"/>
          <w:sz w:val="20"/>
          <w:szCs w:val="20"/>
        </w:rPr>
      </w:pPr>
      <w:r w:rsidRPr="00E10165">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1C5CE9" w:rsidRPr="00E10165" w:rsidRDefault="001C5CE9" w:rsidP="001C5CE9">
      <w:pPr>
        <w:spacing w:line="276" w:lineRule="auto"/>
        <w:jc w:val="both"/>
        <w:rPr>
          <w:rFonts w:ascii="Verdana" w:hAnsi="Verdana"/>
          <w:sz w:val="20"/>
          <w:szCs w:val="20"/>
        </w:rPr>
      </w:pPr>
    </w:p>
    <w:p w:rsidR="001C5CE9" w:rsidRDefault="001C5CE9" w:rsidP="001C5CE9">
      <w:pPr>
        <w:spacing w:line="276" w:lineRule="auto"/>
        <w:ind w:left="851" w:hanging="851"/>
        <w:jc w:val="both"/>
        <w:rPr>
          <w:rFonts w:ascii="Verdana" w:hAnsi="Verdana"/>
          <w:b/>
          <w:i/>
          <w:iCs/>
          <w:sz w:val="20"/>
          <w:szCs w:val="20"/>
        </w:rPr>
      </w:pPr>
      <w:r w:rsidRPr="00E10165">
        <w:rPr>
          <w:rFonts w:ascii="Verdana" w:hAnsi="Verdana"/>
          <w:b/>
          <w:i/>
          <w:iCs/>
          <w:sz w:val="20"/>
          <w:szCs w:val="20"/>
        </w:rPr>
        <w:t>XIII. Warunki udziału w postępowaniu oraz opis sposobu dokonywania oceny spełnienia tych warunków.</w:t>
      </w:r>
    </w:p>
    <w:p w:rsidR="009C01F5" w:rsidRPr="00E10165" w:rsidRDefault="009C01F5" w:rsidP="001C5CE9">
      <w:pPr>
        <w:spacing w:line="276" w:lineRule="auto"/>
        <w:ind w:left="851" w:hanging="851"/>
        <w:jc w:val="both"/>
        <w:rPr>
          <w:rFonts w:ascii="Verdana" w:hAnsi="Verdana"/>
          <w:b/>
          <w:i/>
          <w:iCs/>
          <w:sz w:val="20"/>
          <w:szCs w:val="20"/>
        </w:rPr>
      </w:pPr>
    </w:p>
    <w:p w:rsidR="006B1730" w:rsidRDefault="006B1730" w:rsidP="001B3C41">
      <w:pPr>
        <w:pStyle w:val="Tekstpodstawowywcity21"/>
        <w:numPr>
          <w:ilvl w:val="0"/>
          <w:numId w:val="8"/>
        </w:numPr>
        <w:tabs>
          <w:tab w:val="clear" w:pos="720"/>
          <w:tab w:val="left" w:pos="0"/>
        </w:tabs>
        <w:spacing w:line="276" w:lineRule="auto"/>
        <w:ind w:left="426" w:right="-2" w:firstLine="0"/>
        <w:rPr>
          <w:rFonts w:ascii="Verdana" w:hAnsi="Verdana"/>
          <w:sz w:val="20"/>
        </w:rPr>
      </w:pPr>
      <w:r>
        <w:rPr>
          <w:rFonts w:ascii="Verdana" w:hAnsi="Verdana"/>
          <w:sz w:val="20"/>
        </w:rPr>
        <w:t xml:space="preserve">    </w:t>
      </w:r>
      <w:r w:rsidR="001C5CE9" w:rsidRPr="00E10165">
        <w:rPr>
          <w:rFonts w:ascii="Verdana" w:hAnsi="Verdana"/>
          <w:sz w:val="20"/>
        </w:rPr>
        <w:t xml:space="preserve">O udzielenie zamówienia publicznego mogą ubiegać się wykonawcy, którzy spełniają </w:t>
      </w:r>
      <w:r w:rsidR="00D60F6A">
        <w:rPr>
          <w:rFonts w:ascii="Verdana" w:hAnsi="Verdana"/>
          <w:sz w:val="20"/>
        </w:rPr>
        <w:t xml:space="preserve"> </w:t>
      </w:r>
    </w:p>
    <w:p w:rsidR="001C5CE9" w:rsidRPr="00E10165" w:rsidRDefault="006B1730" w:rsidP="006B1730">
      <w:pPr>
        <w:pStyle w:val="Tekstpodstawowywcity21"/>
        <w:tabs>
          <w:tab w:val="left" w:pos="0"/>
        </w:tabs>
        <w:spacing w:line="276" w:lineRule="auto"/>
        <w:ind w:left="426" w:right="-2" w:firstLine="0"/>
        <w:rPr>
          <w:rFonts w:ascii="Verdana" w:hAnsi="Verdana"/>
          <w:sz w:val="20"/>
        </w:rPr>
      </w:pPr>
      <w:r>
        <w:rPr>
          <w:rFonts w:ascii="Verdana" w:hAnsi="Verdana"/>
          <w:sz w:val="20"/>
        </w:rPr>
        <w:t xml:space="preserve">      </w:t>
      </w:r>
      <w:r w:rsidR="00D60F6A">
        <w:rPr>
          <w:rFonts w:ascii="Verdana" w:hAnsi="Verdana"/>
          <w:sz w:val="20"/>
        </w:rPr>
        <w:t xml:space="preserve">  </w:t>
      </w:r>
      <w:r w:rsidR="001C5CE9" w:rsidRPr="00E10165">
        <w:rPr>
          <w:rFonts w:ascii="Verdana" w:hAnsi="Verdana"/>
          <w:sz w:val="20"/>
        </w:rPr>
        <w:t>warunki dotyczące:</w:t>
      </w:r>
    </w:p>
    <w:p w:rsidR="001C5CE9" w:rsidRPr="00E10165" w:rsidRDefault="001C5CE9" w:rsidP="001B3C41">
      <w:pPr>
        <w:pStyle w:val="Tekstpodstawowywcity21"/>
        <w:numPr>
          <w:ilvl w:val="1"/>
          <w:numId w:val="9"/>
        </w:numPr>
        <w:tabs>
          <w:tab w:val="left" w:pos="0"/>
        </w:tabs>
        <w:spacing w:line="276" w:lineRule="auto"/>
        <w:ind w:left="993" w:right="-2" w:hanging="567"/>
        <w:rPr>
          <w:rFonts w:ascii="Verdana" w:hAnsi="Verdana"/>
          <w:sz w:val="20"/>
        </w:rPr>
      </w:pPr>
      <w:r w:rsidRPr="00E10165">
        <w:rPr>
          <w:rFonts w:ascii="Verdana" w:hAnsi="Verdana"/>
          <w:sz w:val="20"/>
        </w:rPr>
        <w:t>Posiadania uprawnień do wykonywania określonej działalności lub czynności, jeżeli przepisy prawa nakładają obowiązek ich posiadania.</w:t>
      </w:r>
    </w:p>
    <w:p w:rsidR="001C5CE9" w:rsidRPr="00E10165" w:rsidRDefault="001C5CE9" w:rsidP="001C5CE9">
      <w:pPr>
        <w:pStyle w:val="Tekstpodstawowywcity21"/>
        <w:tabs>
          <w:tab w:val="left" w:pos="0"/>
        </w:tabs>
        <w:spacing w:line="276" w:lineRule="auto"/>
        <w:ind w:left="993" w:right="-2" w:hanging="567"/>
        <w:rPr>
          <w:rFonts w:ascii="Verdana" w:hAnsi="Verdana"/>
          <w:sz w:val="20"/>
        </w:rPr>
      </w:pPr>
    </w:p>
    <w:p w:rsidR="001C5CE9" w:rsidRPr="00E10165" w:rsidRDefault="001C5CE9" w:rsidP="001B3C41">
      <w:pPr>
        <w:pStyle w:val="Tekstpodstawowywcity21"/>
        <w:numPr>
          <w:ilvl w:val="1"/>
          <w:numId w:val="9"/>
        </w:numPr>
        <w:tabs>
          <w:tab w:val="left" w:pos="0"/>
        </w:tabs>
        <w:spacing w:line="276" w:lineRule="auto"/>
        <w:ind w:left="993" w:right="174" w:hanging="567"/>
        <w:rPr>
          <w:rFonts w:ascii="Verdana" w:hAnsi="Verdana"/>
          <w:sz w:val="20"/>
        </w:rPr>
      </w:pPr>
      <w:r w:rsidRPr="00E10165">
        <w:rPr>
          <w:rFonts w:ascii="Verdana" w:hAnsi="Verdana"/>
          <w:sz w:val="20"/>
        </w:rPr>
        <w:t>Posiadania wiedzy i doświadczenia:</w:t>
      </w:r>
    </w:p>
    <w:p w:rsidR="001C5CE9" w:rsidRPr="00E10165" w:rsidRDefault="001C5CE9" w:rsidP="001C5CE9">
      <w:pPr>
        <w:shd w:val="clear" w:color="auto" w:fill="FFFFFF"/>
        <w:tabs>
          <w:tab w:val="left" w:pos="1134"/>
        </w:tabs>
        <w:spacing w:line="276" w:lineRule="auto"/>
        <w:ind w:left="993" w:right="5" w:hanging="567"/>
        <w:jc w:val="both"/>
        <w:rPr>
          <w:rFonts w:ascii="Verdana" w:eastAsia="+mn-ea" w:hAnsi="Verdana"/>
          <w:sz w:val="20"/>
          <w:szCs w:val="20"/>
        </w:rPr>
      </w:pPr>
      <w:r w:rsidRPr="00E10165">
        <w:rPr>
          <w:rFonts w:ascii="Verdana" w:hAnsi="Verdana"/>
          <w:sz w:val="20"/>
          <w:szCs w:val="20"/>
        </w:rPr>
        <w:t xml:space="preserve">        Dla uznania, że wykonawca spełnia warunek posiadania wiedzy i doświadczenia, zamawiający żąda by wykazał, iż wykonał, w okresie ostatnich 3</w:t>
      </w:r>
      <w:r w:rsidRPr="00E10165">
        <w:rPr>
          <w:rFonts w:ascii="Verdana" w:eastAsia="+mn-ea" w:hAnsi="Verdana"/>
          <w:bCs/>
          <w:sz w:val="20"/>
          <w:szCs w:val="20"/>
        </w:rPr>
        <w:t xml:space="preserve"> lat </w:t>
      </w:r>
      <w:r w:rsidRPr="00E10165">
        <w:rPr>
          <w:rFonts w:ascii="Verdana" w:eastAsia="+mn-ea" w:hAnsi="Verdana"/>
          <w:sz w:val="20"/>
          <w:szCs w:val="20"/>
        </w:rPr>
        <w:t xml:space="preserve">przed upływem terminu składania ofert, a jeżeli okres prowadzenia działalności jest krótszy – w tym okresie: </w:t>
      </w:r>
    </w:p>
    <w:p w:rsidR="006C3D27" w:rsidRDefault="00A45C68" w:rsidP="00A45C68">
      <w:pPr>
        <w:shd w:val="clear" w:color="auto" w:fill="FFFFFF"/>
        <w:tabs>
          <w:tab w:val="left" w:pos="1134"/>
        </w:tabs>
        <w:spacing w:line="276" w:lineRule="auto"/>
        <w:ind w:left="993" w:right="5" w:hanging="567"/>
        <w:jc w:val="both"/>
        <w:rPr>
          <w:rFonts w:ascii="Verdana" w:hAnsi="Verdana"/>
          <w:color w:val="000000"/>
          <w:sz w:val="20"/>
          <w:szCs w:val="20"/>
        </w:rPr>
      </w:pPr>
      <w:r w:rsidRPr="00E10165">
        <w:rPr>
          <w:rFonts w:ascii="Verdana" w:eastAsia="+mn-ea" w:hAnsi="Verdana"/>
          <w:sz w:val="20"/>
          <w:szCs w:val="20"/>
        </w:rPr>
        <w:lastRenderedPageBreak/>
        <w:t xml:space="preserve">         co najmniej</w:t>
      </w:r>
      <w:r w:rsidRPr="00E10165">
        <w:rPr>
          <w:rFonts w:ascii="Verdana" w:hAnsi="Verdana"/>
          <w:color w:val="000000"/>
          <w:sz w:val="20"/>
          <w:szCs w:val="20"/>
        </w:rPr>
        <w:t xml:space="preserve"> dwa zamówieni</w:t>
      </w:r>
      <w:r w:rsidR="00D82A51">
        <w:rPr>
          <w:rFonts w:ascii="Verdana" w:hAnsi="Verdana"/>
          <w:color w:val="000000"/>
          <w:sz w:val="20"/>
          <w:szCs w:val="20"/>
        </w:rPr>
        <w:t>a</w:t>
      </w:r>
      <w:r w:rsidRPr="00E10165">
        <w:rPr>
          <w:rFonts w:ascii="Verdana" w:hAnsi="Verdana"/>
          <w:color w:val="000000"/>
          <w:sz w:val="20"/>
          <w:szCs w:val="20"/>
        </w:rPr>
        <w:t xml:space="preserve"> odpowiadające swoim rodzajem przedmiotowi zamówienia jak określony w SIWZ, tj. </w:t>
      </w:r>
      <w:r w:rsidR="00801DE1" w:rsidRPr="00E10165">
        <w:rPr>
          <w:rFonts w:ascii="Verdana" w:hAnsi="Verdana"/>
          <w:color w:val="000000"/>
          <w:sz w:val="20"/>
          <w:szCs w:val="20"/>
        </w:rPr>
        <w:t>dostawę sprzętu informatycznego (</w:t>
      </w:r>
      <w:r w:rsidR="00E22D39" w:rsidRPr="00E10165">
        <w:rPr>
          <w:rFonts w:ascii="Verdana" w:hAnsi="Verdana"/>
          <w:color w:val="000000"/>
          <w:sz w:val="20"/>
          <w:szCs w:val="20"/>
        </w:rPr>
        <w:t xml:space="preserve">np. </w:t>
      </w:r>
      <w:r w:rsidR="00801DE1" w:rsidRPr="00E10165">
        <w:rPr>
          <w:rFonts w:ascii="Verdana" w:hAnsi="Verdana"/>
          <w:color w:val="000000"/>
          <w:sz w:val="20"/>
          <w:szCs w:val="20"/>
        </w:rPr>
        <w:t>laptop</w:t>
      </w:r>
      <w:r w:rsidR="00E22D39" w:rsidRPr="00E10165">
        <w:rPr>
          <w:rFonts w:ascii="Verdana" w:hAnsi="Verdana"/>
          <w:color w:val="000000"/>
          <w:sz w:val="20"/>
          <w:szCs w:val="20"/>
        </w:rPr>
        <w:t>y,</w:t>
      </w:r>
      <w:r w:rsidR="00801DE1" w:rsidRPr="00E10165">
        <w:rPr>
          <w:rFonts w:ascii="Verdana" w:hAnsi="Verdana"/>
          <w:bCs/>
          <w:color w:val="000000"/>
          <w:sz w:val="20"/>
          <w:szCs w:val="20"/>
          <w:lang w:eastAsia="ar-SA"/>
        </w:rPr>
        <w:t xml:space="preserve"> komputer</w:t>
      </w:r>
      <w:r w:rsidR="00E22D39" w:rsidRPr="00E10165">
        <w:rPr>
          <w:rFonts w:ascii="Verdana" w:hAnsi="Verdana"/>
          <w:bCs/>
          <w:color w:val="000000"/>
          <w:sz w:val="20"/>
          <w:szCs w:val="20"/>
          <w:lang w:eastAsia="ar-SA"/>
        </w:rPr>
        <w:t>y, urządzenia wielofunkcyjne)</w:t>
      </w:r>
      <w:r w:rsidRPr="00E10165">
        <w:rPr>
          <w:rFonts w:ascii="Verdana" w:hAnsi="Verdana"/>
          <w:color w:val="000000"/>
          <w:sz w:val="20"/>
          <w:szCs w:val="20"/>
        </w:rPr>
        <w:t xml:space="preserve"> o wartości minimum</w:t>
      </w:r>
      <w:r w:rsidR="006C3D27">
        <w:rPr>
          <w:rFonts w:ascii="Verdana" w:hAnsi="Verdana"/>
          <w:color w:val="000000"/>
          <w:sz w:val="20"/>
          <w:szCs w:val="20"/>
        </w:rPr>
        <w:t xml:space="preserve"> </w:t>
      </w:r>
    </w:p>
    <w:p w:rsidR="00A45C68" w:rsidRDefault="006C3D27" w:rsidP="00A45C68">
      <w:pPr>
        <w:shd w:val="clear" w:color="auto" w:fill="FFFFFF"/>
        <w:tabs>
          <w:tab w:val="left" w:pos="1134"/>
        </w:tabs>
        <w:spacing w:line="276" w:lineRule="auto"/>
        <w:ind w:left="993" w:right="5" w:hanging="567"/>
        <w:jc w:val="both"/>
        <w:rPr>
          <w:rFonts w:ascii="Verdana" w:hAnsi="Verdana"/>
          <w:sz w:val="20"/>
          <w:szCs w:val="20"/>
        </w:rPr>
      </w:pPr>
      <w:r>
        <w:rPr>
          <w:rFonts w:ascii="Verdana" w:hAnsi="Verdana"/>
          <w:color w:val="000000"/>
          <w:sz w:val="20"/>
          <w:szCs w:val="20"/>
        </w:rPr>
        <w:t xml:space="preserve">        dla części nr 1</w:t>
      </w:r>
      <w:r w:rsidR="00DF3024">
        <w:rPr>
          <w:rFonts w:ascii="Verdana" w:hAnsi="Verdana"/>
          <w:color w:val="000000"/>
          <w:sz w:val="20"/>
          <w:szCs w:val="20"/>
        </w:rPr>
        <w:t xml:space="preserve"> </w:t>
      </w:r>
      <w:r>
        <w:rPr>
          <w:rFonts w:ascii="Verdana" w:hAnsi="Verdana"/>
          <w:color w:val="000000"/>
          <w:sz w:val="20"/>
          <w:szCs w:val="20"/>
        </w:rPr>
        <w:t xml:space="preserve">- </w:t>
      </w:r>
      <w:r w:rsidR="00DF3024">
        <w:rPr>
          <w:rFonts w:ascii="Verdana" w:hAnsi="Verdana"/>
          <w:color w:val="000000"/>
          <w:sz w:val="20"/>
          <w:szCs w:val="20"/>
        </w:rPr>
        <w:t>25</w:t>
      </w:r>
      <w:r w:rsidR="00A45C68" w:rsidRPr="00DF3024">
        <w:rPr>
          <w:rFonts w:ascii="Verdana" w:hAnsi="Verdana"/>
          <w:sz w:val="20"/>
          <w:szCs w:val="20"/>
        </w:rPr>
        <w:t xml:space="preserve">.000zł </w:t>
      </w:r>
      <w:r w:rsidR="009C01F5" w:rsidRPr="00DF3024">
        <w:rPr>
          <w:rFonts w:ascii="Verdana" w:hAnsi="Verdana"/>
          <w:sz w:val="20"/>
          <w:szCs w:val="20"/>
        </w:rPr>
        <w:t xml:space="preserve">brutto </w:t>
      </w:r>
      <w:r w:rsidR="00A45C68" w:rsidRPr="00DF3024">
        <w:rPr>
          <w:rFonts w:ascii="Verdana" w:hAnsi="Verdana"/>
          <w:sz w:val="20"/>
          <w:szCs w:val="20"/>
        </w:rPr>
        <w:t xml:space="preserve">(słownie: </w:t>
      </w:r>
      <w:r w:rsidR="00DF3024" w:rsidRPr="00DF3024">
        <w:rPr>
          <w:rFonts w:ascii="Verdana" w:hAnsi="Verdana"/>
          <w:sz w:val="20"/>
          <w:szCs w:val="20"/>
        </w:rPr>
        <w:t xml:space="preserve">dwadzieścia pięć </w:t>
      </w:r>
      <w:r>
        <w:rPr>
          <w:rFonts w:ascii="Verdana" w:hAnsi="Verdana"/>
          <w:sz w:val="20"/>
          <w:szCs w:val="20"/>
        </w:rPr>
        <w:t>tysięcy złotych) każda dostawa,</w:t>
      </w:r>
    </w:p>
    <w:p w:rsidR="006C3D27" w:rsidRPr="00DF3024" w:rsidRDefault="006C3D27" w:rsidP="00A45C68">
      <w:pPr>
        <w:shd w:val="clear" w:color="auto" w:fill="FFFFFF"/>
        <w:tabs>
          <w:tab w:val="left" w:pos="1134"/>
        </w:tabs>
        <w:spacing w:line="276" w:lineRule="auto"/>
        <w:ind w:left="993" w:right="5" w:hanging="567"/>
        <w:jc w:val="both"/>
        <w:rPr>
          <w:rFonts w:ascii="Verdana" w:hAnsi="Verdana"/>
          <w:sz w:val="20"/>
          <w:szCs w:val="20"/>
        </w:rPr>
      </w:pPr>
      <w:r>
        <w:rPr>
          <w:rFonts w:ascii="Verdana" w:hAnsi="Verdana"/>
          <w:sz w:val="20"/>
          <w:szCs w:val="20"/>
        </w:rPr>
        <w:tab/>
        <w:t>dla części nr 2  - 15.000 zł brutto (słownie: piętnaście tysięcy złotych) każda dostawa.</w:t>
      </w:r>
    </w:p>
    <w:p w:rsidR="001C5CE9" w:rsidRPr="00E10165" w:rsidRDefault="001C5CE9" w:rsidP="001C5CE9">
      <w:pPr>
        <w:shd w:val="clear" w:color="auto" w:fill="FFFFFF"/>
        <w:spacing w:before="120" w:line="276" w:lineRule="auto"/>
        <w:ind w:left="993" w:right="10" w:hanging="567"/>
        <w:jc w:val="both"/>
        <w:rPr>
          <w:rFonts w:ascii="Verdana" w:hAnsi="Verdana"/>
          <w:sz w:val="20"/>
          <w:szCs w:val="20"/>
        </w:rPr>
      </w:pPr>
      <w:r w:rsidRPr="00E10165">
        <w:rPr>
          <w:rFonts w:ascii="Verdana" w:hAnsi="Verdana"/>
          <w:color w:val="000000"/>
          <w:sz w:val="20"/>
          <w:szCs w:val="20"/>
        </w:rPr>
        <w:t xml:space="preserve">        Podana kwota musi dotyczyć jednego zamówienia (przez co rozumie się, że musi wynikać z jednostkowej umowy).</w:t>
      </w:r>
    </w:p>
    <w:p w:rsidR="001C5CE9" w:rsidRPr="00E10165" w:rsidRDefault="001C5CE9" w:rsidP="001C5CE9">
      <w:pPr>
        <w:shd w:val="clear" w:color="auto" w:fill="FFFFFF"/>
        <w:spacing w:line="276" w:lineRule="auto"/>
        <w:ind w:left="426" w:right="5"/>
        <w:jc w:val="both"/>
        <w:rPr>
          <w:rFonts w:ascii="Verdana" w:hAnsi="Verdana"/>
          <w:sz w:val="20"/>
          <w:szCs w:val="20"/>
        </w:rPr>
      </w:pPr>
    </w:p>
    <w:p w:rsidR="001C5CE9" w:rsidRPr="00E10165" w:rsidRDefault="001C5CE9" w:rsidP="001B3C41">
      <w:pPr>
        <w:pStyle w:val="Tekstpodstawowywcity21"/>
        <w:numPr>
          <w:ilvl w:val="1"/>
          <w:numId w:val="9"/>
        </w:numPr>
        <w:tabs>
          <w:tab w:val="left" w:pos="0"/>
          <w:tab w:val="left" w:pos="993"/>
        </w:tabs>
        <w:spacing w:line="276" w:lineRule="auto"/>
        <w:ind w:left="426" w:right="-2" w:firstLine="0"/>
        <w:rPr>
          <w:rFonts w:ascii="Verdana" w:hAnsi="Verdana"/>
          <w:sz w:val="20"/>
        </w:rPr>
      </w:pPr>
      <w:r w:rsidRPr="00E10165">
        <w:rPr>
          <w:rFonts w:ascii="Verdana" w:hAnsi="Verdana"/>
          <w:sz w:val="20"/>
        </w:rPr>
        <w:t xml:space="preserve">Dysponowania  odpowiednim potencjałem technicznym oraz osobami zdolnymi do </w:t>
      </w:r>
    </w:p>
    <w:p w:rsidR="001C5CE9" w:rsidRPr="00E10165" w:rsidRDefault="001C5CE9" w:rsidP="001C5CE9">
      <w:pPr>
        <w:pStyle w:val="Tekstpodstawowywcity21"/>
        <w:tabs>
          <w:tab w:val="left" w:pos="0"/>
          <w:tab w:val="left" w:pos="993"/>
        </w:tabs>
        <w:spacing w:line="276" w:lineRule="auto"/>
        <w:ind w:left="426" w:right="-2" w:firstLine="0"/>
        <w:rPr>
          <w:rFonts w:ascii="Verdana" w:hAnsi="Verdana"/>
          <w:sz w:val="20"/>
        </w:rPr>
      </w:pPr>
      <w:r w:rsidRPr="00E10165">
        <w:rPr>
          <w:rFonts w:ascii="Verdana" w:hAnsi="Verdana"/>
          <w:sz w:val="20"/>
        </w:rPr>
        <w:t xml:space="preserve">        wykonania zamówienia.</w:t>
      </w:r>
    </w:p>
    <w:p w:rsidR="001C5CE9" w:rsidRPr="00E10165" w:rsidRDefault="001C5CE9" w:rsidP="00B1079B">
      <w:pPr>
        <w:pStyle w:val="Tekstpodstawowywcity21"/>
        <w:numPr>
          <w:ilvl w:val="1"/>
          <w:numId w:val="21"/>
        </w:numPr>
        <w:spacing w:line="276" w:lineRule="auto"/>
        <w:ind w:left="993" w:right="-2" w:hanging="567"/>
        <w:rPr>
          <w:rFonts w:ascii="Verdana" w:hAnsi="Verdana"/>
          <w:sz w:val="20"/>
        </w:rPr>
      </w:pPr>
      <w:r w:rsidRPr="00E10165">
        <w:rPr>
          <w:rFonts w:ascii="Verdana" w:hAnsi="Verdana"/>
          <w:sz w:val="20"/>
        </w:rPr>
        <w:t>Sytuacji ekonomicznej i finansowej.</w:t>
      </w:r>
    </w:p>
    <w:p w:rsidR="001C5CE9" w:rsidRPr="00E10165" w:rsidRDefault="001C5CE9" w:rsidP="001C5CE9">
      <w:pPr>
        <w:pStyle w:val="Tekstpodstawowywcity21"/>
        <w:tabs>
          <w:tab w:val="left" w:pos="0"/>
        </w:tabs>
        <w:spacing w:line="276" w:lineRule="auto"/>
        <w:ind w:left="426" w:right="174" w:firstLine="0"/>
        <w:rPr>
          <w:rFonts w:ascii="Verdana" w:hAnsi="Verdana"/>
          <w:i/>
          <w:color w:val="FF0000"/>
          <w:sz w:val="20"/>
        </w:rPr>
      </w:pPr>
    </w:p>
    <w:p w:rsidR="001C5CE9" w:rsidRPr="00E10165" w:rsidRDefault="001C5CE9" w:rsidP="001B3C41">
      <w:pPr>
        <w:pStyle w:val="Tekstpodstawowywcity21"/>
        <w:numPr>
          <w:ilvl w:val="0"/>
          <w:numId w:val="8"/>
        </w:numPr>
        <w:tabs>
          <w:tab w:val="left" w:pos="0"/>
        </w:tabs>
        <w:spacing w:line="276" w:lineRule="auto"/>
        <w:rPr>
          <w:rFonts w:ascii="Verdana" w:hAnsi="Verdana"/>
          <w:sz w:val="20"/>
        </w:rPr>
      </w:pPr>
      <w:r w:rsidRPr="00E10165">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1C5CE9" w:rsidRPr="00E10165" w:rsidRDefault="001C5CE9" w:rsidP="001B3C41">
      <w:pPr>
        <w:pStyle w:val="Tekstpodstawowywcity21"/>
        <w:numPr>
          <w:ilvl w:val="0"/>
          <w:numId w:val="8"/>
        </w:numPr>
        <w:tabs>
          <w:tab w:val="left" w:pos="0"/>
        </w:tabs>
        <w:spacing w:line="276" w:lineRule="auto"/>
        <w:rPr>
          <w:rFonts w:ascii="Verdana" w:hAnsi="Verdana"/>
          <w:sz w:val="20"/>
        </w:rPr>
      </w:pPr>
      <w:r w:rsidRPr="00E10165">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1C5CE9" w:rsidRPr="00E10165" w:rsidRDefault="001C5CE9" w:rsidP="001C5CE9">
      <w:pPr>
        <w:spacing w:line="276" w:lineRule="auto"/>
        <w:ind w:left="28"/>
        <w:jc w:val="both"/>
        <w:rPr>
          <w:rFonts w:ascii="Verdana" w:hAnsi="Verdana"/>
          <w:b/>
          <w:i/>
          <w:iCs/>
          <w:sz w:val="20"/>
          <w:szCs w:val="20"/>
        </w:rPr>
      </w:pPr>
    </w:p>
    <w:p w:rsidR="001C5CE9" w:rsidRPr="00E10165" w:rsidRDefault="001C5CE9" w:rsidP="001C5CE9">
      <w:pPr>
        <w:spacing w:line="276" w:lineRule="auto"/>
        <w:ind w:left="28"/>
        <w:jc w:val="both"/>
        <w:rPr>
          <w:rFonts w:ascii="Verdana" w:hAnsi="Verdana"/>
          <w:b/>
          <w:i/>
          <w:iCs/>
          <w:sz w:val="20"/>
          <w:szCs w:val="20"/>
        </w:rPr>
      </w:pPr>
    </w:p>
    <w:p w:rsidR="001C5CE9" w:rsidRDefault="001C5CE9" w:rsidP="001C5CE9">
      <w:pPr>
        <w:spacing w:line="276" w:lineRule="auto"/>
        <w:ind w:right="-3"/>
        <w:jc w:val="both"/>
        <w:rPr>
          <w:rFonts w:ascii="Verdana" w:hAnsi="Verdana"/>
          <w:b/>
          <w:i/>
          <w:sz w:val="20"/>
          <w:szCs w:val="20"/>
        </w:rPr>
      </w:pPr>
      <w:r w:rsidRPr="00E10165">
        <w:rPr>
          <w:rFonts w:ascii="Verdana" w:hAnsi="Verdana"/>
          <w:b/>
          <w:i/>
          <w:sz w:val="20"/>
          <w:szCs w:val="20"/>
        </w:rPr>
        <w:t>XIV. Wykaz oświadczeń lub dokumentów jakie mają dostarczyć Wykonawcy w celu potwierdzenia spełniania warunków udziału w postępowaniu;</w:t>
      </w:r>
    </w:p>
    <w:p w:rsidR="000177C7" w:rsidRPr="00E10165" w:rsidRDefault="000177C7" w:rsidP="001C5CE9">
      <w:pPr>
        <w:spacing w:line="276" w:lineRule="auto"/>
        <w:ind w:right="-3"/>
        <w:jc w:val="both"/>
        <w:rPr>
          <w:rFonts w:ascii="Verdana" w:hAnsi="Verdana"/>
          <w:b/>
          <w:i/>
          <w:sz w:val="20"/>
          <w:szCs w:val="20"/>
        </w:rPr>
      </w:pPr>
    </w:p>
    <w:p w:rsidR="001C5CE9" w:rsidRPr="00E10165" w:rsidRDefault="001C5CE9" w:rsidP="001C5CE9">
      <w:pPr>
        <w:spacing w:line="276" w:lineRule="auto"/>
        <w:ind w:right="-3"/>
        <w:jc w:val="both"/>
        <w:rPr>
          <w:rFonts w:ascii="Verdana" w:hAnsi="Verdana"/>
          <w:sz w:val="20"/>
          <w:szCs w:val="20"/>
          <w:u w:val="single"/>
        </w:rPr>
      </w:pPr>
      <w:r w:rsidRPr="00E10165">
        <w:rPr>
          <w:rFonts w:ascii="Verdana" w:hAnsi="Verdana"/>
          <w:b/>
          <w:i/>
          <w:sz w:val="20"/>
          <w:szCs w:val="20"/>
        </w:rPr>
        <w:t xml:space="preserve"> </w:t>
      </w:r>
      <w:r w:rsidRPr="00E10165">
        <w:rPr>
          <w:rFonts w:ascii="Verdana" w:hAnsi="Verdana"/>
          <w:sz w:val="20"/>
          <w:szCs w:val="20"/>
          <w:u w:val="single"/>
        </w:rPr>
        <w:t>1. W celu potwierdzenia spełniania warunków udziału w postępowaniu, o których mowa  w art. 22 ust 1 ustawy Prawo Zamówień Publicznych, Wykonawca załącza do oferty:</w:t>
      </w:r>
    </w:p>
    <w:p w:rsidR="001C5CE9" w:rsidRPr="00E10165" w:rsidRDefault="001C5CE9" w:rsidP="001C5CE9">
      <w:pPr>
        <w:spacing w:line="276" w:lineRule="auto"/>
        <w:ind w:right="174"/>
        <w:jc w:val="both"/>
        <w:rPr>
          <w:rFonts w:ascii="Verdana" w:hAnsi="Verdana"/>
          <w:b/>
          <w:i/>
          <w:sz w:val="20"/>
          <w:szCs w:val="20"/>
        </w:rPr>
      </w:pPr>
    </w:p>
    <w:p w:rsidR="001C5CE9" w:rsidRPr="00E10165" w:rsidRDefault="001C5CE9" w:rsidP="001C5CE9">
      <w:pPr>
        <w:spacing w:line="276" w:lineRule="auto"/>
        <w:ind w:left="851" w:hanging="425"/>
        <w:jc w:val="both"/>
        <w:rPr>
          <w:rFonts w:ascii="Verdana" w:hAnsi="Verdana"/>
          <w:sz w:val="20"/>
          <w:szCs w:val="20"/>
        </w:rPr>
      </w:pPr>
      <w:r w:rsidRPr="00E10165">
        <w:rPr>
          <w:rFonts w:ascii="Verdana" w:hAnsi="Verdana"/>
          <w:sz w:val="20"/>
          <w:szCs w:val="20"/>
        </w:rPr>
        <w:t xml:space="preserve">1.1. Oświadczenie Wykonawcy o spełnieniu warunków udziału w postępowaniu na podstawie  art. 22 ust. 1 ustawy Pzp - wg wzoru załącznik nr </w:t>
      </w:r>
      <w:r w:rsidR="00B74ED0">
        <w:rPr>
          <w:rFonts w:ascii="Verdana" w:hAnsi="Verdana"/>
          <w:sz w:val="20"/>
          <w:szCs w:val="20"/>
        </w:rPr>
        <w:t>2</w:t>
      </w:r>
      <w:r w:rsidRPr="00E10165">
        <w:rPr>
          <w:rFonts w:ascii="Verdana" w:hAnsi="Verdana"/>
          <w:sz w:val="20"/>
          <w:szCs w:val="20"/>
        </w:rPr>
        <w:t xml:space="preserve"> do SIWZ .</w:t>
      </w:r>
    </w:p>
    <w:p w:rsidR="001C5CE9" w:rsidRPr="00E10165" w:rsidRDefault="001C5CE9" w:rsidP="001C5CE9">
      <w:pPr>
        <w:spacing w:line="276" w:lineRule="auto"/>
        <w:ind w:left="851" w:hanging="425"/>
        <w:jc w:val="both"/>
        <w:rPr>
          <w:rFonts w:ascii="Verdana" w:hAnsi="Verdana"/>
          <w:sz w:val="20"/>
          <w:szCs w:val="20"/>
        </w:rPr>
      </w:pPr>
    </w:p>
    <w:p w:rsidR="001C5CE9" w:rsidRPr="00E10165" w:rsidRDefault="001C5CE9" w:rsidP="00D82A51">
      <w:pPr>
        <w:spacing w:line="276" w:lineRule="auto"/>
        <w:ind w:left="851" w:hanging="425"/>
        <w:jc w:val="both"/>
        <w:rPr>
          <w:rFonts w:ascii="Verdana" w:hAnsi="Verdana"/>
          <w:sz w:val="20"/>
          <w:szCs w:val="20"/>
        </w:rPr>
      </w:pPr>
      <w:r w:rsidRPr="00E10165">
        <w:rPr>
          <w:rFonts w:ascii="Verdana" w:hAnsi="Verdana"/>
          <w:sz w:val="20"/>
          <w:szCs w:val="20"/>
        </w:rPr>
        <w:t>1.2. Wykaz wykonanych</w:t>
      </w:r>
      <w:r w:rsidR="000126F7">
        <w:rPr>
          <w:rFonts w:ascii="Verdana" w:hAnsi="Verdana"/>
          <w:sz w:val="20"/>
          <w:szCs w:val="20"/>
        </w:rPr>
        <w:t xml:space="preserve"> głównych</w:t>
      </w:r>
      <w:r w:rsidRPr="00E10165">
        <w:rPr>
          <w:rFonts w:ascii="Verdana" w:hAnsi="Verdana"/>
          <w:sz w:val="20"/>
          <w:szCs w:val="20"/>
        </w:rPr>
        <w:t xml:space="preserve"> dostaw</w:t>
      </w:r>
      <w:r w:rsidR="00E22D39" w:rsidRPr="00E10165">
        <w:rPr>
          <w:rFonts w:ascii="Verdana" w:hAnsi="Verdana"/>
          <w:sz w:val="20"/>
          <w:szCs w:val="20"/>
        </w:rPr>
        <w:t xml:space="preserve"> </w:t>
      </w:r>
      <w:r w:rsidRPr="00E10165">
        <w:rPr>
          <w:rFonts w:ascii="Verdana" w:hAnsi="Verdana"/>
          <w:sz w:val="20"/>
          <w:szCs w:val="20"/>
        </w:rPr>
        <w:t>w okresie ostatnich 3</w:t>
      </w:r>
      <w:r w:rsidRPr="00E10165">
        <w:rPr>
          <w:rFonts w:ascii="Verdana" w:eastAsia="+mn-ea" w:hAnsi="Verdana"/>
          <w:bCs/>
          <w:sz w:val="20"/>
          <w:szCs w:val="20"/>
        </w:rPr>
        <w:t xml:space="preserve"> lat </w:t>
      </w:r>
      <w:r w:rsidRPr="00E10165">
        <w:rPr>
          <w:rFonts w:ascii="Verdana" w:eastAsia="+mn-ea" w:hAnsi="Verdana"/>
          <w:sz w:val="20"/>
          <w:szCs w:val="20"/>
        </w:rPr>
        <w:t xml:space="preserve">przed upływem terminu składania ofert, a jeżeli okres prowadzenia działalności jest krótszy – w tym okresie - z podaniem ich wartości, przedmiotu, dat wykonania i  </w:t>
      </w:r>
      <w:r w:rsidR="000126F7">
        <w:rPr>
          <w:rFonts w:ascii="Verdana" w:eastAsia="+mn-ea" w:hAnsi="Verdana"/>
          <w:sz w:val="20"/>
          <w:szCs w:val="20"/>
        </w:rPr>
        <w:t xml:space="preserve">podmiotów, na rzecz których dostawy te zostały wykonane </w:t>
      </w:r>
      <w:r w:rsidRPr="00E10165">
        <w:rPr>
          <w:rFonts w:ascii="Verdana" w:eastAsia="+mn-ea" w:hAnsi="Verdana"/>
          <w:sz w:val="20"/>
          <w:szCs w:val="20"/>
        </w:rPr>
        <w:t>oraz załączeniem do</w:t>
      </w:r>
      <w:r w:rsidR="000126F7">
        <w:rPr>
          <w:rFonts w:ascii="Verdana" w:eastAsia="+mn-ea" w:hAnsi="Verdana"/>
          <w:sz w:val="20"/>
          <w:szCs w:val="20"/>
        </w:rPr>
        <w:t>wodów, czy zostały wykonane lub są wykonywane należycie</w:t>
      </w:r>
      <w:r w:rsidRPr="00E10165">
        <w:rPr>
          <w:rFonts w:ascii="Verdana" w:hAnsi="Verdana"/>
          <w:sz w:val="20"/>
          <w:szCs w:val="20"/>
        </w:rPr>
        <w:t xml:space="preserve"> – załącznik nr </w:t>
      </w:r>
      <w:r w:rsidR="00B74ED0">
        <w:rPr>
          <w:rFonts w:ascii="Verdana" w:hAnsi="Verdana"/>
          <w:sz w:val="20"/>
          <w:szCs w:val="20"/>
        </w:rPr>
        <w:t>3</w:t>
      </w:r>
      <w:r w:rsidRPr="00E10165">
        <w:rPr>
          <w:rFonts w:ascii="Verdana" w:hAnsi="Verdana"/>
          <w:sz w:val="20"/>
          <w:szCs w:val="20"/>
        </w:rPr>
        <w:t>.</w:t>
      </w:r>
    </w:p>
    <w:p w:rsidR="001C5CE9" w:rsidRPr="00E10165" w:rsidRDefault="001C5CE9" w:rsidP="000177C7">
      <w:pPr>
        <w:shd w:val="clear" w:color="auto" w:fill="FFFFFF"/>
        <w:spacing w:before="58" w:line="276" w:lineRule="auto"/>
        <w:ind w:left="426" w:right="5"/>
        <w:jc w:val="both"/>
        <w:rPr>
          <w:rFonts w:ascii="Verdana" w:hAnsi="Verdana"/>
          <w:sz w:val="20"/>
          <w:szCs w:val="20"/>
        </w:rPr>
      </w:pPr>
      <w:r w:rsidRPr="00E10165">
        <w:rPr>
          <w:rFonts w:ascii="Verdana" w:hAnsi="Verdana"/>
          <w:color w:val="000000"/>
          <w:spacing w:val="-1"/>
          <w:sz w:val="20"/>
          <w:szCs w:val="20"/>
        </w:rPr>
        <w:t xml:space="preserve">Do wykazu należy załączyć dowody potwierdzające, że zamówienia te zostały wykonane lub </w:t>
      </w:r>
      <w:r w:rsidRPr="00E10165">
        <w:rPr>
          <w:rFonts w:ascii="Verdana" w:hAnsi="Verdana"/>
          <w:color w:val="000000"/>
          <w:sz w:val="20"/>
          <w:szCs w:val="20"/>
        </w:rPr>
        <w:t>są wykonywane należycie. Dowodami są w szczególności:</w:t>
      </w:r>
    </w:p>
    <w:p w:rsidR="001C5CE9" w:rsidRPr="00E10165" w:rsidRDefault="001C5CE9" w:rsidP="00B1079B">
      <w:pPr>
        <w:widowControl w:val="0"/>
        <w:numPr>
          <w:ilvl w:val="0"/>
          <w:numId w:val="19"/>
        </w:numPr>
        <w:shd w:val="clear" w:color="auto" w:fill="FFFFFF"/>
        <w:tabs>
          <w:tab w:val="left" w:pos="979"/>
        </w:tabs>
        <w:autoSpaceDE w:val="0"/>
        <w:autoSpaceDN w:val="0"/>
        <w:adjustRightInd w:val="0"/>
        <w:spacing w:before="58" w:line="276" w:lineRule="auto"/>
        <w:ind w:left="851" w:right="10"/>
        <w:jc w:val="both"/>
        <w:rPr>
          <w:rFonts w:ascii="Verdana" w:hAnsi="Verdana"/>
          <w:color w:val="000000"/>
          <w:spacing w:val="-3"/>
          <w:sz w:val="20"/>
          <w:szCs w:val="20"/>
        </w:rPr>
      </w:pPr>
      <w:r w:rsidRPr="00E10165">
        <w:rPr>
          <w:rFonts w:ascii="Verdana" w:hAnsi="Verdana"/>
          <w:color w:val="000000"/>
          <w:sz w:val="20"/>
          <w:szCs w:val="20"/>
        </w:rPr>
        <w:t xml:space="preserve">Poświadczenie, </w:t>
      </w:r>
      <w:r w:rsidR="000126F7">
        <w:rPr>
          <w:rFonts w:ascii="Verdana" w:hAnsi="Verdana"/>
          <w:color w:val="000000"/>
          <w:sz w:val="20"/>
          <w:szCs w:val="20"/>
        </w:rPr>
        <w:t xml:space="preserve">z tym że w odniesieniu do nadal wykonywanych dostaw okresowych lub ciągłych poświadczenie powinno być wydane nie wcześniej niż na </w:t>
      </w:r>
      <w:r w:rsidRPr="00E10165">
        <w:rPr>
          <w:rFonts w:ascii="Verdana" w:hAnsi="Verdana"/>
          <w:color w:val="000000"/>
          <w:sz w:val="20"/>
          <w:szCs w:val="20"/>
        </w:rPr>
        <w:t>3 miesiące przed upływem terminu składania ofert;</w:t>
      </w:r>
    </w:p>
    <w:p w:rsidR="001C5CE9" w:rsidRPr="00E10165" w:rsidRDefault="001C5CE9" w:rsidP="00B1079B">
      <w:pPr>
        <w:widowControl w:val="0"/>
        <w:numPr>
          <w:ilvl w:val="0"/>
          <w:numId w:val="19"/>
        </w:numPr>
        <w:shd w:val="clear" w:color="auto" w:fill="FFFFFF"/>
        <w:tabs>
          <w:tab w:val="left" w:pos="979"/>
        </w:tabs>
        <w:autoSpaceDE w:val="0"/>
        <w:autoSpaceDN w:val="0"/>
        <w:adjustRightInd w:val="0"/>
        <w:spacing w:before="53" w:line="276" w:lineRule="auto"/>
        <w:ind w:left="851" w:right="10"/>
        <w:jc w:val="both"/>
        <w:rPr>
          <w:rFonts w:ascii="Verdana" w:hAnsi="Verdana"/>
          <w:color w:val="000000"/>
          <w:spacing w:val="-3"/>
          <w:sz w:val="20"/>
          <w:szCs w:val="20"/>
        </w:rPr>
      </w:pPr>
      <w:r w:rsidRPr="00E10165">
        <w:rPr>
          <w:rFonts w:ascii="Verdana" w:hAnsi="Verdana"/>
          <w:color w:val="000000"/>
          <w:sz w:val="20"/>
          <w:szCs w:val="20"/>
        </w:rPr>
        <w:t>oświadczenie wykonawcy – jeżeli z uzasadnionych przyczyn o obiektywnym charakterze wykonawca nie jest w stanie uzyskać poświadczenia, o którym mowa w lit. a).</w:t>
      </w:r>
    </w:p>
    <w:p w:rsidR="001C5CE9" w:rsidRPr="00E10165" w:rsidRDefault="001C5CE9" w:rsidP="000177C7">
      <w:pPr>
        <w:shd w:val="clear" w:color="auto" w:fill="FFFFFF"/>
        <w:tabs>
          <w:tab w:val="left" w:pos="426"/>
        </w:tabs>
        <w:spacing w:before="58" w:line="276" w:lineRule="auto"/>
        <w:ind w:left="426" w:right="5"/>
        <w:jc w:val="both"/>
        <w:rPr>
          <w:rFonts w:ascii="Verdana" w:hAnsi="Verdana"/>
          <w:color w:val="000000"/>
          <w:sz w:val="20"/>
          <w:szCs w:val="20"/>
        </w:rPr>
      </w:pPr>
      <w:r w:rsidRPr="00E10165">
        <w:rPr>
          <w:rFonts w:ascii="Verdana" w:hAnsi="Verdana"/>
          <w:color w:val="000000"/>
          <w:sz w:val="20"/>
          <w:szCs w:val="20"/>
        </w:rPr>
        <w:t xml:space="preserve">     W przypadku gdy Zamawiający jest podmiotem, na rzecz którego zamówienia wskazane w wykazie zamówień, zostały wcześniej wykonane, wykonawca nie ma obowiązku przedkładania dowodów.</w:t>
      </w:r>
    </w:p>
    <w:p w:rsidR="008279C1" w:rsidRPr="00E10165" w:rsidRDefault="008279C1" w:rsidP="00B1079B">
      <w:pPr>
        <w:pStyle w:val="Akapitzlist"/>
        <w:widowControl w:val="0"/>
        <w:numPr>
          <w:ilvl w:val="2"/>
          <w:numId w:val="26"/>
        </w:numPr>
        <w:shd w:val="clear" w:color="auto" w:fill="FFFFFF"/>
        <w:tabs>
          <w:tab w:val="left" w:pos="701"/>
        </w:tabs>
        <w:autoSpaceDE w:val="0"/>
        <w:autoSpaceDN w:val="0"/>
        <w:adjustRightInd w:val="0"/>
        <w:spacing w:line="276" w:lineRule="auto"/>
        <w:ind w:right="5" w:hanging="654"/>
        <w:jc w:val="both"/>
        <w:rPr>
          <w:rFonts w:ascii="Verdana" w:hAnsi="Verdana"/>
          <w:color w:val="000000"/>
          <w:spacing w:val="-19"/>
          <w:sz w:val="20"/>
          <w:szCs w:val="20"/>
        </w:rPr>
      </w:pPr>
      <w:r w:rsidRPr="008B61F5">
        <w:rPr>
          <w:rFonts w:ascii="Verdana" w:hAnsi="Verdana"/>
          <w:sz w:val="20"/>
          <w:szCs w:val="20"/>
        </w:rPr>
        <w:t xml:space="preserve">w sytuacji, gdy wykonawca polega na </w:t>
      </w:r>
      <w:r w:rsidRPr="008B61F5">
        <w:rPr>
          <w:rFonts w:ascii="Verdana" w:hAnsi="Verdana"/>
          <w:sz w:val="20"/>
          <w:szCs w:val="20"/>
          <w:u w:val="single"/>
        </w:rPr>
        <w:t>zasobach innych podmiotów</w:t>
      </w:r>
      <w:r w:rsidRPr="008B61F5">
        <w:rPr>
          <w:rFonts w:ascii="Verdana" w:hAnsi="Verdana"/>
          <w:sz w:val="20"/>
          <w:szCs w:val="20"/>
        </w:rPr>
        <w:t xml:space="preserve"> na zasadach określonych w art. 26 ust. 2b ustawy P</w:t>
      </w:r>
      <w:r w:rsidR="00AE424B" w:rsidRPr="008B61F5">
        <w:rPr>
          <w:rFonts w:ascii="Verdana" w:hAnsi="Verdana"/>
          <w:sz w:val="20"/>
          <w:szCs w:val="20"/>
        </w:rPr>
        <w:t>ZP</w:t>
      </w:r>
      <w:r w:rsidRPr="008B61F5">
        <w:rPr>
          <w:rFonts w:ascii="Verdana" w:hAnsi="Verdana"/>
          <w:sz w:val="20"/>
          <w:szCs w:val="20"/>
        </w:rPr>
        <w:t xml:space="preserve"> zobowiązany jest udowodnić</w:t>
      </w:r>
      <w:r w:rsidR="000126F7" w:rsidRPr="008B61F5">
        <w:rPr>
          <w:rFonts w:ascii="Verdana" w:hAnsi="Verdana"/>
          <w:sz w:val="20"/>
          <w:szCs w:val="20"/>
        </w:rPr>
        <w:t xml:space="preserve"> zamawiającemu</w:t>
      </w:r>
      <w:r w:rsidRPr="008B61F5">
        <w:rPr>
          <w:rFonts w:ascii="Verdana" w:hAnsi="Verdana"/>
          <w:sz w:val="20"/>
          <w:szCs w:val="20"/>
        </w:rPr>
        <w:t xml:space="preserve">, iż będzie dysponował </w:t>
      </w:r>
      <w:r w:rsidR="00AE424B" w:rsidRPr="008B61F5">
        <w:rPr>
          <w:rFonts w:ascii="Verdana" w:hAnsi="Verdana"/>
          <w:sz w:val="20"/>
          <w:szCs w:val="20"/>
        </w:rPr>
        <w:t xml:space="preserve">tymi </w:t>
      </w:r>
      <w:r w:rsidRPr="008B61F5">
        <w:rPr>
          <w:rFonts w:ascii="Verdana" w:hAnsi="Verdana"/>
          <w:sz w:val="20"/>
          <w:szCs w:val="20"/>
        </w:rPr>
        <w:t xml:space="preserve">zasobami </w:t>
      </w:r>
      <w:r w:rsidR="00AE424B" w:rsidRPr="008B61F5">
        <w:rPr>
          <w:rFonts w:ascii="Verdana" w:hAnsi="Verdana"/>
          <w:sz w:val="20"/>
          <w:szCs w:val="20"/>
        </w:rPr>
        <w:t xml:space="preserve">w trakcie realizacji zamówienia, </w:t>
      </w:r>
      <w:r w:rsidRPr="008B61F5">
        <w:rPr>
          <w:rFonts w:ascii="Verdana" w:hAnsi="Verdana"/>
          <w:sz w:val="20"/>
          <w:szCs w:val="20"/>
        </w:rPr>
        <w:t xml:space="preserve"> </w:t>
      </w:r>
      <w:r w:rsidRPr="008B61F5">
        <w:rPr>
          <w:rFonts w:ascii="Verdana" w:hAnsi="Verdana"/>
          <w:sz w:val="20"/>
          <w:szCs w:val="20"/>
        </w:rPr>
        <w:lastRenderedPageBreak/>
        <w:t xml:space="preserve">w szczególności przedstawiając w tym celu pisemne zobowiązanie tych podmiotów do oddania </w:t>
      </w:r>
      <w:r w:rsidR="00AE424B" w:rsidRPr="008B61F5">
        <w:rPr>
          <w:rFonts w:ascii="Verdana" w:hAnsi="Verdana"/>
          <w:sz w:val="20"/>
          <w:szCs w:val="20"/>
        </w:rPr>
        <w:t xml:space="preserve">mu </w:t>
      </w:r>
      <w:r w:rsidRPr="008B61F5">
        <w:rPr>
          <w:rFonts w:ascii="Verdana" w:hAnsi="Verdana"/>
          <w:sz w:val="20"/>
          <w:szCs w:val="20"/>
        </w:rPr>
        <w:t xml:space="preserve">do dyspozycji niezbędnych zasobów na </w:t>
      </w:r>
      <w:r w:rsidR="00AE424B" w:rsidRPr="008B61F5">
        <w:rPr>
          <w:rFonts w:ascii="Verdana" w:hAnsi="Verdana"/>
          <w:sz w:val="20"/>
          <w:szCs w:val="20"/>
        </w:rPr>
        <w:t>potrzeby wykonania zamówienia</w:t>
      </w:r>
      <w:r w:rsidRPr="008B61F5">
        <w:rPr>
          <w:rFonts w:ascii="Verdana" w:hAnsi="Verdana"/>
          <w:sz w:val="20"/>
          <w:szCs w:val="20"/>
        </w:rPr>
        <w:t>.</w:t>
      </w:r>
      <w:r w:rsidRPr="00E10165">
        <w:rPr>
          <w:rFonts w:ascii="Verdana" w:hAnsi="Verdana"/>
          <w:color w:val="000000"/>
          <w:sz w:val="20"/>
          <w:szCs w:val="20"/>
        </w:rPr>
        <w:t xml:space="preserve"> Dokument, z którego będzie wynikać zobowiązanie podmiotu </w:t>
      </w:r>
      <w:r w:rsidRPr="00E10165">
        <w:rPr>
          <w:rFonts w:ascii="Verdana" w:hAnsi="Verdana"/>
          <w:color w:val="000000"/>
          <w:spacing w:val="-2"/>
          <w:sz w:val="20"/>
          <w:szCs w:val="20"/>
        </w:rPr>
        <w:t xml:space="preserve">trzeciego powinien wyrażać w sposób wyraźny i jednoznaczny wolę udzielenia wykonawcy, </w:t>
      </w:r>
      <w:r w:rsidRPr="00E10165">
        <w:rPr>
          <w:rFonts w:ascii="Verdana" w:hAnsi="Verdana"/>
          <w:color w:val="000000"/>
          <w:spacing w:val="-1"/>
          <w:sz w:val="20"/>
          <w:szCs w:val="20"/>
        </w:rPr>
        <w:t>ubiegającemu się o zamówienie odpowiedniego zasobu oraz wskazywać:</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line="276" w:lineRule="auto"/>
        <w:ind w:left="1080" w:firstLine="54"/>
        <w:rPr>
          <w:rFonts w:ascii="Verdana" w:hAnsi="Verdana"/>
          <w:color w:val="000000"/>
          <w:spacing w:val="-9"/>
          <w:sz w:val="20"/>
          <w:szCs w:val="20"/>
        </w:rPr>
      </w:pPr>
      <w:r w:rsidRPr="00E10165">
        <w:rPr>
          <w:rFonts w:ascii="Verdana" w:hAnsi="Verdana"/>
          <w:color w:val="000000"/>
          <w:sz w:val="20"/>
          <w:szCs w:val="20"/>
        </w:rPr>
        <w:t>jaki jest zakres dostępnych wykonawcy zasobów innego podmiotu,</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before="5" w:line="276" w:lineRule="auto"/>
        <w:ind w:left="1080" w:firstLine="54"/>
        <w:rPr>
          <w:rFonts w:ascii="Verdana" w:hAnsi="Verdana"/>
          <w:color w:val="000000"/>
          <w:spacing w:val="-10"/>
          <w:sz w:val="20"/>
          <w:szCs w:val="20"/>
        </w:rPr>
      </w:pPr>
      <w:r w:rsidRPr="00E10165">
        <w:rPr>
          <w:rFonts w:ascii="Verdana" w:hAnsi="Verdana"/>
          <w:color w:val="000000"/>
          <w:sz w:val="20"/>
          <w:szCs w:val="20"/>
        </w:rPr>
        <w:t>w jaki sposób zostaną wykorzystane zasoby innego podmiotu, przez wykonawcę, przy wykonywaniu zamówienia,</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line="276" w:lineRule="auto"/>
        <w:ind w:left="1080" w:firstLine="54"/>
        <w:rPr>
          <w:rFonts w:ascii="Verdana" w:hAnsi="Verdana"/>
          <w:color w:val="000000"/>
          <w:spacing w:val="-10"/>
          <w:sz w:val="20"/>
          <w:szCs w:val="20"/>
        </w:rPr>
      </w:pPr>
      <w:r w:rsidRPr="00E10165">
        <w:rPr>
          <w:rFonts w:ascii="Verdana" w:hAnsi="Verdana"/>
          <w:color w:val="000000"/>
          <w:sz w:val="20"/>
          <w:szCs w:val="20"/>
        </w:rPr>
        <w:t>jakiego charakteru stosunki będą łączyły wykonawcę z innym podmiotem,</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line="276" w:lineRule="auto"/>
        <w:ind w:left="1080" w:firstLine="54"/>
        <w:rPr>
          <w:rFonts w:ascii="Verdana" w:hAnsi="Verdana"/>
          <w:color w:val="000000"/>
          <w:spacing w:val="-9"/>
          <w:sz w:val="20"/>
          <w:szCs w:val="20"/>
        </w:rPr>
      </w:pPr>
      <w:r w:rsidRPr="00E10165">
        <w:rPr>
          <w:rFonts w:ascii="Verdana" w:hAnsi="Verdana"/>
          <w:color w:val="000000"/>
          <w:sz w:val="20"/>
          <w:szCs w:val="20"/>
        </w:rPr>
        <w:t xml:space="preserve">jaki jest zakres i w jakim okresie inny </w:t>
      </w:r>
      <w:r w:rsidR="000177C7">
        <w:rPr>
          <w:rFonts w:ascii="Verdana" w:hAnsi="Verdana"/>
          <w:color w:val="000000"/>
          <w:sz w:val="20"/>
          <w:szCs w:val="20"/>
        </w:rPr>
        <w:t xml:space="preserve">podmiot będzie brał udział przy </w:t>
      </w:r>
      <w:r w:rsidRPr="00E10165">
        <w:rPr>
          <w:rFonts w:ascii="Verdana" w:hAnsi="Verdana"/>
          <w:color w:val="000000"/>
          <w:sz w:val="20"/>
          <w:szCs w:val="20"/>
        </w:rPr>
        <w:t>wykonywaniu zamówienia.</w:t>
      </w:r>
    </w:p>
    <w:p w:rsidR="008279C1" w:rsidRPr="00E10165" w:rsidRDefault="008279C1" w:rsidP="008279C1">
      <w:pPr>
        <w:shd w:val="clear" w:color="auto" w:fill="FFFFFF"/>
        <w:spacing w:before="58" w:line="276" w:lineRule="auto"/>
        <w:ind w:left="1080" w:right="5" w:hanging="654"/>
        <w:jc w:val="both"/>
        <w:rPr>
          <w:rFonts w:ascii="Verdana" w:hAnsi="Verdana"/>
          <w:sz w:val="20"/>
          <w:szCs w:val="20"/>
        </w:rPr>
      </w:pPr>
    </w:p>
    <w:p w:rsidR="001C5CE9" w:rsidRPr="00E10165" w:rsidRDefault="001C5CE9" w:rsidP="00B1079B">
      <w:pPr>
        <w:pStyle w:val="Akapitzlist"/>
        <w:numPr>
          <w:ilvl w:val="2"/>
          <w:numId w:val="22"/>
        </w:numPr>
        <w:tabs>
          <w:tab w:val="left" w:pos="1134"/>
        </w:tabs>
        <w:spacing w:line="276" w:lineRule="auto"/>
        <w:ind w:left="1080" w:hanging="654"/>
        <w:jc w:val="both"/>
        <w:rPr>
          <w:rFonts w:ascii="Verdana" w:hAnsi="Verdana"/>
          <w:bCs/>
          <w:sz w:val="20"/>
          <w:szCs w:val="20"/>
        </w:rPr>
      </w:pPr>
      <w:r w:rsidRPr="00E10165">
        <w:rPr>
          <w:rFonts w:ascii="Verdana" w:hAnsi="Verdana"/>
          <w:bCs/>
          <w:sz w:val="20"/>
          <w:szCs w:val="20"/>
        </w:rPr>
        <w:t xml:space="preserve">Jeżeli wykonawca, wykazując spełnianie warunków, o których mowa w art. 22 ust. 1  ustawy, polega na </w:t>
      </w:r>
      <w:r w:rsidR="00E8250F">
        <w:rPr>
          <w:rFonts w:ascii="Verdana" w:hAnsi="Verdana"/>
          <w:bCs/>
          <w:sz w:val="20"/>
          <w:szCs w:val="20"/>
        </w:rPr>
        <w:t xml:space="preserve">zasobach innych podmiotów </w:t>
      </w:r>
      <w:r w:rsidRPr="00E10165">
        <w:rPr>
          <w:rFonts w:ascii="Verdana" w:hAnsi="Verdana"/>
          <w:bCs/>
          <w:sz w:val="20"/>
          <w:szCs w:val="20"/>
        </w:rPr>
        <w:t xml:space="preserve">na zasadach określonych w art. 26 ust 2b ustawy, a </w:t>
      </w:r>
      <w:r w:rsidRPr="00E8250F">
        <w:rPr>
          <w:rFonts w:ascii="Verdana" w:hAnsi="Verdana"/>
          <w:bCs/>
          <w:sz w:val="20"/>
          <w:szCs w:val="20"/>
          <w:u w:val="single"/>
        </w:rPr>
        <w:t>podmioty te będą brały udział w realizacji części zamówienia</w:t>
      </w:r>
      <w:r w:rsidRPr="00E10165">
        <w:rPr>
          <w:rFonts w:ascii="Verdana" w:hAnsi="Verdana"/>
          <w:bCs/>
          <w:sz w:val="20"/>
          <w:szCs w:val="20"/>
        </w:rPr>
        <w:t>, Zamawiający żąda od Wykonawcy przedstawienia w odniesieniu do tych podmiotów dokumentów  wymienionych w ust 2 pkt. 2.1-2.</w:t>
      </w:r>
      <w:r w:rsidR="00D82A51">
        <w:rPr>
          <w:rFonts w:ascii="Verdana" w:hAnsi="Verdana"/>
          <w:bCs/>
          <w:sz w:val="20"/>
          <w:szCs w:val="20"/>
        </w:rPr>
        <w:t>4</w:t>
      </w:r>
      <w:r w:rsidRPr="00E10165">
        <w:rPr>
          <w:rFonts w:ascii="Verdana" w:hAnsi="Verdana"/>
          <w:bCs/>
          <w:sz w:val="20"/>
          <w:szCs w:val="20"/>
        </w:rPr>
        <w:t>. niniejszego działu.</w:t>
      </w:r>
    </w:p>
    <w:p w:rsidR="001C5CE9" w:rsidRPr="00E10165" w:rsidRDefault="001C5CE9" w:rsidP="001C5CE9">
      <w:pPr>
        <w:spacing w:line="276" w:lineRule="auto"/>
        <w:jc w:val="both"/>
        <w:rPr>
          <w:rFonts w:ascii="Verdana" w:hAnsi="Verdana"/>
          <w:bCs/>
          <w:sz w:val="20"/>
          <w:szCs w:val="20"/>
        </w:rPr>
      </w:pPr>
    </w:p>
    <w:p w:rsidR="001C5CE9" w:rsidRPr="00E10165" w:rsidRDefault="001C5CE9" w:rsidP="00B1079B">
      <w:pPr>
        <w:pStyle w:val="Akapitzlist"/>
        <w:numPr>
          <w:ilvl w:val="0"/>
          <w:numId w:val="20"/>
        </w:numPr>
        <w:spacing w:line="276" w:lineRule="auto"/>
        <w:ind w:left="0" w:firstLine="0"/>
        <w:jc w:val="both"/>
        <w:rPr>
          <w:rFonts w:ascii="Verdana" w:hAnsi="Verdana"/>
          <w:sz w:val="20"/>
          <w:szCs w:val="20"/>
          <w:u w:val="single"/>
        </w:rPr>
      </w:pPr>
      <w:r w:rsidRPr="00E10165">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1C5CE9" w:rsidRPr="00E10165" w:rsidRDefault="001C5CE9" w:rsidP="00B1079B">
      <w:pPr>
        <w:numPr>
          <w:ilvl w:val="1"/>
          <w:numId w:val="20"/>
        </w:numPr>
        <w:autoSpaceDE w:val="0"/>
        <w:autoSpaceDN w:val="0"/>
        <w:adjustRightInd w:val="0"/>
        <w:spacing w:line="276" w:lineRule="auto"/>
        <w:ind w:left="567" w:right="-3" w:hanging="567"/>
        <w:jc w:val="both"/>
        <w:rPr>
          <w:rFonts w:ascii="Verdana" w:hAnsi="Verdana"/>
          <w:bCs/>
          <w:sz w:val="20"/>
          <w:szCs w:val="20"/>
        </w:rPr>
      </w:pPr>
      <w:r w:rsidRPr="00E10165">
        <w:rPr>
          <w:rFonts w:ascii="Verdana" w:hAnsi="Verdana"/>
          <w:bCs/>
          <w:sz w:val="20"/>
          <w:szCs w:val="20"/>
        </w:rPr>
        <w:t xml:space="preserve">Oświadczenie o braku podstaw do wykluczenia z postępowania z powodu niespełnienia warunków, o których mowa w art. 24 ust 1 ustawy Pzp, wg wzoru – załącznik nr </w:t>
      </w:r>
      <w:r w:rsidR="00B74ED0">
        <w:rPr>
          <w:rFonts w:ascii="Verdana" w:hAnsi="Verdana"/>
          <w:bCs/>
          <w:sz w:val="20"/>
          <w:szCs w:val="20"/>
        </w:rPr>
        <w:t>4</w:t>
      </w:r>
      <w:r w:rsidRPr="00E10165">
        <w:rPr>
          <w:rFonts w:ascii="Verdana" w:hAnsi="Verdana"/>
          <w:bCs/>
          <w:sz w:val="20"/>
          <w:szCs w:val="20"/>
        </w:rPr>
        <w:t xml:space="preserve"> do SIWZ.</w:t>
      </w:r>
    </w:p>
    <w:p w:rsidR="001C5CE9" w:rsidRPr="00E10165" w:rsidRDefault="001C5CE9" w:rsidP="00B1079B">
      <w:pPr>
        <w:numPr>
          <w:ilvl w:val="1"/>
          <w:numId w:val="20"/>
        </w:numPr>
        <w:autoSpaceDE w:val="0"/>
        <w:autoSpaceDN w:val="0"/>
        <w:adjustRightInd w:val="0"/>
        <w:spacing w:line="276" w:lineRule="auto"/>
        <w:ind w:left="567" w:right="-3" w:hanging="567"/>
        <w:jc w:val="both"/>
        <w:rPr>
          <w:rFonts w:ascii="Verdana" w:hAnsi="Verdana"/>
          <w:sz w:val="20"/>
          <w:szCs w:val="20"/>
        </w:rPr>
      </w:pPr>
      <w:r w:rsidRPr="00E10165">
        <w:rPr>
          <w:rFonts w:ascii="Verdana" w:hAnsi="Verdana"/>
          <w:bCs/>
          <w:sz w:val="20"/>
          <w:szCs w:val="20"/>
        </w:rPr>
        <w:t>A</w:t>
      </w:r>
      <w:r w:rsidRPr="00E10165">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1C5CE9" w:rsidRPr="00E10165" w:rsidRDefault="001C5CE9" w:rsidP="00B1079B">
      <w:pPr>
        <w:pStyle w:val="Bezodstpw"/>
        <w:numPr>
          <w:ilvl w:val="1"/>
          <w:numId w:val="20"/>
        </w:numPr>
        <w:spacing w:line="276" w:lineRule="auto"/>
        <w:ind w:left="567" w:hanging="567"/>
        <w:jc w:val="both"/>
        <w:rPr>
          <w:rFonts w:ascii="Verdana" w:hAnsi="Verdana"/>
          <w:sz w:val="20"/>
          <w:szCs w:val="20"/>
        </w:rPr>
      </w:pPr>
      <w:r w:rsidRPr="00E10165">
        <w:rPr>
          <w:rFonts w:ascii="Verdana" w:hAnsi="Verdana"/>
          <w:sz w:val="20"/>
          <w:szCs w:val="20"/>
        </w:rPr>
        <w:t xml:space="preserve"> Aktualnego zaświadczenia właściwego naczelnika urzędu skarbowego potwierdzające</w:t>
      </w:r>
      <w:r w:rsidR="00DF3024">
        <w:rPr>
          <w:rFonts w:ascii="Verdana" w:hAnsi="Verdana"/>
          <w:sz w:val="20"/>
          <w:szCs w:val="20"/>
        </w:rPr>
        <w:t>go</w:t>
      </w:r>
      <w:r w:rsidRPr="00E10165">
        <w:rPr>
          <w:rFonts w:ascii="Verdana" w:hAnsi="Verdana"/>
          <w:sz w:val="20"/>
          <w:szCs w:val="20"/>
        </w:rPr>
        <w:t>,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1C5CE9" w:rsidRDefault="001C5CE9" w:rsidP="00B1079B">
      <w:pPr>
        <w:pStyle w:val="Bezodstpw"/>
        <w:numPr>
          <w:ilvl w:val="1"/>
          <w:numId w:val="20"/>
        </w:numPr>
        <w:spacing w:line="276" w:lineRule="auto"/>
        <w:ind w:left="567" w:hanging="567"/>
        <w:jc w:val="both"/>
        <w:rPr>
          <w:rFonts w:ascii="Verdana" w:hAnsi="Verdana"/>
          <w:sz w:val="20"/>
          <w:szCs w:val="20"/>
        </w:rPr>
      </w:pPr>
      <w:r w:rsidRPr="00E10165">
        <w:rPr>
          <w:rFonts w:ascii="Verdana" w:hAnsi="Verdana"/>
          <w:sz w:val="20"/>
          <w:szCs w:val="20"/>
        </w:rPr>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D72962" w:rsidRDefault="00D72962" w:rsidP="00B1079B">
      <w:pPr>
        <w:pStyle w:val="Bezodstpw"/>
        <w:numPr>
          <w:ilvl w:val="1"/>
          <w:numId w:val="20"/>
        </w:numPr>
        <w:spacing w:line="276" w:lineRule="auto"/>
        <w:ind w:left="567" w:hanging="567"/>
        <w:jc w:val="both"/>
        <w:rPr>
          <w:rFonts w:ascii="Verdana" w:hAnsi="Verdana"/>
          <w:sz w:val="20"/>
          <w:szCs w:val="20"/>
        </w:rPr>
      </w:pPr>
      <w:r w:rsidRPr="00D72962">
        <w:rPr>
          <w:rFonts w:ascii="Verdana" w:hAnsi="Verdana"/>
          <w:sz w:val="20"/>
          <w:szCs w:val="20"/>
        </w:rPr>
        <w:t xml:space="preserve">Jeżeli Wykonawca </w:t>
      </w:r>
      <w:r w:rsidR="001457DF" w:rsidRPr="00D72962">
        <w:rPr>
          <w:rFonts w:ascii="Verdana" w:hAnsi="Verdana"/>
          <w:sz w:val="20"/>
          <w:szCs w:val="20"/>
        </w:rPr>
        <w:t>mający siedzibę lub miejsce zamieszkania poza terytorium Rzeczypospolitej  Polskiej, zamiast dokumentów, o których mowa</w:t>
      </w:r>
      <w:r w:rsidR="001457DF" w:rsidRPr="00D72962">
        <w:rPr>
          <w:rFonts w:ascii="Verdana" w:hAnsi="Verdana"/>
          <w:color w:val="C00000"/>
          <w:sz w:val="20"/>
          <w:szCs w:val="20"/>
        </w:rPr>
        <w:t xml:space="preserve"> </w:t>
      </w:r>
      <w:r w:rsidR="001457DF" w:rsidRPr="00D72962">
        <w:rPr>
          <w:rFonts w:ascii="Verdana" w:hAnsi="Verdana"/>
          <w:sz w:val="20"/>
          <w:szCs w:val="20"/>
        </w:rPr>
        <w:t>w pkt 2.2) -2.4)</w:t>
      </w:r>
      <w:r w:rsidR="001457DF" w:rsidRPr="00D72962">
        <w:rPr>
          <w:rFonts w:ascii="Verdana" w:hAnsi="Verdana"/>
          <w:color w:val="C00000"/>
          <w:sz w:val="20"/>
          <w:szCs w:val="20"/>
        </w:rPr>
        <w:t xml:space="preserve"> </w:t>
      </w:r>
      <w:r>
        <w:rPr>
          <w:rFonts w:ascii="Verdana" w:hAnsi="Verdana"/>
          <w:sz w:val="20"/>
          <w:szCs w:val="20"/>
        </w:rPr>
        <w:t xml:space="preserve"> składa</w:t>
      </w:r>
      <w:r w:rsidR="001457DF" w:rsidRPr="00D72962">
        <w:rPr>
          <w:rFonts w:ascii="Verdana" w:hAnsi="Verdana"/>
          <w:sz w:val="20"/>
          <w:szCs w:val="20"/>
        </w:rPr>
        <w:t xml:space="preserve"> dokument lub dokumenty wystawione w kraju, w którym ma siedzibę lub miejsce zamieszkania,</w:t>
      </w:r>
      <w:r>
        <w:rPr>
          <w:rFonts w:ascii="Verdana" w:hAnsi="Verdana"/>
          <w:sz w:val="20"/>
          <w:szCs w:val="20"/>
        </w:rPr>
        <w:t xml:space="preserve"> p</w:t>
      </w:r>
      <w:r w:rsidR="001457DF" w:rsidRPr="00D72962">
        <w:rPr>
          <w:rFonts w:ascii="Verdana" w:hAnsi="Verdana"/>
          <w:sz w:val="20"/>
          <w:szCs w:val="20"/>
        </w:rPr>
        <w:t xml:space="preserve">otwierdzający odpowiednio, że: </w:t>
      </w:r>
    </w:p>
    <w:p w:rsidR="001457DF" w:rsidRDefault="001457DF" w:rsidP="00D72962">
      <w:pPr>
        <w:pStyle w:val="Bezodstpw"/>
        <w:numPr>
          <w:ilvl w:val="1"/>
          <w:numId w:val="17"/>
        </w:numPr>
        <w:spacing w:line="276" w:lineRule="auto"/>
        <w:ind w:left="993" w:hanging="426"/>
        <w:jc w:val="both"/>
        <w:rPr>
          <w:rFonts w:ascii="Verdana" w:hAnsi="Verdana"/>
          <w:sz w:val="20"/>
          <w:szCs w:val="20"/>
        </w:rPr>
      </w:pPr>
      <w:r w:rsidRPr="00D72962">
        <w:rPr>
          <w:rFonts w:ascii="Verdana" w:hAnsi="Verdana"/>
          <w:sz w:val="20"/>
          <w:szCs w:val="20"/>
        </w:rPr>
        <w:t>nie otwarto jego likwidacji ani nie ogłoszono upadłości - wystawione nie wcześniej niż 6 miesięcy przed upływem terminu składania ofert;</w:t>
      </w:r>
    </w:p>
    <w:p w:rsidR="001457DF" w:rsidRPr="00D72962" w:rsidRDefault="00D72962" w:rsidP="00D72962">
      <w:pPr>
        <w:pStyle w:val="Bezodstpw"/>
        <w:numPr>
          <w:ilvl w:val="1"/>
          <w:numId w:val="17"/>
        </w:numPr>
        <w:tabs>
          <w:tab w:val="left" w:pos="567"/>
          <w:tab w:val="left" w:pos="993"/>
        </w:tabs>
        <w:spacing w:line="276" w:lineRule="auto"/>
        <w:ind w:left="567" w:firstLine="0"/>
        <w:jc w:val="both"/>
        <w:rPr>
          <w:rFonts w:ascii="Verdana" w:hAnsi="Verdana"/>
          <w:sz w:val="20"/>
          <w:szCs w:val="20"/>
        </w:rPr>
      </w:pPr>
      <w:r w:rsidRPr="00D72962">
        <w:rPr>
          <w:rFonts w:ascii="Verdana" w:hAnsi="Verdana"/>
          <w:sz w:val="20"/>
          <w:szCs w:val="20"/>
        </w:rPr>
        <w:t>nie</w:t>
      </w:r>
      <w:r>
        <w:rPr>
          <w:rFonts w:ascii="Verdana" w:hAnsi="Verdana"/>
          <w:sz w:val="20"/>
          <w:szCs w:val="20"/>
        </w:rPr>
        <w:t xml:space="preserve"> </w:t>
      </w:r>
      <w:r w:rsidR="001457DF" w:rsidRPr="00D72962">
        <w:rPr>
          <w:rFonts w:ascii="Verdana" w:hAnsi="Verdana"/>
          <w:sz w:val="20"/>
          <w:szCs w:val="20"/>
        </w:rPr>
        <w:t>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D72962" w:rsidRDefault="001457DF" w:rsidP="00B1079B">
      <w:pPr>
        <w:pStyle w:val="Tekstpodstawowywcity"/>
        <w:numPr>
          <w:ilvl w:val="1"/>
          <w:numId w:val="20"/>
        </w:numPr>
        <w:spacing w:line="276" w:lineRule="auto"/>
        <w:rPr>
          <w:rFonts w:ascii="Verdana" w:hAnsi="Verdana"/>
          <w:sz w:val="20"/>
        </w:rPr>
      </w:pPr>
      <w:r w:rsidRPr="00E10165">
        <w:rPr>
          <w:rFonts w:ascii="Verdana" w:hAnsi="Verdana"/>
          <w:sz w:val="20"/>
        </w:rPr>
        <w:lastRenderedPageBreak/>
        <w:t xml:space="preserve">Jeżeli w miejscu zamieszkania osoby lub w kraju, w którym wykonawca ma siedzibę lub miejsce zamieszkania, nie wydaje się dokumentów, o których mowa w ust. </w:t>
      </w:r>
      <w:r w:rsidR="00D72962">
        <w:rPr>
          <w:rFonts w:ascii="Verdana" w:hAnsi="Verdana"/>
          <w:sz w:val="20"/>
        </w:rPr>
        <w:t>2.5</w:t>
      </w:r>
      <w:r w:rsidRPr="00E10165">
        <w:rPr>
          <w:rFonts w:ascii="Verdana" w:hAnsi="Verdana"/>
          <w:sz w:val="20"/>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w:t>
      </w:r>
      <w:r w:rsidR="00D72962">
        <w:rPr>
          <w:rFonts w:ascii="Verdana" w:hAnsi="Verdana"/>
          <w:sz w:val="20"/>
        </w:rPr>
        <w:t>z odpowiednią datą wymaganą dla tych dokumentów.</w:t>
      </w:r>
    </w:p>
    <w:p w:rsidR="001C5CE9" w:rsidRPr="00E10165" w:rsidRDefault="00D72962" w:rsidP="00B1079B">
      <w:pPr>
        <w:pStyle w:val="Tekstpodstawowywcity"/>
        <w:numPr>
          <w:ilvl w:val="0"/>
          <w:numId w:val="20"/>
        </w:numPr>
        <w:spacing w:line="276" w:lineRule="auto"/>
        <w:ind w:right="-3"/>
        <w:rPr>
          <w:rFonts w:ascii="Verdana" w:hAnsi="Verdana"/>
          <w:sz w:val="20"/>
        </w:rPr>
      </w:pPr>
      <w:r>
        <w:rPr>
          <w:rFonts w:ascii="Verdana" w:hAnsi="Verdana"/>
          <w:sz w:val="20"/>
        </w:rPr>
        <w:t xml:space="preserve">W celu potwierdzenia spełniania warunków udziału w postępowaniu dotyczącego braku podstaw do wykluczenia z postępowania o udzielenie zamówienia wykonawcy </w:t>
      </w:r>
      <w:r w:rsidR="00455804">
        <w:rPr>
          <w:rFonts w:ascii="Verdana" w:hAnsi="Verdana"/>
          <w:sz w:val="20"/>
        </w:rPr>
        <w:t xml:space="preserve">                             </w:t>
      </w:r>
      <w:r>
        <w:rPr>
          <w:rFonts w:ascii="Verdana" w:hAnsi="Verdana"/>
          <w:sz w:val="20"/>
        </w:rPr>
        <w:t>w okolicznościach o których mowa w art.</w:t>
      </w:r>
      <w:r w:rsidR="001C5CE9" w:rsidRPr="00E10165">
        <w:rPr>
          <w:rFonts w:ascii="Verdana" w:hAnsi="Verdana"/>
          <w:sz w:val="20"/>
        </w:rPr>
        <w:t xml:space="preserve"> 24 ust. 2 pkt 5 ustawy Prawo zamówień publicznych </w:t>
      </w:r>
      <w:r>
        <w:rPr>
          <w:rFonts w:ascii="Verdana" w:hAnsi="Verdana"/>
          <w:sz w:val="20"/>
        </w:rPr>
        <w:t>–</w:t>
      </w:r>
      <w:r w:rsidR="001C5CE9" w:rsidRPr="00E10165">
        <w:rPr>
          <w:rFonts w:ascii="Verdana" w:hAnsi="Verdana"/>
          <w:sz w:val="20"/>
        </w:rPr>
        <w:t xml:space="preserve"> </w:t>
      </w:r>
      <w:r>
        <w:rPr>
          <w:rFonts w:ascii="Verdana" w:hAnsi="Verdana"/>
          <w:sz w:val="20"/>
        </w:rPr>
        <w:t xml:space="preserve">Wykonawca wraz z ofertą składa listę podmiotów należących do tej samej grupy kapitałowej albo informację o tym, że nie należy do grupy kapitałowej – wg wzoru załącznik nr </w:t>
      </w:r>
      <w:r w:rsidR="00B74ED0">
        <w:rPr>
          <w:rFonts w:ascii="Verdana" w:hAnsi="Verdana"/>
          <w:sz w:val="20"/>
        </w:rPr>
        <w:t>5</w:t>
      </w:r>
      <w:r w:rsidR="001C5CE9" w:rsidRPr="00E10165">
        <w:rPr>
          <w:rFonts w:ascii="Verdana" w:hAnsi="Verdana"/>
          <w:sz w:val="20"/>
        </w:rPr>
        <w:t xml:space="preserve"> do SIWZ</w:t>
      </w:r>
      <w:r>
        <w:rPr>
          <w:rFonts w:ascii="Verdana" w:hAnsi="Verdana"/>
          <w:sz w:val="20"/>
        </w:rPr>
        <w:t>.</w:t>
      </w:r>
      <w:r w:rsidR="001C5CE9" w:rsidRPr="00E10165">
        <w:rPr>
          <w:rFonts w:ascii="Verdana" w:hAnsi="Verdana"/>
          <w:sz w:val="20"/>
        </w:rPr>
        <w:t xml:space="preserve"> </w:t>
      </w:r>
    </w:p>
    <w:p w:rsidR="001C5CE9" w:rsidRPr="00E10165" w:rsidRDefault="001C5CE9" w:rsidP="00B1079B">
      <w:pPr>
        <w:pStyle w:val="Bezodstpw"/>
        <w:numPr>
          <w:ilvl w:val="0"/>
          <w:numId w:val="20"/>
        </w:numPr>
        <w:spacing w:line="276" w:lineRule="auto"/>
        <w:ind w:left="567" w:hanging="567"/>
        <w:jc w:val="both"/>
        <w:rPr>
          <w:rFonts w:ascii="Verdana" w:hAnsi="Verdana"/>
          <w:sz w:val="20"/>
          <w:szCs w:val="20"/>
        </w:rPr>
      </w:pPr>
      <w:r w:rsidRPr="00E10165">
        <w:rPr>
          <w:rFonts w:ascii="Verdana" w:hAnsi="Verdana"/>
          <w:sz w:val="20"/>
          <w:szCs w:val="20"/>
        </w:rPr>
        <w:t>Inne dokumenty:</w:t>
      </w:r>
    </w:p>
    <w:p w:rsidR="001C5CE9" w:rsidRPr="00E10165" w:rsidRDefault="001C5CE9" w:rsidP="00B1079B">
      <w:pPr>
        <w:pStyle w:val="Bezodstpw"/>
        <w:widowControl w:val="0"/>
        <w:numPr>
          <w:ilvl w:val="1"/>
          <w:numId w:val="20"/>
        </w:numPr>
        <w:suppressAutoHyphens/>
        <w:spacing w:line="276" w:lineRule="auto"/>
        <w:ind w:left="567" w:hanging="567"/>
        <w:jc w:val="both"/>
        <w:rPr>
          <w:rFonts w:ascii="Verdana" w:hAnsi="Verdana"/>
          <w:color w:val="000000"/>
          <w:sz w:val="20"/>
          <w:szCs w:val="20"/>
        </w:rPr>
      </w:pPr>
      <w:r w:rsidRPr="00E10165">
        <w:rPr>
          <w:rFonts w:ascii="Verdana" w:hAnsi="Verdana"/>
          <w:color w:val="000000"/>
          <w:sz w:val="20"/>
          <w:szCs w:val="20"/>
        </w:rPr>
        <w:t xml:space="preserve">Formularz </w:t>
      </w:r>
      <w:r w:rsidR="00B74ED0">
        <w:rPr>
          <w:rFonts w:ascii="Verdana" w:hAnsi="Verdana"/>
          <w:color w:val="000000"/>
          <w:sz w:val="20"/>
          <w:szCs w:val="20"/>
        </w:rPr>
        <w:t xml:space="preserve">oferty </w:t>
      </w:r>
      <w:r w:rsidRPr="00E10165">
        <w:rPr>
          <w:rFonts w:ascii="Verdana" w:hAnsi="Verdana"/>
          <w:color w:val="000000"/>
          <w:sz w:val="20"/>
          <w:szCs w:val="20"/>
        </w:rPr>
        <w:t xml:space="preserve">– </w:t>
      </w:r>
      <w:r w:rsidR="00332845">
        <w:rPr>
          <w:rFonts w:ascii="Verdana" w:hAnsi="Verdana"/>
          <w:color w:val="000000"/>
          <w:sz w:val="20"/>
          <w:szCs w:val="20"/>
        </w:rPr>
        <w:t xml:space="preserve">dla części nr 1 </w:t>
      </w:r>
      <w:r w:rsidRPr="00E10165">
        <w:rPr>
          <w:rFonts w:ascii="Verdana" w:hAnsi="Verdana"/>
          <w:color w:val="000000"/>
          <w:sz w:val="20"/>
          <w:szCs w:val="20"/>
        </w:rPr>
        <w:t xml:space="preserve">załącznik nr </w:t>
      </w:r>
      <w:r w:rsidR="00B74ED0">
        <w:rPr>
          <w:rFonts w:ascii="Verdana" w:hAnsi="Verdana"/>
          <w:color w:val="000000"/>
          <w:sz w:val="20"/>
          <w:szCs w:val="20"/>
        </w:rPr>
        <w:t>1, 1a</w:t>
      </w:r>
      <w:r w:rsidRPr="00E10165">
        <w:rPr>
          <w:rFonts w:ascii="Verdana" w:hAnsi="Verdana"/>
          <w:color w:val="000000"/>
          <w:sz w:val="20"/>
          <w:szCs w:val="20"/>
        </w:rPr>
        <w:t xml:space="preserve"> do SIWZ;</w:t>
      </w:r>
      <w:r w:rsidR="00332845">
        <w:rPr>
          <w:rFonts w:ascii="Verdana" w:hAnsi="Verdana"/>
          <w:color w:val="000000"/>
          <w:sz w:val="20"/>
          <w:szCs w:val="20"/>
        </w:rPr>
        <w:t xml:space="preserve"> dla części nr 2 załącznik nr 1, 1b do SIWZ.</w:t>
      </w:r>
    </w:p>
    <w:p w:rsidR="001C5CE9" w:rsidRPr="00E10165" w:rsidRDefault="001C5CE9" w:rsidP="00B1079B">
      <w:pPr>
        <w:pStyle w:val="Tekstpodstawowywcity"/>
        <w:numPr>
          <w:ilvl w:val="1"/>
          <w:numId w:val="20"/>
        </w:numPr>
        <w:spacing w:line="276" w:lineRule="auto"/>
        <w:ind w:left="567" w:right="-3" w:hanging="567"/>
        <w:rPr>
          <w:rFonts w:ascii="Verdana" w:hAnsi="Verdana"/>
          <w:sz w:val="20"/>
        </w:rPr>
      </w:pPr>
      <w:r w:rsidRPr="00E10165">
        <w:rPr>
          <w:rFonts w:ascii="Verdana" w:hAnsi="Verdana"/>
          <w:sz w:val="20"/>
        </w:rPr>
        <w:t>P</w:t>
      </w:r>
      <w:r w:rsidRPr="00E10165">
        <w:rPr>
          <w:rFonts w:ascii="Verdana" w:hAnsi="Verdana"/>
          <w:color w:val="000000"/>
          <w:sz w:val="20"/>
        </w:rPr>
        <w:t>ełnomocnictwo, jeżeli oferta będzie podpisana przez pełnomocnika.</w:t>
      </w:r>
    </w:p>
    <w:p w:rsidR="001C5CE9" w:rsidRPr="00E10165" w:rsidRDefault="001C5CE9" w:rsidP="001C5CE9">
      <w:pPr>
        <w:pStyle w:val="Akapitzlist"/>
        <w:widowControl w:val="0"/>
        <w:spacing w:line="276" w:lineRule="auto"/>
        <w:ind w:left="567" w:hanging="567"/>
        <w:jc w:val="both"/>
        <w:rPr>
          <w:rFonts w:ascii="Verdana" w:hAnsi="Verdana"/>
          <w:sz w:val="20"/>
          <w:szCs w:val="20"/>
        </w:rPr>
      </w:pPr>
    </w:p>
    <w:p w:rsidR="008279C1" w:rsidRPr="00E10165" w:rsidRDefault="008279C1" w:rsidP="008279C1">
      <w:pPr>
        <w:pStyle w:val="Tekstpodstawowywcity"/>
        <w:widowControl w:val="0"/>
        <w:spacing w:after="120" w:line="276" w:lineRule="auto"/>
        <w:ind w:left="0"/>
        <w:rPr>
          <w:rFonts w:ascii="Verdana" w:hAnsi="Verdana"/>
          <w:b/>
          <w:i/>
          <w:sz w:val="20"/>
        </w:rPr>
      </w:pPr>
      <w:r w:rsidRPr="00E10165">
        <w:rPr>
          <w:rFonts w:ascii="Verdana" w:hAnsi="Verdana"/>
          <w:b/>
          <w:i/>
          <w:sz w:val="20"/>
        </w:rPr>
        <w:t xml:space="preserve">XV. Zasady udziału w postępowaniu Wykonawców wspólnie ubiegających się </w:t>
      </w:r>
      <w:r w:rsidR="000177C7">
        <w:rPr>
          <w:rFonts w:ascii="Verdana" w:hAnsi="Verdana"/>
          <w:b/>
          <w:i/>
          <w:sz w:val="20"/>
        </w:rPr>
        <w:t xml:space="preserve">                         </w:t>
      </w:r>
      <w:r w:rsidRPr="00E10165">
        <w:rPr>
          <w:rFonts w:ascii="Verdana" w:hAnsi="Verdana"/>
          <w:b/>
          <w:i/>
          <w:sz w:val="20"/>
        </w:rPr>
        <w:t>o udzielenie zamówienia.</w:t>
      </w:r>
    </w:p>
    <w:p w:rsidR="008279C1" w:rsidRPr="00E10165" w:rsidRDefault="008279C1" w:rsidP="000177C7">
      <w:pPr>
        <w:pStyle w:val="Bezodstpw"/>
        <w:numPr>
          <w:ilvl w:val="1"/>
          <w:numId w:val="8"/>
        </w:numPr>
        <w:tabs>
          <w:tab w:val="clear" w:pos="1080"/>
        </w:tabs>
        <w:spacing w:line="276" w:lineRule="auto"/>
        <w:ind w:left="426" w:hanging="426"/>
        <w:jc w:val="both"/>
        <w:rPr>
          <w:rFonts w:ascii="Verdana" w:hAnsi="Verdana"/>
          <w:b/>
          <w:i/>
          <w:sz w:val="20"/>
          <w:szCs w:val="20"/>
        </w:rPr>
      </w:pPr>
      <w:r w:rsidRPr="00E10165">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8279C1" w:rsidRPr="00E10165" w:rsidRDefault="00D858D7" w:rsidP="000177C7">
      <w:pPr>
        <w:pStyle w:val="Bezodstpw"/>
        <w:numPr>
          <w:ilvl w:val="1"/>
          <w:numId w:val="8"/>
        </w:numPr>
        <w:tabs>
          <w:tab w:val="clear" w:pos="1080"/>
        </w:tabs>
        <w:spacing w:line="276" w:lineRule="auto"/>
        <w:ind w:left="426" w:hanging="426"/>
        <w:jc w:val="both"/>
        <w:rPr>
          <w:rFonts w:ascii="Verdana" w:hAnsi="Verdana"/>
          <w:sz w:val="20"/>
          <w:szCs w:val="20"/>
        </w:rPr>
      </w:pPr>
      <w:r w:rsidRPr="00E10165">
        <w:rPr>
          <w:rFonts w:ascii="Verdana" w:hAnsi="Verdana"/>
          <w:sz w:val="20"/>
          <w:szCs w:val="20"/>
        </w:rPr>
        <w:t>Wykonawcy o których mowa w pkt 1 składają wspólnie ofertę, przy czym:</w:t>
      </w:r>
    </w:p>
    <w:p w:rsidR="00D858D7" w:rsidRPr="00E10165" w:rsidRDefault="00D72962" w:rsidP="000177C7">
      <w:pPr>
        <w:pStyle w:val="Bezodstpw"/>
        <w:tabs>
          <w:tab w:val="left" w:pos="1134"/>
        </w:tabs>
        <w:spacing w:line="276" w:lineRule="auto"/>
        <w:ind w:left="567"/>
        <w:jc w:val="both"/>
        <w:rPr>
          <w:rFonts w:ascii="Verdana" w:hAnsi="Verdana"/>
          <w:sz w:val="20"/>
          <w:szCs w:val="20"/>
        </w:rPr>
      </w:pPr>
      <w:r>
        <w:rPr>
          <w:rFonts w:ascii="Verdana" w:hAnsi="Verdana"/>
          <w:sz w:val="20"/>
          <w:szCs w:val="20"/>
        </w:rPr>
        <w:t xml:space="preserve">2.1. </w:t>
      </w:r>
      <w:r w:rsidR="00D858D7" w:rsidRPr="00E10165">
        <w:rPr>
          <w:rFonts w:ascii="Verdana" w:hAnsi="Verdana"/>
          <w:sz w:val="20"/>
          <w:szCs w:val="20"/>
        </w:rPr>
        <w:t>Oświadczenia lub dokumenty wskazane w pkt XIV.1 powinny zostać złożone w taki sposób aby wykazać, że warunki udziału w postępowaniu wykonawcy spełniają łącznie (tzn. składa co najmniej jeden z tych wykonawców albo wszyscy ci wykonawcy wspólnie)</w:t>
      </w:r>
    </w:p>
    <w:p w:rsidR="008279C1" w:rsidRDefault="00D858D7" w:rsidP="000177C7">
      <w:pPr>
        <w:pStyle w:val="Bezodstpw"/>
        <w:numPr>
          <w:ilvl w:val="1"/>
          <w:numId w:val="47"/>
        </w:numPr>
        <w:tabs>
          <w:tab w:val="left" w:pos="1134"/>
        </w:tabs>
        <w:spacing w:line="276" w:lineRule="auto"/>
        <w:ind w:left="567" w:firstLine="0"/>
        <w:jc w:val="both"/>
        <w:rPr>
          <w:rFonts w:ascii="Verdana" w:hAnsi="Verdana"/>
          <w:sz w:val="20"/>
          <w:szCs w:val="20"/>
        </w:rPr>
      </w:pPr>
      <w:r w:rsidRPr="00E10165">
        <w:rPr>
          <w:rFonts w:ascii="Verdana" w:hAnsi="Verdana"/>
          <w:sz w:val="20"/>
          <w:szCs w:val="20"/>
        </w:rPr>
        <w:t>Oświadczenia lub dokumenty wskazane w pkt XIV.2 i XIV.3 muszą być złożone osobno przez każdego z wykonawców.</w:t>
      </w:r>
    </w:p>
    <w:p w:rsidR="001457DF" w:rsidRPr="00E10165" w:rsidRDefault="001457DF" w:rsidP="001457DF">
      <w:pPr>
        <w:pStyle w:val="Bezodstpw"/>
        <w:spacing w:line="276" w:lineRule="auto"/>
        <w:ind w:left="426"/>
        <w:rPr>
          <w:rFonts w:ascii="Verdana" w:hAnsi="Verdana"/>
          <w:sz w:val="20"/>
          <w:szCs w:val="20"/>
        </w:rPr>
      </w:pPr>
    </w:p>
    <w:p w:rsidR="00D858D7" w:rsidRPr="00E10165" w:rsidRDefault="00D858D7" w:rsidP="00D858D7">
      <w:pPr>
        <w:pStyle w:val="Bezodstpw"/>
        <w:spacing w:line="276" w:lineRule="auto"/>
        <w:rPr>
          <w:rFonts w:ascii="Verdana" w:hAnsi="Verdana"/>
          <w:b/>
          <w:i/>
          <w:sz w:val="20"/>
          <w:szCs w:val="20"/>
        </w:rPr>
      </w:pPr>
      <w:r w:rsidRPr="00E10165">
        <w:rPr>
          <w:rFonts w:ascii="Verdana" w:hAnsi="Verdana"/>
          <w:b/>
          <w:i/>
          <w:sz w:val="20"/>
          <w:szCs w:val="20"/>
        </w:rPr>
        <w:t>XVI. Podwykonawcy.</w:t>
      </w:r>
    </w:p>
    <w:p w:rsidR="00D858D7" w:rsidRPr="00E10165" w:rsidRDefault="00D858D7" w:rsidP="00D858D7">
      <w:pPr>
        <w:pStyle w:val="Bezodstpw"/>
        <w:spacing w:line="276" w:lineRule="auto"/>
        <w:rPr>
          <w:rFonts w:ascii="Verdana" w:hAnsi="Verdana"/>
          <w:b/>
          <w:i/>
          <w:sz w:val="20"/>
          <w:szCs w:val="20"/>
        </w:rPr>
      </w:pPr>
    </w:p>
    <w:p w:rsidR="00D858D7" w:rsidRPr="00E10165" w:rsidRDefault="00D858D7" w:rsidP="000177C7">
      <w:pPr>
        <w:pStyle w:val="Bezodstpw"/>
        <w:spacing w:line="276" w:lineRule="auto"/>
        <w:jc w:val="both"/>
        <w:rPr>
          <w:rFonts w:ascii="Verdana" w:hAnsi="Verdana"/>
          <w:sz w:val="20"/>
          <w:szCs w:val="20"/>
        </w:rPr>
      </w:pPr>
      <w:r w:rsidRPr="00E10165">
        <w:rPr>
          <w:rFonts w:ascii="Verdana" w:hAnsi="Verdana"/>
          <w:sz w:val="20"/>
          <w:szCs w:val="20"/>
        </w:rPr>
        <w:t xml:space="preserve">W przypadku powierzenia realizacji zamówienia podwykonawcom, wykonawca zobowiązany jest do wskazania w ofercie tej części zamówienia, której realizację powierzy podwykonawcy. </w:t>
      </w:r>
      <w:r w:rsidR="000177C7">
        <w:rPr>
          <w:rFonts w:ascii="Verdana" w:hAnsi="Verdana"/>
          <w:sz w:val="20"/>
          <w:szCs w:val="20"/>
        </w:rPr>
        <w:t xml:space="preserve">                    </w:t>
      </w:r>
      <w:r w:rsidRPr="00E10165">
        <w:rPr>
          <w:rFonts w:ascii="Verdana" w:hAnsi="Verdana"/>
          <w:sz w:val="20"/>
          <w:szCs w:val="20"/>
        </w:rPr>
        <w:t>W przypadku braku takiego oświadczenia, Zamawiający uzna, iż Wykonawca będzie realizował zamówienie bez udziału podwykonawcy.</w:t>
      </w:r>
    </w:p>
    <w:p w:rsidR="001C5CE9" w:rsidRPr="00E10165" w:rsidRDefault="001C5CE9" w:rsidP="001C5CE9">
      <w:pPr>
        <w:pStyle w:val="Bezodstpw"/>
        <w:spacing w:line="276" w:lineRule="auto"/>
        <w:jc w:val="both"/>
        <w:rPr>
          <w:rFonts w:ascii="Verdana" w:hAnsi="Verdana"/>
          <w:i/>
          <w:sz w:val="20"/>
          <w:szCs w:val="20"/>
        </w:rPr>
      </w:pPr>
    </w:p>
    <w:p w:rsidR="008279C1" w:rsidRPr="00E10165" w:rsidRDefault="008279C1" w:rsidP="001C5CE9">
      <w:pPr>
        <w:pStyle w:val="Bezodstpw"/>
        <w:spacing w:line="276" w:lineRule="auto"/>
        <w:jc w:val="both"/>
        <w:rPr>
          <w:rFonts w:ascii="Verdana" w:hAnsi="Verdana"/>
          <w:i/>
          <w:sz w:val="20"/>
          <w:szCs w:val="20"/>
        </w:rPr>
      </w:pPr>
    </w:p>
    <w:p w:rsidR="001C5CE9" w:rsidRDefault="00F0792D" w:rsidP="001C5CE9">
      <w:pPr>
        <w:pStyle w:val="Tekstpodstawowywcity"/>
        <w:spacing w:line="276" w:lineRule="auto"/>
        <w:ind w:left="0"/>
        <w:rPr>
          <w:rFonts w:ascii="Verdana" w:hAnsi="Verdana"/>
          <w:b/>
          <w:i/>
          <w:iCs/>
          <w:sz w:val="20"/>
        </w:rPr>
      </w:pPr>
      <w:r w:rsidRPr="00E10165">
        <w:rPr>
          <w:rFonts w:ascii="Verdana" w:hAnsi="Verdana"/>
          <w:b/>
          <w:i/>
          <w:iCs/>
          <w:sz w:val="20"/>
        </w:rPr>
        <w:t>XVII</w:t>
      </w:r>
      <w:r w:rsidR="001C5CE9" w:rsidRPr="00E10165">
        <w:rPr>
          <w:rFonts w:ascii="Verdana" w:hAnsi="Verdana"/>
          <w:b/>
          <w:i/>
          <w:iCs/>
          <w:sz w:val="20"/>
        </w:rPr>
        <w:t>. Informacje o sposobie porozumiewania się zamawiającego z wykonawcami oraz przekazywaniu oświadczeń lub dokumentów, a także wskazanie osób uprawnionych do porozumiewania się z wykonawcami.</w:t>
      </w:r>
    </w:p>
    <w:p w:rsidR="000177C7" w:rsidRPr="00E10165" w:rsidRDefault="000177C7" w:rsidP="001C5CE9">
      <w:pPr>
        <w:pStyle w:val="Tekstpodstawowywcity"/>
        <w:spacing w:line="276" w:lineRule="auto"/>
        <w:ind w:left="0"/>
        <w:rPr>
          <w:rFonts w:ascii="Verdana" w:hAnsi="Verdana"/>
          <w:b/>
          <w:i/>
          <w:iCs/>
          <w:sz w:val="20"/>
        </w:rPr>
      </w:pPr>
    </w:p>
    <w:p w:rsidR="001C5CE9" w:rsidRPr="00E10165"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iCs/>
          <w:sz w:val="20"/>
          <w:szCs w:val="20"/>
        </w:rPr>
        <w:t xml:space="preserve">Zgodnie z art. 27 ustawy Prawo Zamówień Publicznych </w:t>
      </w:r>
      <w:r w:rsidRPr="00E10165">
        <w:rPr>
          <w:rFonts w:ascii="Verdana" w:hAnsi="Verdana"/>
          <w:sz w:val="20"/>
          <w:szCs w:val="20"/>
        </w:rPr>
        <w:t>oświadczenia, wnioski, zawiadomienia oraz informacje Zamawiający i Wykonawcy przekazują faksem, e-mailem lub pisemnie.</w:t>
      </w:r>
    </w:p>
    <w:p w:rsidR="001C5CE9" w:rsidRPr="00E10165"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1C5CE9"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sz w:val="20"/>
          <w:szCs w:val="20"/>
        </w:rPr>
        <w:t xml:space="preserve">W przypadku braku potwierdzenia otrzymania wiadomości przez wykonawcę, zamawiający domniema, iż pismo wysłane przez zamawiającego na numer faksu lub adres e-mail podany </w:t>
      </w:r>
      <w:r w:rsidRPr="00E10165">
        <w:rPr>
          <w:rFonts w:ascii="Verdana" w:hAnsi="Verdana"/>
          <w:sz w:val="20"/>
          <w:szCs w:val="20"/>
        </w:rPr>
        <w:lastRenderedPageBreak/>
        <w:t>przez wykonawcę zostało mu doręczone w sposób umożliwiający zapoznanie się wykonawcy z treścią pisma.</w:t>
      </w:r>
    </w:p>
    <w:p w:rsidR="000177C7" w:rsidRPr="00E10165" w:rsidRDefault="000177C7" w:rsidP="000177C7">
      <w:pPr>
        <w:widowControl w:val="0"/>
        <w:suppressAutoHyphens/>
        <w:spacing w:line="276" w:lineRule="auto"/>
        <w:jc w:val="both"/>
        <w:rPr>
          <w:rFonts w:ascii="Verdana" w:hAnsi="Verdana"/>
          <w:sz w:val="20"/>
          <w:szCs w:val="20"/>
        </w:rPr>
      </w:pPr>
    </w:p>
    <w:p w:rsidR="001C5CE9" w:rsidRPr="00E10165"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sz w:val="20"/>
          <w:szCs w:val="20"/>
        </w:rPr>
        <w:t>Korespondencję związaną z niniejszym postępowaniem należy kierować na adres: Powiatowy Urząd Pracy w Płocku</w:t>
      </w:r>
    </w:p>
    <w:p w:rsidR="001C5CE9" w:rsidRPr="00E10165" w:rsidRDefault="001C5CE9" w:rsidP="001C5CE9">
      <w:pPr>
        <w:spacing w:line="276" w:lineRule="auto"/>
        <w:ind w:left="360"/>
        <w:jc w:val="both"/>
        <w:rPr>
          <w:rFonts w:ascii="Verdana" w:hAnsi="Verdana"/>
          <w:sz w:val="20"/>
          <w:szCs w:val="20"/>
        </w:rPr>
      </w:pPr>
      <w:r w:rsidRPr="00E10165">
        <w:rPr>
          <w:rFonts w:ascii="Verdana" w:hAnsi="Verdana"/>
          <w:sz w:val="20"/>
          <w:szCs w:val="20"/>
        </w:rPr>
        <w:t>Ul. Kostrogaj 1</w:t>
      </w:r>
    </w:p>
    <w:p w:rsidR="001C5CE9" w:rsidRPr="00E10165" w:rsidRDefault="001C5CE9" w:rsidP="001C5CE9">
      <w:pPr>
        <w:tabs>
          <w:tab w:val="left" w:pos="360"/>
        </w:tabs>
        <w:spacing w:line="276" w:lineRule="auto"/>
        <w:ind w:left="360"/>
        <w:jc w:val="both"/>
        <w:rPr>
          <w:rFonts w:ascii="Verdana" w:hAnsi="Verdana"/>
          <w:sz w:val="20"/>
          <w:szCs w:val="20"/>
        </w:rPr>
      </w:pPr>
      <w:r w:rsidRPr="00E10165">
        <w:rPr>
          <w:rFonts w:ascii="Verdana" w:hAnsi="Verdana"/>
          <w:sz w:val="20"/>
          <w:szCs w:val="20"/>
        </w:rPr>
        <w:t>09 – 400 Płock</w:t>
      </w:r>
    </w:p>
    <w:p w:rsidR="001C5CE9" w:rsidRPr="00E10165" w:rsidRDefault="001C5CE9" w:rsidP="001C5CE9">
      <w:pPr>
        <w:tabs>
          <w:tab w:val="left" w:pos="360"/>
        </w:tabs>
        <w:spacing w:line="276" w:lineRule="auto"/>
        <w:ind w:left="360"/>
        <w:jc w:val="both"/>
        <w:rPr>
          <w:rFonts w:ascii="Verdana" w:hAnsi="Verdana"/>
          <w:sz w:val="20"/>
          <w:szCs w:val="20"/>
          <w:lang w:val="de-DE"/>
        </w:rPr>
      </w:pPr>
      <w:r w:rsidRPr="00E10165">
        <w:rPr>
          <w:rFonts w:ascii="Verdana" w:hAnsi="Verdana"/>
          <w:sz w:val="20"/>
          <w:szCs w:val="20"/>
        </w:rPr>
        <w:t xml:space="preserve">Tel: </w:t>
      </w:r>
      <w:r w:rsidRPr="00E10165">
        <w:rPr>
          <w:rFonts w:ascii="Verdana" w:hAnsi="Verdana"/>
          <w:sz w:val="20"/>
          <w:szCs w:val="20"/>
          <w:lang w:val="de-DE"/>
        </w:rPr>
        <w:t xml:space="preserve"> (24) – 267-46-30;   Fax: (24) 267 46 31;</w:t>
      </w:r>
    </w:p>
    <w:p w:rsidR="001C5CE9" w:rsidRPr="00E10165" w:rsidRDefault="001C5CE9" w:rsidP="001C5CE9">
      <w:pPr>
        <w:tabs>
          <w:tab w:val="left" w:pos="360"/>
        </w:tabs>
        <w:spacing w:line="276" w:lineRule="auto"/>
        <w:ind w:left="360"/>
        <w:jc w:val="both"/>
        <w:rPr>
          <w:rFonts w:ascii="Verdana" w:hAnsi="Verdana"/>
          <w:sz w:val="20"/>
          <w:szCs w:val="20"/>
          <w:lang w:val="de-DE"/>
        </w:rPr>
      </w:pPr>
      <w:r w:rsidRPr="00E10165">
        <w:rPr>
          <w:rFonts w:ascii="Verdana" w:hAnsi="Verdana"/>
          <w:sz w:val="20"/>
          <w:szCs w:val="20"/>
          <w:lang w:val="de-DE"/>
        </w:rPr>
        <w:t xml:space="preserve"> e-mail: </w:t>
      </w:r>
      <w:hyperlink r:id="rId7" w:history="1">
        <w:r w:rsidRPr="00E10165">
          <w:rPr>
            <w:rStyle w:val="Hipercze"/>
            <w:szCs w:val="20"/>
            <w:lang w:val="de-DE"/>
          </w:rPr>
          <w:t>przetargi.plock@praca.gov.pl</w:t>
        </w:r>
      </w:hyperlink>
    </w:p>
    <w:p w:rsidR="001C5CE9" w:rsidRPr="00E10165" w:rsidRDefault="001C5CE9" w:rsidP="001C5CE9">
      <w:pPr>
        <w:pStyle w:val="Stopka"/>
        <w:tabs>
          <w:tab w:val="clear" w:pos="4536"/>
          <w:tab w:val="clear" w:pos="9072"/>
          <w:tab w:val="left" w:pos="0"/>
        </w:tabs>
        <w:spacing w:line="276" w:lineRule="auto"/>
        <w:ind w:right="174"/>
        <w:jc w:val="both"/>
        <w:rPr>
          <w:rFonts w:ascii="Verdana" w:hAnsi="Verdana"/>
          <w:sz w:val="20"/>
          <w:lang w:val="de-DE"/>
        </w:rPr>
      </w:pPr>
      <w:r w:rsidRPr="00E10165">
        <w:rPr>
          <w:rFonts w:ascii="Verdana" w:hAnsi="Verdana"/>
          <w:sz w:val="20"/>
          <w:lang w:val="de-DE"/>
        </w:rPr>
        <w:t xml:space="preserve">      NIP 7741072002</w:t>
      </w:r>
    </w:p>
    <w:p w:rsidR="001C5CE9" w:rsidRPr="00E10165" w:rsidRDefault="001C5CE9" w:rsidP="001B3C41">
      <w:pPr>
        <w:pStyle w:val="Stopka"/>
        <w:numPr>
          <w:ilvl w:val="0"/>
          <w:numId w:val="2"/>
        </w:numPr>
        <w:tabs>
          <w:tab w:val="clear" w:pos="4536"/>
          <w:tab w:val="clear" w:pos="9072"/>
          <w:tab w:val="left" w:pos="0"/>
        </w:tabs>
        <w:spacing w:line="276" w:lineRule="auto"/>
        <w:ind w:right="174"/>
        <w:jc w:val="both"/>
        <w:rPr>
          <w:rFonts w:ascii="Verdana" w:hAnsi="Verdana"/>
          <w:sz w:val="20"/>
          <w:lang w:val="de-DE"/>
        </w:rPr>
      </w:pPr>
      <w:r w:rsidRPr="00E10165">
        <w:rPr>
          <w:rFonts w:ascii="Verdana" w:hAnsi="Verdana"/>
          <w:sz w:val="20"/>
          <w:lang w:val="de-DE"/>
        </w:rPr>
        <w:t>Osoby  uprawnione do porozumiewania się z Wykonawcami:</w:t>
      </w:r>
    </w:p>
    <w:p w:rsidR="001C5CE9" w:rsidRPr="00E10165" w:rsidRDefault="001C5CE9" w:rsidP="001C5CE9">
      <w:pPr>
        <w:pStyle w:val="Stopka"/>
        <w:tabs>
          <w:tab w:val="clear" w:pos="4536"/>
          <w:tab w:val="clear" w:pos="9072"/>
          <w:tab w:val="left" w:pos="0"/>
        </w:tabs>
        <w:spacing w:line="276" w:lineRule="auto"/>
        <w:ind w:left="360" w:right="174"/>
        <w:jc w:val="both"/>
        <w:rPr>
          <w:rFonts w:ascii="Verdana" w:hAnsi="Verdana"/>
          <w:sz w:val="20"/>
          <w:lang w:val="de-DE"/>
        </w:rPr>
      </w:pPr>
      <w:r w:rsidRPr="00E10165">
        <w:rPr>
          <w:rFonts w:ascii="Verdana" w:hAnsi="Verdana"/>
          <w:sz w:val="20"/>
          <w:lang w:val="de-DE"/>
        </w:rPr>
        <w:t>Pani Anna Kołodziej – tel. 24-267-46-35; 24 267-46-30</w:t>
      </w:r>
    </w:p>
    <w:p w:rsidR="001C5CE9" w:rsidRPr="00E10165" w:rsidRDefault="001C5CE9" w:rsidP="001C5CE9">
      <w:pPr>
        <w:pStyle w:val="Stopka"/>
        <w:tabs>
          <w:tab w:val="clear" w:pos="4536"/>
          <w:tab w:val="clear" w:pos="9072"/>
          <w:tab w:val="left" w:pos="0"/>
        </w:tabs>
        <w:spacing w:line="276" w:lineRule="auto"/>
        <w:ind w:left="360" w:right="174"/>
        <w:jc w:val="both"/>
        <w:rPr>
          <w:rFonts w:ascii="Verdana" w:hAnsi="Verdana"/>
          <w:sz w:val="20"/>
          <w:lang w:val="de-DE"/>
        </w:rPr>
      </w:pPr>
    </w:p>
    <w:p w:rsidR="001C5CE9" w:rsidRPr="00E10165" w:rsidRDefault="001C5CE9" w:rsidP="001C5CE9">
      <w:pPr>
        <w:pStyle w:val="Tekstpodstawowywcity"/>
        <w:spacing w:line="276" w:lineRule="auto"/>
        <w:ind w:left="0" w:right="174"/>
        <w:rPr>
          <w:rFonts w:ascii="Verdana" w:hAnsi="Verdana"/>
          <w:sz w:val="20"/>
        </w:rPr>
      </w:pPr>
      <w:r w:rsidRPr="00E10165">
        <w:rPr>
          <w:rFonts w:ascii="Verdana" w:hAnsi="Verdana"/>
          <w:b/>
          <w:i/>
          <w:sz w:val="20"/>
        </w:rPr>
        <w:t>XV</w:t>
      </w:r>
      <w:r w:rsidR="00F0792D" w:rsidRPr="00E10165">
        <w:rPr>
          <w:rFonts w:ascii="Verdana" w:hAnsi="Verdana"/>
          <w:b/>
          <w:i/>
          <w:sz w:val="20"/>
        </w:rPr>
        <w:t>II</w:t>
      </w:r>
      <w:r w:rsidRPr="00E10165">
        <w:rPr>
          <w:rFonts w:ascii="Verdana" w:hAnsi="Verdana"/>
          <w:b/>
          <w:i/>
          <w:sz w:val="20"/>
        </w:rPr>
        <w:t xml:space="preserve">I. Wymagania dotyczące wadium </w:t>
      </w:r>
      <w:r w:rsidRPr="00E10165">
        <w:rPr>
          <w:rFonts w:ascii="Verdana" w:hAnsi="Verdana"/>
          <w:sz w:val="20"/>
        </w:rPr>
        <w:t>– zamawiający  nie wymaga wniesienia wadium.</w:t>
      </w:r>
    </w:p>
    <w:p w:rsidR="001C5CE9" w:rsidRPr="00E10165" w:rsidRDefault="001C5CE9" w:rsidP="001C5CE9">
      <w:pPr>
        <w:pStyle w:val="Tekstpodstawowywcity"/>
        <w:spacing w:line="276" w:lineRule="auto"/>
        <w:ind w:left="0" w:right="174"/>
        <w:rPr>
          <w:rFonts w:ascii="Verdana" w:hAnsi="Verdana"/>
          <w:sz w:val="20"/>
        </w:rPr>
      </w:pPr>
    </w:p>
    <w:p w:rsidR="001C5CE9" w:rsidRPr="00E10165" w:rsidRDefault="001C5CE9" w:rsidP="001C5CE9">
      <w:pPr>
        <w:spacing w:line="276" w:lineRule="auto"/>
        <w:jc w:val="both"/>
        <w:rPr>
          <w:rFonts w:ascii="Verdana" w:hAnsi="Verdana"/>
          <w:b/>
          <w:i/>
          <w:iCs/>
          <w:sz w:val="20"/>
          <w:szCs w:val="20"/>
        </w:rPr>
      </w:pPr>
      <w:r w:rsidRPr="00E10165">
        <w:rPr>
          <w:rFonts w:ascii="Verdana" w:hAnsi="Verdana"/>
          <w:b/>
          <w:i/>
          <w:iCs/>
          <w:sz w:val="20"/>
          <w:szCs w:val="20"/>
        </w:rPr>
        <w:t>X</w:t>
      </w:r>
      <w:r w:rsidR="00F0792D" w:rsidRPr="00E10165">
        <w:rPr>
          <w:rFonts w:ascii="Verdana" w:hAnsi="Verdana"/>
          <w:b/>
          <w:i/>
          <w:iCs/>
          <w:sz w:val="20"/>
          <w:szCs w:val="20"/>
        </w:rPr>
        <w:t>IX</w:t>
      </w:r>
      <w:r w:rsidRPr="00E10165">
        <w:rPr>
          <w:rFonts w:ascii="Verdana" w:hAnsi="Verdana"/>
          <w:b/>
          <w:i/>
          <w:iCs/>
          <w:sz w:val="20"/>
          <w:szCs w:val="20"/>
        </w:rPr>
        <w:t>.   Termin związania ofertą.</w:t>
      </w:r>
    </w:p>
    <w:p w:rsidR="001C5CE9" w:rsidRPr="00E10165" w:rsidRDefault="001C5CE9" w:rsidP="001B3C41">
      <w:pPr>
        <w:widowControl w:val="0"/>
        <w:numPr>
          <w:ilvl w:val="0"/>
          <w:numId w:val="3"/>
        </w:numPr>
        <w:spacing w:line="276" w:lineRule="auto"/>
        <w:jc w:val="both"/>
        <w:rPr>
          <w:rFonts w:ascii="Verdana" w:hAnsi="Verdana"/>
          <w:iCs/>
          <w:sz w:val="20"/>
          <w:szCs w:val="20"/>
        </w:rPr>
      </w:pPr>
      <w:r w:rsidRPr="00E10165">
        <w:rPr>
          <w:rFonts w:ascii="Verdana" w:hAnsi="Verdana"/>
          <w:iCs/>
          <w:sz w:val="20"/>
          <w:szCs w:val="20"/>
        </w:rPr>
        <w:t>Wykonawca jest związany ofertą 30 dni.</w:t>
      </w:r>
    </w:p>
    <w:p w:rsidR="001C5CE9" w:rsidRPr="00E10165" w:rsidRDefault="001C5CE9" w:rsidP="001B3C41">
      <w:pPr>
        <w:widowControl w:val="0"/>
        <w:numPr>
          <w:ilvl w:val="0"/>
          <w:numId w:val="3"/>
        </w:numPr>
        <w:tabs>
          <w:tab w:val="left" w:pos="360"/>
        </w:tabs>
        <w:suppressAutoHyphens/>
        <w:spacing w:line="276" w:lineRule="auto"/>
        <w:jc w:val="both"/>
        <w:rPr>
          <w:rFonts w:ascii="Verdana" w:hAnsi="Verdana"/>
          <w:sz w:val="20"/>
          <w:szCs w:val="20"/>
        </w:rPr>
      </w:pPr>
      <w:r w:rsidRPr="00E10165">
        <w:rPr>
          <w:rFonts w:ascii="Verdana" w:hAnsi="Verdana"/>
          <w:sz w:val="20"/>
          <w:szCs w:val="20"/>
        </w:rPr>
        <w:t>Bieg terminu związania ofertą rozpoczyna się wraz z upływem terminu składania ofert.</w:t>
      </w:r>
    </w:p>
    <w:p w:rsidR="001C5CE9" w:rsidRPr="00E10165" w:rsidRDefault="001C5CE9" w:rsidP="001B3C41">
      <w:pPr>
        <w:widowControl w:val="0"/>
        <w:numPr>
          <w:ilvl w:val="0"/>
          <w:numId w:val="3"/>
        </w:numPr>
        <w:tabs>
          <w:tab w:val="left" w:pos="360"/>
        </w:tabs>
        <w:suppressAutoHyphens/>
        <w:spacing w:line="276" w:lineRule="auto"/>
        <w:jc w:val="both"/>
        <w:rPr>
          <w:rFonts w:ascii="Verdana" w:hAnsi="Verdana"/>
          <w:sz w:val="20"/>
          <w:szCs w:val="20"/>
        </w:rPr>
      </w:pPr>
      <w:r w:rsidRPr="00E10165">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74ED0" w:rsidRPr="00E10165" w:rsidRDefault="00B74ED0" w:rsidP="001C5CE9">
      <w:pPr>
        <w:pStyle w:val="Tekstpodstawowywcity"/>
        <w:spacing w:line="276" w:lineRule="auto"/>
        <w:ind w:left="0" w:right="174"/>
        <w:rPr>
          <w:rFonts w:ascii="Verdana" w:hAnsi="Verdana"/>
          <w:sz w:val="20"/>
        </w:rPr>
      </w:pPr>
    </w:p>
    <w:p w:rsidR="001C5CE9" w:rsidRPr="00E10165" w:rsidRDefault="001C5CE9" w:rsidP="001C5CE9">
      <w:pPr>
        <w:spacing w:line="276" w:lineRule="auto"/>
        <w:ind w:left="4" w:right="1361"/>
        <w:jc w:val="both"/>
        <w:rPr>
          <w:rFonts w:ascii="Verdana" w:hAnsi="Verdana"/>
          <w:b/>
          <w:i/>
          <w:sz w:val="20"/>
          <w:szCs w:val="20"/>
        </w:rPr>
      </w:pPr>
      <w:r w:rsidRPr="00E10165">
        <w:rPr>
          <w:rFonts w:ascii="Verdana" w:hAnsi="Verdana"/>
          <w:b/>
          <w:i/>
          <w:sz w:val="20"/>
          <w:szCs w:val="20"/>
        </w:rPr>
        <w:t>X</w:t>
      </w:r>
      <w:r w:rsidR="00F0792D" w:rsidRPr="00E10165">
        <w:rPr>
          <w:rFonts w:ascii="Verdana" w:hAnsi="Verdana"/>
          <w:b/>
          <w:i/>
          <w:sz w:val="20"/>
          <w:szCs w:val="20"/>
        </w:rPr>
        <w:t>X</w:t>
      </w:r>
      <w:r w:rsidRPr="00E10165">
        <w:rPr>
          <w:rFonts w:ascii="Verdana" w:hAnsi="Verdana"/>
          <w:b/>
          <w:i/>
          <w:sz w:val="20"/>
          <w:szCs w:val="20"/>
        </w:rPr>
        <w:t>. Opis sposobu udzielania wyjaśnień treści SIWZ</w:t>
      </w:r>
    </w:p>
    <w:p w:rsidR="001C5CE9" w:rsidRPr="00E10165" w:rsidRDefault="001C5CE9" w:rsidP="001C5CE9">
      <w:pPr>
        <w:spacing w:line="276" w:lineRule="auto"/>
        <w:ind w:left="4" w:right="1361"/>
        <w:jc w:val="both"/>
        <w:rPr>
          <w:rFonts w:ascii="Verdana" w:hAnsi="Verdana"/>
          <w:b/>
          <w:i/>
          <w:sz w:val="20"/>
          <w:szCs w:val="20"/>
        </w:rPr>
      </w:pP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 xml:space="preserve">2. </w:t>
      </w:r>
      <w:r w:rsidR="00455804">
        <w:rPr>
          <w:rFonts w:ascii="Verdana" w:hAnsi="Verdana"/>
          <w:sz w:val="20"/>
          <w:szCs w:val="20"/>
        </w:rPr>
        <w:t xml:space="preserve"> </w:t>
      </w:r>
      <w:r w:rsidRPr="00E10165">
        <w:rPr>
          <w:rFonts w:ascii="Verdana" w:hAnsi="Verdana"/>
          <w:sz w:val="20"/>
          <w:szCs w:val="20"/>
        </w:rPr>
        <w:t>W przypadku rozbieżności pomiędzy treścią niniejszej SIWZ a treścią udzielonych odpowiedzi, jako obowiązującą należy przyjąć treść pisma zawierającego późniejsze oświadczenie zamawiającego.</w:t>
      </w: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 xml:space="preserve">3. </w:t>
      </w:r>
      <w:r w:rsidR="00455804">
        <w:rPr>
          <w:rFonts w:ascii="Verdana" w:hAnsi="Verdana"/>
          <w:sz w:val="20"/>
          <w:szCs w:val="20"/>
        </w:rPr>
        <w:t xml:space="preserve"> </w:t>
      </w:r>
      <w:r w:rsidRPr="00E10165">
        <w:rPr>
          <w:rFonts w:ascii="Verdana" w:hAnsi="Verdana"/>
          <w:sz w:val="20"/>
          <w:szCs w:val="20"/>
        </w:rPr>
        <w:t>Zamawiający nie przewiduje zwołania zebrania wszystkich wykonawców w celu wyjaśnienia treści SIWZ.</w:t>
      </w: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 xml:space="preserve">4.  </w:t>
      </w:r>
      <w:r w:rsidR="00455804">
        <w:rPr>
          <w:rFonts w:ascii="Verdana" w:hAnsi="Verdana"/>
          <w:sz w:val="20"/>
          <w:szCs w:val="20"/>
        </w:rPr>
        <w:t xml:space="preserve"> </w:t>
      </w:r>
      <w:r w:rsidRPr="00E10165">
        <w:rPr>
          <w:rFonts w:ascii="Verdana" w:hAnsi="Verdana"/>
          <w:sz w:val="20"/>
          <w:szCs w:val="20"/>
        </w:rPr>
        <w:t xml:space="preserve">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E10165">
          <w:rPr>
            <w:rStyle w:val="Hipercze"/>
            <w:szCs w:val="20"/>
          </w:rPr>
          <w:t>http://bip.powiat-plock.pl/</w:t>
        </w:r>
      </w:hyperlink>
      <w:r w:rsidRPr="00E10165">
        <w:rPr>
          <w:rFonts w:ascii="Verdana" w:hAnsi="Verdana"/>
          <w:sz w:val="20"/>
          <w:szCs w:val="20"/>
        </w:rPr>
        <w:t xml:space="preserve"> w zakładce przetargi.</w:t>
      </w:r>
    </w:p>
    <w:p w:rsidR="001C5CE9" w:rsidRPr="00E10165" w:rsidRDefault="001C5CE9" w:rsidP="001C5CE9">
      <w:pPr>
        <w:pStyle w:val="Tekstpodstawowywcity"/>
        <w:spacing w:line="276" w:lineRule="auto"/>
        <w:ind w:left="0" w:right="174"/>
        <w:rPr>
          <w:rFonts w:ascii="Verdana" w:hAnsi="Verdana"/>
          <w:sz w:val="20"/>
        </w:rPr>
      </w:pPr>
    </w:p>
    <w:p w:rsidR="001C5CE9" w:rsidRPr="00E10165" w:rsidRDefault="001C5CE9" w:rsidP="001C5CE9">
      <w:pPr>
        <w:spacing w:line="276" w:lineRule="auto"/>
        <w:ind w:left="24"/>
        <w:jc w:val="both"/>
        <w:rPr>
          <w:rFonts w:ascii="Verdana" w:hAnsi="Verdana"/>
          <w:b/>
          <w:i/>
          <w:iCs/>
          <w:sz w:val="20"/>
          <w:szCs w:val="20"/>
        </w:rPr>
      </w:pPr>
      <w:r w:rsidRPr="00E10165">
        <w:rPr>
          <w:rFonts w:ascii="Verdana" w:hAnsi="Verdana"/>
          <w:b/>
          <w:i/>
          <w:iCs/>
          <w:sz w:val="20"/>
          <w:szCs w:val="20"/>
        </w:rPr>
        <w:t>XX</w:t>
      </w:r>
      <w:r w:rsidR="00F0792D" w:rsidRPr="00E10165">
        <w:rPr>
          <w:rFonts w:ascii="Verdana" w:hAnsi="Verdana"/>
          <w:b/>
          <w:i/>
          <w:iCs/>
          <w:sz w:val="20"/>
          <w:szCs w:val="20"/>
        </w:rPr>
        <w:t>I</w:t>
      </w:r>
      <w:r w:rsidRPr="00E10165">
        <w:rPr>
          <w:rFonts w:ascii="Verdana" w:hAnsi="Verdana"/>
          <w:b/>
          <w:i/>
          <w:iCs/>
          <w:sz w:val="20"/>
          <w:szCs w:val="20"/>
        </w:rPr>
        <w:t>.  Opis sposobu przygotowania ofert.</w:t>
      </w:r>
    </w:p>
    <w:p w:rsidR="001C5CE9" w:rsidRPr="00E10165" w:rsidRDefault="001C5CE9" w:rsidP="001C5CE9">
      <w:pPr>
        <w:spacing w:line="276" w:lineRule="auto"/>
        <w:ind w:left="24"/>
        <w:jc w:val="both"/>
        <w:rPr>
          <w:rFonts w:ascii="Verdana" w:hAnsi="Verdana"/>
          <w:b/>
          <w:i/>
          <w:iCs/>
          <w:sz w:val="20"/>
          <w:szCs w:val="20"/>
        </w:rPr>
      </w:pPr>
    </w:p>
    <w:p w:rsidR="001C5CE9" w:rsidRPr="00E10165" w:rsidRDefault="00332845" w:rsidP="001B3C41">
      <w:pPr>
        <w:widowControl w:val="0"/>
        <w:numPr>
          <w:ilvl w:val="0"/>
          <w:numId w:val="4"/>
        </w:numPr>
        <w:tabs>
          <w:tab w:val="left" w:pos="720"/>
        </w:tabs>
        <w:spacing w:line="276" w:lineRule="auto"/>
        <w:jc w:val="both"/>
        <w:rPr>
          <w:rFonts w:ascii="Verdana" w:hAnsi="Verdana"/>
          <w:sz w:val="20"/>
          <w:szCs w:val="20"/>
        </w:rPr>
      </w:pPr>
      <w:r>
        <w:rPr>
          <w:rFonts w:ascii="Verdana" w:hAnsi="Verdana"/>
          <w:iCs/>
          <w:sz w:val="20"/>
          <w:szCs w:val="20"/>
        </w:rPr>
        <w:t>Wykonawcy przedstawiają ofertę</w:t>
      </w:r>
      <w:r w:rsidR="001C5CE9" w:rsidRPr="00E10165">
        <w:rPr>
          <w:rFonts w:ascii="Verdana" w:hAnsi="Verdana"/>
          <w:iCs/>
          <w:sz w:val="20"/>
          <w:szCs w:val="20"/>
        </w:rPr>
        <w:t xml:space="preserve">, której treść musi odpowiadać treści SIWZ i być zgodna </w:t>
      </w:r>
      <w:r w:rsidR="000177C7">
        <w:rPr>
          <w:rFonts w:ascii="Verdana" w:hAnsi="Verdana"/>
          <w:iCs/>
          <w:sz w:val="20"/>
          <w:szCs w:val="20"/>
        </w:rPr>
        <w:t xml:space="preserve">               </w:t>
      </w:r>
      <w:r w:rsidR="001C5CE9" w:rsidRPr="00E10165">
        <w:rPr>
          <w:rFonts w:ascii="Verdana" w:hAnsi="Verdana"/>
          <w:iCs/>
          <w:sz w:val="20"/>
          <w:szCs w:val="20"/>
        </w:rPr>
        <w:t xml:space="preserve">z ustawą  </w:t>
      </w:r>
      <w:r w:rsidR="001C5CE9" w:rsidRPr="00E10165">
        <w:rPr>
          <w:rFonts w:ascii="Verdana" w:hAnsi="Verdana"/>
          <w:sz w:val="20"/>
          <w:szCs w:val="20"/>
        </w:rPr>
        <w:t>„Prawo zamówień publicznych”.</w:t>
      </w:r>
    </w:p>
    <w:p w:rsidR="001C5CE9" w:rsidRPr="00E10165" w:rsidRDefault="001C5CE9" w:rsidP="001B3C41">
      <w:pPr>
        <w:widowControl w:val="0"/>
        <w:numPr>
          <w:ilvl w:val="0"/>
          <w:numId w:val="4"/>
        </w:numPr>
        <w:tabs>
          <w:tab w:val="left" w:pos="720"/>
        </w:tabs>
        <w:spacing w:line="276" w:lineRule="auto"/>
        <w:jc w:val="both"/>
        <w:rPr>
          <w:rFonts w:ascii="Verdana" w:hAnsi="Verdana"/>
          <w:sz w:val="20"/>
          <w:szCs w:val="20"/>
        </w:rPr>
      </w:pPr>
      <w:r w:rsidRPr="00E10165">
        <w:rPr>
          <w:rFonts w:ascii="Verdana" w:hAnsi="Verdana"/>
          <w:sz w:val="20"/>
          <w:szCs w:val="20"/>
        </w:rPr>
        <w:t>Wykonawca może złożyć tylko jedną ofertę</w:t>
      </w:r>
      <w:r w:rsidR="00332845">
        <w:rPr>
          <w:rFonts w:ascii="Verdana" w:hAnsi="Verdana"/>
          <w:sz w:val="20"/>
          <w:szCs w:val="20"/>
        </w:rPr>
        <w:t xml:space="preserve"> na każdą część zamówienia</w:t>
      </w:r>
      <w:r w:rsidRPr="00E10165">
        <w:rPr>
          <w:rFonts w:ascii="Verdana" w:hAnsi="Verdana"/>
          <w:sz w:val="20"/>
          <w:szCs w:val="20"/>
        </w:rPr>
        <w:t>. Jeżeli Wykonawca przedłoży więcej niż jedną ofertę</w:t>
      </w:r>
      <w:r w:rsidR="00332845">
        <w:rPr>
          <w:rFonts w:ascii="Verdana" w:hAnsi="Verdana"/>
          <w:sz w:val="20"/>
          <w:szCs w:val="20"/>
        </w:rPr>
        <w:t xml:space="preserve"> na daną część zamówienia</w:t>
      </w:r>
      <w:r w:rsidRPr="00E10165">
        <w:rPr>
          <w:rFonts w:ascii="Verdana" w:hAnsi="Verdana"/>
          <w:sz w:val="20"/>
          <w:szCs w:val="20"/>
        </w:rPr>
        <w:t>, wówczas jego oferty zostaną odrzucone na podstawie art. 89 ust 1 pkt 1 ustawy.</w:t>
      </w:r>
    </w:p>
    <w:p w:rsidR="001C5CE9" w:rsidRPr="00E10165" w:rsidRDefault="001C5CE9" w:rsidP="001B3C41">
      <w:pPr>
        <w:pStyle w:val="Tekstdugiegocytatu"/>
        <w:numPr>
          <w:ilvl w:val="0"/>
          <w:numId w:val="4"/>
        </w:numPr>
        <w:tabs>
          <w:tab w:val="left" w:pos="720"/>
        </w:tabs>
        <w:spacing w:line="276" w:lineRule="auto"/>
        <w:rPr>
          <w:rFonts w:ascii="Verdana" w:hAnsi="Verdana"/>
          <w:sz w:val="20"/>
        </w:rPr>
      </w:pPr>
      <w:r w:rsidRPr="00E10165">
        <w:rPr>
          <w:rFonts w:ascii="Verdana" w:hAnsi="Verdana"/>
          <w:sz w:val="20"/>
        </w:rPr>
        <w:t>Wykonawcy ponoszą wszelkie koszty związane z przygotowaniem i złożeniem oferty.</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lastRenderedPageBreak/>
        <w:t xml:space="preserve">Oferta i załączniki do oferty oraz oświadczenia wykonawcy muszą być sporządzone                     w języku polskim, pisemnie bez użycia ścieralnego nośnika oraz  podpisana przez osobę/y upoważnioną/e do reprezentowania wykonawcy. </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t>Wszelkie zmiany lub poprawki w tekście oferty muszą być parafowane i datowane własnoręcznie przez osobę podpisującą ofertę.</w:t>
      </w:r>
    </w:p>
    <w:p w:rsidR="001C5CE9" w:rsidRPr="00E10165" w:rsidRDefault="001C5CE9" w:rsidP="000177C7">
      <w:pPr>
        <w:widowControl w:val="0"/>
        <w:numPr>
          <w:ilvl w:val="0"/>
          <w:numId w:val="4"/>
        </w:numPr>
        <w:tabs>
          <w:tab w:val="left" w:pos="720"/>
        </w:tabs>
        <w:suppressAutoHyphens/>
        <w:spacing w:line="276" w:lineRule="auto"/>
        <w:jc w:val="both"/>
        <w:rPr>
          <w:rFonts w:ascii="Verdana" w:hAnsi="Verdana"/>
          <w:sz w:val="20"/>
          <w:szCs w:val="20"/>
        </w:rPr>
      </w:pPr>
      <w:r w:rsidRPr="00E10165">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1C5CE9" w:rsidRPr="00E10165" w:rsidRDefault="001C5CE9" w:rsidP="000177C7">
      <w:pPr>
        <w:widowControl w:val="0"/>
        <w:numPr>
          <w:ilvl w:val="0"/>
          <w:numId w:val="4"/>
        </w:numPr>
        <w:tabs>
          <w:tab w:val="left" w:pos="720"/>
        </w:tabs>
        <w:suppressAutoHyphens/>
        <w:spacing w:line="276" w:lineRule="auto"/>
        <w:jc w:val="both"/>
        <w:rPr>
          <w:rFonts w:ascii="Verdana" w:hAnsi="Verdana"/>
          <w:sz w:val="20"/>
          <w:szCs w:val="20"/>
        </w:rPr>
      </w:pPr>
      <w:r w:rsidRPr="00E10165">
        <w:rPr>
          <w:rFonts w:ascii="Verdana" w:hAnsi="Verdana"/>
          <w:sz w:val="20"/>
          <w:szCs w:val="20"/>
        </w:rPr>
        <w:t xml:space="preserve">Ofertę należy umieścić w jednej zamkniętej kopercie, zapieczętowanej w sposób gwarantujący zachowanie w poufności jej treść oraz zabezpieczający jej nienaruszalność do terminu otwarcia. Oferta powinna być umieszczona w zamkniętej kopercie oznakowanej </w:t>
      </w:r>
      <w:r w:rsidR="000177C7">
        <w:rPr>
          <w:rFonts w:ascii="Verdana" w:hAnsi="Verdana"/>
          <w:sz w:val="20"/>
          <w:szCs w:val="20"/>
        </w:rPr>
        <w:t xml:space="preserve">               </w:t>
      </w:r>
      <w:r w:rsidRPr="00E10165">
        <w:rPr>
          <w:rFonts w:ascii="Verdana" w:hAnsi="Verdana"/>
          <w:sz w:val="20"/>
          <w:szCs w:val="20"/>
        </w:rPr>
        <w:t>w następujący sposób:</w:t>
      </w:r>
    </w:p>
    <w:p w:rsidR="001C5CE9" w:rsidRDefault="001C5CE9" w:rsidP="001C5CE9">
      <w:pPr>
        <w:pStyle w:val="Tekstpodstawowywcity"/>
        <w:spacing w:line="276" w:lineRule="auto"/>
        <w:ind w:left="0" w:right="174"/>
        <w:rPr>
          <w:rFonts w:ascii="Verdana" w:hAnsi="Verdana"/>
          <w:sz w:val="20"/>
        </w:rPr>
      </w:pPr>
    </w:p>
    <w:p w:rsidR="00B74ED0" w:rsidRPr="00E10165" w:rsidRDefault="00B74ED0" w:rsidP="001C5CE9">
      <w:pPr>
        <w:pStyle w:val="Tekstpodstawowywcity"/>
        <w:spacing w:line="276" w:lineRule="auto"/>
        <w:ind w:left="0" w:right="174"/>
        <w:rPr>
          <w:rFonts w:ascii="Verdana" w:hAnsi="Verdana"/>
          <w:sz w:val="20"/>
        </w:rPr>
      </w:pPr>
    </w:p>
    <w:p w:rsidR="001C5CE9" w:rsidRPr="00E10165" w:rsidRDefault="001C5CE9" w:rsidP="001C5CE9">
      <w:pPr>
        <w:pStyle w:val="Tekstpodstawowywcity"/>
        <w:spacing w:line="276" w:lineRule="auto"/>
        <w:ind w:left="0" w:right="174"/>
        <w:rPr>
          <w:rFonts w:ascii="Verdana" w:hAnsi="Verdana"/>
          <w:b/>
          <w:sz w:val="20"/>
        </w:rPr>
      </w:pPr>
      <w:r w:rsidRPr="00E10165">
        <w:rPr>
          <w:rFonts w:ascii="Verdana" w:hAnsi="Verdana"/>
          <w:b/>
          <w:sz w:val="20"/>
        </w:rPr>
        <w:t>Nazwa Wykonawcy i jego adres:</w:t>
      </w:r>
    </w:p>
    <w:p w:rsidR="001C5CE9" w:rsidRPr="00E10165" w:rsidRDefault="001C5CE9" w:rsidP="001C5CE9">
      <w:pPr>
        <w:pStyle w:val="Tekstpodstawowywcity"/>
        <w:spacing w:line="276" w:lineRule="auto"/>
        <w:ind w:left="0" w:right="174"/>
        <w:rPr>
          <w:rFonts w:ascii="Verdana" w:hAnsi="Verdana"/>
          <w:b/>
          <w:sz w:val="20"/>
        </w:rPr>
      </w:pPr>
      <w:r w:rsidRPr="00E10165">
        <w:rPr>
          <w:rFonts w:ascii="Verdana" w:hAnsi="Verdana"/>
          <w:b/>
          <w:sz w:val="20"/>
        </w:rPr>
        <w:t>……………………………………………………………………………………</w:t>
      </w:r>
    </w:p>
    <w:p w:rsidR="001C5CE9" w:rsidRPr="00332845" w:rsidRDefault="001C5CE9" w:rsidP="001C5CE9">
      <w:pPr>
        <w:spacing w:line="276" w:lineRule="auto"/>
        <w:jc w:val="both"/>
        <w:rPr>
          <w:rFonts w:ascii="Verdana" w:hAnsi="Verdana"/>
          <w:b/>
          <w:sz w:val="20"/>
          <w:szCs w:val="20"/>
          <w:lang w:eastAsia="ar-SA"/>
        </w:rPr>
      </w:pPr>
      <w:r w:rsidRPr="00332845">
        <w:rPr>
          <w:rFonts w:ascii="Verdana" w:hAnsi="Verdana"/>
          <w:b/>
          <w:sz w:val="20"/>
          <w:szCs w:val="20"/>
        </w:rPr>
        <w:t>Oferta w trybie przetargu nieograniczonego</w:t>
      </w:r>
      <w:r w:rsidR="00B11B39" w:rsidRPr="00332845">
        <w:rPr>
          <w:rFonts w:ascii="Verdana" w:hAnsi="Verdana"/>
          <w:b/>
          <w:sz w:val="20"/>
          <w:szCs w:val="20"/>
        </w:rPr>
        <w:t xml:space="preserve"> na dostawę </w:t>
      </w:r>
      <w:r w:rsidR="00332845" w:rsidRPr="00332845">
        <w:rPr>
          <w:rFonts w:ascii="Verdana" w:hAnsi="Verdana"/>
          <w:b/>
          <w:sz w:val="20"/>
          <w:szCs w:val="20"/>
        </w:rPr>
        <w:t>sprzętu informatycznego</w:t>
      </w:r>
      <w:r w:rsidR="00B11B39" w:rsidRPr="00332845">
        <w:rPr>
          <w:rFonts w:ascii="Verdana" w:hAnsi="Verdana"/>
          <w:b/>
          <w:sz w:val="20"/>
          <w:szCs w:val="20"/>
        </w:rPr>
        <w:t xml:space="preserve"> </w:t>
      </w:r>
      <w:r w:rsidR="00332845" w:rsidRPr="00332845">
        <w:rPr>
          <w:rFonts w:ascii="Verdana" w:hAnsi="Verdana"/>
          <w:b/>
          <w:sz w:val="20"/>
          <w:szCs w:val="20"/>
        </w:rPr>
        <w:t>– część nr………..</w:t>
      </w:r>
    </w:p>
    <w:p w:rsidR="001C5CE9" w:rsidRPr="00E10165" w:rsidRDefault="001C5CE9" w:rsidP="001C5CE9">
      <w:pPr>
        <w:pStyle w:val="Tekstpodstawowy"/>
        <w:spacing w:line="276" w:lineRule="auto"/>
        <w:rPr>
          <w:rFonts w:ascii="Verdana" w:hAnsi="Verdana"/>
          <w:b/>
          <w:i/>
          <w:sz w:val="20"/>
        </w:rPr>
      </w:pPr>
    </w:p>
    <w:p w:rsidR="001C5CE9" w:rsidRPr="00D60F6A" w:rsidRDefault="001C5CE9" w:rsidP="001C5CE9">
      <w:pPr>
        <w:spacing w:line="276" w:lineRule="auto"/>
        <w:ind w:right="174"/>
        <w:jc w:val="both"/>
        <w:rPr>
          <w:rFonts w:ascii="Verdana" w:hAnsi="Verdana"/>
          <w:b/>
          <w:sz w:val="20"/>
          <w:szCs w:val="20"/>
        </w:rPr>
      </w:pPr>
      <w:r w:rsidRPr="00D60F6A">
        <w:rPr>
          <w:rFonts w:ascii="Verdana" w:hAnsi="Verdana"/>
          <w:b/>
          <w:sz w:val="20"/>
          <w:szCs w:val="20"/>
        </w:rPr>
        <w:t xml:space="preserve">Nie otwierać przed dniem </w:t>
      </w:r>
      <w:r w:rsidR="00F0792D" w:rsidRPr="00D60F6A">
        <w:rPr>
          <w:rFonts w:ascii="Verdana" w:hAnsi="Verdana"/>
          <w:b/>
          <w:sz w:val="20"/>
          <w:szCs w:val="20"/>
        </w:rPr>
        <w:t>2</w:t>
      </w:r>
      <w:r w:rsidR="00332845">
        <w:rPr>
          <w:rFonts w:ascii="Verdana" w:hAnsi="Verdana"/>
          <w:b/>
          <w:sz w:val="20"/>
          <w:szCs w:val="20"/>
        </w:rPr>
        <w:t>1</w:t>
      </w:r>
      <w:r w:rsidR="00F0792D" w:rsidRPr="00D60F6A">
        <w:rPr>
          <w:rFonts w:ascii="Verdana" w:hAnsi="Verdana"/>
          <w:b/>
          <w:sz w:val="20"/>
          <w:szCs w:val="20"/>
        </w:rPr>
        <w:t xml:space="preserve"> </w:t>
      </w:r>
      <w:r w:rsidR="00B11B39">
        <w:rPr>
          <w:rFonts w:ascii="Verdana" w:hAnsi="Verdana"/>
          <w:b/>
          <w:sz w:val="20"/>
          <w:szCs w:val="20"/>
        </w:rPr>
        <w:t xml:space="preserve">listopada </w:t>
      </w:r>
      <w:r w:rsidR="00F0792D" w:rsidRPr="00D60F6A">
        <w:rPr>
          <w:rFonts w:ascii="Verdana" w:hAnsi="Verdana"/>
          <w:b/>
          <w:sz w:val="20"/>
          <w:szCs w:val="20"/>
        </w:rPr>
        <w:t xml:space="preserve">2014r </w:t>
      </w:r>
      <w:r w:rsidRPr="00D60F6A">
        <w:rPr>
          <w:rFonts w:ascii="Verdana" w:hAnsi="Verdana"/>
          <w:b/>
          <w:sz w:val="20"/>
          <w:szCs w:val="20"/>
        </w:rPr>
        <w:t xml:space="preserve"> godz.10.30.”</w:t>
      </w:r>
    </w:p>
    <w:p w:rsidR="001C5CE9" w:rsidRPr="00E10165" w:rsidRDefault="001C5CE9" w:rsidP="001C5CE9">
      <w:pPr>
        <w:spacing w:line="276" w:lineRule="auto"/>
        <w:ind w:left="708" w:right="174"/>
        <w:jc w:val="both"/>
        <w:rPr>
          <w:rFonts w:ascii="Verdana" w:hAnsi="Verdana"/>
          <w:sz w:val="20"/>
          <w:szCs w:val="20"/>
        </w:rPr>
      </w:pPr>
    </w:p>
    <w:p w:rsidR="001C5CE9" w:rsidRPr="00E10165" w:rsidRDefault="001C5CE9" w:rsidP="001C5CE9">
      <w:pPr>
        <w:tabs>
          <w:tab w:val="left" w:pos="720"/>
        </w:tabs>
        <w:spacing w:line="276" w:lineRule="auto"/>
        <w:ind w:right="174"/>
        <w:jc w:val="both"/>
        <w:rPr>
          <w:rFonts w:ascii="Verdana" w:hAnsi="Verdana"/>
          <w:b/>
          <w:i/>
          <w:sz w:val="20"/>
          <w:szCs w:val="20"/>
        </w:rPr>
      </w:pPr>
      <w:r w:rsidRPr="00E10165">
        <w:rPr>
          <w:rFonts w:ascii="Verdana" w:hAnsi="Verdana"/>
          <w:b/>
          <w:i/>
          <w:sz w:val="20"/>
          <w:szCs w:val="20"/>
        </w:rPr>
        <w:t>XX</w:t>
      </w:r>
      <w:r w:rsidR="00E22D39" w:rsidRPr="00E10165">
        <w:rPr>
          <w:rFonts w:ascii="Verdana" w:hAnsi="Verdana"/>
          <w:b/>
          <w:i/>
          <w:sz w:val="20"/>
          <w:szCs w:val="20"/>
        </w:rPr>
        <w:t>II</w:t>
      </w:r>
      <w:r w:rsidRPr="00E10165">
        <w:rPr>
          <w:rFonts w:ascii="Verdana" w:hAnsi="Verdana"/>
          <w:b/>
          <w:i/>
          <w:sz w:val="20"/>
          <w:szCs w:val="20"/>
        </w:rPr>
        <w:t>. Uprawnienia do zmiany lub wycofania oferty</w:t>
      </w:r>
    </w:p>
    <w:p w:rsidR="001C5CE9" w:rsidRPr="00E10165" w:rsidRDefault="001C5CE9" w:rsidP="001C5CE9">
      <w:pPr>
        <w:tabs>
          <w:tab w:val="left" w:pos="720"/>
        </w:tabs>
        <w:spacing w:line="276" w:lineRule="auto"/>
        <w:ind w:right="174"/>
        <w:jc w:val="both"/>
        <w:rPr>
          <w:rFonts w:ascii="Verdana" w:hAnsi="Verdana"/>
          <w:b/>
          <w:i/>
          <w:sz w:val="20"/>
          <w:szCs w:val="20"/>
        </w:rPr>
      </w:pPr>
    </w:p>
    <w:p w:rsidR="001C5CE9" w:rsidRPr="00E10165" w:rsidRDefault="001C5CE9" w:rsidP="001B3C41">
      <w:pPr>
        <w:numPr>
          <w:ilvl w:val="0"/>
          <w:numId w:val="11"/>
        </w:numPr>
        <w:spacing w:line="276" w:lineRule="auto"/>
        <w:jc w:val="both"/>
        <w:rPr>
          <w:rFonts w:ascii="Verdana" w:hAnsi="Verdana"/>
          <w:sz w:val="20"/>
          <w:szCs w:val="20"/>
        </w:rPr>
      </w:pPr>
      <w:r w:rsidRPr="00E10165">
        <w:rPr>
          <w:rFonts w:ascii="Verdana" w:hAnsi="Verdana"/>
          <w:sz w:val="20"/>
          <w:szCs w:val="20"/>
        </w:rPr>
        <w:t>Wykonawca, przed upływem terminu składania ofert, może zmienić lub wycofać ofertę, pod warunkiem, że zamawiający otrzyma pisemne zawiadomienie                                  o wprowadzeniu zmian lub wycofaniu.</w:t>
      </w:r>
    </w:p>
    <w:p w:rsidR="001C5CE9" w:rsidRPr="00E10165" w:rsidRDefault="001C5CE9" w:rsidP="001B3C41">
      <w:pPr>
        <w:numPr>
          <w:ilvl w:val="0"/>
          <w:numId w:val="11"/>
        </w:numPr>
        <w:spacing w:line="276" w:lineRule="auto"/>
        <w:jc w:val="both"/>
        <w:rPr>
          <w:rFonts w:ascii="Verdana" w:hAnsi="Verdana"/>
          <w:sz w:val="20"/>
          <w:szCs w:val="20"/>
        </w:rPr>
      </w:pPr>
      <w:r w:rsidRPr="00E10165">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1C5CE9" w:rsidRPr="00E10165" w:rsidRDefault="001C5CE9" w:rsidP="001B3C41">
      <w:pPr>
        <w:numPr>
          <w:ilvl w:val="0"/>
          <w:numId w:val="11"/>
        </w:numPr>
        <w:spacing w:line="276" w:lineRule="auto"/>
        <w:jc w:val="both"/>
        <w:rPr>
          <w:rFonts w:ascii="Verdana" w:hAnsi="Verdana"/>
          <w:sz w:val="20"/>
          <w:szCs w:val="20"/>
        </w:rPr>
      </w:pPr>
      <w:r w:rsidRPr="00E10165">
        <w:rPr>
          <w:rFonts w:ascii="Verdana" w:hAnsi="Verdana"/>
          <w:sz w:val="20"/>
          <w:szCs w:val="20"/>
        </w:rPr>
        <w:t xml:space="preserve">Zamawiający niezwłocznie zwróci ofertę, która została  złożona po terminie. </w:t>
      </w:r>
    </w:p>
    <w:p w:rsidR="001C5CE9" w:rsidRPr="00E10165" w:rsidRDefault="001C5CE9" w:rsidP="001C5CE9">
      <w:pPr>
        <w:spacing w:line="276" w:lineRule="auto"/>
        <w:ind w:left="360"/>
        <w:jc w:val="both"/>
        <w:rPr>
          <w:rFonts w:ascii="Verdana" w:hAnsi="Verdana"/>
          <w:sz w:val="20"/>
          <w:szCs w:val="20"/>
        </w:rPr>
      </w:pPr>
    </w:p>
    <w:p w:rsidR="001C5CE9" w:rsidRPr="00E10165" w:rsidRDefault="001C5CE9" w:rsidP="001C5CE9">
      <w:pPr>
        <w:spacing w:line="276" w:lineRule="auto"/>
        <w:ind w:right="3326"/>
        <w:jc w:val="both"/>
        <w:rPr>
          <w:rFonts w:ascii="Verdana" w:hAnsi="Verdana"/>
          <w:b/>
          <w:i/>
          <w:iCs/>
          <w:sz w:val="20"/>
          <w:szCs w:val="20"/>
        </w:rPr>
      </w:pPr>
      <w:r w:rsidRPr="00E10165">
        <w:rPr>
          <w:rFonts w:ascii="Verdana" w:hAnsi="Verdana"/>
          <w:b/>
          <w:i/>
          <w:iCs/>
          <w:sz w:val="20"/>
          <w:szCs w:val="20"/>
        </w:rPr>
        <w:t>XX</w:t>
      </w:r>
      <w:r w:rsidR="00E22D39" w:rsidRPr="00E10165">
        <w:rPr>
          <w:rFonts w:ascii="Verdana" w:hAnsi="Verdana"/>
          <w:b/>
          <w:i/>
          <w:iCs/>
          <w:sz w:val="20"/>
          <w:szCs w:val="20"/>
        </w:rPr>
        <w:t>II</w:t>
      </w:r>
      <w:r w:rsidRPr="00E10165">
        <w:rPr>
          <w:rFonts w:ascii="Verdana" w:hAnsi="Verdana"/>
          <w:b/>
          <w:i/>
          <w:iCs/>
          <w:sz w:val="20"/>
          <w:szCs w:val="20"/>
        </w:rPr>
        <w:t>I. Wyjaśnienia w toku badania i oceny ofert.</w:t>
      </w:r>
    </w:p>
    <w:p w:rsidR="001C5CE9" w:rsidRPr="00E10165" w:rsidRDefault="001C5CE9" w:rsidP="001B3C41">
      <w:pPr>
        <w:pStyle w:val="NormalnyWeb"/>
        <w:numPr>
          <w:ilvl w:val="0"/>
          <w:numId w:val="6"/>
        </w:numPr>
        <w:spacing w:line="276" w:lineRule="auto"/>
        <w:jc w:val="both"/>
        <w:rPr>
          <w:rFonts w:ascii="Verdana" w:hAnsi="Verdana"/>
          <w:sz w:val="20"/>
          <w:szCs w:val="20"/>
        </w:rPr>
      </w:pPr>
      <w:r w:rsidRPr="00E10165">
        <w:rPr>
          <w:rFonts w:ascii="Verdana" w:hAnsi="Verdana"/>
          <w:color w:val="000000"/>
          <w:sz w:val="20"/>
          <w:szCs w:val="20"/>
        </w:rPr>
        <w:t xml:space="preserve">Zamawiający wzywa wykonawców, którzy w określonym terminie nie złożyli oświadczeń </w:t>
      </w:r>
      <w:r w:rsidR="00ED3E87">
        <w:rPr>
          <w:rFonts w:ascii="Verdana" w:hAnsi="Verdana"/>
          <w:color w:val="000000"/>
          <w:sz w:val="20"/>
          <w:szCs w:val="20"/>
        </w:rPr>
        <w:t xml:space="preserve"> </w:t>
      </w:r>
      <w:r w:rsidRPr="00E10165">
        <w:rPr>
          <w:rFonts w:ascii="Verdana" w:hAnsi="Verdana"/>
          <w:color w:val="000000"/>
          <w:sz w:val="20"/>
          <w:szCs w:val="20"/>
        </w:rPr>
        <w:t xml:space="preserve">i dokumentów, lub którzy złożyli dokumenty, zawierające błędy, do ich uzupełnienia </w:t>
      </w:r>
      <w:r w:rsidR="00ED3E87">
        <w:rPr>
          <w:rFonts w:ascii="Verdana" w:hAnsi="Verdana"/>
          <w:color w:val="000000"/>
          <w:sz w:val="20"/>
          <w:szCs w:val="20"/>
        </w:rPr>
        <w:t xml:space="preserve">                </w:t>
      </w:r>
      <w:r w:rsidRPr="00E10165">
        <w:rPr>
          <w:rFonts w:ascii="Verdana" w:hAnsi="Verdana"/>
          <w:color w:val="000000"/>
          <w:sz w:val="20"/>
          <w:szCs w:val="20"/>
        </w:rPr>
        <w:t xml:space="preserve">w wyznaczonym terminie, chyba, że mimo ich uzupełnienia oferta wykonawcy podlega odrzuceniu lub konieczne byłoby unieważnienie postępowania; oświadczenia lub dokumenty powinny potwierdzić spełnianie przez wykonawcę warunków udziału </w:t>
      </w:r>
      <w:r w:rsidR="00B74ED0">
        <w:rPr>
          <w:rFonts w:ascii="Verdana" w:hAnsi="Verdana"/>
          <w:color w:val="000000"/>
          <w:sz w:val="20"/>
          <w:szCs w:val="20"/>
        </w:rPr>
        <w:t xml:space="preserve">                        </w:t>
      </w:r>
      <w:r w:rsidRPr="00E10165">
        <w:rPr>
          <w:rFonts w:ascii="Verdana" w:hAnsi="Verdana"/>
          <w:color w:val="000000"/>
          <w:sz w:val="20"/>
          <w:szCs w:val="20"/>
        </w:rPr>
        <w:t>w postępowaniu oraz spełnianie przez oferowane dostawy wymagań określonych przez zamawiającego.</w:t>
      </w:r>
    </w:p>
    <w:p w:rsidR="001C5CE9" w:rsidRPr="00E10165" w:rsidRDefault="001C5CE9" w:rsidP="001B3C41">
      <w:pPr>
        <w:pStyle w:val="NormalnyWeb"/>
        <w:numPr>
          <w:ilvl w:val="0"/>
          <w:numId w:val="6"/>
        </w:numPr>
        <w:spacing w:line="276" w:lineRule="auto"/>
        <w:jc w:val="both"/>
        <w:rPr>
          <w:rFonts w:ascii="Verdana" w:hAnsi="Verdana"/>
          <w:sz w:val="20"/>
          <w:szCs w:val="20"/>
        </w:rPr>
      </w:pPr>
      <w:r w:rsidRPr="00E10165">
        <w:rPr>
          <w:rFonts w:ascii="Verdana" w:hAnsi="Verdana"/>
          <w:color w:val="000000"/>
          <w:sz w:val="20"/>
          <w:szCs w:val="20"/>
        </w:rPr>
        <w:lastRenderedPageBreak/>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1C5CE9" w:rsidRPr="00E10165" w:rsidRDefault="001C5CE9" w:rsidP="001C5CE9">
      <w:pPr>
        <w:tabs>
          <w:tab w:val="left" w:pos="720"/>
        </w:tabs>
        <w:spacing w:line="276" w:lineRule="auto"/>
        <w:ind w:left="720" w:right="355"/>
        <w:jc w:val="both"/>
        <w:rPr>
          <w:rFonts w:ascii="Verdana" w:hAnsi="Verdana"/>
          <w:sz w:val="20"/>
          <w:szCs w:val="20"/>
        </w:rPr>
      </w:pPr>
    </w:p>
    <w:p w:rsidR="001C5CE9" w:rsidRPr="00E10165" w:rsidRDefault="001C5CE9" w:rsidP="001C5CE9">
      <w:pPr>
        <w:tabs>
          <w:tab w:val="left" w:pos="1080"/>
        </w:tabs>
        <w:spacing w:line="276" w:lineRule="auto"/>
        <w:ind w:right="174"/>
        <w:jc w:val="both"/>
        <w:rPr>
          <w:rFonts w:ascii="Verdana" w:hAnsi="Verdana"/>
          <w:b/>
          <w:i/>
          <w:sz w:val="20"/>
          <w:szCs w:val="20"/>
        </w:rPr>
      </w:pPr>
      <w:r w:rsidRPr="00E10165">
        <w:rPr>
          <w:rFonts w:ascii="Verdana" w:hAnsi="Verdana"/>
          <w:b/>
          <w:i/>
          <w:sz w:val="20"/>
          <w:szCs w:val="20"/>
        </w:rPr>
        <w:t>XX</w:t>
      </w:r>
      <w:r w:rsidR="00E22D39" w:rsidRPr="00E10165">
        <w:rPr>
          <w:rFonts w:ascii="Verdana" w:hAnsi="Verdana"/>
          <w:b/>
          <w:i/>
          <w:sz w:val="20"/>
          <w:szCs w:val="20"/>
        </w:rPr>
        <w:t>IV</w:t>
      </w:r>
      <w:r w:rsidRPr="00E10165">
        <w:rPr>
          <w:rFonts w:ascii="Verdana" w:hAnsi="Verdana"/>
          <w:b/>
          <w:i/>
          <w:sz w:val="20"/>
          <w:szCs w:val="20"/>
        </w:rPr>
        <w:t>. Miejsce oraz  termin składania i otwarcia ofert.</w:t>
      </w:r>
    </w:p>
    <w:p w:rsidR="001C5CE9" w:rsidRPr="00E10165" w:rsidRDefault="001C5CE9" w:rsidP="001C5CE9">
      <w:pPr>
        <w:tabs>
          <w:tab w:val="left" w:pos="1080"/>
        </w:tabs>
        <w:spacing w:line="276" w:lineRule="auto"/>
        <w:ind w:right="174"/>
        <w:jc w:val="both"/>
        <w:rPr>
          <w:rFonts w:ascii="Verdana" w:hAnsi="Verdana"/>
          <w:b/>
          <w:i/>
          <w:sz w:val="20"/>
          <w:szCs w:val="20"/>
        </w:rPr>
      </w:pPr>
    </w:p>
    <w:p w:rsidR="001C5CE9" w:rsidRPr="00E10165" w:rsidRDefault="001C5CE9" w:rsidP="001B3C41">
      <w:pPr>
        <w:numPr>
          <w:ilvl w:val="3"/>
          <w:numId w:val="12"/>
        </w:numPr>
        <w:spacing w:line="276" w:lineRule="auto"/>
        <w:ind w:left="709" w:right="174" w:hanging="709"/>
        <w:jc w:val="both"/>
        <w:rPr>
          <w:rFonts w:ascii="Verdana" w:hAnsi="Verdana"/>
          <w:b/>
          <w:sz w:val="20"/>
          <w:szCs w:val="20"/>
        </w:rPr>
      </w:pPr>
      <w:r w:rsidRPr="00E10165">
        <w:rPr>
          <w:rFonts w:ascii="Verdana" w:hAnsi="Verdana"/>
          <w:sz w:val="20"/>
          <w:szCs w:val="20"/>
        </w:rPr>
        <w:t xml:space="preserve">Oferty należy złożyć w siedzibie Zamawiającego: - Powiatowy Urząd </w:t>
      </w:r>
      <w:r w:rsidR="00D602E9">
        <w:rPr>
          <w:rFonts w:ascii="Verdana" w:hAnsi="Verdana"/>
          <w:sz w:val="20"/>
          <w:szCs w:val="20"/>
        </w:rPr>
        <w:t xml:space="preserve">Pracy w Płocku , ul. Kostrogaj 1 09-400 Płock do dnia </w:t>
      </w:r>
      <w:r w:rsidR="00F0792D" w:rsidRPr="00E10165">
        <w:rPr>
          <w:rFonts w:ascii="Verdana" w:hAnsi="Verdana"/>
          <w:b/>
          <w:sz w:val="20"/>
          <w:szCs w:val="20"/>
        </w:rPr>
        <w:t>2</w:t>
      </w:r>
      <w:r w:rsidR="00332845">
        <w:rPr>
          <w:rFonts w:ascii="Verdana" w:hAnsi="Verdana"/>
          <w:b/>
          <w:sz w:val="20"/>
          <w:szCs w:val="20"/>
        </w:rPr>
        <w:t>1</w:t>
      </w:r>
      <w:r w:rsidR="00F0792D" w:rsidRPr="00E10165">
        <w:rPr>
          <w:rFonts w:ascii="Verdana" w:hAnsi="Verdana"/>
          <w:b/>
          <w:sz w:val="20"/>
          <w:szCs w:val="20"/>
        </w:rPr>
        <w:t xml:space="preserve"> </w:t>
      </w:r>
      <w:r w:rsidR="00B11B39">
        <w:rPr>
          <w:rFonts w:ascii="Verdana" w:hAnsi="Verdana"/>
          <w:b/>
          <w:sz w:val="20"/>
          <w:szCs w:val="20"/>
        </w:rPr>
        <w:t>listopada</w:t>
      </w:r>
      <w:r w:rsidR="00F0792D" w:rsidRPr="00E10165">
        <w:rPr>
          <w:rFonts w:ascii="Verdana" w:hAnsi="Verdana"/>
          <w:b/>
          <w:sz w:val="20"/>
          <w:szCs w:val="20"/>
        </w:rPr>
        <w:t xml:space="preserve"> 2014r  </w:t>
      </w:r>
      <w:r w:rsidRPr="00E10165">
        <w:rPr>
          <w:rFonts w:ascii="Verdana" w:hAnsi="Verdana"/>
          <w:b/>
          <w:bCs/>
          <w:sz w:val="20"/>
          <w:szCs w:val="20"/>
        </w:rPr>
        <w:t xml:space="preserve"> </w:t>
      </w:r>
      <w:r w:rsidRPr="00E10165">
        <w:rPr>
          <w:rFonts w:ascii="Verdana" w:hAnsi="Verdana"/>
          <w:b/>
          <w:sz w:val="20"/>
          <w:szCs w:val="20"/>
        </w:rPr>
        <w:t>do godz. 10.00.</w:t>
      </w:r>
    </w:p>
    <w:p w:rsidR="001C5CE9" w:rsidRPr="00E10165" w:rsidRDefault="001C5CE9" w:rsidP="001B3C41">
      <w:pPr>
        <w:widowControl w:val="0"/>
        <w:numPr>
          <w:ilvl w:val="3"/>
          <w:numId w:val="12"/>
        </w:numPr>
        <w:suppressAutoHyphens/>
        <w:spacing w:line="276" w:lineRule="auto"/>
        <w:ind w:left="709" w:right="174" w:hanging="709"/>
        <w:jc w:val="both"/>
        <w:rPr>
          <w:rFonts w:ascii="Verdana" w:hAnsi="Verdana"/>
          <w:b/>
          <w:sz w:val="20"/>
          <w:szCs w:val="20"/>
        </w:rPr>
      </w:pPr>
      <w:r w:rsidRPr="00E10165">
        <w:rPr>
          <w:rFonts w:ascii="Verdana" w:hAnsi="Verdana"/>
          <w:sz w:val="20"/>
          <w:szCs w:val="20"/>
        </w:rPr>
        <w:t xml:space="preserve">Otwarcie ofert nastąpi w siedzibie Zamawiającego: -  Powiatowy Urząd Pracy                       w Płocku ul. Kostrogaj 1 pok. 36 w dniu </w:t>
      </w:r>
      <w:r w:rsidR="00F0792D" w:rsidRPr="00E10165">
        <w:rPr>
          <w:rFonts w:ascii="Verdana" w:hAnsi="Verdana"/>
          <w:b/>
          <w:sz w:val="20"/>
          <w:szCs w:val="20"/>
        </w:rPr>
        <w:t>2</w:t>
      </w:r>
      <w:r w:rsidR="00332845">
        <w:rPr>
          <w:rFonts w:ascii="Verdana" w:hAnsi="Verdana"/>
          <w:b/>
          <w:sz w:val="20"/>
          <w:szCs w:val="20"/>
        </w:rPr>
        <w:t>1</w:t>
      </w:r>
      <w:r w:rsidR="00F0792D" w:rsidRPr="00E10165">
        <w:rPr>
          <w:rFonts w:ascii="Verdana" w:hAnsi="Verdana"/>
          <w:b/>
          <w:sz w:val="20"/>
          <w:szCs w:val="20"/>
        </w:rPr>
        <w:t xml:space="preserve"> </w:t>
      </w:r>
      <w:r w:rsidR="00B11B39">
        <w:rPr>
          <w:rFonts w:ascii="Verdana" w:hAnsi="Verdana"/>
          <w:b/>
          <w:sz w:val="20"/>
          <w:szCs w:val="20"/>
        </w:rPr>
        <w:t>listopada</w:t>
      </w:r>
      <w:r w:rsidR="00F0792D" w:rsidRPr="00E10165">
        <w:rPr>
          <w:rFonts w:ascii="Verdana" w:hAnsi="Verdana"/>
          <w:b/>
          <w:sz w:val="20"/>
          <w:szCs w:val="20"/>
        </w:rPr>
        <w:t xml:space="preserve"> 2014r  </w:t>
      </w:r>
      <w:r w:rsidRPr="00E10165">
        <w:rPr>
          <w:rFonts w:ascii="Verdana" w:hAnsi="Verdana"/>
          <w:b/>
          <w:sz w:val="20"/>
          <w:szCs w:val="20"/>
        </w:rPr>
        <w:t>o godz</w:t>
      </w:r>
      <w:r w:rsidR="00F0792D" w:rsidRPr="00E10165">
        <w:rPr>
          <w:rFonts w:ascii="Verdana" w:hAnsi="Verdana"/>
          <w:b/>
          <w:sz w:val="20"/>
          <w:szCs w:val="20"/>
        </w:rPr>
        <w:t xml:space="preserve">. </w:t>
      </w:r>
      <w:r w:rsidRPr="00E10165">
        <w:rPr>
          <w:rFonts w:ascii="Verdana" w:hAnsi="Verdana"/>
          <w:b/>
          <w:sz w:val="20"/>
          <w:szCs w:val="20"/>
        </w:rPr>
        <w:t>10.30.</w:t>
      </w:r>
    </w:p>
    <w:p w:rsidR="001C5CE9" w:rsidRPr="00E10165" w:rsidRDefault="001C5CE9" w:rsidP="001B3C41">
      <w:pPr>
        <w:widowControl w:val="0"/>
        <w:numPr>
          <w:ilvl w:val="3"/>
          <w:numId w:val="12"/>
        </w:numPr>
        <w:suppressAutoHyphens/>
        <w:spacing w:line="276" w:lineRule="auto"/>
        <w:ind w:left="709" w:hanging="709"/>
        <w:jc w:val="both"/>
        <w:rPr>
          <w:rFonts w:ascii="Verdana" w:hAnsi="Verdana"/>
          <w:sz w:val="20"/>
          <w:szCs w:val="20"/>
        </w:rPr>
      </w:pPr>
      <w:r w:rsidRPr="00E10165">
        <w:rPr>
          <w:rFonts w:ascii="Verdana" w:hAnsi="Verdana"/>
          <w:sz w:val="20"/>
          <w:szCs w:val="20"/>
        </w:rPr>
        <w:t>Zamawiający dokona jawnego otwarcia ofert. W przypadku nieobecności Wykonawcy przy otwieraniu ofert, Zamawiający prześle Wykonawcy informację z otwarcia ofert na jego pisemny wniosek.</w:t>
      </w:r>
    </w:p>
    <w:p w:rsidR="001C5CE9" w:rsidRPr="00E10165" w:rsidRDefault="001C5CE9" w:rsidP="001B3C41">
      <w:pPr>
        <w:widowControl w:val="0"/>
        <w:numPr>
          <w:ilvl w:val="3"/>
          <w:numId w:val="12"/>
        </w:numPr>
        <w:suppressAutoHyphens/>
        <w:spacing w:line="276" w:lineRule="auto"/>
        <w:ind w:left="709" w:hanging="709"/>
        <w:jc w:val="both"/>
        <w:rPr>
          <w:rFonts w:ascii="Verdana" w:hAnsi="Verdana"/>
          <w:sz w:val="20"/>
          <w:szCs w:val="20"/>
        </w:rPr>
      </w:pPr>
      <w:r w:rsidRPr="00E10165">
        <w:rPr>
          <w:rFonts w:ascii="Verdana" w:hAnsi="Verdana"/>
          <w:sz w:val="20"/>
          <w:szCs w:val="20"/>
        </w:rPr>
        <w:t>Wykonawcy mogą uczestniczyć w publicznej sesji otwarcia ofert, podczas której;</w:t>
      </w:r>
    </w:p>
    <w:p w:rsidR="001C5CE9" w:rsidRPr="00E10165" w:rsidRDefault="001C5CE9" w:rsidP="001B3C41">
      <w:pPr>
        <w:widowControl w:val="0"/>
        <w:numPr>
          <w:ilvl w:val="0"/>
          <w:numId w:val="13"/>
        </w:numPr>
        <w:suppressAutoHyphens/>
        <w:spacing w:line="276" w:lineRule="auto"/>
        <w:jc w:val="both"/>
        <w:rPr>
          <w:rFonts w:ascii="Verdana" w:hAnsi="Verdana"/>
          <w:sz w:val="20"/>
          <w:szCs w:val="20"/>
        </w:rPr>
      </w:pPr>
      <w:r w:rsidRPr="00E10165">
        <w:rPr>
          <w:rFonts w:ascii="Verdana" w:hAnsi="Verdana"/>
          <w:sz w:val="20"/>
          <w:szCs w:val="20"/>
        </w:rPr>
        <w:t>bezpośrednio przed otwarciem ofert zamawiający poda kwotę, jaką zamierza przeznaczyć na sfinansowanie zamówienia,</w:t>
      </w:r>
    </w:p>
    <w:p w:rsidR="001C5CE9" w:rsidRPr="00E10165" w:rsidRDefault="001C5CE9" w:rsidP="001B3C41">
      <w:pPr>
        <w:widowControl w:val="0"/>
        <w:numPr>
          <w:ilvl w:val="0"/>
          <w:numId w:val="13"/>
        </w:numPr>
        <w:suppressAutoHyphens/>
        <w:spacing w:line="276" w:lineRule="auto"/>
        <w:jc w:val="both"/>
        <w:rPr>
          <w:rFonts w:ascii="Verdana" w:hAnsi="Verdana"/>
          <w:sz w:val="20"/>
          <w:szCs w:val="20"/>
        </w:rPr>
      </w:pPr>
      <w:r w:rsidRPr="00E10165">
        <w:rPr>
          <w:rFonts w:ascii="Verdana" w:hAnsi="Verdana"/>
          <w:sz w:val="20"/>
          <w:szCs w:val="20"/>
        </w:rPr>
        <w:t>podczas otwarcia ofert zamawiający poda nazwy (firm) oraz adresy wykonawców                   a także informację dotyczącą ceny, terminu wykonania zamówienia i  warunków płatności,</w:t>
      </w:r>
    </w:p>
    <w:p w:rsidR="00B74ED0" w:rsidRPr="00E10165" w:rsidRDefault="00B74ED0" w:rsidP="001C5CE9">
      <w:pPr>
        <w:spacing w:line="276" w:lineRule="auto"/>
        <w:ind w:left="720"/>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b/>
          <w:i/>
          <w:sz w:val="20"/>
          <w:szCs w:val="20"/>
        </w:rPr>
        <w:t>XX</w:t>
      </w:r>
      <w:r w:rsidR="00E22D39" w:rsidRPr="00E10165">
        <w:rPr>
          <w:rFonts w:ascii="Verdana" w:hAnsi="Verdana"/>
          <w:b/>
          <w:i/>
          <w:sz w:val="20"/>
          <w:szCs w:val="20"/>
        </w:rPr>
        <w:t>V</w:t>
      </w:r>
      <w:r w:rsidRPr="00E10165">
        <w:rPr>
          <w:rFonts w:ascii="Verdana" w:hAnsi="Verdana"/>
          <w:b/>
          <w:i/>
          <w:sz w:val="20"/>
          <w:szCs w:val="20"/>
        </w:rPr>
        <w:t>. Opis sposobu obliczenia ceny</w:t>
      </w:r>
    </w:p>
    <w:p w:rsidR="001C5CE9" w:rsidRPr="00E10165" w:rsidRDefault="001C5CE9" w:rsidP="001C5CE9">
      <w:pPr>
        <w:spacing w:line="276" w:lineRule="auto"/>
        <w:ind w:left="720"/>
        <w:jc w:val="both"/>
        <w:rPr>
          <w:rFonts w:ascii="Verdana" w:hAnsi="Verdana"/>
          <w:sz w:val="20"/>
          <w:szCs w:val="20"/>
        </w:rPr>
      </w:pP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1.  Cena oferty jest ceną brutto (zawiera podatek VAT). Cena oferty zostanie wyliczona przez wykonawcę i podana w formularzu ofertowym  w złotych polskich  z dokładnością do dwóch miejsc po przecinku.</w:t>
      </w:r>
    </w:p>
    <w:p w:rsidR="001C5CE9" w:rsidRPr="00E10165" w:rsidRDefault="001C5CE9" w:rsidP="001C5CE9">
      <w:pPr>
        <w:tabs>
          <w:tab w:val="left" w:pos="567"/>
        </w:tabs>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 xml:space="preserve">3.  </w:t>
      </w:r>
      <w:r w:rsidR="00455804">
        <w:rPr>
          <w:rFonts w:ascii="Verdana" w:hAnsi="Verdana"/>
          <w:sz w:val="20"/>
          <w:szCs w:val="20"/>
          <w:lang w:eastAsia="pl-PL"/>
        </w:rPr>
        <w:t xml:space="preserve"> </w:t>
      </w:r>
      <w:r w:rsidRPr="00E10165">
        <w:rPr>
          <w:rFonts w:ascii="Verdana" w:hAnsi="Verdana"/>
          <w:sz w:val="20"/>
          <w:szCs w:val="20"/>
          <w:lang w:eastAsia="pl-PL"/>
        </w:rPr>
        <w:t>Prawidłowe ustalenie podatku VAT należy do obowiązków Wykonawcy. Rozliczenie pomiędzy zamawiającym a Wykonawcą będzie się odbywać w PLN (złotych).</w:t>
      </w: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 xml:space="preserve">5.   Zamawiający poprawi w tekście oferty oczywiste omyłki pisarskie oraz omyłki rachunkowe </w:t>
      </w:r>
      <w:r w:rsidR="00455804">
        <w:rPr>
          <w:rFonts w:ascii="Verdana" w:hAnsi="Verdana"/>
          <w:sz w:val="20"/>
          <w:szCs w:val="20"/>
          <w:lang w:eastAsia="pl-PL"/>
        </w:rPr>
        <w:t xml:space="preserve"> </w:t>
      </w:r>
      <w:r w:rsidRPr="00E10165">
        <w:rPr>
          <w:rFonts w:ascii="Verdana" w:hAnsi="Verdana"/>
          <w:sz w:val="20"/>
          <w:szCs w:val="20"/>
          <w:lang w:eastAsia="pl-PL"/>
        </w:rPr>
        <w:t xml:space="preserve">w obliczeniu ceny zgodnie z art. 87 ust 2 ustawy Prawo Zamówień Publicznych. </w:t>
      </w:r>
    </w:p>
    <w:p w:rsidR="001C5CE9" w:rsidRPr="00E10165" w:rsidRDefault="001C5CE9" w:rsidP="001C5CE9">
      <w:pPr>
        <w:spacing w:line="276" w:lineRule="auto"/>
        <w:ind w:left="567" w:right="174" w:hanging="567"/>
        <w:jc w:val="both"/>
        <w:rPr>
          <w:rFonts w:ascii="Verdana" w:hAnsi="Verdana"/>
          <w:sz w:val="20"/>
          <w:szCs w:val="20"/>
        </w:rPr>
      </w:pPr>
    </w:p>
    <w:p w:rsidR="001C5CE9" w:rsidRDefault="001C5CE9" w:rsidP="001C5CE9">
      <w:pPr>
        <w:tabs>
          <w:tab w:val="left" w:pos="1080"/>
        </w:tabs>
        <w:spacing w:line="276" w:lineRule="auto"/>
        <w:ind w:right="174"/>
        <w:jc w:val="both"/>
        <w:rPr>
          <w:rFonts w:ascii="Verdana" w:hAnsi="Verdana"/>
          <w:b/>
          <w:i/>
          <w:sz w:val="20"/>
          <w:szCs w:val="20"/>
        </w:rPr>
      </w:pPr>
      <w:r w:rsidRPr="00E10165">
        <w:rPr>
          <w:rFonts w:ascii="Verdana" w:hAnsi="Verdana"/>
          <w:b/>
          <w:i/>
          <w:sz w:val="20"/>
          <w:szCs w:val="20"/>
        </w:rPr>
        <w:t>XXV</w:t>
      </w:r>
      <w:r w:rsidR="00E22D39" w:rsidRPr="00E10165">
        <w:rPr>
          <w:rFonts w:ascii="Verdana" w:hAnsi="Verdana"/>
          <w:b/>
          <w:i/>
          <w:sz w:val="20"/>
          <w:szCs w:val="20"/>
        </w:rPr>
        <w:t>I</w:t>
      </w:r>
      <w:r w:rsidRPr="00E10165">
        <w:rPr>
          <w:rFonts w:ascii="Verdana" w:hAnsi="Verdana"/>
          <w:b/>
          <w:i/>
          <w:sz w:val="20"/>
          <w:szCs w:val="20"/>
        </w:rPr>
        <w:t>. Opis kryteriów, którymi Zamawiający będzie się kierował  przy wyborze oferty, wraz z podaniem znaczenia tych kryteriów i sposobu oceny ofert.</w:t>
      </w:r>
    </w:p>
    <w:p w:rsidR="00A26BDC" w:rsidRPr="00E10165" w:rsidRDefault="00A26BDC" w:rsidP="001C5CE9">
      <w:pPr>
        <w:tabs>
          <w:tab w:val="left" w:pos="1080"/>
        </w:tabs>
        <w:spacing w:line="276" w:lineRule="auto"/>
        <w:ind w:right="174"/>
        <w:jc w:val="both"/>
        <w:rPr>
          <w:rFonts w:ascii="Verdana" w:hAnsi="Verdana"/>
          <w:b/>
          <w:i/>
          <w:sz w:val="20"/>
          <w:szCs w:val="20"/>
        </w:rPr>
      </w:pPr>
    </w:p>
    <w:p w:rsidR="001C5CE9" w:rsidRPr="00E10165" w:rsidRDefault="001C5CE9" w:rsidP="001B3C41">
      <w:pPr>
        <w:numPr>
          <w:ilvl w:val="3"/>
          <w:numId w:val="11"/>
        </w:numPr>
        <w:tabs>
          <w:tab w:val="clear" w:pos="2520"/>
        </w:tabs>
        <w:spacing w:line="276" w:lineRule="auto"/>
        <w:ind w:left="426" w:right="174" w:hanging="426"/>
        <w:jc w:val="both"/>
        <w:rPr>
          <w:rFonts w:ascii="Verdana" w:hAnsi="Verdana"/>
          <w:sz w:val="20"/>
          <w:szCs w:val="20"/>
        </w:rPr>
      </w:pPr>
      <w:r w:rsidRPr="00E10165">
        <w:rPr>
          <w:rFonts w:ascii="Verdana" w:hAnsi="Verdana"/>
          <w:sz w:val="20"/>
          <w:szCs w:val="20"/>
        </w:rPr>
        <w:t>Przy wyborze najkorzystniejszej oferty</w:t>
      </w:r>
      <w:r w:rsidR="00D27406">
        <w:rPr>
          <w:rFonts w:ascii="Verdana" w:hAnsi="Verdana"/>
          <w:sz w:val="20"/>
          <w:szCs w:val="20"/>
        </w:rPr>
        <w:t xml:space="preserve"> w każdej części zamówienia </w:t>
      </w:r>
      <w:r w:rsidRPr="00E10165">
        <w:rPr>
          <w:rFonts w:ascii="Verdana" w:hAnsi="Verdana"/>
          <w:sz w:val="20"/>
          <w:szCs w:val="20"/>
        </w:rPr>
        <w:t xml:space="preserve"> Zamawiający będzie się kierował jedynym kryterium , którym będzie CENA.</w:t>
      </w:r>
    </w:p>
    <w:p w:rsidR="001C5CE9" w:rsidRPr="00E10165" w:rsidRDefault="001C5CE9" w:rsidP="001C5CE9">
      <w:pPr>
        <w:pStyle w:val="Nagwek2"/>
        <w:spacing w:line="276" w:lineRule="auto"/>
        <w:jc w:val="both"/>
        <w:rPr>
          <w:rFonts w:ascii="Verdana" w:hAnsi="Verdana"/>
          <w:sz w:val="20"/>
        </w:rPr>
      </w:pPr>
      <w:r w:rsidRPr="00E10165">
        <w:rPr>
          <w:rFonts w:ascii="Verdana" w:hAnsi="Verdana"/>
          <w:sz w:val="20"/>
        </w:rPr>
        <w:t>Cena  -  100%</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Wartość punktowa ceny wyliczana będzie wg wzoru:</w:t>
      </w:r>
    </w:p>
    <w:p w:rsidR="001C5CE9" w:rsidRPr="00E10165" w:rsidRDefault="001C5CE9" w:rsidP="001C5CE9">
      <w:pPr>
        <w:spacing w:line="276" w:lineRule="auto"/>
        <w:ind w:left="360"/>
        <w:jc w:val="both"/>
        <w:rPr>
          <w:rFonts w:ascii="Verdana" w:hAnsi="Verdana"/>
          <w:sz w:val="20"/>
          <w:szCs w:val="20"/>
        </w:rPr>
      </w:pPr>
      <w:r w:rsidRPr="00E10165">
        <w:rPr>
          <w:rFonts w:ascii="Verdana" w:hAnsi="Verdana"/>
          <w:sz w:val="20"/>
          <w:szCs w:val="20"/>
        </w:rPr>
        <w:t>C=Cmin:Cb x R x 100</w:t>
      </w:r>
    </w:p>
    <w:p w:rsidR="001C5CE9" w:rsidRPr="00E10165" w:rsidRDefault="001C5CE9" w:rsidP="001C5CE9">
      <w:pPr>
        <w:spacing w:line="276" w:lineRule="auto"/>
        <w:ind w:left="360" w:right="174"/>
        <w:jc w:val="both"/>
        <w:rPr>
          <w:rFonts w:ascii="Verdana" w:hAnsi="Verdana"/>
          <w:sz w:val="20"/>
          <w:szCs w:val="20"/>
        </w:rPr>
      </w:pPr>
      <w:r w:rsidRPr="00E10165">
        <w:rPr>
          <w:rFonts w:ascii="Verdana" w:hAnsi="Verdana"/>
          <w:sz w:val="20"/>
          <w:szCs w:val="20"/>
        </w:rPr>
        <w:t>R – ranga</w:t>
      </w:r>
    </w:p>
    <w:p w:rsidR="001C5CE9" w:rsidRPr="00E10165" w:rsidRDefault="001C5CE9" w:rsidP="001C5CE9">
      <w:pPr>
        <w:spacing w:line="276" w:lineRule="auto"/>
        <w:ind w:left="360" w:right="174"/>
        <w:jc w:val="both"/>
        <w:rPr>
          <w:rFonts w:ascii="Verdana" w:hAnsi="Verdana"/>
          <w:sz w:val="20"/>
          <w:szCs w:val="20"/>
        </w:rPr>
      </w:pPr>
      <w:r w:rsidRPr="00E10165">
        <w:rPr>
          <w:rFonts w:ascii="Verdana" w:hAnsi="Verdana"/>
          <w:sz w:val="20"/>
          <w:szCs w:val="20"/>
        </w:rPr>
        <w:t>Cmin – cena najniższa</w:t>
      </w:r>
    </w:p>
    <w:p w:rsidR="001C5CE9" w:rsidRPr="00E10165" w:rsidRDefault="001C5CE9" w:rsidP="001C5CE9">
      <w:pPr>
        <w:spacing w:line="276" w:lineRule="auto"/>
        <w:ind w:left="360" w:right="174"/>
        <w:jc w:val="both"/>
        <w:rPr>
          <w:rFonts w:ascii="Verdana" w:hAnsi="Verdana"/>
          <w:sz w:val="20"/>
          <w:szCs w:val="20"/>
        </w:rPr>
      </w:pPr>
      <w:r w:rsidRPr="00E10165">
        <w:rPr>
          <w:rFonts w:ascii="Verdana" w:hAnsi="Verdana"/>
          <w:sz w:val="20"/>
          <w:szCs w:val="20"/>
        </w:rPr>
        <w:t>Cb  – cena oferty badanej</w:t>
      </w:r>
    </w:p>
    <w:p w:rsidR="001C5CE9" w:rsidRPr="00E10165" w:rsidRDefault="001C5CE9" w:rsidP="001C5CE9">
      <w:pPr>
        <w:spacing w:line="276" w:lineRule="auto"/>
        <w:jc w:val="both"/>
        <w:rPr>
          <w:rFonts w:ascii="Verdana" w:hAnsi="Verdana"/>
          <w:sz w:val="20"/>
          <w:szCs w:val="20"/>
        </w:rPr>
      </w:pPr>
    </w:p>
    <w:p w:rsidR="001C5CE9" w:rsidRPr="00E10165" w:rsidRDefault="001C5CE9" w:rsidP="001B3C41">
      <w:pPr>
        <w:numPr>
          <w:ilvl w:val="3"/>
          <w:numId w:val="11"/>
        </w:numPr>
        <w:tabs>
          <w:tab w:val="clear" w:pos="2520"/>
        </w:tabs>
        <w:spacing w:line="276" w:lineRule="auto"/>
        <w:ind w:left="426" w:hanging="426"/>
        <w:jc w:val="both"/>
        <w:rPr>
          <w:rFonts w:ascii="Verdana" w:hAnsi="Verdana"/>
          <w:sz w:val="20"/>
          <w:szCs w:val="20"/>
        </w:rPr>
      </w:pPr>
      <w:r w:rsidRPr="00E10165">
        <w:rPr>
          <w:rFonts w:ascii="Verdana" w:hAnsi="Verdana"/>
          <w:sz w:val="20"/>
          <w:szCs w:val="20"/>
        </w:rPr>
        <w:t>Oferta najkorzystniejsza, spośród ofert nieodrzuconych, otrzyma maksymalnie 100 punktów w oparciu o ustalone kryterium.</w:t>
      </w:r>
    </w:p>
    <w:p w:rsidR="001C5CE9" w:rsidRPr="00E10165" w:rsidRDefault="001C5CE9" w:rsidP="001B3C41">
      <w:pPr>
        <w:numPr>
          <w:ilvl w:val="3"/>
          <w:numId w:val="11"/>
        </w:numPr>
        <w:tabs>
          <w:tab w:val="clear" w:pos="2520"/>
        </w:tabs>
        <w:spacing w:line="276" w:lineRule="auto"/>
        <w:ind w:left="426" w:hanging="426"/>
        <w:jc w:val="both"/>
        <w:rPr>
          <w:rFonts w:ascii="Verdana" w:hAnsi="Verdana"/>
          <w:sz w:val="20"/>
          <w:szCs w:val="20"/>
        </w:rPr>
      </w:pPr>
      <w:r w:rsidRPr="00E10165">
        <w:rPr>
          <w:rFonts w:ascii="Verdana" w:hAnsi="Verdana"/>
          <w:sz w:val="20"/>
          <w:szCs w:val="20"/>
        </w:rPr>
        <w:t xml:space="preserve">Zamawiający udzieli zamówienia Wykonawcy, którego oferta spełnia warunki  określone </w:t>
      </w:r>
      <w:r w:rsidR="00455804">
        <w:rPr>
          <w:rFonts w:ascii="Verdana" w:hAnsi="Verdana"/>
          <w:sz w:val="20"/>
          <w:szCs w:val="20"/>
        </w:rPr>
        <w:t xml:space="preserve">              </w:t>
      </w:r>
      <w:r w:rsidRPr="00E10165">
        <w:rPr>
          <w:rFonts w:ascii="Verdana" w:hAnsi="Verdana"/>
          <w:sz w:val="20"/>
          <w:szCs w:val="20"/>
        </w:rPr>
        <w:t>w ustawie Prawo Zamówień Publicznych i specyfikacji istotnych warunków zamówienia oraz uznana została za najkorzystniejszą.</w:t>
      </w:r>
    </w:p>
    <w:p w:rsidR="001C5CE9" w:rsidRPr="00E10165" w:rsidRDefault="001C5CE9" w:rsidP="001C5CE9">
      <w:pPr>
        <w:spacing w:line="276" w:lineRule="auto"/>
        <w:ind w:left="705"/>
        <w:jc w:val="both"/>
        <w:rPr>
          <w:rFonts w:ascii="Verdana" w:hAnsi="Verdana"/>
          <w:sz w:val="20"/>
          <w:szCs w:val="20"/>
        </w:rPr>
      </w:pPr>
    </w:p>
    <w:p w:rsidR="001C5CE9" w:rsidRDefault="001C5CE9" w:rsidP="001C5CE9">
      <w:pPr>
        <w:tabs>
          <w:tab w:val="num" w:pos="2700"/>
        </w:tabs>
        <w:spacing w:line="276" w:lineRule="auto"/>
        <w:jc w:val="both"/>
        <w:rPr>
          <w:rFonts w:ascii="Verdana" w:hAnsi="Verdana"/>
          <w:b/>
          <w:i/>
          <w:sz w:val="20"/>
          <w:szCs w:val="20"/>
        </w:rPr>
      </w:pPr>
      <w:r w:rsidRPr="00E10165">
        <w:rPr>
          <w:rFonts w:ascii="Verdana" w:hAnsi="Verdana"/>
          <w:b/>
          <w:i/>
          <w:sz w:val="20"/>
          <w:szCs w:val="20"/>
        </w:rPr>
        <w:t>XX</w:t>
      </w:r>
      <w:r w:rsidR="00E22D39" w:rsidRPr="00E10165">
        <w:rPr>
          <w:rFonts w:ascii="Verdana" w:hAnsi="Verdana"/>
          <w:b/>
          <w:i/>
          <w:sz w:val="20"/>
          <w:szCs w:val="20"/>
        </w:rPr>
        <w:t>VII.</w:t>
      </w:r>
      <w:r w:rsidRPr="00E10165">
        <w:rPr>
          <w:rFonts w:ascii="Verdana" w:hAnsi="Verdana"/>
          <w:b/>
          <w:i/>
          <w:sz w:val="20"/>
          <w:szCs w:val="20"/>
        </w:rPr>
        <w:t xml:space="preserve"> Informacje o formalnościach jakie powinny zostać dopełnione po wyborze oferty  w celu  zawarcia umowy w sprawie zamówienia publicznego.</w:t>
      </w:r>
    </w:p>
    <w:p w:rsidR="00A26BDC" w:rsidRPr="00E10165" w:rsidRDefault="00A26BDC" w:rsidP="001C5CE9">
      <w:pPr>
        <w:tabs>
          <w:tab w:val="num" w:pos="2700"/>
        </w:tabs>
        <w:spacing w:line="276" w:lineRule="auto"/>
        <w:jc w:val="both"/>
        <w:rPr>
          <w:rFonts w:ascii="Verdana" w:hAnsi="Verdana"/>
          <w:b/>
          <w:i/>
          <w:sz w:val="20"/>
          <w:szCs w:val="20"/>
        </w:rPr>
      </w:pPr>
    </w:p>
    <w:p w:rsidR="001C5CE9" w:rsidRPr="00E10165" w:rsidRDefault="001C5CE9" w:rsidP="001B3C41">
      <w:pPr>
        <w:pStyle w:val="Akapitzlist"/>
        <w:numPr>
          <w:ilvl w:val="6"/>
          <w:numId w:val="11"/>
        </w:numPr>
        <w:tabs>
          <w:tab w:val="clear" w:pos="4680"/>
        </w:tabs>
        <w:spacing w:line="276" w:lineRule="auto"/>
        <w:ind w:left="426" w:hanging="426"/>
        <w:jc w:val="both"/>
        <w:rPr>
          <w:rFonts w:ascii="Verdana" w:hAnsi="Verdana"/>
          <w:sz w:val="20"/>
          <w:szCs w:val="20"/>
        </w:rPr>
      </w:pPr>
      <w:r w:rsidRPr="00E10165">
        <w:rPr>
          <w:rFonts w:ascii="Verdana" w:hAnsi="Verdana"/>
          <w:sz w:val="20"/>
          <w:szCs w:val="20"/>
        </w:rPr>
        <w:t>Zamawiający powiadomi na piśmie wszystkich Wykonawców, którzy złożyli oferty, o:</w:t>
      </w:r>
    </w:p>
    <w:p w:rsidR="001C5CE9" w:rsidRPr="00E10165"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E10165">
        <w:rPr>
          <w:rFonts w:ascii="Verdana" w:hAnsi="Verdana"/>
          <w:sz w:val="20"/>
          <w:szCs w:val="20"/>
        </w:rPr>
        <w:t xml:space="preserve">wyborze najkorzystniejszej oferty, podając nazwę (firmę), siedzibę i adres wykonawcy, którego ofertę wybrano oraz uzasadnienie jej wyboru, a także nazwy (firmy), siedziby </w:t>
      </w:r>
      <w:r w:rsidR="00455804">
        <w:rPr>
          <w:rFonts w:ascii="Verdana" w:hAnsi="Verdana"/>
          <w:sz w:val="20"/>
          <w:szCs w:val="20"/>
        </w:rPr>
        <w:t xml:space="preserve">                   </w:t>
      </w:r>
      <w:r w:rsidRPr="00E10165">
        <w:rPr>
          <w:rFonts w:ascii="Verdana" w:hAnsi="Verdana"/>
          <w:sz w:val="20"/>
          <w:szCs w:val="20"/>
        </w:rPr>
        <w:t>i adresy wykonawców, którzy złożyli oferty wraz ze streszczeniem oceny i porównania złożonych ofert zawierającym punktację przyznaną ofertom w każdym kryterium oceny ofert i łączną punktację,</w:t>
      </w:r>
    </w:p>
    <w:p w:rsidR="001C5CE9" w:rsidRPr="00E10165"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E10165">
        <w:rPr>
          <w:rFonts w:ascii="Verdana" w:hAnsi="Verdana"/>
          <w:sz w:val="20"/>
          <w:szCs w:val="20"/>
        </w:rPr>
        <w:t>wykonawcach, których oferty zostały odrzucone, podając uzasadnienie faktyczne                 i prawne,</w:t>
      </w:r>
    </w:p>
    <w:p w:rsidR="001C5CE9" w:rsidRPr="00E10165"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E10165">
        <w:rPr>
          <w:rFonts w:ascii="Verdana" w:hAnsi="Verdana"/>
          <w:sz w:val="20"/>
          <w:szCs w:val="20"/>
        </w:rPr>
        <w:t xml:space="preserve">wykonawcach, którzy zostali wykluczeni z postępowania o udzielenie zamówienia, podając uzasadnienie faktyczne i prawne. </w:t>
      </w:r>
    </w:p>
    <w:p w:rsidR="001C5CE9" w:rsidRPr="00E10165" w:rsidRDefault="001C5CE9" w:rsidP="001B3C41">
      <w:pPr>
        <w:pStyle w:val="Akapitzlist"/>
        <w:numPr>
          <w:ilvl w:val="6"/>
          <w:numId w:val="11"/>
        </w:numPr>
        <w:tabs>
          <w:tab w:val="clear" w:pos="4680"/>
          <w:tab w:val="num" w:pos="1440"/>
        </w:tabs>
        <w:spacing w:line="276" w:lineRule="auto"/>
        <w:ind w:left="426" w:hanging="426"/>
        <w:jc w:val="both"/>
        <w:rPr>
          <w:rFonts w:ascii="Verdana" w:hAnsi="Verdana"/>
          <w:sz w:val="20"/>
          <w:szCs w:val="20"/>
        </w:rPr>
      </w:pPr>
      <w:r w:rsidRPr="00E10165">
        <w:rPr>
          <w:rFonts w:ascii="Verdana" w:hAnsi="Verdana"/>
          <w:sz w:val="20"/>
          <w:szCs w:val="20"/>
        </w:rPr>
        <w:t xml:space="preserve">Zgodnie z art. 94 Pzp zamawiający zawiera umowę w sprawie zamówienia publicznego </w:t>
      </w:r>
      <w:r w:rsidR="00455804">
        <w:rPr>
          <w:rFonts w:ascii="Verdana" w:hAnsi="Verdana"/>
          <w:sz w:val="20"/>
          <w:szCs w:val="20"/>
        </w:rPr>
        <w:t xml:space="preserve">                 </w:t>
      </w:r>
      <w:r w:rsidRPr="00E10165">
        <w:rPr>
          <w:rFonts w:ascii="Verdana" w:hAnsi="Verdana"/>
          <w:sz w:val="20"/>
          <w:szCs w:val="20"/>
        </w:rPr>
        <w:t xml:space="preserve">w terminie nie krótszym niż 5 dni od dnia przekazania zawiadomienia o wyborze oferty, nie później niż przed upływem terminu związania ofertą. </w:t>
      </w:r>
    </w:p>
    <w:p w:rsidR="001C5CE9" w:rsidRPr="00E10165" w:rsidRDefault="001C5CE9" w:rsidP="001C5CE9">
      <w:pPr>
        <w:spacing w:line="276" w:lineRule="auto"/>
        <w:ind w:left="426" w:hanging="426"/>
        <w:jc w:val="both"/>
        <w:rPr>
          <w:rFonts w:ascii="Verdana" w:hAnsi="Verdana"/>
          <w:sz w:val="20"/>
          <w:szCs w:val="20"/>
        </w:rPr>
      </w:pPr>
      <w:r w:rsidRPr="00E10165">
        <w:rPr>
          <w:rFonts w:ascii="Verdana" w:hAnsi="Verdana"/>
          <w:sz w:val="20"/>
          <w:szCs w:val="20"/>
        </w:rPr>
        <w:t xml:space="preserve">3. </w:t>
      </w:r>
      <w:r w:rsidR="00455804">
        <w:rPr>
          <w:rFonts w:ascii="Verdana" w:hAnsi="Verdana"/>
          <w:sz w:val="20"/>
          <w:szCs w:val="20"/>
        </w:rPr>
        <w:t xml:space="preserve"> </w:t>
      </w:r>
      <w:r w:rsidRPr="00E10165">
        <w:rPr>
          <w:rFonts w:ascii="Verdana" w:hAnsi="Verdana"/>
          <w:sz w:val="20"/>
          <w:szCs w:val="20"/>
        </w:rPr>
        <w:t>Zamawiający może zawrzeć umowę w sprawie zamówienia publicznego przed upływem terminu 5 dni, jeżeli w postępowaniu o udzielenie zamówienia została złożona tylko jedna oferta.</w:t>
      </w:r>
    </w:p>
    <w:p w:rsidR="001C5CE9" w:rsidRPr="00E10165" w:rsidRDefault="001C5CE9" w:rsidP="001C5CE9">
      <w:pPr>
        <w:spacing w:line="276" w:lineRule="auto"/>
        <w:ind w:left="426" w:hanging="426"/>
        <w:jc w:val="both"/>
        <w:rPr>
          <w:rFonts w:ascii="Verdana" w:hAnsi="Verdana"/>
          <w:sz w:val="20"/>
          <w:szCs w:val="20"/>
        </w:rPr>
      </w:pPr>
      <w:r w:rsidRPr="00E10165">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1C5CE9" w:rsidRPr="00E10165" w:rsidRDefault="001C5CE9" w:rsidP="001C5CE9">
      <w:pPr>
        <w:spacing w:line="276" w:lineRule="auto"/>
        <w:ind w:left="426" w:hanging="426"/>
        <w:jc w:val="both"/>
        <w:rPr>
          <w:rFonts w:ascii="Verdana" w:hAnsi="Verdana"/>
          <w:sz w:val="20"/>
          <w:szCs w:val="20"/>
        </w:rPr>
      </w:pPr>
      <w:r w:rsidRPr="00E10165">
        <w:rPr>
          <w:rFonts w:ascii="Verdana" w:hAnsi="Verdana"/>
          <w:sz w:val="20"/>
          <w:szCs w:val="20"/>
        </w:rPr>
        <w:t>5.  W przypadku udzielenia zamówienia konsorcjum (tzn. wykonawcy określonemu w art. 23 ust. 1 Pzp) – zamawiający przed podpisaniem umowy zażąda złożenia umowy regulującej współpracę tych wykonawców.</w:t>
      </w:r>
    </w:p>
    <w:p w:rsidR="001C5CE9" w:rsidRPr="00E10165" w:rsidRDefault="001C5CE9" w:rsidP="001C5CE9">
      <w:pPr>
        <w:tabs>
          <w:tab w:val="num" w:pos="1440"/>
        </w:tabs>
        <w:spacing w:line="276" w:lineRule="auto"/>
        <w:ind w:left="720"/>
        <w:jc w:val="both"/>
        <w:rPr>
          <w:rFonts w:ascii="Verdana" w:hAnsi="Verdana"/>
          <w:sz w:val="20"/>
          <w:szCs w:val="20"/>
        </w:rPr>
      </w:pPr>
    </w:p>
    <w:p w:rsidR="00E10165" w:rsidRPr="00E10165" w:rsidRDefault="00E10165" w:rsidP="00E10165">
      <w:pPr>
        <w:spacing w:line="276" w:lineRule="auto"/>
        <w:jc w:val="both"/>
        <w:rPr>
          <w:rFonts w:ascii="Verdana" w:hAnsi="Verdana"/>
          <w:b/>
          <w:i/>
          <w:sz w:val="20"/>
          <w:szCs w:val="20"/>
        </w:rPr>
      </w:pPr>
      <w:r w:rsidRPr="00E10165">
        <w:rPr>
          <w:rFonts w:ascii="Verdana" w:hAnsi="Verdana"/>
          <w:b/>
          <w:i/>
          <w:sz w:val="20"/>
          <w:szCs w:val="20"/>
        </w:rPr>
        <w:t xml:space="preserve">XXVIII. Istotne dla stron postanowienia, które zostaną wprowadzone do treści zawieranej umowy  w sprawie zamówienia publicznego, ogólne warunki umowy albo wzór umowy, jeżeli zamawiający wymaga od wykonawcy, aby zawarł z nim umowę </w:t>
      </w:r>
      <w:r w:rsidR="00455804">
        <w:rPr>
          <w:rFonts w:ascii="Verdana" w:hAnsi="Verdana"/>
          <w:b/>
          <w:i/>
          <w:sz w:val="20"/>
          <w:szCs w:val="20"/>
        </w:rPr>
        <w:t xml:space="preserve">            </w:t>
      </w:r>
      <w:r w:rsidRPr="00E10165">
        <w:rPr>
          <w:rFonts w:ascii="Verdana" w:hAnsi="Verdana"/>
          <w:b/>
          <w:i/>
          <w:sz w:val="20"/>
          <w:szCs w:val="20"/>
        </w:rPr>
        <w:t>w sprawie zamówienia publicznego na takich warunkach.</w:t>
      </w:r>
    </w:p>
    <w:p w:rsidR="00E10165" w:rsidRPr="00E10165" w:rsidRDefault="00E10165" w:rsidP="00E10165">
      <w:pPr>
        <w:spacing w:line="276" w:lineRule="auto"/>
        <w:rPr>
          <w:rFonts w:ascii="Verdana" w:hAnsi="Verdana"/>
          <w:b/>
          <w:i/>
          <w:sz w:val="20"/>
          <w:szCs w:val="20"/>
        </w:rPr>
      </w:pPr>
    </w:p>
    <w:p w:rsidR="00E10165" w:rsidRPr="00E10165" w:rsidRDefault="00E10165" w:rsidP="00455804">
      <w:pPr>
        <w:spacing w:line="276" w:lineRule="auto"/>
        <w:jc w:val="both"/>
        <w:rPr>
          <w:rFonts w:ascii="Verdana" w:hAnsi="Verdana"/>
          <w:sz w:val="20"/>
          <w:szCs w:val="20"/>
        </w:rPr>
      </w:pPr>
      <w:r w:rsidRPr="00E10165">
        <w:rPr>
          <w:rFonts w:ascii="Verdana" w:hAnsi="Verdana"/>
          <w:sz w:val="20"/>
          <w:szCs w:val="20"/>
        </w:rPr>
        <w:t>Zamawiający wymaga od wykonawcy, aby zawarł z nim umowę w sprawie zamówienia publicznego na warunkach określonych w załączon</w:t>
      </w:r>
      <w:r>
        <w:rPr>
          <w:rFonts w:ascii="Verdana" w:hAnsi="Verdana"/>
          <w:sz w:val="20"/>
          <w:szCs w:val="20"/>
        </w:rPr>
        <w:t>ych</w:t>
      </w:r>
      <w:r w:rsidRPr="00E10165">
        <w:rPr>
          <w:rFonts w:ascii="Verdana" w:hAnsi="Verdana"/>
          <w:sz w:val="20"/>
          <w:szCs w:val="20"/>
        </w:rPr>
        <w:t xml:space="preserve">  wzor</w:t>
      </w:r>
      <w:r>
        <w:rPr>
          <w:rFonts w:ascii="Verdana" w:hAnsi="Verdana"/>
          <w:sz w:val="20"/>
          <w:szCs w:val="20"/>
        </w:rPr>
        <w:t>ach umowy</w:t>
      </w:r>
      <w:r w:rsidRPr="00E10165">
        <w:rPr>
          <w:rFonts w:ascii="Verdana" w:hAnsi="Verdana"/>
          <w:sz w:val="20"/>
          <w:szCs w:val="20"/>
        </w:rPr>
        <w:t>.</w:t>
      </w:r>
    </w:p>
    <w:p w:rsidR="006D0F0A" w:rsidRPr="00E10165" w:rsidRDefault="006D0F0A" w:rsidP="006D0F0A">
      <w:pPr>
        <w:widowControl w:val="0"/>
        <w:suppressAutoHyphens/>
        <w:spacing w:line="276" w:lineRule="auto"/>
        <w:jc w:val="both"/>
        <w:rPr>
          <w:rFonts w:ascii="Verdana" w:hAnsi="Verdana"/>
          <w:b/>
          <w:bCs/>
          <w:i/>
          <w:color w:val="000000"/>
          <w:sz w:val="20"/>
          <w:szCs w:val="20"/>
          <w:lang w:eastAsia="ar-SA"/>
        </w:rPr>
      </w:pPr>
    </w:p>
    <w:p w:rsidR="001C5CE9" w:rsidRPr="00E10165" w:rsidRDefault="001C5CE9" w:rsidP="001C5CE9">
      <w:pPr>
        <w:spacing w:line="276" w:lineRule="auto"/>
        <w:jc w:val="both"/>
        <w:rPr>
          <w:rFonts w:ascii="Verdana" w:hAnsi="Verdana"/>
          <w:b/>
          <w:i/>
          <w:sz w:val="20"/>
          <w:szCs w:val="20"/>
        </w:rPr>
      </w:pPr>
      <w:r w:rsidRPr="00E10165">
        <w:rPr>
          <w:rFonts w:ascii="Verdana" w:hAnsi="Verdana"/>
          <w:b/>
          <w:i/>
          <w:spacing w:val="14"/>
          <w:sz w:val="20"/>
          <w:szCs w:val="20"/>
        </w:rPr>
        <w:t>XX</w:t>
      </w:r>
      <w:r w:rsidR="00E10165" w:rsidRPr="00E10165">
        <w:rPr>
          <w:rFonts w:ascii="Verdana" w:hAnsi="Verdana"/>
          <w:b/>
          <w:i/>
          <w:spacing w:val="14"/>
          <w:sz w:val="20"/>
          <w:szCs w:val="20"/>
        </w:rPr>
        <w:t>IX</w:t>
      </w:r>
      <w:r w:rsidRPr="00E10165">
        <w:rPr>
          <w:rFonts w:ascii="Verdana" w:hAnsi="Verdana"/>
          <w:b/>
          <w:i/>
          <w:spacing w:val="14"/>
          <w:sz w:val="20"/>
          <w:szCs w:val="20"/>
        </w:rPr>
        <w:t>. P</w:t>
      </w:r>
      <w:r w:rsidRPr="00E10165">
        <w:rPr>
          <w:rFonts w:ascii="Verdana" w:hAnsi="Verdana"/>
          <w:b/>
          <w:i/>
          <w:sz w:val="20"/>
          <w:szCs w:val="20"/>
        </w:rPr>
        <w:t>ouczenie o środkach ochrony prawnej przysługujących wykonawcy w toku postępowania o udzielenie zamówienia.</w:t>
      </w:r>
    </w:p>
    <w:p w:rsidR="005510E4" w:rsidRPr="00E10165" w:rsidRDefault="005510E4" w:rsidP="001B3C41">
      <w:pPr>
        <w:pStyle w:val="Akapitzlist"/>
        <w:numPr>
          <w:ilvl w:val="2"/>
          <w:numId w:val="8"/>
        </w:numPr>
        <w:shd w:val="clear" w:color="auto" w:fill="FFFFFF"/>
        <w:tabs>
          <w:tab w:val="clear" w:pos="1440"/>
        </w:tabs>
        <w:spacing w:before="115" w:line="254" w:lineRule="exact"/>
        <w:ind w:left="426" w:right="5" w:hanging="426"/>
        <w:jc w:val="both"/>
        <w:rPr>
          <w:rFonts w:ascii="Verdana" w:hAnsi="Verdana"/>
          <w:sz w:val="20"/>
          <w:szCs w:val="20"/>
        </w:rPr>
      </w:pPr>
      <w:r w:rsidRPr="00E10165">
        <w:rPr>
          <w:rFonts w:ascii="Verdana" w:hAnsi="Verdana"/>
          <w:color w:val="000000"/>
          <w:sz w:val="20"/>
          <w:szCs w:val="20"/>
        </w:rPr>
        <w:t xml:space="preserve">Wykonawcy, a także innemu podmiotowi, jeżeli ma lub miał interes w uzyskaniu danego </w:t>
      </w:r>
      <w:r w:rsidRPr="00E10165">
        <w:rPr>
          <w:rFonts w:ascii="Verdana" w:hAnsi="Verdana"/>
          <w:color w:val="000000"/>
          <w:spacing w:val="-1"/>
          <w:sz w:val="20"/>
          <w:szCs w:val="20"/>
        </w:rPr>
        <w:t xml:space="preserve">zamówienia oraz poniósł lub może ponieść szkodę w wyniku naruszenia przez zamawiającego </w:t>
      </w:r>
      <w:r w:rsidRPr="00E10165">
        <w:rPr>
          <w:rFonts w:ascii="Verdana" w:hAnsi="Verdana"/>
          <w:color w:val="000000"/>
          <w:sz w:val="20"/>
          <w:szCs w:val="20"/>
        </w:rPr>
        <w:t xml:space="preserve">przepisów ustawy Prawo zamówień publicznych, na podstawie art. 180 ust.2 ustawy z dnia 29 </w:t>
      </w:r>
      <w:r w:rsidRPr="00E10165">
        <w:rPr>
          <w:rFonts w:ascii="Verdana" w:hAnsi="Verdana"/>
          <w:color w:val="000000"/>
          <w:spacing w:val="-2"/>
          <w:sz w:val="20"/>
          <w:szCs w:val="20"/>
        </w:rPr>
        <w:t>stycznia 2004 r. Prawo zamówień publicznych (</w:t>
      </w:r>
      <w:r w:rsidR="00E6242D">
        <w:rPr>
          <w:rFonts w:ascii="Verdana" w:hAnsi="Verdana"/>
          <w:color w:val="000000"/>
          <w:spacing w:val="-2"/>
          <w:sz w:val="20"/>
          <w:szCs w:val="20"/>
        </w:rPr>
        <w:t>tekst jedn.</w:t>
      </w:r>
      <w:r w:rsidRPr="00E10165">
        <w:rPr>
          <w:rFonts w:ascii="Verdana" w:hAnsi="Verdana"/>
          <w:color w:val="000000"/>
          <w:spacing w:val="-2"/>
          <w:sz w:val="20"/>
          <w:szCs w:val="20"/>
        </w:rPr>
        <w:t xml:space="preserve"> Dz. U. </w:t>
      </w:r>
      <w:r w:rsidR="00E6242D">
        <w:rPr>
          <w:rFonts w:ascii="Verdana" w:hAnsi="Verdana"/>
          <w:color w:val="000000"/>
          <w:spacing w:val="-2"/>
          <w:sz w:val="20"/>
          <w:szCs w:val="20"/>
        </w:rPr>
        <w:t xml:space="preserve">z </w:t>
      </w:r>
      <w:r w:rsidRPr="00E10165">
        <w:rPr>
          <w:rFonts w:ascii="Verdana" w:hAnsi="Verdana"/>
          <w:color w:val="000000"/>
          <w:spacing w:val="-2"/>
          <w:sz w:val="20"/>
          <w:szCs w:val="20"/>
        </w:rPr>
        <w:t xml:space="preserve">2013 r. poz. 907 </w:t>
      </w:r>
      <w:r w:rsidR="00E6242D">
        <w:rPr>
          <w:rFonts w:ascii="Verdana" w:hAnsi="Verdana"/>
          <w:color w:val="000000"/>
          <w:spacing w:val="-2"/>
          <w:sz w:val="20"/>
          <w:szCs w:val="20"/>
        </w:rPr>
        <w:t xml:space="preserve">                 </w:t>
      </w:r>
      <w:r w:rsidRPr="00E10165">
        <w:rPr>
          <w:rFonts w:ascii="Verdana" w:hAnsi="Verdana"/>
          <w:color w:val="000000"/>
          <w:spacing w:val="-2"/>
          <w:sz w:val="20"/>
          <w:szCs w:val="20"/>
        </w:rPr>
        <w:t>z późn.</w:t>
      </w:r>
      <w:r w:rsidR="00455804">
        <w:rPr>
          <w:rFonts w:ascii="Verdana" w:hAnsi="Verdana"/>
          <w:color w:val="000000"/>
          <w:spacing w:val="-2"/>
          <w:sz w:val="20"/>
          <w:szCs w:val="20"/>
        </w:rPr>
        <w:t xml:space="preserve"> </w:t>
      </w:r>
      <w:r w:rsidRPr="00E10165">
        <w:rPr>
          <w:rFonts w:ascii="Verdana" w:hAnsi="Verdana"/>
          <w:color w:val="000000"/>
          <w:spacing w:val="-2"/>
          <w:sz w:val="20"/>
          <w:szCs w:val="20"/>
        </w:rPr>
        <w:t xml:space="preserve">zm), przysługuje </w:t>
      </w:r>
      <w:r w:rsidRPr="00E10165">
        <w:rPr>
          <w:rFonts w:ascii="Verdana" w:hAnsi="Verdana"/>
          <w:color w:val="000000"/>
          <w:sz w:val="20"/>
          <w:szCs w:val="20"/>
        </w:rPr>
        <w:t>odwołanie wyłącznie wobec czynności:</w:t>
      </w:r>
    </w:p>
    <w:p w:rsidR="005510E4" w:rsidRPr="00E10165" w:rsidRDefault="005510E4" w:rsidP="00B1079B">
      <w:pPr>
        <w:pStyle w:val="Akapitzlist"/>
        <w:widowControl w:val="0"/>
        <w:numPr>
          <w:ilvl w:val="1"/>
          <w:numId w:val="27"/>
        </w:numPr>
        <w:shd w:val="clear" w:color="auto" w:fill="FFFFFF"/>
        <w:tabs>
          <w:tab w:val="left" w:pos="426"/>
          <w:tab w:val="left" w:pos="851"/>
        </w:tabs>
        <w:autoSpaceDE w:val="0"/>
        <w:autoSpaceDN w:val="0"/>
        <w:adjustRightInd w:val="0"/>
        <w:spacing w:before="5" w:line="254" w:lineRule="exact"/>
        <w:ind w:left="426" w:firstLine="0"/>
        <w:rPr>
          <w:rFonts w:ascii="Verdana" w:hAnsi="Verdana"/>
          <w:color w:val="000000"/>
          <w:spacing w:val="-20"/>
          <w:sz w:val="20"/>
          <w:szCs w:val="20"/>
        </w:rPr>
      </w:pPr>
      <w:r w:rsidRPr="00E10165">
        <w:rPr>
          <w:rFonts w:ascii="Verdana" w:hAnsi="Verdana"/>
          <w:color w:val="000000"/>
          <w:sz w:val="20"/>
          <w:szCs w:val="20"/>
        </w:rPr>
        <w:t>opisu sposobu dokonywania oceny spełniania warunków udziału w postępowaniu;</w:t>
      </w:r>
    </w:p>
    <w:p w:rsidR="005510E4" w:rsidRPr="00E10165" w:rsidRDefault="005510E4" w:rsidP="007503DD">
      <w:pPr>
        <w:widowControl w:val="0"/>
        <w:shd w:val="clear" w:color="auto" w:fill="FFFFFF"/>
        <w:tabs>
          <w:tab w:val="left" w:pos="426"/>
        </w:tabs>
        <w:autoSpaceDE w:val="0"/>
        <w:autoSpaceDN w:val="0"/>
        <w:adjustRightInd w:val="0"/>
        <w:ind w:left="426"/>
        <w:rPr>
          <w:rFonts w:ascii="Verdana" w:hAnsi="Verdana"/>
          <w:color w:val="000000"/>
          <w:spacing w:val="-11"/>
          <w:sz w:val="20"/>
          <w:szCs w:val="20"/>
        </w:rPr>
      </w:pPr>
      <w:r w:rsidRPr="00E10165">
        <w:rPr>
          <w:rFonts w:ascii="Verdana" w:hAnsi="Verdana"/>
          <w:color w:val="000000"/>
          <w:spacing w:val="-1"/>
          <w:sz w:val="20"/>
          <w:szCs w:val="20"/>
        </w:rPr>
        <w:t>1.2. wykluczenia odwołującego z postępowania o udzielenie zamówienia;</w:t>
      </w:r>
    </w:p>
    <w:p w:rsidR="007503DD" w:rsidRDefault="007503DD" w:rsidP="007503DD">
      <w:pPr>
        <w:shd w:val="clear" w:color="auto" w:fill="FFFFFF"/>
        <w:tabs>
          <w:tab w:val="left" w:pos="426"/>
        </w:tabs>
        <w:spacing w:line="259" w:lineRule="exact"/>
        <w:rPr>
          <w:rFonts w:ascii="Verdana" w:hAnsi="Verdana"/>
          <w:color w:val="000000"/>
          <w:sz w:val="20"/>
          <w:szCs w:val="20"/>
        </w:rPr>
      </w:pPr>
      <w:r>
        <w:rPr>
          <w:rFonts w:ascii="Verdana" w:hAnsi="Verdana"/>
          <w:color w:val="000000"/>
          <w:sz w:val="20"/>
          <w:szCs w:val="20"/>
        </w:rPr>
        <w:t xml:space="preserve">      </w:t>
      </w:r>
      <w:r w:rsidR="005510E4" w:rsidRPr="00E10165">
        <w:rPr>
          <w:rFonts w:ascii="Verdana" w:hAnsi="Verdana"/>
          <w:color w:val="000000"/>
          <w:sz w:val="20"/>
          <w:szCs w:val="20"/>
        </w:rPr>
        <w:t>1.3. odrzucenia oferty odwołującego.</w:t>
      </w:r>
    </w:p>
    <w:p w:rsidR="005510E4" w:rsidRDefault="005510E4" w:rsidP="00455804">
      <w:pPr>
        <w:shd w:val="clear" w:color="auto" w:fill="FFFFFF"/>
        <w:tabs>
          <w:tab w:val="left" w:pos="426"/>
        </w:tabs>
        <w:spacing w:line="259" w:lineRule="exact"/>
        <w:jc w:val="both"/>
        <w:rPr>
          <w:rFonts w:ascii="Verdana" w:hAnsi="Verdana"/>
          <w:color w:val="000000"/>
          <w:sz w:val="20"/>
          <w:szCs w:val="20"/>
        </w:rPr>
      </w:pPr>
      <w:r w:rsidRPr="00E10165">
        <w:rPr>
          <w:rFonts w:ascii="Verdana" w:hAnsi="Verdana"/>
          <w:color w:val="000000"/>
          <w:sz w:val="20"/>
          <w:szCs w:val="20"/>
        </w:rPr>
        <w:lastRenderedPageBreak/>
        <w:t>2.   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Pr="00E10165" w:rsidRDefault="00820FE7" w:rsidP="00820FE7">
      <w:pPr>
        <w:spacing w:line="276" w:lineRule="auto"/>
        <w:ind w:left="2124" w:right="174"/>
        <w:jc w:val="both"/>
        <w:rPr>
          <w:rFonts w:ascii="Verdana" w:hAnsi="Verdana"/>
          <w:b/>
          <w:sz w:val="20"/>
          <w:szCs w:val="20"/>
        </w:rPr>
      </w:pP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Pr="00E10165">
        <w:rPr>
          <w:rFonts w:ascii="Verdana" w:hAnsi="Verdana"/>
          <w:b/>
          <w:sz w:val="20"/>
          <w:szCs w:val="20"/>
        </w:rPr>
        <w:tab/>
        <w:t xml:space="preserve"> </w:t>
      </w:r>
      <w:r>
        <w:rPr>
          <w:rFonts w:ascii="Verdana" w:hAnsi="Verdana"/>
          <w:b/>
          <w:sz w:val="20"/>
          <w:szCs w:val="20"/>
        </w:rPr>
        <w:t xml:space="preserve">         </w:t>
      </w:r>
      <w:r w:rsidRPr="00E10165">
        <w:rPr>
          <w:rFonts w:ascii="Verdana" w:hAnsi="Verdana"/>
          <w:b/>
          <w:sz w:val="20"/>
          <w:szCs w:val="20"/>
        </w:rPr>
        <w:t xml:space="preserve"> Zatwierdził</w:t>
      </w:r>
    </w:p>
    <w:p w:rsidR="002D5828" w:rsidRDefault="002D5828" w:rsidP="002D5828">
      <w:pPr>
        <w:ind w:left="6372"/>
        <w:rPr>
          <w:i/>
          <w:sz w:val="20"/>
        </w:rPr>
      </w:pPr>
    </w:p>
    <w:p w:rsidR="002D5828" w:rsidRPr="0034332A" w:rsidRDefault="002D5828" w:rsidP="002D5828">
      <w:pPr>
        <w:ind w:left="6372"/>
        <w:rPr>
          <w:i/>
          <w:sz w:val="20"/>
        </w:rPr>
      </w:pPr>
      <w:r w:rsidRPr="0034332A">
        <w:rPr>
          <w:i/>
          <w:sz w:val="20"/>
        </w:rPr>
        <w:t>z up. Starosty</w:t>
      </w:r>
    </w:p>
    <w:p w:rsidR="002D5828" w:rsidRPr="0034332A" w:rsidRDefault="002D5828" w:rsidP="002D5828">
      <w:pPr>
        <w:ind w:left="5664" w:firstLine="708"/>
        <w:rPr>
          <w:i/>
          <w:sz w:val="20"/>
        </w:rPr>
      </w:pPr>
      <w:r w:rsidRPr="0034332A">
        <w:rPr>
          <w:i/>
          <w:sz w:val="20"/>
        </w:rPr>
        <w:t>Iwona Sierocka</w:t>
      </w:r>
    </w:p>
    <w:p w:rsidR="002D5828" w:rsidRDefault="002D5828" w:rsidP="002D5828">
      <w:pPr>
        <w:ind w:left="6372"/>
        <w:rPr>
          <w:i/>
          <w:sz w:val="20"/>
        </w:rPr>
      </w:pPr>
      <w:r w:rsidRPr="0034332A">
        <w:rPr>
          <w:i/>
          <w:sz w:val="20"/>
        </w:rPr>
        <w:t xml:space="preserve">Dyrektor Powiatowego Urzędu Pracy </w:t>
      </w:r>
    </w:p>
    <w:p w:rsidR="002D5828" w:rsidRPr="0034332A" w:rsidRDefault="002D5828" w:rsidP="002D5828">
      <w:pPr>
        <w:ind w:left="6372"/>
        <w:rPr>
          <w:rFonts w:ascii="Calibri" w:eastAsia="Verdana" w:hAnsi="Calibri"/>
          <w:b/>
          <w:color w:val="000000"/>
          <w:sz w:val="20"/>
        </w:rPr>
      </w:pPr>
      <w:r w:rsidRPr="0034332A">
        <w:rPr>
          <w:i/>
          <w:sz w:val="20"/>
        </w:rPr>
        <w:t>w Płocku</w:t>
      </w:r>
    </w:p>
    <w:p w:rsidR="00820FE7" w:rsidRDefault="00820FE7" w:rsidP="00455804">
      <w:pPr>
        <w:shd w:val="clear" w:color="auto" w:fill="FFFFFF"/>
        <w:tabs>
          <w:tab w:val="left" w:pos="426"/>
        </w:tabs>
        <w:spacing w:line="259" w:lineRule="exact"/>
        <w:jc w:val="both"/>
        <w:rPr>
          <w:rFonts w:ascii="Verdana" w:hAnsi="Verdana"/>
          <w:i/>
          <w:sz w:val="18"/>
          <w:szCs w:val="18"/>
        </w:rPr>
      </w:pPr>
    </w:p>
    <w:p w:rsidR="001C5CE9" w:rsidRPr="00E10165" w:rsidRDefault="001C5CE9" w:rsidP="005510E4">
      <w:pPr>
        <w:pStyle w:val="Tekstpodstawowy"/>
        <w:tabs>
          <w:tab w:val="left" w:pos="993"/>
        </w:tabs>
        <w:spacing w:line="276" w:lineRule="auto"/>
        <w:ind w:left="426" w:right="174" w:hanging="294"/>
        <w:rPr>
          <w:rFonts w:ascii="Verdana" w:hAnsi="Verdana"/>
          <w:bCs/>
          <w:sz w:val="20"/>
          <w:lang w:eastAsia="pl-PL"/>
        </w:rPr>
      </w:pPr>
    </w:p>
    <w:p w:rsidR="001C5CE9" w:rsidRPr="00D27406" w:rsidRDefault="001C5CE9" w:rsidP="001C5CE9">
      <w:pPr>
        <w:pStyle w:val="Bezodstpw"/>
        <w:spacing w:line="276" w:lineRule="auto"/>
        <w:jc w:val="both"/>
        <w:rPr>
          <w:rFonts w:ascii="Verdana" w:hAnsi="Verdana"/>
          <w:sz w:val="16"/>
          <w:szCs w:val="16"/>
        </w:rPr>
      </w:pPr>
      <w:r w:rsidRPr="00D27406">
        <w:rPr>
          <w:rFonts w:ascii="Verdana" w:hAnsi="Verdana"/>
          <w:sz w:val="16"/>
          <w:szCs w:val="16"/>
        </w:rPr>
        <w:t>Załączniki:</w:t>
      </w:r>
      <w:r w:rsidRPr="00D27406">
        <w:rPr>
          <w:rFonts w:ascii="Verdana" w:hAnsi="Verdana"/>
          <w:sz w:val="16"/>
          <w:szCs w:val="16"/>
        </w:rPr>
        <w:tab/>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Formularz oferty – załącznik nr </w:t>
      </w:r>
      <w:r w:rsidR="00F62B19">
        <w:rPr>
          <w:rFonts w:ascii="Verdana" w:hAnsi="Verdana"/>
          <w:sz w:val="16"/>
          <w:szCs w:val="16"/>
        </w:rPr>
        <w:t>1</w:t>
      </w:r>
      <w:r w:rsidR="00332845">
        <w:rPr>
          <w:rFonts w:ascii="Verdana" w:hAnsi="Verdana"/>
          <w:sz w:val="16"/>
          <w:szCs w:val="16"/>
        </w:rPr>
        <w:t>,</w:t>
      </w:r>
      <w:r w:rsidR="00C76D52">
        <w:rPr>
          <w:rFonts w:ascii="Verdana" w:hAnsi="Verdana"/>
          <w:sz w:val="16"/>
          <w:szCs w:val="16"/>
        </w:rPr>
        <w:t xml:space="preserve"> </w:t>
      </w:r>
      <w:r w:rsidR="00F62B19">
        <w:rPr>
          <w:rFonts w:ascii="Verdana" w:hAnsi="Verdana"/>
          <w:sz w:val="16"/>
          <w:szCs w:val="16"/>
        </w:rPr>
        <w:t>1</w:t>
      </w:r>
      <w:r w:rsidR="00C76D52">
        <w:rPr>
          <w:rFonts w:ascii="Verdana" w:hAnsi="Verdana"/>
          <w:sz w:val="16"/>
          <w:szCs w:val="16"/>
        </w:rPr>
        <w:t>a,</w:t>
      </w:r>
      <w:r w:rsidR="00332845">
        <w:rPr>
          <w:rFonts w:ascii="Verdana" w:hAnsi="Verdana"/>
          <w:sz w:val="16"/>
          <w:szCs w:val="16"/>
        </w:rPr>
        <w:t xml:space="preserve"> 1b,</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Oświadczenie z art. 22 ust 1ustawy Pzp - załącznik nr </w:t>
      </w:r>
      <w:r w:rsidR="00F62B19">
        <w:rPr>
          <w:rFonts w:ascii="Verdana" w:hAnsi="Verdana"/>
          <w:sz w:val="16"/>
          <w:szCs w:val="16"/>
        </w:rPr>
        <w:t>2</w:t>
      </w:r>
      <w:r w:rsidRPr="00D27406">
        <w:rPr>
          <w:rFonts w:ascii="Verdana" w:hAnsi="Verdana"/>
          <w:sz w:val="16"/>
          <w:szCs w:val="16"/>
        </w:rPr>
        <w:t>,</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Wykaz </w:t>
      </w:r>
      <w:r w:rsidR="00F0792D" w:rsidRPr="00D27406">
        <w:rPr>
          <w:rFonts w:ascii="Verdana" w:hAnsi="Verdana"/>
          <w:sz w:val="16"/>
          <w:szCs w:val="16"/>
        </w:rPr>
        <w:t>dostaw</w:t>
      </w:r>
      <w:r w:rsidRPr="00D27406">
        <w:rPr>
          <w:rFonts w:ascii="Verdana" w:hAnsi="Verdana"/>
          <w:sz w:val="16"/>
          <w:szCs w:val="16"/>
        </w:rPr>
        <w:t xml:space="preserve"> – załącznik nr </w:t>
      </w:r>
      <w:r w:rsidR="00F62B19">
        <w:rPr>
          <w:rFonts w:ascii="Verdana" w:hAnsi="Verdana"/>
          <w:sz w:val="16"/>
          <w:szCs w:val="16"/>
        </w:rPr>
        <w:t>3</w:t>
      </w:r>
      <w:r w:rsidRPr="00D27406">
        <w:rPr>
          <w:rFonts w:ascii="Verdana" w:hAnsi="Verdana"/>
          <w:sz w:val="16"/>
          <w:szCs w:val="16"/>
        </w:rPr>
        <w:t>,</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Oświadczenie z art. 24 ust. 1 ustawy Pzp – załącznik nr </w:t>
      </w:r>
      <w:r w:rsidR="00F62B19">
        <w:rPr>
          <w:rFonts w:ascii="Verdana" w:hAnsi="Verdana"/>
          <w:sz w:val="16"/>
          <w:szCs w:val="16"/>
        </w:rPr>
        <w:t>4</w:t>
      </w:r>
      <w:r w:rsidRPr="00D27406">
        <w:rPr>
          <w:rFonts w:ascii="Verdana" w:hAnsi="Verdana"/>
          <w:sz w:val="16"/>
          <w:szCs w:val="16"/>
        </w:rPr>
        <w:t>,</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Grupa kapitałowa– załącznik nr </w:t>
      </w:r>
      <w:r w:rsidR="00F62B19">
        <w:rPr>
          <w:rFonts w:ascii="Verdana" w:hAnsi="Verdana"/>
          <w:sz w:val="16"/>
          <w:szCs w:val="16"/>
        </w:rPr>
        <w:t>5</w:t>
      </w:r>
      <w:r w:rsidRPr="00D27406">
        <w:rPr>
          <w:rFonts w:ascii="Verdana" w:hAnsi="Verdana"/>
          <w:sz w:val="16"/>
          <w:szCs w:val="16"/>
        </w:rPr>
        <w:t>,</w:t>
      </w:r>
    </w:p>
    <w:p w:rsidR="00F62B19" w:rsidRDefault="005510E4"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Wzór umowy </w:t>
      </w:r>
      <w:r w:rsidR="00332845">
        <w:rPr>
          <w:rFonts w:ascii="Verdana" w:hAnsi="Verdana"/>
          <w:sz w:val="16"/>
          <w:szCs w:val="16"/>
        </w:rPr>
        <w:t>dla części nr 1</w:t>
      </w:r>
      <w:r w:rsidRPr="00D27406">
        <w:rPr>
          <w:rFonts w:ascii="Verdana" w:hAnsi="Verdana"/>
          <w:sz w:val="16"/>
          <w:szCs w:val="16"/>
        </w:rPr>
        <w:t xml:space="preserve">– załącznik nr </w:t>
      </w:r>
      <w:r w:rsidR="00332845">
        <w:rPr>
          <w:rFonts w:ascii="Verdana" w:hAnsi="Verdana"/>
          <w:sz w:val="16"/>
          <w:szCs w:val="16"/>
        </w:rPr>
        <w:t>6,</w:t>
      </w:r>
    </w:p>
    <w:p w:rsidR="00332845" w:rsidRDefault="00332845" w:rsidP="001B3C41">
      <w:pPr>
        <w:pStyle w:val="Bezodstpw"/>
        <w:widowControl w:val="0"/>
        <w:numPr>
          <w:ilvl w:val="0"/>
          <w:numId w:val="18"/>
        </w:numPr>
        <w:suppressAutoHyphens/>
        <w:spacing w:line="276" w:lineRule="auto"/>
        <w:jc w:val="both"/>
        <w:rPr>
          <w:rFonts w:ascii="Verdana" w:hAnsi="Verdana"/>
          <w:sz w:val="16"/>
          <w:szCs w:val="16"/>
        </w:rPr>
      </w:pPr>
      <w:r>
        <w:rPr>
          <w:rFonts w:ascii="Verdana" w:hAnsi="Verdana"/>
          <w:sz w:val="16"/>
          <w:szCs w:val="16"/>
        </w:rPr>
        <w:t>Wzór umowy dla części nr 2 – załącznik nr 7.</w:t>
      </w:r>
    </w:p>
    <w:p w:rsidR="005510E4" w:rsidRDefault="005510E4" w:rsidP="00F62B19">
      <w:pPr>
        <w:pStyle w:val="Bezodstpw"/>
        <w:widowControl w:val="0"/>
        <w:suppressAutoHyphens/>
        <w:spacing w:line="276" w:lineRule="auto"/>
        <w:ind w:left="720"/>
        <w:jc w:val="both"/>
        <w:rPr>
          <w:rFonts w:ascii="Verdana" w:hAnsi="Verdana"/>
          <w:sz w:val="16"/>
          <w:szCs w:val="16"/>
        </w:rPr>
      </w:pPr>
    </w:p>
    <w:p w:rsidR="00A26BDC" w:rsidRDefault="001C5CE9" w:rsidP="001C5CE9">
      <w:pPr>
        <w:spacing w:line="276" w:lineRule="auto"/>
        <w:ind w:right="174"/>
        <w:jc w:val="both"/>
        <w:rPr>
          <w:rFonts w:ascii="Verdana" w:hAnsi="Verdana"/>
          <w:b/>
          <w:sz w:val="20"/>
          <w:szCs w:val="20"/>
        </w:rPr>
      </w:pPr>
      <w:r w:rsidRPr="00E10165">
        <w:rPr>
          <w:rFonts w:ascii="Verdana" w:hAnsi="Verdana"/>
          <w:b/>
          <w:sz w:val="20"/>
          <w:szCs w:val="20"/>
        </w:rPr>
        <w:t xml:space="preserve">                     </w:t>
      </w: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332845" w:rsidRDefault="00332845" w:rsidP="001C5CE9">
      <w:pPr>
        <w:spacing w:line="276" w:lineRule="auto"/>
        <w:ind w:right="174"/>
        <w:jc w:val="both"/>
        <w:rPr>
          <w:rFonts w:ascii="Verdana" w:hAnsi="Verdana"/>
          <w:b/>
          <w:sz w:val="20"/>
          <w:szCs w:val="20"/>
        </w:rPr>
      </w:pPr>
    </w:p>
    <w:p w:rsidR="005D28BE" w:rsidRPr="002A797E" w:rsidRDefault="001C5CE9" w:rsidP="00820FE7">
      <w:pPr>
        <w:spacing w:line="276" w:lineRule="auto"/>
        <w:ind w:left="1416" w:right="174"/>
        <w:jc w:val="both"/>
        <w:rPr>
          <w:rFonts w:ascii="Verdana" w:hAnsi="Verdana"/>
          <w:i/>
          <w:sz w:val="18"/>
          <w:szCs w:val="18"/>
        </w:rPr>
      </w:pPr>
      <w:r w:rsidRPr="00E10165">
        <w:rPr>
          <w:rFonts w:ascii="Verdana" w:hAnsi="Verdana"/>
          <w:b/>
          <w:sz w:val="20"/>
          <w:szCs w:val="20"/>
        </w:rPr>
        <w:lastRenderedPageBreak/>
        <w:t xml:space="preserve">                </w:t>
      </w: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p>
    <w:p w:rsidR="00075BCF" w:rsidRPr="00075BCF" w:rsidRDefault="00075BCF" w:rsidP="00075BCF">
      <w:pPr>
        <w:pStyle w:val="Tekstpodstawowywcity"/>
        <w:spacing w:line="276" w:lineRule="auto"/>
        <w:ind w:left="5247" w:firstLine="707"/>
        <w:rPr>
          <w:rFonts w:ascii="Verdana" w:hAnsi="Verdana"/>
          <w:sz w:val="20"/>
        </w:rPr>
      </w:pPr>
      <w:r w:rsidRPr="00075BCF">
        <w:rPr>
          <w:rFonts w:ascii="Verdana" w:hAnsi="Verdana"/>
          <w:sz w:val="20"/>
        </w:rPr>
        <w:t xml:space="preserve">Załącznik nr </w:t>
      </w:r>
      <w:r w:rsidR="00F62B19">
        <w:rPr>
          <w:rFonts w:ascii="Verdana" w:hAnsi="Verdana"/>
          <w:sz w:val="20"/>
        </w:rPr>
        <w:t>1</w:t>
      </w:r>
      <w:r w:rsidRPr="00075BCF">
        <w:rPr>
          <w:rFonts w:ascii="Verdana" w:hAnsi="Verdana"/>
          <w:sz w:val="20"/>
        </w:rPr>
        <w:t xml:space="preserve"> do SIWZ</w:t>
      </w:r>
    </w:p>
    <w:p w:rsidR="00075BCF" w:rsidRPr="00075BCF" w:rsidRDefault="00075BCF" w:rsidP="00075BCF">
      <w:pPr>
        <w:spacing w:line="276" w:lineRule="auto"/>
        <w:jc w:val="right"/>
        <w:rPr>
          <w:rFonts w:ascii="Verdana" w:hAnsi="Verdana"/>
          <w:sz w:val="20"/>
          <w:szCs w:val="20"/>
        </w:rPr>
      </w:pPr>
    </w:p>
    <w:p w:rsidR="00075BCF" w:rsidRDefault="00075BCF" w:rsidP="00075BCF">
      <w:pPr>
        <w:pStyle w:val="Nagwek2"/>
        <w:spacing w:line="276" w:lineRule="auto"/>
        <w:jc w:val="center"/>
        <w:rPr>
          <w:rFonts w:ascii="Verdana" w:hAnsi="Verdana"/>
          <w:b/>
          <w:i/>
          <w:sz w:val="20"/>
        </w:rPr>
      </w:pPr>
      <w:r w:rsidRPr="00075BCF">
        <w:rPr>
          <w:rFonts w:ascii="Verdana" w:hAnsi="Verdana"/>
          <w:b/>
          <w:i/>
          <w:sz w:val="20"/>
        </w:rPr>
        <w:t>FORMULARZ OFERTOWY</w:t>
      </w:r>
      <w:r>
        <w:rPr>
          <w:rFonts w:ascii="Verdana" w:hAnsi="Verdana"/>
          <w:b/>
          <w:i/>
          <w:sz w:val="20"/>
        </w:rPr>
        <w:t xml:space="preserve"> </w:t>
      </w:r>
      <w:r w:rsidR="006C3D27">
        <w:rPr>
          <w:rFonts w:ascii="Verdana" w:hAnsi="Verdana"/>
          <w:b/>
          <w:i/>
          <w:sz w:val="20"/>
        </w:rPr>
        <w:t>DLA CZĘŚCI NR …………..</w:t>
      </w:r>
    </w:p>
    <w:p w:rsidR="00075BCF" w:rsidRPr="00075BCF" w:rsidRDefault="00075BCF" w:rsidP="00075BCF">
      <w:pPr>
        <w:rPr>
          <w:lang w:eastAsia="ar-SA"/>
        </w:rPr>
      </w:pPr>
    </w:p>
    <w:tbl>
      <w:tblPr>
        <w:tblW w:w="10528" w:type="dxa"/>
        <w:tblInd w:w="-639" w:type="dxa"/>
        <w:tblLayout w:type="fixed"/>
        <w:tblCellMar>
          <w:left w:w="70" w:type="dxa"/>
          <w:right w:w="70" w:type="dxa"/>
        </w:tblCellMar>
        <w:tblLook w:val="0000"/>
      </w:tblPr>
      <w:tblGrid>
        <w:gridCol w:w="10528"/>
      </w:tblGrid>
      <w:tr w:rsidR="00075BCF" w:rsidRPr="00075BCF" w:rsidTr="00075BCF">
        <w:trPr>
          <w:trHeight w:val="4931"/>
        </w:trPr>
        <w:tc>
          <w:tcPr>
            <w:tcW w:w="10528" w:type="dxa"/>
            <w:tcBorders>
              <w:top w:val="single" w:sz="4" w:space="0" w:color="000000"/>
              <w:left w:val="single" w:sz="4" w:space="0" w:color="000000"/>
              <w:bottom w:val="single" w:sz="4" w:space="0" w:color="000000"/>
              <w:right w:val="single" w:sz="4" w:space="0" w:color="000000"/>
            </w:tcBorders>
          </w:tcPr>
          <w:p w:rsidR="00075BCF" w:rsidRPr="00075BCF" w:rsidRDefault="00075BCF" w:rsidP="00075BCF">
            <w:pPr>
              <w:snapToGrid w:val="0"/>
              <w:spacing w:line="276" w:lineRule="auto"/>
              <w:jc w:val="both"/>
              <w:rPr>
                <w:rFonts w:ascii="Verdana" w:hAnsi="Verdana"/>
                <w:b/>
                <w:sz w:val="20"/>
                <w:szCs w:val="20"/>
              </w:rPr>
            </w:pPr>
            <w:r w:rsidRPr="00075BCF">
              <w:rPr>
                <w:rFonts w:ascii="Verdana" w:hAnsi="Verdana"/>
                <w:b/>
                <w:sz w:val="20"/>
                <w:szCs w:val="20"/>
              </w:rPr>
              <w:t xml:space="preserve">1.Nazwa firmy składającej ofertę </w:t>
            </w:r>
          </w:p>
          <w:p w:rsidR="00075BCF" w:rsidRPr="00075BCF" w:rsidRDefault="00075BCF" w:rsidP="00075BCF">
            <w:pPr>
              <w:snapToGrid w:val="0"/>
              <w:spacing w:line="276" w:lineRule="auto"/>
              <w:jc w:val="both"/>
              <w:rPr>
                <w:rFonts w:ascii="Verdana" w:hAnsi="Verdana"/>
                <w:b/>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1.1 Forma organizacyjno – prawna prowadzonej działalności</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 xml:space="preserve">1.2. Adres, numer telefonu, nr faxu, e-mail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 xml:space="preserve">1.3 W sprawie oferty kontaktować się z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numPr>
                <w:ilvl w:val="0"/>
                <w:numId w:val="12"/>
              </w:numPr>
              <w:snapToGrid w:val="0"/>
              <w:spacing w:line="276" w:lineRule="auto"/>
              <w:ind w:left="497" w:hanging="497"/>
              <w:jc w:val="both"/>
              <w:rPr>
                <w:rFonts w:ascii="Verdana" w:hAnsi="Verdana"/>
                <w:b/>
                <w:sz w:val="20"/>
                <w:szCs w:val="20"/>
              </w:rPr>
            </w:pPr>
            <w:r w:rsidRPr="00075BCF">
              <w:rPr>
                <w:rFonts w:ascii="Verdana" w:hAnsi="Verdana"/>
                <w:b/>
                <w:sz w:val="20"/>
                <w:szCs w:val="20"/>
              </w:rPr>
              <w:t>Cena oferty ogółem</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netto: ………………..……  podatek: …………………….  brutto: ……………………….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słownie brutto: ………………………………………………………………………………..</w:t>
            </w:r>
          </w:p>
          <w:p w:rsidR="00075BCF" w:rsidRP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Oświadczam, ze powyższe ceny brutto zawierają wszystkie koszty, jakie ponosi Zamawiający                       w przypadku wyboru niniejszej oferty.</w:t>
            </w:r>
          </w:p>
          <w:p w:rsid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 xml:space="preserve">Oświadczam, że uzyskaliśmy wszelkie informacje niezbędne do prawidłowego przygotowania  </w:t>
            </w:r>
            <w:r>
              <w:rPr>
                <w:rFonts w:ascii="Verdana" w:hAnsi="Verdana"/>
                <w:sz w:val="20"/>
                <w:szCs w:val="20"/>
              </w:rPr>
              <w:t xml:space="preserve">                 </w:t>
            </w:r>
            <w:r w:rsidRPr="00075BCF">
              <w:rPr>
                <w:rFonts w:ascii="Verdana" w:hAnsi="Verdana"/>
                <w:sz w:val="20"/>
                <w:szCs w:val="20"/>
              </w:rPr>
              <w:t>i złożenia niniejszej oferty.</w:t>
            </w:r>
          </w:p>
          <w:p w:rsidR="00350990" w:rsidRPr="00A22191" w:rsidRDefault="00350990" w:rsidP="00350990">
            <w:pPr>
              <w:pStyle w:val="Akapitzlist"/>
              <w:numPr>
                <w:ilvl w:val="0"/>
                <w:numId w:val="50"/>
              </w:numPr>
              <w:shd w:val="clear" w:color="auto" w:fill="FFFFFF"/>
              <w:spacing w:before="5" w:line="276" w:lineRule="auto"/>
              <w:jc w:val="both"/>
              <w:rPr>
                <w:rFonts w:ascii="Verdana" w:hAnsi="Verdana"/>
                <w:color w:val="000000"/>
                <w:sz w:val="20"/>
                <w:szCs w:val="20"/>
              </w:rPr>
            </w:pPr>
            <w:r w:rsidRPr="00A22191">
              <w:rPr>
                <w:rFonts w:ascii="Verdana" w:hAnsi="Verdana"/>
                <w:color w:val="000000"/>
                <w:spacing w:val="-2"/>
                <w:sz w:val="20"/>
                <w:szCs w:val="20"/>
              </w:rPr>
              <w:t xml:space="preserve">Oświadczamy, iż przewidujemy/nie przewidujemy* powierzenie podwykonawcom realizacji </w:t>
            </w:r>
          </w:p>
          <w:p w:rsidR="00350990" w:rsidRPr="00A22191" w:rsidRDefault="00350990" w:rsidP="00350990">
            <w:pPr>
              <w:shd w:val="clear" w:color="auto" w:fill="FFFFFF"/>
              <w:spacing w:before="5" w:line="276" w:lineRule="auto"/>
              <w:ind w:left="497" w:hanging="425"/>
              <w:rPr>
                <w:rFonts w:ascii="Verdana" w:hAnsi="Verdana"/>
                <w:color w:val="000000"/>
                <w:spacing w:val="-14"/>
                <w:sz w:val="20"/>
                <w:szCs w:val="20"/>
              </w:rPr>
            </w:pPr>
            <w:r w:rsidRPr="00A22191">
              <w:rPr>
                <w:rFonts w:ascii="Verdana" w:hAnsi="Verdana"/>
                <w:color w:val="000000"/>
                <w:spacing w:val="-2"/>
                <w:sz w:val="20"/>
                <w:szCs w:val="20"/>
              </w:rPr>
              <w:t xml:space="preserve">     </w:t>
            </w:r>
            <w:r w:rsidRPr="00A22191">
              <w:rPr>
                <w:rFonts w:ascii="Verdana" w:hAnsi="Verdana"/>
                <w:color w:val="000000"/>
                <w:sz w:val="20"/>
                <w:szCs w:val="20"/>
              </w:rPr>
              <w:t>zamówienia.</w:t>
            </w:r>
          </w:p>
          <w:p w:rsid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Oświadczam, ze zapoznaliśmy się z projektem umowy, określonymi w Specyfikacji Istotnych Warunków Zamówienia i zobowiązujemy się w przypadku wyboru naszej oferty, do zawarcia umowy na wskazanych w SIWZ warunkach, w miejscu i terminie wyznaczonym przez Zamawiającego.</w:t>
            </w:r>
          </w:p>
          <w:p w:rsidR="00350990" w:rsidRPr="00A22191" w:rsidRDefault="00350990" w:rsidP="00350990">
            <w:pPr>
              <w:widowControl w:val="0"/>
              <w:numPr>
                <w:ilvl w:val="0"/>
                <w:numId w:val="50"/>
              </w:numPr>
              <w:shd w:val="clear" w:color="auto" w:fill="FFFFFF"/>
              <w:tabs>
                <w:tab w:val="left" w:leader="underscore" w:pos="4406"/>
              </w:tabs>
              <w:autoSpaceDE w:val="0"/>
              <w:autoSpaceDN w:val="0"/>
              <w:adjustRightInd w:val="0"/>
              <w:spacing w:line="276" w:lineRule="auto"/>
              <w:ind w:left="497" w:hanging="497"/>
              <w:rPr>
                <w:rFonts w:ascii="Verdana" w:hAnsi="Verdana"/>
                <w:color w:val="000000"/>
                <w:spacing w:val="-14"/>
                <w:sz w:val="20"/>
                <w:szCs w:val="20"/>
              </w:rPr>
            </w:pPr>
            <w:r w:rsidRPr="00A22191">
              <w:rPr>
                <w:rFonts w:ascii="Verdana" w:hAnsi="Verdana"/>
                <w:color w:val="000000"/>
                <w:spacing w:val="-1"/>
                <w:sz w:val="20"/>
                <w:szCs w:val="20"/>
              </w:rPr>
              <w:t>Ofertę niniejszą składamy na</w:t>
            </w:r>
            <w:r w:rsidRPr="00A22191">
              <w:rPr>
                <w:rFonts w:ascii="Verdana" w:hAnsi="Verdana"/>
                <w:color w:val="000000"/>
                <w:sz w:val="20"/>
                <w:szCs w:val="20"/>
              </w:rPr>
              <w:tab/>
            </w:r>
            <w:r w:rsidRPr="00A22191">
              <w:rPr>
                <w:rFonts w:ascii="Verdana" w:hAnsi="Verdana"/>
                <w:color w:val="000000"/>
                <w:spacing w:val="-2"/>
                <w:sz w:val="20"/>
                <w:szCs w:val="20"/>
              </w:rPr>
              <w:t>kolejno ponumerowanych stronach.</w:t>
            </w:r>
          </w:p>
          <w:p w:rsidR="00075BCF" w:rsidRP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Wraz z ofertą składamy następujące oświadczenia i dokumenty:</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1.</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2.</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3.</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4.</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5.</w:t>
            </w:r>
          </w:p>
          <w:p w:rsidR="00075BCF" w:rsidRPr="00075BCF" w:rsidRDefault="00075BCF" w:rsidP="00075BCF">
            <w:pPr>
              <w:spacing w:line="276" w:lineRule="auto"/>
              <w:ind w:left="360"/>
              <w:jc w:val="both"/>
              <w:rPr>
                <w:rFonts w:ascii="Verdana" w:hAnsi="Verdana"/>
                <w:sz w:val="16"/>
                <w:szCs w:val="16"/>
              </w:rPr>
            </w:pPr>
            <w:r w:rsidRPr="00075BCF">
              <w:rPr>
                <w:rFonts w:ascii="Verdana" w:hAnsi="Verdana"/>
                <w:sz w:val="16"/>
                <w:szCs w:val="16"/>
              </w:rPr>
              <w:t xml:space="preserve">...............................................................                  .................................................................... </w:t>
            </w:r>
          </w:p>
          <w:p w:rsidR="00075BCF" w:rsidRPr="00075BCF" w:rsidRDefault="00075BCF" w:rsidP="00075BCF">
            <w:pPr>
              <w:spacing w:line="276" w:lineRule="auto"/>
              <w:rPr>
                <w:rFonts w:ascii="Verdana" w:hAnsi="Verdana"/>
                <w:sz w:val="16"/>
                <w:szCs w:val="16"/>
              </w:rPr>
            </w:pPr>
            <w:r w:rsidRPr="00075BCF">
              <w:rPr>
                <w:rFonts w:ascii="Verdana" w:hAnsi="Verdana"/>
                <w:sz w:val="16"/>
                <w:szCs w:val="16"/>
              </w:rPr>
              <w:t xml:space="preserve">      ( Miejscowość i data ) </w:t>
            </w:r>
            <w:r w:rsidRPr="00075BCF">
              <w:rPr>
                <w:rFonts w:ascii="Verdana" w:hAnsi="Verdana"/>
                <w:sz w:val="16"/>
                <w:szCs w:val="16"/>
              </w:rPr>
              <w:tab/>
              <w:t xml:space="preserve">          </w:t>
            </w:r>
            <w:r w:rsidRPr="00075BCF">
              <w:rPr>
                <w:rFonts w:ascii="Verdana" w:hAnsi="Verdana"/>
                <w:sz w:val="16"/>
                <w:szCs w:val="16"/>
              </w:rPr>
              <w:tab/>
              <w:t xml:space="preserve">                                               (Podpisy osób wskazanych dokumencie  </w:t>
            </w:r>
          </w:p>
          <w:p w:rsidR="00075BCF" w:rsidRPr="00075BCF" w:rsidRDefault="00075BCF" w:rsidP="00075BCF">
            <w:pPr>
              <w:spacing w:line="276" w:lineRule="auto"/>
              <w:rPr>
                <w:rFonts w:ascii="Verdana" w:hAnsi="Verdana"/>
                <w:sz w:val="16"/>
                <w:szCs w:val="16"/>
              </w:rPr>
            </w:pP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t xml:space="preserve">                   Uprawniającym do występowania w obrocie</w:t>
            </w:r>
          </w:p>
          <w:p w:rsidR="00075BCF" w:rsidRDefault="00075BCF" w:rsidP="00075BCF">
            <w:pPr>
              <w:spacing w:line="276" w:lineRule="auto"/>
              <w:jc w:val="both"/>
              <w:rPr>
                <w:rFonts w:ascii="Verdana" w:hAnsi="Verdana"/>
                <w:sz w:val="16"/>
                <w:szCs w:val="16"/>
              </w:rPr>
            </w:pP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t xml:space="preserve">                                Prawnym lub posiadających pełnomocnictwo)</w:t>
            </w:r>
            <w:r w:rsidRPr="00075BCF">
              <w:rPr>
                <w:rFonts w:ascii="Verdana" w:hAnsi="Verdana"/>
                <w:sz w:val="16"/>
                <w:szCs w:val="16"/>
              </w:rPr>
              <w:tab/>
            </w:r>
          </w:p>
          <w:p w:rsidR="00350990" w:rsidRPr="00075BCF" w:rsidRDefault="00350990" w:rsidP="00075BCF">
            <w:pPr>
              <w:spacing w:line="276" w:lineRule="auto"/>
              <w:jc w:val="both"/>
              <w:rPr>
                <w:rFonts w:ascii="Verdana" w:hAnsi="Verdana"/>
                <w:sz w:val="20"/>
                <w:szCs w:val="20"/>
              </w:rPr>
            </w:pPr>
            <w:r>
              <w:rPr>
                <w:rFonts w:ascii="Verdana" w:hAnsi="Verdana"/>
                <w:sz w:val="16"/>
                <w:szCs w:val="16"/>
              </w:rPr>
              <w:sym w:font="Symbol" w:char="F02A"/>
            </w:r>
            <w:r>
              <w:rPr>
                <w:rFonts w:ascii="Verdana" w:hAnsi="Verdana"/>
                <w:sz w:val="16"/>
                <w:szCs w:val="16"/>
              </w:rPr>
              <w:t xml:space="preserve"> niepotrzebne skreślić</w:t>
            </w:r>
          </w:p>
        </w:tc>
      </w:tr>
    </w:tbl>
    <w:p w:rsidR="00075BCF" w:rsidRDefault="00075BCF" w:rsidP="00075BCF">
      <w:pPr>
        <w:pStyle w:val="Tekstpodstawowywcity"/>
        <w:spacing w:line="276" w:lineRule="auto"/>
        <w:ind w:left="5247" w:firstLine="707"/>
        <w:rPr>
          <w:rFonts w:ascii="Verdana" w:hAnsi="Verdana"/>
          <w:sz w:val="18"/>
          <w:szCs w:val="18"/>
        </w:rPr>
      </w:pPr>
    </w:p>
    <w:p w:rsidR="000F09BA" w:rsidRDefault="000F09BA" w:rsidP="00075BCF">
      <w:pPr>
        <w:pStyle w:val="Tekstpodstawowywcity"/>
        <w:spacing w:line="276" w:lineRule="auto"/>
        <w:ind w:left="5247" w:firstLine="707"/>
        <w:rPr>
          <w:rFonts w:ascii="Verdana" w:hAnsi="Verdana"/>
          <w:sz w:val="18"/>
          <w:szCs w:val="18"/>
        </w:rPr>
      </w:pPr>
    </w:p>
    <w:p w:rsidR="000F09BA" w:rsidRDefault="000F09BA" w:rsidP="00075BCF">
      <w:pPr>
        <w:pStyle w:val="Tekstpodstawowywcity"/>
        <w:spacing w:line="276" w:lineRule="auto"/>
        <w:ind w:left="5247" w:firstLine="707"/>
        <w:rPr>
          <w:rFonts w:ascii="Verdana" w:hAnsi="Verdana"/>
          <w:sz w:val="18"/>
          <w:szCs w:val="18"/>
        </w:rPr>
      </w:pPr>
    </w:p>
    <w:p w:rsidR="000F09BA" w:rsidRDefault="000F09BA" w:rsidP="00075BCF">
      <w:pPr>
        <w:pStyle w:val="Tekstpodstawowywcity"/>
        <w:spacing w:line="276" w:lineRule="auto"/>
        <w:ind w:left="5247" w:firstLine="707"/>
        <w:rPr>
          <w:rFonts w:ascii="Verdana" w:hAnsi="Verdana"/>
          <w:sz w:val="18"/>
          <w:szCs w:val="18"/>
        </w:rPr>
      </w:pPr>
    </w:p>
    <w:p w:rsidR="00332845" w:rsidRDefault="00332845" w:rsidP="00075BCF">
      <w:pPr>
        <w:pStyle w:val="Tekstpodstawowywcity"/>
        <w:spacing w:line="276" w:lineRule="auto"/>
        <w:ind w:left="5247" w:firstLine="707"/>
        <w:rPr>
          <w:rFonts w:ascii="Verdana" w:hAnsi="Verdana"/>
          <w:sz w:val="18"/>
          <w:szCs w:val="18"/>
        </w:rPr>
      </w:pPr>
    </w:p>
    <w:p w:rsidR="000F09BA" w:rsidRDefault="000F09BA" w:rsidP="00075BCF">
      <w:pPr>
        <w:pStyle w:val="Tekstpodstawowywcity"/>
        <w:spacing w:line="276" w:lineRule="auto"/>
        <w:ind w:left="5247" w:firstLine="707"/>
        <w:rPr>
          <w:rFonts w:ascii="Verdana" w:hAnsi="Verdana"/>
          <w:sz w:val="18"/>
          <w:szCs w:val="18"/>
        </w:rPr>
      </w:pPr>
    </w:p>
    <w:p w:rsidR="00075BCF" w:rsidRPr="00E10165" w:rsidRDefault="00075BCF" w:rsidP="001C5CE9">
      <w:pPr>
        <w:pStyle w:val="Bezodstpw"/>
        <w:spacing w:line="276" w:lineRule="auto"/>
        <w:ind w:left="6372"/>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F62B19">
        <w:rPr>
          <w:rFonts w:ascii="Verdana" w:hAnsi="Verdana"/>
          <w:sz w:val="20"/>
          <w:szCs w:val="20"/>
        </w:rPr>
        <w:t>2</w:t>
      </w:r>
      <w:r w:rsidRPr="00E10165">
        <w:rPr>
          <w:rFonts w:ascii="Verdana" w:hAnsi="Verdana"/>
          <w:sz w:val="20"/>
          <w:szCs w:val="20"/>
        </w:rPr>
        <w:t xml:space="preserve"> do SIWZ</w:t>
      </w:r>
    </w:p>
    <w:p w:rsidR="001C5CE9" w:rsidRPr="00E10165" w:rsidRDefault="001C5CE9" w:rsidP="001C5CE9">
      <w:pPr>
        <w:pStyle w:val="Tekstpodstawowywcity"/>
        <w:spacing w:line="276" w:lineRule="auto"/>
        <w:ind w:left="5247" w:firstLine="707"/>
        <w:rPr>
          <w:rFonts w:ascii="Verdana" w:hAnsi="Verdana"/>
          <w:sz w:val="20"/>
        </w:rPr>
      </w:pPr>
    </w:p>
    <w:p w:rsidR="001C5CE9" w:rsidRPr="00E10165" w:rsidRDefault="001C5CE9" w:rsidP="001C5CE9">
      <w:pPr>
        <w:pStyle w:val="Tekstpodstawowy"/>
        <w:spacing w:line="276" w:lineRule="auto"/>
        <w:rPr>
          <w:rFonts w:ascii="Verdana" w:hAnsi="Verdana"/>
          <w:sz w:val="20"/>
        </w:rPr>
      </w:pPr>
    </w:p>
    <w:p w:rsidR="001C5CE9" w:rsidRPr="00E10165" w:rsidRDefault="001C5CE9" w:rsidP="001C5CE9">
      <w:pPr>
        <w:pStyle w:val="Tekstpodstawowy"/>
        <w:spacing w:line="276" w:lineRule="auto"/>
        <w:rPr>
          <w:rFonts w:ascii="Verdana" w:hAnsi="Verdana"/>
          <w:sz w:val="20"/>
        </w:rPr>
      </w:pPr>
    </w:p>
    <w:p w:rsidR="001C5CE9" w:rsidRPr="00E10165" w:rsidRDefault="001C5CE9" w:rsidP="001C5CE9">
      <w:pPr>
        <w:spacing w:line="276" w:lineRule="auto"/>
        <w:jc w:val="center"/>
        <w:rPr>
          <w:rFonts w:ascii="Verdana" w:hAnsi="Verdana"/>
          <w:b/>
          <w:sz w:val="20"/>
          <w:szCs w:val="20"/>
        </w:rPr>
      </w:pPr>
      <w:r w:rsidRPr="00E10165">
        <w:rPr>
          <w:rFonts w:ascii="Verdana" w:hAnsi="Verdana"/>
          <w:b/>
          <w:sz w:val="20"/>
          <w:szCs w:val="20"/>
        </w:rPr>
        <w:t>Oświadczenie</w:t>
      </w:r>
    </w:p>
    <w:p w:rsidR="001C5CE9" w:rsidRPr="00E10165" w:rsidRDefault="001C5CE9" w:rsidP="001C5CE9">
      <w:pPr>
        <w:spacing w:line="276" w:lineRule="auto"/>
        <w:jc w:val="center"/>
        <w:rPr>
          <w:rFonts w:ascii="Verdana" w:hAnsi="Verdana"/>
          <w:b/>
          <w:sz w:val="20"/>
          <w:szCs w:val="20"/>
        </w:rPr>
      </w:pPr>
      <w:r w:rsidRPr="00E10165">
        <w:rPr>
          <w:rFonts w:ascii="Verdana" w:hAnsi="Verdana"/>
          <w:b/>
          <w:sz w:val="20"/>
          <w:szCs w:val="20"/>
        </w:rPr>
        <w:t>z art. 22 ust. 1  ustawy Prawo zamówień publicznych</w:t>
      </w:r>
    </w:p>
    <w:p w:rsidR="001C5CE9" w:rsidRPr="00E10165" w:rsidRDefault="001C5CE9" w:rsidP="001C5CE9">
      <w:pPr>
        <w:spacing w:line="276" w:lineRule="auto"/>
        <w:jc w:val="both"/>
        <w:rPr>
          <w:rFonts w:ascii="Verdana" w:hAnsi="Verdana"/>
          <w:b/>
          <w:sz w:val="20"/>
          <w:szCs w:val="20"/>
        </w:rPr>
      </w:pPr>
    </w:p>
    <w:p w:rsidR="001C5CE9" w:rsidRPr="007B667F" w:rsidRDefault="001C5CE9" w:rsidP="001C5CE9">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t>
      </w:r>
      <w:r w:rsidR="00332845">
        <w:rPr>
          <w:rFonts w:ascii="Verdana" w:hAnsi="Verdana"/>
          <w:sz w:val="20"/>
          <w:szCs w:val="20"/>
        </w:rPr>
        <w:t xml:space="preserve">                  </w:t>
      </w:r>
      <w:r w:rsidRPr="00E10165">
        <w:rPr>
          <w:rFonts w:ascii="Verdana" w:hAnsi="Verdana"/>
          <w:sz w:val="20"/>
          <w:szCs w:val="20"/>
        </w:rPr>
        <w:t xml:space="preserve">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7503DD" w:rsidRPr="007503DD">
        <w:rPr>
          <w:rFonts w:ascii="Verdana" w:hAnsi="Verdana"/>
          <w:b/>
          <w:i/>
          <w:sz w:val="20"/>
          <w:szCs w:val="20"/>
          <w:lang w:eastAsia="ar-SA"/>
        </w:rPr>
        <w:t>D</w:t>
      </w:r>
      <w:r w:rsidR="007503DD" w:rsidRPr="007503DD">
        <w:rPr>
          <w:rFonts w:ascii="Verdana" w:hAnsi="Verdana"/>
          <w:b/>
          <w:bCs/>
          <w:i/>
          <w:color w:val="000000"/>
          <w:sz w:val="20"/>
          <w:szCs w:val="20"/>
          <w:lang w:eastAsia="ar-SA"/>
        </w:rPr>
        <w:t xml:space="preserve">ostawa </w:t>
      </w:r>
      <w:r w:rsidR="00332845">
        <w:rPr>
          <w:rFonts w:ascii="Verdana" w:hAnsi="Verdana"/>
          <w:b/>
          <w:bCs/>
          <w:i/>
          <w:color w:val="000000"/>
          <w:sz w:val="20"/>
          <w:szCs w:val="20"/>
          <w:lang w:eastAsia="ar-SA"/>
        </w:rPr>
        <w:t xml:space="preserve">sprzętu informatycznego </w:t>
      </w:r>
      <w:r w:rsidRPr="007B667F">
        <w:rPr>
          <w:rFonts w:ascii="Verdana" w:hAnsi="Verdana"/>
          <w:b/>
          <w:i/>
          <w:sz w:val="20"/>
          <w:szCs w:val="20"/>
          <w:lang w:eastAsia="ar-SA"/>
        </w:rPr>
        <w:t xml:space="preserve"> </w:t>
      </w:r>
      <w:r w:rsidR="00332845">
        <w:rPr>
          <w:rFonts w:ascii="Verdana" w:hAnsi="Verdana"/>
          <w:b/>
          <w:i/>
          <w:sz w:val="20"/>
          <w:szCs w:val="20"/>
          <w:lang w:eastAsia="ar-SA"/>
        </w:rPr>
        <w:t xml:space="preserve">dla Powiatowego </w:t>
      </w:r>
      <w:r w:rsidRPr="007B667F">
        <w:rPr>
          <w:rFonts w:ascii="Verdana" w:hAnsi="Verdana"/>
          <w:b/>
          <w:i/>
          <w:sz w:val="20"/>
          <w:szCs w:val="20"/>
          <w:lang w:eastAsia="ar-SA"/>
        </w:rPr>
        <w:t>Urzędu Pracy w Płocku przy ul. Kostrogaj 1.</w:t>
      </w:r>
    </w:p>
    <w:p w:rsidR="001C5CE9" w:rsidRPr="007503DD" w:rsidRDefault="001C5CE9" w:rsidP="001C5CE9">
      <w:pPr>
        <w:spacing w:line="276" w:lineRule="auto"/>
        <w:jc w:val="both"/>
        <w:rPr>
          <w:rFonts w:ascii="Verdana" w:hAnsi="Verdana"/>
          <w:b/>
          <w:i/>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Ja (imię i nazwisko składającego oświadczenie ) niżej podpisany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Działając w imieniu i na rzecz ……………………………………………………………………………………………</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Firma (nazwa lub nazwisko) oraz adres Wykonawcy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b/>
          <w:sz w:val="20"/>
          <w:szCs w:val="20"/>
        </w:rPr>
      </w:pPr>
      <w:r w:rsidRPr="00E10165">
        <w:rPr>
          <w:rFonts w:ascii="Verdana" w:hAnsi="Verdana"/>
          <w:sz w:val="20"/>
          <w:szCs w:val="20"/>
        </w:rPr>
        <w:t>Oświadczam, że zgodnie z art. 22 ust 1 ustawy z dnia 29 stycznia 2004r Prawo zamówień publicznych (tekst jednolity Dz. U. z 2013r, poz. 907 z późn. zm</w:t>
      </w:r>
      <w:r w:rsidR="00B74ED0">
        <w:rPr>
          <w:rFonts w:ascii="Verdana" w:hAnsi="Verdana"/>
          <w:sz w:val="20"/>
          <w:szCs w:val="20"/>
        </w:rPr>
        <w:t>.</w:t>
      </w:r>
      <w:r w:rsidRPr="00E10165">
        <w:rPr>
          <w:rFonts w:ascii="Verdana" w:hAnsi="Verdana"/>
          <w:sz w:val="20"/>
          <w:szCs w:val="20"/>
        </w:rPr>
        <w:t xml:space="preserve">) </w:t>
      </w:r>
      <w:r w:rsidRPr="00E10165">
        <w:rPr>
          <w:rFonts w:ascii="Verdana" w:hAnsi="Verdana"/>
          <w:b/>
          <w:sz w:val="20"/>
          <w:szCs w:val="20"/>
        </w:rPr>
        <w:t>WYKONAWCA:</w:t>
      </w:r>
    </w:p>
    <w:p w:rsidR="001C5CE9" w:rsidRPr="00E10165" w:rsidRDefault="001C5CE9" w:rsidP="001C5CE9">
      <w:pPr>
        <w:spacing w:line="276" w:lineRule="auto"/>
        <w:jc w:val="both"/>
        <w:rPr>
          <w:rFonts w:ascii="Verdana" w:hAnsi="Verdana"/>
          <w:sz w:val="20"/>
          <w:szCs w:val="20"/>
        </w:rPr>
      </w:pP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Posiada uprawnienia do wykonywania określonej działalności lub czynności, jeżeli przepisy prawa  nakładają obowiązek ich posiadania;</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posiada wiedzę i doświadczenie;</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 xml:space="preserve">dysponuje odpowiednim potencjałem technicznym oraz osobami zdolnymi </w:t>
      </w:r>
    </w:p>
    <w:p w:rsidR="001C5CE9" w:rsidRPr="00E10165" w:rsidRDefault="001C5CE9" w:rsidP="001C5CE9">
      <w:pPr>
        <w:spacing w:line="276" w:lineRule="auto"/>
        <w:ind w:left="1440"/>
        <w:jc w:val="both"/>
        <w:rPr>
          <w:rFonts w:ascii="Verdana" w:hAnsi="Verdana"/>
          <w:sz w:val="20"/>
          <w:szCs w:val="20"/>
        </w:rPr>
      </w:pPr>
      <w:r w:rsidRPr="00E10165">
        <w:rPr>
          <w:rFonts w:ascii="Verdana" w:hAnsi="Verdana"/>
          <w:sz w:val="20"/>
          <w:szCs w:val="20"/>
        </w:rPr>
        <w:t>do wykonania zamówienia;</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spełnia warunki dotyczące sytuacji  ekonomicznej i finansowej.</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pStyle w:val="Nagwek"/>
        <w:spacing w:line="276" w:lineRule="auto"/>
        <w:jc w:val="both"/>
        <w:rPr>
          <w:rFonts w:ascii="Verdana" w:hAnsi="Verdana" w:cs="Arial"/>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 xml:space="preserve">                                                                                         </w:t>
      </w: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Default="001C5CE9" w:rsidP="001C5CE9">
      <w:pPr>
        <w:spacing w:line="276" w:lineRule="auto"/>
        <w:jc w:val="both"/>
        <w:rPr>
          <w:rFonts w:ascii="Verdana" w:hAnsi="Verdana"/>
          <w:sz w:val="20"/>
          <w:szCs w:val="20"/>
        </w:rPr>
      </w:pPr>
    </w:p>
    <w:p w:rsidR="005C70A8" w:rsidRPr="00E10165" w:rsidRDefault="005C70A8" w:rsidP="001C5CE9">
      <w:pPr>
        <w:spacing w:line="276" w:lineRule="auto"/>
        <w:jc w:val="both"/>
        <w:rPr>
          <w:rFonts w:ascii="Verdana" w:hAnsi="Verdana"/>
          <w:sz w:val="20"/>
          <w:szCs w:val="20"/>
        </w:rPr>
      </w:pPr>
    </w:p>
    <w:p w:rsidR="001C5CE9" w:rsidRDefault="001C5CE9"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0F09BA" w:rsidRDefault="000F09BA" w:rsidP="001C5CE9">
      <w:pPr>
        <w:spacing w:line="276" w:lineRule="auto"/>
        <w:jc w:val="both"/>
        <w:rPr>
          <w:rFonts w:ascii="Verdana" w:hAnsi="Verdana"/>
          <w:sz w:val="20"/>
          <w:szCs w:val="20"/>
        </w:rPr>
      </w:pPr>
    </w:p>
    <w:p w:rsidR="000F09BA" w:rsidRDefault="000F09BA" w:rsidP="001C5CE9">
      <w:pPr>
        <w:spacing w:line="276" w:lineRule="auto"/>
        <w:jc w:val="both"/>
        <w:rPr>
          <w:rFonts w:ascii="Verdana" w:hAnsi="Verdana"/>
          <w:sz w:val="20"/>
          <w:szCs w:val="20"/>
        </w:rPr>
      </w:pPr>
    </w:p>
    <w:p w:rsidR="000F09BA" w:rsidRDefault="000F09B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91C1C" w:rsidRDefault="00891C1C"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Pr="00E10165" w:rsidRDefault="008A02CA" w:rsidP="001C5CE9">
      <w:pPr>
        <w:spacing w:line="276" w:lineRule="auto"/>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F62B19">
        <w:rPr>
          <w:rFonts w:ascii="Verdana" w:hAnsi="Verdana"/>
          <w:sz w:val="20"/>
          <w:szCs w:val="20"/>
        </w:rPr>
        <w:t>3</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spacing w:line="276" w:lineRule="auto"/>
        <w:ind w:left="5954"/>
        <w:jc w:val="both"/>
        <w:rPr>
          <w:rFonts w:ascii="Verdana" w:hAnsi="Verdana"/>
          <w:sz w:val="20"/>
          <w:szCs w:val="20"/>
          <w:lang w:eastAsia="ar-SA"/>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dnia.....................…..</w:t>
      </w: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 xml:space="preserve">Nazwa i adres Wykonawcy: </w:t>
      </w:r>
    </w:p>
    <w:p w:rsidR="001C5CE9" w:rsidRPr="00E10165" w:rsidRDefault="001C5CE9" w:rsidP="001C5CE9">
      <w:pPr>
        <w:autoSpaceDE w:val="0"/>
        <w:spacing w:line="276" w:lineRule="auto"/>
        <w:jc w:val="both"/>
        <w:rPr>
          <w:rFonts w:ascii="Verdana" w:hAnsi="Verdana"/>
          <w:bCs/>
          <w:color w:val="000000"/>
          <w:sz w:val="20"/>
          <w:szCs w:val="20"/>
        </w:rPr>
      </w:pP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w:t>
      </w: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 xml:space="preserve">............................................... </w:t>
      </w: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w:t>
      </w:r>
    </w:p>
    <w:p w:rsidR="001C5CE9" w:rsidRPr="00E10165" w:rsidRDefault="001C5CE9" w:rsidP="001C5CE9">
      <w:pPr>
        <w:autoSpaceDE w:val="0"/>
        <w:spacing w:line="276" w:lineRule="auto"/>
        <w:jc w:val="both"/>
        <w:rPr>
          <w:rFonts w:ascii="Verdana" w:hAnsi="Verdana"/>
          <w:bCs/>
          <w:color w:val="000000"/>
          <w:sz w:val="20"/>
          <w:szCs w:val="20"/>
        </w:rPr>
      </w:pPr>
    </w:p>
    <w:p w:rsidR="00332845" w:rsidRPr="007B667F" w:rsidRDefault="007503DD" w:rsidP="00332845">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332845" w:rsidRPr="007503DD">
        <w:rPr>
          <w:rFonts w:ascii="Verdana" w:hAnsi="Verdana"/>
          <w:b/>
          <w:i/>
          <w:sz w:val="20"/>
          <w:szCs w:val="20"/>
          <w:lang w:eastAsia="ar-SA"/>
        </w:rPr>
        <w:t>D</w:t>
      </w:r>
      <w:r w:rsidR="00332845" w:rsidRPr="007503DD">
        <w:rPr>
          <w:rFonts w:ascii="Verdana" w:hAnsi="Verdana"/>
          <w:b/>
          <w:bCs/>
          <w:i/>
          <w:color w:val="000000"/>
          <w:sz w:val="20"/>
          <w:szCs w:val="20"/>
          <w:lang w:eastAsia="ar-SA"/>
        </w:rPr>
        <w:t xml:space="preserve">ostawa </w:t>
      </w:r>
      <w:r w:rsidR="00332845">
        <w:rPr>
          <w:rFonts w:ascii="Verdana" w:hAnsi="Verdana"/>
          <w:b/>
          <w:bCs/>
          <w:i/>
          <w:color w:val="000000"/>
          <w:sz w:val="20"/>
          <w:szCs w:val="20"/>
          <w:lang w:eastAsia="ar-SA"/>
        </w:rPr>
        <w:t xml:space="preserve">sprzętu informatycznego </w:t>
      </w:r>
      <w:r w:rsidR="00332845" w:rsidRPr="007B667F">
        <w:rPr>
          <w:rFonts w:ascii="Verdana" w:hAnsi="Verdana"/>
          <w:b/>
          <w:i/>
          <w:sz w:val="20"/>
          <w:szCs w:val="20"/>
          <w:lang w:eastAsia="ar-SA"/>
        </w:rPr>
        <w:t xml:space="preserve"> </w:t>
      </w:r>
      <w:r w:rsidR="00332845">
        <w:rPr>
          <w:rFonts w:ascii="Verdana" w:hAnsi="Verdana"/>
          <w:b/>
          <w:i/>
          <w:sz w:val="20"/>
          <w:szCs w:val="20"/>
          <w:lang w:eastAsia="ar-SA"/>
        </w:rPr>
        <w:t xml:space="preserve">dla Powiatowego </w:t>
      </w:r>
      <w:r w:rsidR="00332845" w:rsidRPr="007B667F">
        <w:rPr>
          <w:rFonts w:ascii="Verdana" w:hAnsi="Verdana"/>
          <w:b/>
          <w:i/>
          <w:sz w:val="20"/>
          <w:szCs w:val="20"/>
          <w:lang w:eastAsia="ar-SA"/>
        </w:rPr>
        <w:t>Urzędu Pracy w Płocku przy ul. Kostrogaj 1.</w:t>
      </w:r>
    </w:p>
    <w:p w:rsidR="007B667F" w:rsidRPr="007B667F" w:rsidRDefault="007B667F" w:rsidP="007503DD">
      <w:pPr>
        <w:spacing w:line="276" w:lineRule="auto"/>
        <w:jc w:val="both"/>
        <w:rPr>
          <w:rFonts w:ascii="Verdana" w:hAnsi="Verdana"/>
          <w:b/>
          <w:i/>
          <w:sz w:val="20"/>
          <w:szCs w:val="20"/>
          <w:lang w:eastAsia="ar-SA"/>
        </w:rPr>
      </w:pPr>
    </w:p>
    <w:p w:rsidR="001C5CE9" w:rsidRPr="00E10165" w:rsidRDefault="001C5CE9" w:rsidP="001C5CE9">
      <w:pPr>
        <w:autoSpaceDE w:val="0"/>
        <w:spacing w:line="276" w:lineRule="auto"/>
        <w:jc w:val="center"/>
        <w:rPr>
          <w:rFonts w:ascii="Verdana" w:hAnsi="Verdana"/>
          <w:b/>
          <w:bCs/>
          <w:color w:val="000000"/>
          <w:sz w:val="20"/>
          <w:szCs w:val="20"/>
        </w:rPr>
      </w:pPr>
      <w:r w:rsidRPr="00E10165">
        <w:rPr>
          <w:rFonts w:ascii="Verdana" w:hAnsi="Verdana"/>
          <w:b/>
          <w:sz w:val="20"/>
          <w:szCs w:val="20"/>
        </w:rPr>
        <w:t>Wykaz wykonanych dostaw.</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268"/>
        <w:gridCol w:w="1418"/>
        <w:gridCol w:w="1701"/>
        <w:gridCol w:w="1559"/>
        <w:gridCol w:w="1795"/>
      </w:tblGrid>
      <w:tr w:rsidR="001C5CE9" w:rsidRPr="00E10165" w:rsidTr="001E5FD0">
        <w:trPr>
          <w:cantSplit/>
          <w:trHeight w:val="737"/>
          <w:tblHeader/>
        </w:trPr>
        <w:tc>
          <w:tcPr>
            <w:tcW w:w="567" w:type="dxa"/>
            <w:vMerge w:val="restart"/>
            <w:tcBorders>
              <w:top w:val="single" w:sz="4" w:space="0" w:color="auto"/>
              <w:left w:val="single" w:sz="4" w:space="0" w:color="auto"/>
            </w:tcBorders>
            <w:vAlign w:val="center"/>
          </w:tcPr>
          <w:p w:rsidR="001C5CE9" w:rsidRPr="00E10165" w:rsidRDefault="001C5CE9" w:rsidP="001C5CE9">
            <w:pPr>
              <w:spacing w:line="276" w:lineRule="auto"/>
              <w:jc w:val="both"/>
              <w:rPr>
                <w:rFonts w:ascii="Verdana" w:hAnsi="Verdana"/>
                <w:i/>
                <w:sz w:val="20"/>
                <w:szCs w:val="20"/>
              </w:rPr>
            </w:pP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Lp.</w:t>
            </w:r>
          </w:p>
        </w:tc>
        <w:tc>
          <w:tcPr>
            <w:tcW w:w="2268" w:type="dxa"/>
            <w:vMerge w:val="restart"/>
            <w:tcBorders>
              <w:top w:val="single" w:sz="4" w:space="0" w:color="auto"/>
              <w:left w:val="single" w:sz="4" w:space="0" w:color="auto"/>
              <w:bottom w:val="single" w:sz="4" w:space="0" w:color="auto"/>
            </w:tcBorders>
            <w:vAlign w:val="center"/>
          </w:tcPr>
          <w:p w:rsidR="001C5CE9" w:rsidRPr="00E10165" w:rsidRDefault="001C5CE9" w:rsidP="001C5CE9">
            <w:pPr>
              <w:spacing w:line="276" w:lineRule="auto"/>
              <w:jc w:val="both"/>
              <w:rPr>
                <w:rFonts w:ascii="Verdana" w:hAnsi="Verdana"/>
                <w:i/>
                <w:sz w:val="20"/>
                <w:szCs w:val="20"/>
              </w:rPr>
            </w:pP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Przedmiot zamówienia</w:t>
            </w:r>
          </w:p>
        </w:tc>
        <w:tc>
          <w:tcPr>
            <w:tcW w:w="1418" w:type="dxa"/>
            <w:vMerge w:val="restart"/>
            <w:tcBorders>
              <w:top w:val="single" w:sz="4" w:space="0" w:color="auto"/>
              <w:left w:val="single" w:sz="4" w:space="0" w:color="auto"/>
              <w:bottom w:val="single" w:sz="4" w:space="0" w:color="auto"/>
              <w:right w:val="nil"/>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Całkowita</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wartość  brutto</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dostawy</w:t>
            </w:r>
          </w:p>
          <w:p w:rsidR="001C5CE9" w:rsidRPr="00E10165" w:rsidRDefault="001C5CE9" w:rsidP="001C5CE9">
            <w:pPr>
              <w:spacing w:line="276" w:lineRule="auto"/>
              <w:jc w:val="both"/>
              <w:rPr>
                <w:rFonts w:ascii="Verdana" w:hAnsi="Verdana"/>
                <w:i/>
                <w:sz w:val="20"/>
                <w:szCs w:val="20"/>
              </w:rPr>
            </w:pP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w PLN</w:t>
            </w:r>
          </w:p>
        </w:tc>
        <w:tc>
          <w:tcPr>
            <w:tcW w:w="3260" w:type="dxa"/>
            <w:gridSpan w:val="2"/>
            <w:tcBorders>
              <w:top w:val="single" w:sz="4" w:space="0" w:color="auto"/>
              <w:bottom w:val="single" w:sz="4" w:space="0" w:color="auto"/>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 xml:space="preserve">Termin  realizacji </w:t>
            </w:r>
          </w:p>
        </w:tc>
        <w:tc>
          <w:tcPr>
            <w:tcW w:w="1795" w:type="dxa"/>
            <w:vMerge w:val="restart"/>
            <w:tcBorders>
              <w:top w:val="single" w:sz="4" w:space="0" w:color="auto"/>
              <w:left w:val="nil"/>
              <w:right w:val="single" w:sz="4" w:space="0" w:color="auto"/>
            </w:tcBorders>
            <w:vAlign w:val="center"/>
          </w:tcPr>
          <w:p w:rsidR="001C5CE9" w:rsidRPr="00E10165" w:rsidRDefault="001C5CE9" w:rsidP="001C5CE9">
            <w:pPr>
              <w:pStyle w:val="Tekstprzypisudolnego"/>
              <w:spacing w:line="276" w:lineRule="auto"/>
              <w:jc w:val="both"/>
              <w:rPr>
                <w:rFonts w:ascii="Verdana" w:hAnsi="Verdana"/>
                <w:i/>
              </w:rPr>
            </w:pPr>
            <w:r w:rsidRPr="00E10165">
              <w:rPr>
                <w:rFonts w:ascii="Verdana" w:hAnsi="Verdana"/>
                <w:i/>
              </w:rPr>
              <w:t>Nazwa Zamawiającego</w:t>
            </w:r>
          </w:p>
          <w:p w:rsidR="001C5CE9" w:rsidRPr="00E10165" w:rsidRDefault="001C5CE9" w:rsidP="001C5CE9">
            <w:pPr>
              <w:spacing w:line="276" w:lineRule="auto"/>
              <w:jc w:val="both"/>
              <w:rPr>
                <w:rFonts w:ascii="Verdana" w:hAnsi="Verdana"/>
                <w:i/>
                <w:sz w:val="20"/>
                <w:szCs w:val="20"/>
              </w:rPr>
            </w:pPr>
          </w:p>
        </w:tc>
      </w:tr>
      <w:tr w:rsidR="001C5CE9" w:rsidRPr="00E10165" w:rsidTr="001E5FD0">
        <w:trPr>
          <w:cantSplit/>
          <w:trHeight w:val="504"/>
          <w:tblHeader/>
        </w:trPr>
        <w:tc>
          <w:tcPr>
            <w:tcW w:w="567" w:type="dxa"/>
            <w:vMerge/>
            <w:tcBorders>
              <w:left w:val="single" w:sz="4" w:space="0" w:color="auto"/>
            </w:tcBorders>
            <w:vAlign w:val="center"/>
          </w:tcPr>
          <w:p w:rsidR="001C5CE9" w:rsidRPr="00E10165" w:rsidRDefault="001C5CE9" w:rsidP="001C5CE9">
            <w:pPr>
              <w:spacing w:line="276" w:lineRule="auto"/>
              <w:jc w:val="both"/>
              <w:rPr>
                <w:rFonts w:ascii="Verdana" w:hAnsi="Verdana"/>
                <w:i/>
                <w:sz w:val="20"/>
                <w:szCs w:val="20"/>
              </w:rPr>
            </w:pPr>
          </w:p>
        </w:tc>
        <w:tc>
          <w:tcPr>
            <w:tcW w:w="2268" w:type="dxa"/>
            <w:vMerge/>
            <w:tcBorders>
              <w:top w:val="nil"/>
            </w:tcBorders>
            <w:vAlign w:val="center"/>
          </w:tcPr>
          <w:p w:rsidR="001C5CE9" w:rsidRPr="00E10165" w:rsidRDefault="001C5CE9" w:rsidP="001C5CE9">
            <w:pPr>
              <w:spacing w:line="276" w:lineRule="auto"/>
              <w:jc w:val="both"/>
              <w:rPr>
                <w:rFonts w:ascii="Verdana" w:hAnsi="Verdana"/>
                <w:i/>
                <w:sz w:val="20"/>
                <w:szCs w:val="20"/>
              </w:rPr>
            </w:pPr>
          </w:p>
        </w:tc>
        <w:tc>
          <w:tcPr>
            <w:tcW w:w="1418" w:type="dxa"/>
            <w:vMerge/>
            <w:tcBorders>
              <w:top w:val="nil"/>
              <w:left w:val="single" w:sz="4" w:space="0" w:color="auto"/>
              <w:right w:val="nil"/>
            </w:tcBorders>
            <w:vAlign w:val="center"/>
          </w:tcPr>
          <w:p w:rsidR="001C5CE9" w:rsidRPr="00E10165" w:rsidRDefault="001C5CE9" w:rsidP="001C5CE9">
            <w:pPr>
              <w:spacing w:line="276" w:lineRule="auto"/>
              <w:jc w:val="both"/>
              <w:rPr>
                <w:rFonts w:ascii="Verdana" w:hAnsi="Verdana"/>
                <w:i/>
                <w:sz w:val="20"/>
                <w:szCs w:val="20"/>
              </w:rPr>
            </w:pPr>
          </w:p>
        </w:tc>
        <w:tc>
          <w:tcPr>
            <w:tcW w:w="1701" w:type="dxa"/>
            <w:tcBorders>
              <w:top w:val="nil"/>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Data</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Rozpoczęcia</w:t>
            </w:r>
          </w:p>
        </w:tc>
        <w:tc>
          <w:tcPr>
            <w:tcW w:w="1559" w:type="dxa"/>
            <w:tcBorders>
              <w:top w:val="nil"/>
              <w:right w:val="single" w:sz="4" w:space="0" w:color="auto"/>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Data</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Zakończenia</w:t>
            </w:r>
          </w:p>
        </w:tc>
        <w:tc>
          <w:tcPr>
            <w:tcW w:w="1795" w:type="dxa"/>
            <w:vMerge/>
            <w:tcBorders>
              <w:left w:val="single" w:sz="4" w:space="0" w:color="auto"/>
              <w:bottom w:val="single" w:sz="4" w:space="0" w:color="auto"/>
              <w:right w:val="single" w:sz="4" w:space="0" w:color="auto"/>
            </w:tcBorders>
          </w:tcPr>
          <w:p w:rsidR="001C5CE9" w:rsidRPr="00E10165" w:rsidRDefault="001C5CE9" w:rsidP="001C5CE9">
            <w:pPr>
              <w:spacing w:line="276" w:lineRule="auto"/>
              <w:jc w:val="both"/>
              <w:rPr>
                <w:rFonts w:ascii="Verdana" w:hAnsi="Verdana"/>
                <w:i/>
                <w:sz w:val="20"/>
                <w:szCs w:val="20"/>
              </w:rPr>
            </w:pPr>
          </w:p>
        </w:tc>
      </w:tr>
      <w:tr w:rsidR="001C5CE9" w:rsidRPr="00E10165" w:rsidTr="001E5FD0">
        <w:trPr>
          <w:trHeight w:val="809"/>
        </w:trPr>
        <w:tc>
          <w:tcPr>
            <w:tcW w:w="567" w:type="dxa"/>
          </w:tcPr>
          <w:p w:rsidR="001C5CE9" w:rsidRPr="00E10165" w:rsidRDefault="001C5CE9" w:rsidP="001C5CE9">
            <w:pPr>
              <w:spacing w:before="120" w:line="276" w:lineRule="auto"/>
              <w:ind w:left="72"/>
              <w:jc w:val="both"/>
              <w:rPr>
                <w:rFonts w:ascii="Verdana" w:hAnsi="Verdana"/>
                <w:sz w:val="20"/>
                <w:szCs w:val="20"/>
              </w:rPr>
            </w:pPr>
            <w:r w:rsidRPr="00E10165">
              <w:rPr>
                <w:rFonts w:ascii="Verdana" w:hAnsi="Verdana"/>
                <w:sz w:val="20"/>
                <w:szCs w:val="20"/>
              </w:rPr>
              <w:t>1.</w:t>
            </w:r>
          </w:p>
        </w:tc>
        <w:tc>
          <w:tcPr>
            <w:tcW w:w="2268" w:type="dxa"/>
          </w:tcPr>
          <w:p w:rsidR="001C5CE9" w:rsidRPr="00E10165" w:rsidRDefault="001C5CE9" w:rsidP="001C5CE9">
            <w:pPr>
              <w:spacing w:before="120" w:line="276" w:lineRule="auto"/>
              <w:jc w:val="both"/>
              <w:rPr>
                <w:rFonts w:ascii="Verdana" w:hAnsi="Verdana"/>
                <w:sz w:val="20"/>
                <w:szCs w:val="20"/>
              </w:rPr>
            </w:pPr>
          </w:p>
        </w:tc>
        <w:tc>
          <w:tcPr>
            <w:tcW w:w="1418" w:type="dxa"/>
            <w:tcBorders>
              <w:lef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01" w:type="dxa"/>
            <w:tcBorders>
              <w:top w:val="nil"/>
              <w:bottom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559" w:type="dxa"/>
            <w:tcBorders>
              <w:top w:val="nil"/>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95" w:type="dxa"/>
            <w:tcBorders>
              <w:top w:val="single" w:sz="4" w:space="0" w:color="auto"/>
              <w:left w:val="single" w:sz="4" w:space="0" w:color="auto"/>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r>
      <w:tr w:rsidR="001C5CE9" w:rsidRPr="00E10165" w:rsidTr="001E5FD0">
        <w:trPr>
          <w:trHeight w:val="809"/>
        </w:trPr>
        <w:tc>
          <w:tcPr>
            <w:tcW w:w="567" w:type="dxa"/>
          </w:tcPr>
          <w:p w:rsidR="001C5CE9" w:rsidRPr="00E10165" w:rsidRDefault="001C5CE9" w:rsidP="001C5CE9">
            <w:pPr>
              <w:spacing w:before="120" w:line="276" w:lineRule="auto"/>
              <w:ind w:left="72"/>
              <w:jc w:val="both"/>
              <w:rPr>
                <w:rFonts w:ascii="Verdana" w:hAnsi="Verdana"/>
                <w:sz w:val="20"/>
                <w:szCs w:val="20"/>
              </w:rPr>
            </w:pPr>
            <w:r w:rsidRPr="00E10165">
              <w:rPr>
                <w:rFonts w:ascii="Verdana" w:hAnsi="Verdana"/>
                <w:sz w:val="20"/>
                <w:szCs w:val="20"/>
              </w:rPr>
              <w:t>2.</w:t>
            </w:r>
          </w:p>
        </w:tc>
        <w:tc>
          <w:tcPr>
            <w:tcW w:w="2268" w:type="dxa"/>
          </w:tcPr>
          <w:p w:rsidR="001C5CE9" w:rsidRPr="00E10165" w:rsidRDefault="001C5CE9" w:rsidP="001C5CE9">
            <w:pPr>
              <w:spacing w:before="120" w:line="276" w:lineRule="auto"/>
              <w:jc w:val="both"/>
              <w:rPr>
                <w:rFonts w:ascii="Verdana" w:hAnsi="Verdana"/>
                <w:sz w:val="20"/>
                <w:szCs w:val="20"/>
              </w:rPr>
            </w:pPr>
          </w:p>
        </w:tc>
        <w:tc>
          <w:tcPr>
            <w:tcW w:w="1418" w:type="dxa"/>
            <w:tcBorders>
              <w:lef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01" w:type="dxa"/>
            <w:tcBorders>
              <w:top w:val="nil"/>
              <w:bottom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559" w:type="dxa"/>
            <w:tcBorders>
              <w:top w:val="nil"/>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95" w:type="dxa"/>
            <w:tcBorders>
              <w:top w:val="single" w:sz="4" w:space="0" w:color="auto"/>
              <w:left w:val="single" w:sz="4" w:space="0" w:color="auto"/>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r>
    </w:tbl>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Do oferty należy załączyć dokumenty </w:t>
      </w:r>
      <w:r w:rsidRPr="00E10165">
        <w:rPr>
          <w:rFonts w:ascii="Verdana" w:eastAsia="+mn-ea" w:hAnsi="Verdana"/>
          <w:sz w:val="20"/>
          <w:szCs w:val="20"/>
        </w:rPr>
        <w:t>pot</w:t>
      </w:r>
      <w:r w:rsidRPr="00E10165">
        <w:rPr>
          <w:rFonts w:ascii="Verdana" w:hAnsi="Verdana"/>
          <w:sz w:val="20"/>
          <w:szCs w:val="20"/>
        </w:rPr>
        <w:t>wierdzające, że dostawa o wymaganej wartości  została wykonana należycie.</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Default="001C5CE9" w:rsidP="001C5CE9">
      <w:pPr>
        <w:pStyle w:val="NormalnyWeb"/>
        <w:spacing w:after="0" w:line="276" w:lineRule="auto"/>
        <w:ind w:left="5664" w:firstLine="708"/>
        <w:jc w:val="both"/>
        <w:rPr>
          <w:rFonts w:ascii="Verdana" w:hAnsi="Verdana"/>
          <w:color w:val="000000"/>
          <w:sz w:val="20"/>
          <w:szCs w:val="20"/>
        </w:rPr>
      </w:pPr>
    </w:p>
    <w:p w:rsidR="00CA6BC4" w:rsidRPr="00E10165" w:rsidRDefault="00CA6BC4" w:rsidP="001C5CE9">
      <w:pPr>
        <w:pStyle w:val="NormalnyWeb"/>
        <w:spacing w:after="0" w:line="276" w:lineRule="auto"/>
        <w:ind w:left="5664" w:firstLine="708"/>
        <w:jc w:val="both"/>
        <w:rPr>
          <w:rFonts w:ascii="Verdana" w:hAnsi="Verdana"/>
          <w:color w:val="000000"/>
          <w:sz w:val="20"/>
          <w:szCs w:val="20"/>
        </w:rPr>
      </w:pPr>
    </w:p>
    <w:p w:rsidR="001C5CE9" w:rsidRDefault="001C5CE9" w:rsidP="001C5CE9">
      <w:pPr>
        <w:pStyle w:val="NormalnyWeb"/>
        <w:spacing w:after="0" w:line="276" w:lineRule="auto"/>
        <w:ind w:left="5664" w:firstLine="708"/>
        <w:jc w:val="both"/>
        <w:rPr>
          <w:rFonts w:ascii="Verdana" w:hAnsi="Verdana"/>
          <w:color w:val="000000"/>
          <w:sz w:val="20"/>
          <w:szCs w:val="20"/>
        </w:rPr>
      </w:pPr>
    </w:p>
    <w:p w:rsidR="007503DD" w:rsidRDefault="007503DD"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F62B19">
        <w:rPr>
          <w:rFonts w:ascii="Verdana" w:hAnsi="Verdana"/>
          <w:sz w:val="20"/>
          <w:szCs w:val="20"/>
        </w:rPr>
        <w:t>4</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pStyle w:val="Tekstpodstawowywcity"/>
        <w:spacing w:line="276" w:lineRule="auto"/>
        <w:ind w:left="6372"/>
        <w:rPr>
          <w:rFonts w:ascii="Verdana" w:hAnsi="Verdana"/>
          <w:sz w:val="20"/>
        </w:rPr>
      </w:pPr>
    </w:p>
    <w:p w:rsidR="001C5CE9" w:rsidRPr="00E10165" w:rsidRDefault="001C5CE9" w:rsidP="001C5CE9">
      <w:pPr>
        <w:autoSpaceDE w:val="0"/>
        <w:autoSpaceDN w:val="0"/>
        <w:adjustRightInd w:val="0"/>
        <w:spacing w:line="276" w:lineRule="auto"/>
        <w:jc w:val="center"/>
        <w:rPr>
          <w:rFonts w:ascii="Verdana" w:hAnsi="Verdana"/>
          <w:b/>
          <w:sz w:val="20"/>
          <w:szCs w:val="20"/>
        </w:rPr>
      </w:pPr>
      <w:r w:rsidRPr="00E10165">
        <w:rPr>
          <w:rFonts w:ascii="Verdana" w:hAnsi="Verdana"/>
          <w:b/>
          <w:sz w:val="20"/>
          <w:szCs w:val="20"/>
        </w:rPr>
        <w:t>OŚWIADCZENIE</w:t>
      </w:r>
    </w:p>
    <w:p w:rsidR="001C5CE9" w:rsidRPr="00E10165" w:rsidRDefault="001C5CE9" w:rsidP="001C5CE9">
      <w:pPr>
        <w:autoSpaceDE w:val="0"/>
        <w:autoSpaceDN w:val="0"/>
        <w:adjustRightInd w:val="0"/>
        <w:spacing w:line="276" w:lineRule="auto"/>
        <w:jc w:val="both"/>
        <w:rPr>
          <w:rFonts w:ascii="Verdana" w:hAnsi="Verdana"/>
          <w:b/>
          <w:sz w:val="20"/>
          <w:szCs w:val="20"/>
        </w:rPr>
      </w:pPr>
    </w:p>
    <w:p w:rsidR="001C5CE9" w:rsidRPr="00E10165" w:rsidRDefault="001C5CE9" w:rsidP="001C5CE9">
      <w:pPr>
        <w:autoSpaceDE w:val="0"/>
        <w:autoSpaceDN w:val="0"/>
        <w:adjustRightInd w:val="0"/>
        <w:spacing w:line="276" w:lineRule="auto"/>
        <w:jc w:val="both"/>
        <w:rPr>
          <w:rFonts w:ascii="Verdana" w:hAnsi="Verdana"/>
          <w:b/>
          <w:color w:val="000000"/>
          <w:spacing w:val="-8"/>
          <w:sz w:val="20"/>
          <w:szCs w:val="20"/>
        </w:rPr>
      </w:pPr>
      <w:r w:rsidRPr="00E10165">
        <w:rPr>
          <w:rFonts w:ascii="Verdana" w:hAnsi="Verdana"/>
          <w:b/>
          <w:sz w:val="20"/>
          <w:szCs w:val="20"/>
        </w:rPr>
        <w:t xml:space="preserve">o braku wykluczenia na podstawie art. 24 ust. 1 Prawa Zamówień Publicznych z dnia 29.01.2004r. </w:t>
      </w:r>
      <w:r w:rsidRPr="00E10165">
        <w:rPr>
          <w:rFonts w:ascii="Verdana" w:hAnsi="Verdana"/>
          <w:b/>
          <w:color w:val="000000"/>
          <w:spacing w:val="-8"/>
          <w:sz w:val="20"/>
          <w:szCs w:val="20"/>
        </w:rPr>
        <w:t>(</w:t>
      </w:r>
      <w:r w:rsidRPr="00E10165">
        <w:rPr>
          <w:rFonts w:ascii="Verdana" w:hAnsi="Verdana"/>
          <w:b/>
          <w:sz w:val="20"/>
          <w:szCs w:val="20"/>
        </w:rPr>
        <w:t>tekst jednolity Dz. U. z 2013r, poz. 907 z późn. zm</w:t>
      </w:r>
      <w:r w:rsidRPr="00E10165">
        <w:rPr>
          <w:rFonts w:ascii="Verdana" w:hAnsi="Verdana"/>
          <w:b/>
          <w:color w:val="000000"/>
          <w:spacing w:val="-8"/>
          <w:sz w:val="20"/>
          <w:szCs w:val="20"/>
        </w:rPr>
        <w:t>)</w:t>
      </w:r>
    </w:p>
    <w:p w:rsidR="001C5CE9" w:rsidRPr="00E10165" w:rsidRDefault="001C5CE9" w:rsidP="001C5CE9">
      <w:pPr>
        <w:pStyle w:val="Tytu"/>
        <w:spacing w:line="276" w:lineRule="auto"/>
        <w:jc w:val="both"/>
        <w:rPr>
          <w:rFonts w:ascii="Verdana" w:hAnsi="Verdana"/>
          <w:b w:val="0"/>
          <w:bCs/>
          <w:sz w:val="20"/>
        </w:rPr>
      </w:pPr>
    </w:p>
    <w:p w:rsidR="00332845" w:rsidRPr="007B667F" w:rsidRDefault="007503DD" w:rsidP="00332845">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332845" w:rsidRPr="007503DD">
        <w:rPr>
          <w:rFonts w:ascii="Verdana" w:hAnsi="Verdana"/>
          <w:b/>
          <w:i/>
          <w:sz w:val="20"/>
          <w:szCs w:val="20"/>
          <w:lang w:eastAsia="ar-SA"/>
        </w:rPr>
        <w:t>D</w:t>
      </w:r>
      <w:r w:rsidR="00332845" w:rsidRPr="007503DD">
        <w:rPr>
          <w:rFonts w:ascii="Verdana" w:hAnsi="Verdana"/>
          <w:b/>
          <w:bCs/>
          <w:i/>
          <w:color w:val="000000"/>
          <w:sz w:val="20"/>
          <w:szCs w:val="20"/>
          <w:lang w:eastAsia="ar-SA"/>
        </w:rPr>
        <w:t xml:space="preserve">ostawa </w:t>
      </w:r>
      <w:r w:rsidR="00332845">
        <w:rPr>
          <w:rFonts w:ascii="Verdana" w:hAnsi="Verdana"/>
          <w:b/>
          <w:bCs/>
          <w:i/>
          <w:color w:val="000000"/>
          <w:sz w:val="20"/>
          <w:szCs w:val="20"/>
          <w:lang w:eastAsia="ar-SA"/>
        </w:rPr>
        <w:t xml:space="preserve">sprzętu informatycznego </w:t>
      </w:r>
      <w:r w:rsidR="00332845" w:rsidRPr="007B667F">
        <w:rPr>
          <w:rFonts w:ascii="Verdana" w:hAnsi="Verdana"/>
          <w:b/>
          <w:i/>
          <w:sz w:val="20"/>
          <w:szCs w:val="20"/>
          <w:lang w:eastAsia="ar-SA"/>
        </w:rPr>
        <w:t xml:space="preserve"> </w:t>
      </w:r>
      <w:r w:rsidR="00332845">
        <w:rPr>
          <w:rFonts w:ascii="Verdana" w:hAnsi="Verdana"/>
          <w:b/>
          <w:i/>
          <w:sz w:val="20"/>
          <w:szCs w:val="20"/>
          <w:lang w:eastAsia="ar-SA"/>
        </w:rPr>
        <w:t xml:space="preserve">dla Powiatowego </w:t>
      </w:r>
      <w:r w:rsidR="00332845" w:rsidRPr="007B667F">
        <w:rPr>
          <w:rFonts w:ascii="Verdana" w:hAnsi="Verdana"/>
          <w:b/>
          <w:i/>
          <w:sz w:val="20"/>
          <w:szCs w:val="20"/>
          <w:lang w:eastAsia="ar-SA"/>
        </w:rPr>
        <w:t>Urzędu Pracy w Płocku przy ul. Kostrogaj 1.</w:t>
      </w:r>
    </w:p>
    <w:p w:rsidR="001C5CE9" w:rsidRPr="00E10165" w:rsidRDefault="001C5CE9" w:rsidP="001C5CE9">
      <w:pPr>
        <w:spacing w:line="276" w:lineRule="auto"/>
        <w:jc w:val="both"/>
        <w:rPr>
          <w:rFonts w:ascii="Verdana" w:hAnsi="Verdana"/>
          <w:b/>
          <w:sz w:val="20"/>
          <w:szCs w:val="20"/>
          <w:lang w:eastAsia="ar-SA"/>
        </w:rPr>
      </w:pPr>
    </w:p>
    <w:p w:rsidR="001C5CE9" w:rsidRPr="00E10165" w:rsidRDefault="001C5CE9" w:rsidP="001C5CE9">
      <w:pPr>
        <w:spacing w:line="276" w:lineRule="auto"/>
        <w:jc w:val="both"/>
        <w:rPr>
          <w:rFonts w:ascii="Verdana" w:hAnsi="Verdana"/>
          <w:sz w:val="20"/>
          <w:szCs w:val="20"/>
          <w:lang w:eastAsia="ar-SA"/>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Ja (imię i nazwisko składającego oświadczenie ) niżej podpisany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r w:rsidR="00673CCA">
        <w:rPr>
          <w:rFonts w:ascii="Verdana" w:hAnsi="Verdana"/>
          <w:sz w:val="20"/>
          <w:szCs w:val="20"/>
        </w:rPr>
        <w:t>…………..........</w:t>
      </w: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Działając w imieniu i na rzecz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r w:rsidR="00673CCA">
        <w:rPr>
          <w:rFonts w:ascii="Verdana" w:hAnsi="Verdana"/>
          <w:sz w:val="20"/>
          <w:szCs w:val="20"/>
        </w:rPr>
        <w:t>……………………………………………………………………….........</w:t>
      </w: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Firma (nazwa lub nazwisko) oraz adres Wykonawcy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 </w:t>
      </w:r>
    </w:p>
    <w:p w:rsidR="001C5CE9" w:rsidRPr="00E10165" w:rsidRDefault="001C5CE9" w:rsidP="001C5CE9">
      <w:pPr>
        <w:pStyle w:val="Tekstpodstawowy"/>
        <w:tabs>
          <w:tab w:val="left" w:pos="284"/>
        </w:tabs>
        <w:spacing w:line="276" w:lineRule="auto"/>
        <w:ind w:right="-468"/>
        <w:rPr>
          <w:rFonts w:ascii="Verdana" w:hAnsi="Verdana"/>
          <w:b/>
          <w:sz w:val="20"/>
        </w:rPr>
      </w:pPr>
      <w:r w:rsidRPr="00E10165">
        <w:rPr>
          <w:rFonts w:ascii="Verdana" w:hAnsi="Verdana"/>
          <w:b/>
          <w:sz w:val="20"/>
        </w:rPr>
        <w:t>oświadczam, że:</w:t>
      </w:r>
    </w:p>
    <w:p w:rsidR="001C5CE9" w:rsidRPr="00E10165" w:rsidRDefault="001C5CE9" w:rsidP="001C5CE9">
      <w:pPr>
        <w:pStyle w:val="Tekstpodstawowy2"/>
        <w:spacing w:line="276" w:lineRule="auto"/>
        <w:jc w:val="both"/>
        <w:rPr>
          <w:rFonts w:ascii="Verdana" w:hAnsi="Verdana"/>
          <w:b/>
          <w:sz w:val="20"/>
          <w:szCs w:val="20"/>
        </w:rPr>
      </w:pPr>
      <w:r w:rsidRPr="00E10165">
        <w:rPr>
          <w:rFonts w:ascii="Verdana" w:hAnsi="Verdana"/>
          <w:b/>
          <w:sz w:val="20"/>
          <w:szCs w:val="20"/>
        </w:rPr>
        <w:t>Nie podlegam/my wykluczeniu z postępowania o udzielenie zamówienia na podstawie art. 24. Prawa Zamówień Publicznych.</w:t>
      </w:r>
    </w:p>
    <w:p w:rsidR="001C5CE9" w:rsidRPr="00E10165" w:rsidRDefault="001C5CE9" w:rsidP="001C5CE9">
      <w:pPr>
        <w:pStyle w:val="Tekstpodstawowy2"/>
        <w:spacing w:line="276" w:lineRule="auto"/>
        <w:jc w:val="both"/>
        <w:rPr>
          <w:rFonts w:ascii="Verdana" w:hAnsi="Verdana" w:cs="Arial"/>
          <w:b/>
          <w:sz w:val="20"/>
          <w:szCs w:val="20"/>
        </w:rPr>
      </w:pP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16"/>
          <w:szCs w:val="16"/>
          <w:lang w:eastAsia="ar-SA"/>
        </w:rPr>
      </w:pPr>
    </w:p>
    <w:p w:rsidR="001C5CE9" w:rsidRPr="00E10165" w:rsidRDefault="001C5CE9" w:rsidP="001C5CE9">
      <w:pPr>
        <w:pStyle w:val="Bezodstpw"/>
        <w:spacing w:line="276" w:lineRule="auto"/>
        <w:jc w:val="both"/>
        <w:rPr>
          <w:rFonts w:ascii="Verdana" w:hAnsi="Verdana"/>
          <w:i/>
          <w:iCs/>
          <w:sz w:val="16"/>
          <w:szCs w:val="16"/>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pStyle w:val="Tekstpodstawowywcity"/>
        <w:spacing w:line="276" w:lineRule="auto"/>
        <w:ind w:left="0"/>
        <w:rPr>
          <w:rFonts w:ascii="Verdana" w:hAnsi="Verdana"/>
          <w:sz w:val="20"/>
        </w:rPr>
      </w:pPr>
    </w:p>
    <w:p w:rsidR="001C5CE9" w:rsidRDefault="001C5CE9" w:rsidP="001C5CE9">
      <w:pPr>
        <w:pStyle w:val="Tekstpodstawowywcity"/>
        <w:spacing w:line="276" w:lineRule="auto"/>
        <w:ind w:left="6372"/>
        <w:rPr>
          <w:rFonts w:ascii="Verdana" w:hAnsi="Verdana"/>
          <w:sz w:val="20"/>
        </w:rPr>
      </w:pPr>
    </w:p>
    <w:p w:rsidR="000F09BA" w:rsidRDefault="000F09BA" w:rsidP="001C5CE9">
      <w:pPr>
        <w:pStyle w:val="Tekstpodstawowywcity"/>
        <w:spacing w:line="276" w:lineRule="auto"/>
        <w:ind w:left="6372"/>
        <w:rPr>
          <w:rFonts w:ascii="Verdana" w:hAnsi="Verdana"/>
          <w:sz w:val="20"/>
        </w:rPr>
      </w:pPr>
    </w:p>
    <w:p w:rsidR="000F09BA" w:rsidRPr="00E10165" w:rsidRDefault="000F09BA" w:rsidP="001C5CE9">
      <w:pPr>
        <w:pStyle w:val="Tekstpodstawowywcity"/>
        <w:spacing w:line="276" w:lineRule="auto"/>
        <w:ind w:left="6372"/>
        <w:rPr>
          <w:rFonts w:ascii="Verdana" w:hAnsi="Verdana"/>
          <w:sz w:val="20"/>
        </w:rPr>
      </w:pPr>
    </w:p>
    <w:p w:rsidR="001C5CE9" w:rsidRDefault="001C5CE9" w:rsidP="001C5CE9">
      <w:pPr>
        <w:pStyle w:val="NormalnyWeb"/>
        <w:spacing w:after="0" w:line="276" w:lineRule="auto"/>
        <w:ind w:left="5664" w:firstLine="708"/>
        <w:jc w:val="both"/>
        <w:rPr>
          <w:rFonts w:ascii="Verdana" w:hAnsi="Verdana"/>
          <w:color w:val="000000"/>
          <w:sz w:val="20"/>
          <w:szCs w:val="20"/>
        </w:rPr>
      </w:pPr>
    </w:p>
    <w:p w:rsidR="00350990" w:rsidRPr="00E10165" w:rsidRDefault="00350990"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F62B19">
        <w:rPr>
          <w:rFonts w:ascii="Verdana" w:hAnsi="Verdana"/>
          <w:sz w:val="20"/>
          <w:szCs w:val="20"/>
        </w:rPr>
        <w:t>5</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spacing w:line="276" w:lineRule="auto"/>
        <w:ind w:left="5664" w:firstLine="708"/>
        <w:jc w:val="both"/>
        <w:rPr>
          <w:rFonts w:ascii="Verdana" w:hAnsi="Verdana"/>
          <w:i/>
          <w:sz w:val="20"/>
          <w:szCs w:val="20"/>
        </w:rPr>
      </w:pPr>
    </w:p>
    <w:p w:rsidR="00332845" w:rsidRPr="007B667F" w:rsidRDefault="007503DD" w:rsidP="00332845">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332845" w:rsidRPr="007503DD">
        <w:rPr>
          <w:rFonts w:ascii="Verdana" w:hAnsi="Verdana"/>
          <w:b/>
          <w:i/>
          <w:sz w:val="20"/>
          <w:szCs w:val="20"/>
          <w:lang w:eastAsia="ar-SA"/>
        </w:rPr>
        <w:t>D</w:t>
      </w:r>
      <w:r w:rsidR="00332845" w:rsidRPr="007503DD">
        <w:rPr>
          <w:rFonts w:ascii="Verdana" w:hAnsi="Verdana"/>
          <w:b/>
          <w:bCs/>
          <w:i/>
          <w:color w:val="000000"/>
          <w:sz w:val="20"/>
          <w:szCs w:val="20"/>
          <w:lang w:eastAsia="ar-SA"/>
        </w:rPr>
        <w:t xml:space="preserve">ostawa </w:t>
      </w:r>
      <w:r w:rsidR="00332845">
        <w:rPr>
          <w:rFonts w:ascii="Verdana" w:hAnsi="Verdana"/>
          <w:b/>
          <w:bCs/>
          <w:i/>
          <w:color w:val="000000"/>
          <w:sz w:val="20"/>
          <w:szCs w:val="20"/>
          <w:lang w:eastAsia="ar-SA"/>
        </w:rPr>
        <w:t xml:space="preserve">sprzętu informatycznego </w:t>
      </w:r>
      <w:r w:rsidR="00332845" w:rsidRPr="007B667F">
        <w:rPr>
          <w:rFonts w:ascii="Verdana" w:hAnsi="Verdana"/>
          <w:b/>
          <w:i/>
          <w:sz w:val="20"/>
          <w:szCs w:val="20"/>
          <w:lang w:eastAsia="ar-SA"/>
        </w:rPr>
        <w:t xml:space="preserve"> </w:t>
      </w:r>
      <w:r w:rsidR="00332845">
        <w:rPr>
          <w:rFonts w:ascii="Verdana" w:hAnsi="Verdana"/>
          <w:b/>
          <w:i/>
          <w:sz w:val="20"/>
          <w:szCs w:val="20"/>
          <w:lang w:eastAsia="ar-SA"/>
        </w:rPr>
        <w:t xml:space="preserve">dla Powiatowego </w:t>
      </w:r>
      <w:r w:rsidR="00332845" w:rsidRPr="007B667F">
        <w:rPr>
          <w:rFonts w:ascii="Verdana" w:hAnsi="Verdana"/>
          <w:b/>
          <w:i/>
          <w:sz w:val="20"/>
          <w:szCs w:val="20"/>
          <w:lang w:eastAsia="ar-SA"/>
        </w:rPr>
        <w:t>Urzędu Pracy w Płocku przy ul. Kostrogaj 1.</w:t>
      </w:r>
    </w:p>
    <w:p w:rsidR="007B667F" w:rsidRPr="007B667F" w:rsidRDefault="007B667F" w:rsidP="007503DD">
      <w:pPr>
        <w:spacing w:line="276" w:lineRule="auto"/>
        <w:jc w:val="both"/>
        <w:rPr>
          <w:rFonts w:ascii="Verdana" w:hAnsi="Verdana"/>
          <w:b/>
          <w:i/>
          <w:sz w:val="20"/>
          <w:szCs w:val="20"/>
          <w:lang w:eastAsia="ar-SA"/>
        </w:rPr>
      </w:pP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LISTA PODMIOTÓW</w:t>
      </w: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NALEŻĄCYCH DO TEJ SAMEJ GRUPY KAPITAŁOWEJ</w:t>
      </w:r>
    </w:p>
    <w:p w:rsidR="001C5CE9" w:rsidRPr="00E10165" w:rsidRDefault="001C5CE9" w:rsidP="001C5CE9">
      <w:pPr>
        <w:pStyle w:val="Bezodstpw"/>
        <w:spacing w:line="276" w:lineRule="auto"/>
        <w:jc w:val="both"/>
        <w:rPr>
          <w:rFonts w:ascii="Verdana" w:hAnsi="Verdana"/>
          <w:b/>
          <w:sz w:val="20"/>
          <w:szCs w:val="20"/>
        </w:rPr>
      </w:pPr>
      <w:r w:rsidRPr="00E10165">
        <w:rPr>
          <w:rFonts w:ascii="Verdana" w:hAnsi="Verdana"/>
          <w:b/>
          <w:sz w:val="20"/>
          <w:szCs w:val="20"/>
        </w:rPr>
        <w:t xml:space="preserve">(o której mowa w ustawie z dnia 16 lutego 2007r., o ochronie konkurencji </w:t>
      </w:r>
      <w:r w:rsidR="001D3353">
        <w:rPr>
          <w:rFonts w:ascii="Verdana" w:hAnsi="Verdana"/>
          <w:b/>
          <w:sz w:val="20"/>
          <w:szCs w:val="20"/>
        </w:rPr>
        <w:t xml:space="preserve">                              </w:t>
      </w:r>
      <w:r w:rsidRPr="00E10165">
        <w:rPr>
          <w:rFonts w:ascii="Verdana" w:hAnsi="Verdana"/>
          <w:b/>
          <w:sz w:val="20"/>
          <w:szCs w:val="20"/>
        </w:rPr>
        <w:t>i konsumentów – Dz. U. Nr 50, poz. 331 z późn. Zm.)</w:t>
      </w:r>
    </w:p>
    <w:p w:rsidR="001C5CE9" w:rsidRPr="00E10165" w:rsidRDefault="001C5CE9" w:rsidP="001C5CE9">
      <w:pPr>
        <w:pStyle w:val="Bezodstpw"/>
        <w:spacing w:line="276" w:lineRule="auto"/>
        <w:jc w:val="both"/>
        <w:rPr>
          <w:rFonts w:ascii="Verdana" w:hAnsi="Verdana"/>
          <w:b/>
          <w:sz w:val="20"/>
          <w:szCs w:val="20"/>
        </w:rPr>
      </w:pPr>
      <w:r w:rsidRPr="00E10165">
        <w:rPr>
          <w:rFonts w:ascii="Verdana" w:hAnsi="Verdana"/>
          <w:b/>
          <w:sz w:val="20"/>
          <w:szCs w:val="20"/>
        </w:rPr>
        <w:t>CO PODMIOT SKŁADAJĄCY OFERTĘ</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B3C41">
      <w:pPr>
        <w:pStyle w:val="Bezodstpw"/>
        <w:numPr>
          <w:ilvl w:val="3"/>
          <w:numId w:val="16"/>
        </w:numPr>
        <w:tabs>
          <w:tab w:val="clear" w:pos="2236"/>
        </w:tabs>
        <w:spacing w:line="276" w:lineRule="auto"/>
        <w:ind w:left="567" w:hanging="567"/>
        <w:jc w:val="both"/>
        <w:rPr>
          <w:rFonts w:ascii="Verdana" w:hAnsi="Verdana"/>
          <w:sz w:val="20"/>
          <w:szCs w:val="20"/>
        </w:rPr>
      </w:pPr>
      <w:r w:rsidRPr="00E10165">
        <w:rPr>
          <w:rFonts w:ascii="Verdana" w:hAnsi="Verdana"/>
          <w:sz w:val="20"/>
          <w:szCs w:val="20"/>
        </w:rPr>
        <w:t>………………………………………………………………………………………………………………………..…………</w:t>
      </w:r>
    </w:p>
    <w:p w:rsidR="001C5CE9" w:rsidRPr="00E10165" w:rsidRDefault="001C5CE9" w:rsidP="001C5CE9">
      <w:pPr>
        <w:pStyle w:val="Bezodstpw"/>
        <w:spacing w:line="276" w:lineRule="auto"/>
        <w:ind w:left="567"/>
        <w:jc w:val="both"/>
        <w:rPr>
          <w:rFonts w:ascii="Verdana" w:hAnsi="Verdana"/>
          <w:sz w:val="20"/>
          <w:szCs w:val="20"/>
        </w:rPr>
      </w:pPr>
    </w:p>
    <w:p w:rsidR="001C5CE9" w:rsidRPr="00E10165" w:rsidRDefault="001C5CE9" w:rsidP="001B3C41">
      <w:pPr>
        <w:pStyle w:val="Bezodstpw"/>
        <w:numPr>
          <w:ilvl w:val="3"/>
          <w:numId w:val="16"/>
        </w:numPr>
        <w:tabs>
          <w:tab w:val="clear" w:pos="2236"/>
        </w:tabs>
        <w:spacing w:line="276" w:lineRule="auto"/>
        <w:ind w:left="567" w:hanging="567"/>
        <w:jc w:val="both"/>
        <w:rPr>
          <w:rFonts w:ascii="Verdana" w:hAnsi="Verdana"/>
          <w:sz w:val="20"/>
          <w:szCs w:val="20"/>
        </w:rPr>
      </w:pPr>
      <w:r w:rsidRPr="00E10165">
        <w:rPr>
          <w:rFonts w:ascii="Verdana" w:hAnsi="Verdana"/>
          <w:sz w:val="20"/>
          <w:szCs w:val="20"/>
        </w:rPr>
        <w:t>……………………………………………………………………………………………………………..……………………</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Tekstpodstawowy2"/>
        <w:spacing w:line="276" w:lineRule="auto"/>
        <w:jc w:val="both"/>
        <w:rPr>
          <w:rFonts w:ascii="Verdana" w:hAnsi="Verdana" w:cs="Arial"/>
          <w:b/>
          <w:sz w:val="16"/>
          <w:szCs w:val="16"/>
        </w:rPr>
      </w:pPr>
    </w:p>
    <w:p w:rsidR="006B1730" w:rsidRPr="006C5EA2" w:rsidRDefault="006B1730" w:rsidP="006B1730">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6B1730" w:rsidRDefault="006B1730" w:rsidP="006B1730">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___________________________________________________________________________</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INFORMACJA WYKONAWCY</w:t>
      </w: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O BRAKU PRZYNALEŻNOŚCI DO GRUPY KAPITAŁOWEJ</w:t>
      </w:r>
    </w:p>
    <w:p w:rsidR="001C5CE9" w:rsidRPr="00E10165" w:rsidRDefault="001C5CE9" w:rsidP="001C5CE9">
      <w:pPr>
        <w:pStyle w:val="Bezodstpw"/>
        <w:spacing w:line="276" w:lineRule="auto"/>
        <w:jc w:val="both"/>
        <w:rPr>
          <w:rFonts w:ascii="Verdana" w:hAnsi="Verdana"/>
          <w:b/>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Oświadczam, że nie należę do grupy kapitałowej w rozumieniu  ustawy z dnia 16 lutego 2007r</w:t>
      </w:r>
      <w:r w:rsidR="000F09BA">
        <w:rPr>
          <w:rFonts w:ascii="Verdana" w:hAnsi="Verdana"/>
          <w:sz w:val="20"/>
          <w:szCs w:val="20"/>
        </w:rPr>
        <w:t xml:space="preserve">                </w:t>
      </w:r>
      <w:r w:rsidRPr="00E10165">
        <w:rPr>
          <w:rFonts w:ascii="Verdana" w:hAnsi="Verdana"/>
          <w:sz w:val="20"/>
          <w:szCs w:val="20"/>
        </w:rPr>
        <w:t xml:space="preserve"> o ochronie konkurencji i konsumentów – Dz. U. Nr 50, poz. 331 z późn. Zm.)</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ind w:left="1876"/>
        <w:jc w:val="both"/>
        <w:rPr>
          <w:rFonts w:ascii="Verdana" w:hAnsi="Verdana"/>
          <w:sz w:val="20"/>
          <w:szCs w:val="20"/>
        </w:rPr>
      </w:pPr>
    </w:p>
    <w:p w:rsidR="006B1730" w:rsidRPr="006C5EA2" w:rsidRDefault="006B1730" w:rsidP="006B1730">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6B1730" w:rsidRDefault="006B1730" w:rsidP="006B1730">
      <w:pPr>
        <w:pStyle w:val="NormalnyWeb"/>
        <w:spacing w:after="0" w:line="276" w:lineRule="auto"/>
        <w:ind w:left="426" w:hanging="426"/>
        <w:jc w:val="right"/>
        <w:rPr>
          <w:rFonts w:ascii="Verdana" w:hAnsi="Verdana"/>
          <w:color w:val="000000"/>
          <w:sz w:val="20"/>
          <w:szCs w:val="20"/>
        </w:rPr>
      </w:pPr>
    </w:p>
    <w:p w:rsidR="001C5CE9" w:rsidRDefault="001C5CE9" w:rsidP="001C5CE9">
      <w:pPr>
        <w:pStyle w:val="Bezodstpw"/>
        <w:spacing w:line="276" w:lineRule="auto"/>
        <w:jc w:val="both"/>
        <w:rPr>
          <w:rFonts w:ascii="Verdana" w:hAnsi="Verdana"/>
          <w:i/>
          <w:iCs/>
          <w:sz w:val="20"/>
          <w:szCs w:val="20"/>
        </w:rPr>
      </w:pPr>
    </w:p>
    <w:p w:rsidR="000F09BA" w:rsidRDefault="000F09BA" w:rsidP="001C5CE9">
      <w:pPr>
        <w:pStyle w:val="Bezodstpw"/>
        <w:spacing w:line="276" w:lineRule="auto"/>
        <w:jc w:val="both"/>
        <w:rPr>
          <w:rFonts w:ascii="Verdana" w:hAnsi="Verdana"/>
          <w:i/>
          <w:iCs/>
          <w:sz w:val="20"/>
          <w:szCs w:val="20"/>
        </w:rPr>
      </w:pPr>
    </w:p>
    <w:p w:rsidR="000F09BA" w:rsidRPr="00E10165" w:rsidRDefault="000F09BA" w:rsidP="001C5CE9">
      <w:pPr>
        <w:pStyle w:val="Bezodstpw"/>
        <w:spacing w:line="276" w:lineRule="auto"/>
        <w:jc w:val="both"/>
        <w:rPr>
          <w:rFonts w:ascii="Verdana" w:hAnsi="Verdana"/>
          <w:i/>
          <w:iCs/>
          <w:sz w:val="20"/>
          <w:szCs w:val="20"/>
        </w:rPr>
      </w:pPr>
    </w:p>
    <w:p w:rsidR="001C5CE9" w:rsidRDefault="001C5CE9"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350990" w:rsidRDefault="00350990"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332845" w:rsidRDefault="00332845"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CA6BC4" w:rsidRPr="00E10165" w:rsidRDefault="00CA6BC4" w:rsidP="001C5CE9">
      <w:pPr>
        <w:pStyle w:val="Bezodstpw"/>
        <w:spacing w:line="276" w:lineRule="auto"/>
        <w:jc w:val="both"/>
        <w:rPr>
          <w:rFonts w:ascii="Verdana" w:hAnsi="Verdana"/>
          <w:i/>
          <w:iCs/>
          <w:sz w:val="20"/>
          <w:szCs w:val="20"/>
        </w:rPr>
      </w:pPr>
    </w:p>
    <w:p w:rsidR="00673CCA" w:rsidRDefault="00673CCA" w:rsidP="00350990">
      <w:pPr>
        <w:pStyle w:val="Tekstpodstawowywcity"/>
        <w:spacing w:line="276" w:lineRule="auto"/>
        <w:jc w:val="right"/>
        <w:rPr>
          <w:rFonts w:ascii="Verdana" w:eastAsiaTheme="minorHAnsi" w:hAnsi="Verdana"/>
          <w:sz w:val="20"/>
          <w:lang w:eastAsia="en-US"/>
        </w:rPr>
      </w:pPr>
      <w:r>
        <w:rPr>
          <w:rFonts w:ascii="Verdana" w:eastAsiaTheme="minorHAnsi" w:hAnsi="Verdana"/>
          <w:sz w:val="20"/>
          <w:lang w:eastAsia="en-US"/>
        </w:rPr>
        <w:t xml:space="preserve">Załącznik nr </w:t>
      </w:r>
      <w:r w:rsidR="00F62B19">
        <w:rPr>
          <w:rFonts w:ascii="Verdana" w:eastAsiaTheme="minorHAnsi" w:hAnsi="Verdana"/>
          <w:sz w:val="20"/>
          <w:lang w:eastAsia="en-US"/>
        </w:rPr>
        <w:t>6</w:t>
      </w:r>
    </w:p>
    <w:p w:rsidR="00673CCA" w:rsidRPr="00E10165" w:rsidRDefault="00673CCA" w:rsidP="001C5CE9">
      <w:pPr>
        <w:pStyle w:val="Tekstpodstawowywcity"/>
        <w:spacing w:line="276" w:lineRule="auto"/>
        <w:rPr>
          <w:rFonts w:ascii="Verdana" w:eastAsiaTheme="minorHAnsi" w:hAnsi="Verdana"/>
          <w:sz w:val="20"/>
          <w:lang w:eastAsia="en-US"/>
        </w:rPr>
      </w:pPr>
    </w:p>
    <w:p w:rsidR="001F4A31" w:rsidRPr="00E10165" w:rsidRDefault="001F4A31" w:rsidP="001F4A31">
      <w:pPr>
        <w:pStyle w:val="Tekstpodstawowy2"/>
        <w:spacing w:line="276" w:lineRule="auto"/>
        <w:jc w:val="center"/>
        <w:rPr>
          <w:rFonts w:ascii="Verdana" w:hAnsi="Verdana"/>
          <w:b/>
          <w:sz w:val="20"/>
          <w:szCs w:val="20"/>
        </w:rPr>
      </w:pPr>
      <w:r w:rsidRPr="00E10165">
        <w:rPr>
          <w:rFonts w:ascii="Verdana" w:hAnsi="Verdana"/>
          <w:b/>
          <w:sz w:val="20"/>
          <w:szCs w:val="20"/>
        </w:rPr>
        <w:t>Umowa nr …./201</w:t>
      </w:r>
      <w:r w:rsidR="00350990">
        <w:rPr>
          <w:rFonts w:ascii="Verdana" w:hAnsi="Verdana"/>
          <w:b/>
          <w:sz w:val="20"/>
          <w:szCs w:val="20"/>
        </w:rPr>
        <w:t>4</w:t>
      </w:r>
      <w:r w:rsidRPr="00E10165">
        <w:rPr>
          <w:rFonts w:ascii="Verdana" w:hAnsi="Verdana"/>
          <w:b/>
          <w:sz w:val="20"/>
          <w:szCs w:val="20"/>
        </w:rPr>
        <w:t xml:space="preserve">   </w:t>
      </w:r>
    </w:p>
    <w:p w:rsidR="001F4A31" w:rsidRPr="00E10165" w:rsidRDefault="001F4A31" w:rsidP="001F4A31">
      <w:pPr>
        <w:pStyle w:val="Tekstpodstawowy"/>
        <w:spacing w:line="276" w:lineRule="auto"/>
        <w:ind w:right="174"/>
        <w:rPr>
          <w:rFonts w:ascii="Verdana" w:hAnsi="Verdana"/>
          <w:sz w:val="20"/>
        </w:rPr>
      </w:pPr>
      <w:r w:rsidRPr="00E10165">
        <w:rPr>
          <w:rFonts w:ascii="Verdana" w:hAnsi="Verdana"/>
          <w:sz w:val="20"/>
        </w:rPr>
        <w:t>Zawarta dnia ………..  pomiędzy:</w:t>
      </w:r>
    </w:p>
    <w:p w:rsidR="001F4A31" w:rsidRPr="00E10165" w:rsidRDefault="001F4A31" w:rsidP="001F4A31">
      <w:pPr>
        <w:pStyle w:val="Tekstpodstawowy"/>
        <w:spacing w:line="276" w:lineRule="auto"/>
        <w:ind w:right="174"/>
        <w:rPr>
          <w:rFonts w:ascii="Verdana" w:hAnsi="Verdana"/>
          <w:sz w:val="20"/>
        </w:rPr>
      </w:pPr>
      <w:r w:rsidRPr="00E10165">
        <w:rPr>
          <w:rFonts w:ascii="Verdana" w:hAnsi="Verdana"/>
          <w:sz w:val="20"/>
        </w:rPr>
        <w:t xml:space="preserve">Starostą Płockim w imieniu, którego na podstawie upoważnienia działa………………………..                   zwanym w dalszej części umowy „Zamawiającym”, </w:t>
      </w:r>
    </w:p>
    <w:p w:rsidR="001F4A31" w:rsidRPr="00E10165" w:rsidRDefault="001F4A31" w:rsidP="001F4A31">
      <w:pPr>
        <w:pStyle w:val="Tekstpodstawowy"/>
        <w:spacing w:line="276" w:lineRule="auto"/>
        <w:ind w:right="174"/>
        <w:jc w:val="left"/>
        <w:rPr>
          <w:rFonts w:ascii="Verdana" w:hAnsi="Verdana"/>
          <w:sz w:val="20"/>
        </w:rPr>
      </w:pPr>
      <w:r w:rsidRPr="00E10165">
        <w:rPr>
          <w:rFonts w:ascii="Verdana" w:hAnsi="Verdana"/>
          <w:sz w:val="20"/>
        </w:rPr>
        <w:t>a</w:t>
      </w:r>
    </w:p>
    <w:p w:rsidR="001F4A31" w:rsidRPr="00E10165" w:rsidRDefault="001F4A31" w:rsidP="001F4A31">
      <w:pPr>
        <w:pStyle w:val="Tekstpodstawowy"/>
        <w:suppressAutoHyphens w:val="0"/>
        <w:spacing w:line="276" w:lineRule="auto"/>
        <w:rPr>
          <w:rFonts w:ascii="Verdana" w:hAnsi="Verdana"/>
          <w:sz w:val="20"/>
        </w:rPr>
      </w:pPr>
      <w:r w:rsidRPr="00E10165">
        <w:rPr>
          <w:rFonts w:ascii="Verdana" w:hAnsi="Verdana"/>
          <w:sz w:val="20"/>
        </w:rPr>
        <w:t>…………………………… reprezentowanym przez …………………..</w:t>
      </w:r>
    </w:p>
    <w:p w:rsidR="001F4A31" w:rsidRPr="00E10165" w:rsidRDefault="001F4A31" w:rsidP="001F4A31">
      <w:pPr>
        <w:pStyle w:val="Tekstpodstawowy"/>
        <w:suppressAutoHyphens w:val="0"/>
        <w:spacing w:line="276" w:lineRule="auto"/>
        <w:rPr>
          <w:rFonts w:ascii="Verdana" w:hAnsi="Verdana"/>
          <w:sz w:val="20"/>
        </w:rPr>
      </w:pPr>
      <w:r w:rsidRPr="00E10165">
        <w:rPr>
          <w:rFonts w:ascii="Verdana" w:hAnsi="Verdana"/>
          <w:sz w:val="20"/>
        </w:rPr>
        <w:t xml:space="preserve"> zwanym w dalszej części umowy „Wykonawcą”</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1</w:t>
      </w:r>
    </w:p>
    <w:p w:rsidR="001F4A31" w:rsidRPr="00E10165" w:rsidRDefault="001F4A31" w:rsidP="00B1079B">
      <w:pPr>
        <w:pStyle w:val="Tekstpodstawowy"/>
        <w:numPr>
          <w:ilvl w:val="0"/>
          <w:numId w:val="46"/>
        </w:numPr>
        <w:spacing w:line="276" w:lineRule="auto"/>
        <w:ind w:left="426" w:right="-35" w:hanging="426"/>
        <w:rPr>
          <w:rFonts w:ascii="Verdana" w:hAnsi="Verdana"/>
          <w:sz w:val="20"/>
        </w:rPr>
      </w:pPr>
      <w:r w:rsidRPr="00E10165">
        <w:rPr>
          <w:rFonts w:ascii="Verdana" w:hAnsi="Verdana"/>
          <w:sz w:val="20"/>
        </w:rPr>
        <w:t>Wykonawca zobowiązuje się do dostarczenia now</w:t>
      </w:r>
      <w:r w:rsidR="008463B6">
        <w:rPr>
          <w:rFonts w:ascii="Verdana" w:hAnsi="Verdana"/>
          <w:sz w:val="20"/>
        </w:rPr>
        <w:t>ych</w:t>
      </w:r>
      <w:r w:rsidRPr="00E10165">
        <w:rPr>
          <w:rFonts w:ascii="Verdana" w:hAnsi="Verdana"/>
          <w:sz w:val="20"/>
        </w:rPr>
        <w:t>, gotow</w:t>
      </w:r>
      <w:r w:rsidR="008463B6">
        <w:rPr>
          <w:rFonts w:ascii="Verdana" w:hAnsi="Verdana"/>
          <w:sz w:val="20"/>
        </w:rPr>
        <w:t>ych</w:t>
      </w:r>
      <w:r w:rsidRPr="00E10165">
        <w:rPr>
          <w:rFonts w:ascii="Verdana" w:hAnsi="Verdana"/>
          <w:sz w:val="20"/>
        </w:rPr>
        <w:t xml:space="preserve"> do używania i nie wycofan</w:t>
      </w:r>
      <w:r w:rsidR="008463B6">
        <w:rPr>
          <w:rFonts w:ascii="Verdana" w:hAnsi="Verdana"/>
          <w:sz w:val="20"/>
        </w:rPr>
        <w:t>ych</w:t>
      </w:r>
      <w:r w:rsidRPr="00E10165">
        <w:rPr>
          <w:rFonts w:ascii="Verdana" w:hAnsi="Verdana"/>
          <w:sz w:val="20"/>
        </w:rPr>
        <w:t xml:space="preserve">  z rynku będąc</w:t>
      </w:r>
      <w:r w:rsidR="008463B6">
        <w:rPr>
          <w:rFonts w:ascii="Verdana" w:hAnsi="Verdana"/>
          <w:sz w:val="20"/>
        </w:rPr>
        <w:t>ych</w:t>
      </w:r>
      <w:r w:rsidRPr="00E10165">
        <w:rPr>
          <w:rFonts w:ascii="Verdana" w:hAnsi="Verdana"/>
          <w:sz w:val="20"/>
        </w:rPr>
        <w:t xml:space="preserve"> w bieżącej produkcji </w:t>
      </w:r>
      <w:r w:rsidR="008463B6">
        <w:rPr>
          <w:rFonts w:ascii="Verdana" w:hAnsi="Verdana"/>
          <w:sz w:val="20"/>
        </w:rPr>
        <w:t>5 sztuk laptopów</w:t>
      </w:r>
      <w:r w:rsidR="001D3353">
        <w:rPr>
          <w:rFonts w:ascii="Verdana" w:hAnsi="Verdana"/>
          <w:sz w:val="20"/>
        </w:rPr>
        <w:t>.</w:t>
      </w:r>
    </w:p>
    <w:p w:rsidR="001F4A31" w:rsidRPr="00E10165" w:rsidRDefault="001F4A31" w:rsidP="001F4A31">
      <w:pPr>
        <w:numPr>
          <w:ilvl w:val="0"/>
          <w:numId w:val="10"/>
        </w:numPr>
        <w:suppressAutoHyphens/>
        <w:spacing w:line="276" w:lineRule="auto"/>
        <w:ind w:right="-35"/>
        <w:jc w:val="both"/>
        <w:rPr>
          <w:rFonts w:ascii="Verdana" w:hAnsi="Verdana"/>
          <w:sz w:val="20"/>
          <w:szCs w:val="20"/>
        </w:rPr>
      </w:pPr>
      <w:r w:rsidRPr="00E10165">
        <w:rPr>
          <w:rFonts w:ascii="Verdana" w:hAnsi="Verdana"/>
          <w:sz w:val="20"/>
          <w:szCs w:val="20"/>
        </w:rPr>
        <w:t>Wykonawca dostarczy przedmiot umowy do dnia</w:t>
      </w:r>
      <w:r w:rsidR="001D3353">
        <w:rPr>
          <w:rFonts w:ascii="Verdana" w:hAnsi="Verdana"/>
          <w:sz w:val="20"/>
          <w:szCs w:val="20"/>
        </w:rPr>
        <w:t xml:space="preserve"> </w:t>
      </w:r>
      <w:r w:rsidR="0027309A">
        <w:rPr>
          <w:rFonts w:ascii="Verdana" w:hAnsi="Verdana"/>
          <w:sz w:val="20"/>
          <w:szCs w:val="20"/>
        </w:rPr>
        <w:t>29 grudnia 2014</w:t>
      </w:r>
      <w:r w:rsidRPr="00E10165">
        <w:rPr>
          <w:rFonts w:ascii="Verdana" w:hAnsi="Verdana"/>
          <w:sz w:val="20"/>
          <w:szCs w:val="20"/>
        </w:rPr>
        <w:t>r. do siedziby Powiatowego Urzędu Pracy  w  Płocku  ul. Kostrogaj 1 – pok</w:t>
      </w:r>
      <w:r w:rsidR="00F40F91">
        <w:rPr>
          <w:rFonts w:ascii="Verdana" w:hAnsi="Verdana"/>
          <w:sz w:val="20"/>
          <w:szCs w:val="20"/>
        </w:rPr>
        <w:t>.</w:t>
      </w:r>
      <w:r w:rsidRPr="00E10165">
        <w:rPr>
          <w:rFonts w:ascii="Verdana" w:hAnsi="Verdana"/>
          <w:sz w:val="20"/>
          <w:szCs w:val="20"/>
        </w:rPr>
        <w:t xml:space="preserve"> nr 28 (I piętro)</w:t>
      </w:r>
      <w:r w:rsidRPr="00E10165">
        <w:rPr>
          <w:rFonts w:ascii="Verdana" w:hAnsi="Verdana"/>
          <w:color w:val="FF0000"/>
          <w:sz w:val="20"/>
          <w:szCs w:val="20"/>
        </w:rPr>
        <w:t xml:space="preserve">  </w:t>
      </w:r>
      <w:r w:rsidRPr="00E10165">
        <w:rPr>
          <w:rFonts w:ascii="Verdana" w:hAnsi="Verdana"/>
          <w:sz w:val="20"/>
          <w:szCs w:val="20"/>
        </w:rPr>
        <w:t>własnym transportem i na własny koszt.</w:t>
      </w:r>
    </w:p>
    <w:p w:rsidR="001F4A31" w:rsidRPr="00E10165" w:rsidRDefault="001F4A31" w:rsidP="001F4A31">
      <w:pPr>
        <w:numPr>
          <w:ilvl w:val="0"/>
          <w:numId w:val="10"/>
        </w:numPr>
        <w:tabs>
          <w:tab w:val="clear" w:pos="360"/>
        </w:tabs>
        <w:spacing w:line="276" w:lineRule="auto"/>
        <w:ind w:right="-35"/>
        <w:jc w:val="both"/>
        <w:rPr>
          <w:rFonts w:ascii="Verdana" w:hAnsi="Verdana"/>
          <w:sz w:val="20"/>
          <w:szCs w:val="20"/>
        </w:rPr>
      </w:pPr>
      <w:r w:rsidRPr="00E10165">
        <w:rPr>
          <w:rFonts w:ascii="Verdana" w:hAnsi="Verdana"/>
          <w:color w:val="000000"/>
          <w:sz w:val="20"/>
          <w:szCs w:val="20"/>
        </w:rPr>
        <w:t>Wykonawca zrealizuje przedmiot umowy zgodnie z zapisami Specyfikacji istotnych warunków zamówienia i złożoną ofertą w trybie przetargu niegraniczonego, która stanowi załącznik nr 1 do niniejszej umowy.</w:t>
      </w:r>
    </w:p>
    <w:p w:rsidR="001F4A31" w:rsidRPr="00E10165" w:rsidRDefault="001F4A31" w:rsidP="001F4A31">
      <w:pPr>
        <w:spacing w:line="276" w:lineRule="auto"/>
        <w:ind w:left="360" w:right="174"/>
        <w:rPr>
          <w:rFonts w:ascii="Verdana" w:hAnsi="Verdana"/>
          <w:sz w:val="20"/>
          <w:szCs w:val="20"/>
        </w:rPr>
      </w:pPr>
    </w:p>
    <w:p w:rsidR="001F4A31" w:rsidRPr="00E10165" w:rsidRDefault="001F4A31" w:rsidP="001F4A31">
      <w:pPr>
        <w:pStyle w:val="Tekstpodstawowy"/>
        <w:spacing w:line="276" w:lineRule="auto"/>
        <w:ind w:left="360" w:right="174"/>
        <w:jc w:val="center"/>
        <w:rPr>
          <w:rFonts w:ascii="Verdana" w:hAnsi="Verdana"/>
          <w:sz w:val="20"/>
        </w:rPr>
      </w:pPr>
      <w:r w:rsidRPr="00E10165">
        <w:rPr>
          <w:rFonts w:ascii="Verdana" w:hAnsi="Verdana"/>
          <w:sz w:val="20"/>
        </w:rPr>
        <w:t>§ 2</w:t>
      </w:r>
    </w:p>
    <w:p w:rsidR="001F4A31" w:rsidRPr="00E10165" w:rsidRDefault="001F4A31" w:rsidP="001F4A31">
      <w:pPr>
        <w:pStyle w:val="Tekstpodstawowy"/>
        <w:tabs>
          <w:tab w:val="left" w:pos="9179"/>
        </w:tabs>
        <w:spacing w:line="276" w:lineRule="auto"/>
        <w:ind w:right="-35"/>
        <w:rPr>
          <w:rFonts w:ascii="Verdana" w:hAnsi="Verdana"/>
          <w:sz w:val="20"/>
        </w:rPr>
      </w:pPr>
      <w:r w:rsidRPr="00E10165">
        <w:rPr>
          <w:rFonts w:ascii="Verdana" w:hAnsi="Verdana"/>
          <w:sz w:val="20"/>
        </w:rPr>
        <w:t>1. Obowiązki Wykonawcy:</w:t>
      </w:r>
    </w:p>
    <w:p w:rsidR="001F4A31" w:rsidRPr="00E10165" w:rsidRDefault="001F4A31" w:rsidP="001F4A31">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1)   Odpowiedzialność za jakość przekazywanego sprzętu.</w:t>
      </w:r>
    </w:p>
    <w:p w:rsidR="001F4A31" w:rsidRPr="00E10165" w:rsidRDefault="001F4A31" w:rsidP="001F4A31">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 xml:space="preserve">2) </w:t>
      </w:r>
      <w:r w:rsidR="001D3353">
        <w:rPr>
          <w:rFonts w:ascii="Verdana" w:hAnsi="Verdana"/>
          <w:sz w:val="20"/>
        </w:rPr>
        <w:t xml:space="preserve"> </w:t>
      </w:r>
      <w:r w:rsidRPr="00E10165">
        <w:rPr>
          <w:rFonts w:ascii="Verdana" w:hAnsi="Verdana"/>
          <w:sz w:val="20"/>
        </w:rPr>
        <w:t xml:space="preserve">Dostarczony przedmiot zamówienia musi być tak zapakowany, aby zapobiec jego uszkodzeniu lub pogorszeniu stanu podczas transportu do miejsca przeznaczenia. </w:t>
      </w:r>
    </w:p>
    <w:p w:rsidR="001F4A31" w:rsidRPr="00E10165" w:rsidRDefault="001F4A31" w:rsidP="001F4A31">
      <w:pPr>
        <w:pStyle w:val="Tekstpodstawowy"/>
        <w:tabs>
          <w:tab w:val="left" w:pos="426"/>
          <w:tab w:val="left" w:pos="9179"/>
        </w:tabs>
        <w:spacing w:line="276" w:lineRule="auto"/>
        <w:ind w:right="-35"/>
        <w:rPr>
          <w:rFonts w:ascii="Verdana" w:hAnsi="Verdana"/>
          <w:sz w:val="20"/>
        </w:rPr>
      </w:pPr>
      <w:r w:rsidRPr="00E10165">
        <w:rPr>
          <w:rFonts w:ascii="Verdana" w:hAnsi="Verdana"/>
          <w:sz w:val="20"/>
        </w:rPr>
        <w:t>3) Koszty dostarczenia  przedmiotu zamówienia objętego niniejszą umową oraz koszty opakowania i ubezpieczenia do dnia protokolarnego odbioru przez Zamawiającego ponosi Wykonawca przedmiotu umowy.</w:t>
      </w:r>
      <w:r w:rsidR="00AE178C">
        <w:rPr>
          <w:rFonts w:ascii="Verdana" w:hAnsi="Verdana"/>
          <w:sz w:val="20"/>
        </w:rPr>
        <w:t xml:space="preserve"> Odbiór dostawy odbędzie się w obecności przedstawiciela Wykonawcy.</w:t>
      </w:r>
    </w:p>
    <w:p w:rsidR="001F4A31" w:rsidRPr="00E10165" w:rsidRDefault="001D3353" w:rsidP="001F4A31">
      <w:pPr>
        <w:pStyle w:val="Tekstpodstawowywcity"/>
        <w:tabs>
          <w:tab w:val="left" w:pos="360"/>
        </w:tabs>
        <w:spacing w:line="276" w:lineRule="auto"/>
        <w:ind w:left="0"/>
        <w:rPr>
          <w:rFonts w:ascii="Verdana" w:hAnsi="Verdana"/>
          <w:sz w:val="20"/>
        </w:rPr>
      </w:pPr>
      <w:r>
        <w:rPr>
          <w:rFonts w:ascii="Verdana" w:hAnsi="Verdana"/>
          <w:sz w:val="20"/>
        </w:rPr>
        <w:t>4</w:t>
      </w:r>
      <w:r w:rsidR="001F4A31" w:rsidRPr="00E10165">
        <w:rPr>
          <w:rFonts w:ascii="Verdana" w:hAnsi="Verdana"/>
          <w:sz w:val="20"/>
        </w:rPr>
        <w:t>)   Wydanie sprzętu komputerowego Zamawiającemu będzie potwierdzone protokołem zdawczo – odbiorczym sporządzonym przez Wykonawcę i podpisanym przez obie strony.</w:t>
      </w:r>
    </w:p>
    <w:p w:rsidR="001F4A31" w:rsidRPr="00E10165" w:rsidRDefault="001D3353" w:rsidP="001F4A31">
      <w:pPr>
        <w:pStyle w:val="Tekstpodstawowywcity"/>
        <w:tabs>
          <w:tab w:val="left" w:pos="360"/>
        </w:tabs>
        <w:spacing w:line="276" w:lineRule="auto"/>
        <w:ind w:left="0"/>
        <w:rPr>
          <w:rFonts w:ascii="Verdana" w:hAnsi="Verdana"/>
          <w:sz w:val="20"/>
        </w:rPr>
      </w:pPr>
      <w:r>
        <w:rPr>
          <w:rFonts w:ascii="Verdana" w:hAnsi="Verdana"/>
          <w:sz w:val="20"/>
        </w:rPr>
        <w:t>5</w:t>
      </w:r>
      <w:r w:rsidR="001F4A31" w:rsidRPr="00E10165">
        <w:rPr>
          <w:rFonts w:ascii="Verdana" w:hAnsi="Verdana"/>
          <w:sz w:val="20"/>
        </w:rPr>
        <w:t>) W dniu podpisania protokołu zdawczo-odbiorczego, Wykonawca dostarczy Zamawiającemu instrukcje obsługi w języku polskim, stosowne licencje, wymagane deklaracje zgodności oraz karty gwarancyjne.  W przypadku braku wskazanych dokumentów Zamawiający może odstąpić od umowy.</w:t>
      </w:r>
    </w:p>
    <w:p w:rsidR="001F4A31" w:rsidRPr="00E10165" w:rsidRDefault="001F4A31" w:rsidP="001F4A31">
      <w:pPr>
        <w:pStyle w:val="Tekstpodstawowywcity"/>
        <w:tabs>
          <w:tab w:val="left" w:pos="360"/>
        </w:tabs>
        <w:spacing w:line="276" w:lineRule="auto"/>
        <w:ind w:left="0"/>
        <w:jc w:val="center"/>
        <w:rPr>
          <w:rFonts w:ascii="Verdana" w:hAnsi="Verdana"/>
          <w:sz w:val="20"/>
        </w:rPr>
      </w:pPr>
    </w:p>
    <w:p w:rsidR="001F4A31" w:rsidRPr="00E10165" w:rsidRDefault="001F4A31" w:rsidP="001F4A31">
      <w:pPr>
        <w:pStyle w:val="Tekstpodstawowywcity"/>
        <w:tabs>
          <w:tab w:val="left" w:pos="360"/>
        </w:tabs>
        <w:spacing w:line="276" w:lineRule="auto"/>
        <w:ind w:left="0"/>
        <w:jc w:val="center"/>
        <w:rPr>
          <w:rFonts w:ascii="Verdana" w:hAnsi="Verdana"/>
          <w:sz w:val="20"/>
        </w:rPr>
      </w:pPr>
      <w:r w:rsidRPr="00E10165">
        <w:rPr>
          <w:rFonts w:ascii="Verdana" w:hAnsi="Verdana"/>
          <w:sz w:val="20"/>
        </w:rPr>
        <w:t>§ 3</w:t>
      </w:r>
    </w:p>
    <w:p w:rsidR="001F4A31" w:rsidRPr="00E10165" w:rsidRDefault="001F4A31" w:rsidP="00B1079B">
      <w:pPr>
        <w:pStyle w:val="Tekstpodstawowywcity"/>
        <w:numPr>
          <w:ilvl w:val="2"/>
          <w:numId w:val="43"/>
        </w:numPr>
        <w:tabs>
          <w:tab w:val="clear" w:pos="1440"/>
        </w:tabs>
        <w:spacing w:line="276" w:lineRule="auto"/>
        <w:ind w:left="426" w:hanging="426"/>
        <w:rPr>
          <w:rFonts w:ascii="Verdana" w:hAnsi="Verdana"/>
          <w:color w:val="000000"/>
          <w:sz w:val="20"/>
        </w:rPr>
      </w:pPr>
      <w:r w:rsidRPr="00E10165">
        <w:rPr>
          <w:rFonts w:ascii="Verdana" w:hAnsi="Verdana"/>
          <w:sz w:val="20"/>
        </w:rPr>
        <w:t xml:space="preserve">Wykonawca udziela </w:t>
      </w:r>
      <w:r w:rsidR="008463B6">
        <w:rPr>
          <w:rFonts w:ascii="Verdana" w:hAnsi="Verdana"/>
          <w:sz w:val="20"/>
        </w:rPr>
        <w:t xml:space="preserve">……miesięcznej </w:t>
      </w:r>
      <w:r w:rsidRPr="00E10165">
        <w:rPr>
          <w:rFonts w:ascii="Verdana" w:hAnsi="Verdana"/>
          <w:sz w:val="20"/>
        </w:rPr>
        <w:t>gwarancji</w:t>
      </w:r>
      <w:r w:rsidR="008463B6">
        <w:rPr>
          <w:rFonts w:ascii="Verdana" w:hAnsi="Verdana"/>
          <w:sz w:val="20"/>
        </w:rPr>
        <w:t>.</w:t>
      </w:r>
    </w:p>
    <w:p w:rsidR="001F4A31" w:rsidRPr="00E10165" w:rsidRDefault="001F4A31" w:rsidP="001F4A31">
      <w:pPr>
        <w:pStyle w:val="Tekstpodstawowywcity"/>
        <w:spacing w:line="276" w:lineRule="auto"/>
        <w:ind w:left="426"/>
        <w:rPr>
          <w:rFonts w:ascii="Verdana" w:hAnsi="Verdana"/>
          <w:color w:val="000000"/>
          <w:sz w:val="20"/>
        </w:rPr>
      </w:pPr>
      <w:r w:rsidRPr="00E10165">
        <w:rPr>
          <w:rFonts w:ascii="Verdana" w:hAnsi="Verdana"/>
          <w:sz w:val="20"/>
        </w:rPr>
        <w:t>Bieg gwarancji rozpoczyna się w dniu następnym, licząc od daty protokolarnego odbioru całości dostawy.</w:t>
      </w:r>
    </w:p>
    <w:p w:rsidR="001F4A31" w:rsidRPr="00E10165" w:rsidRDefault="001F4A31" w:rsidP="00B1079B">
      <w:pPr>
        <w:numPr>
          <w:ilvl w:val="2"/>
          <w:numId w:val="43"/>
        </w:numPr>
        <w:tabs>
          <w:tab w:val="clear" w:pos="1440"/>
        </w:tabs>
        <w:spacing w:line="276" w:lineRule="auto"/>
        <w:ind w:left="426" w:hanging="426"/>
        <w:jc w:val="both"/>
        <w:rPr>
          <w:rFonts w:ascii="Verdana" w:hAnsi="Verdana"/>
          <w:sz w:val="20"/>
          <w:szCs w:val="20"/>
        </w:rPr>
      </w:pPr>
      <w:r w:rsidRPr="00E10165">
        <w:rPr>
          <w:rFonts w:ascii="Verdana" w:hAnsi="Verdana"/>
          <w:sz w:val="20"/>
          <w:szCs w:val="20"/>
        </w:rPr>
        <w:t xml:space="preserve">Gwarancja obejmuje wszystkie wykryte podczas eksploatacji sprzętu  usterki i wady. </w:t>
      </w:r>
    </w:p>
    <w:p w:rsidR="001F4A31" w:rsidRPr="00E10165" w:rsidRDefault="001F4A31" w:rsidP="00B1079B">
      <w:pPr>
        <w:pStyle w:val="Tekstpodstawowywcity"/>
        <w:numPr>
          <w:ilvl w:val="2"/>
          <w:numId w:val="43"/>
        </w:numPr>
        <w:tabs>
          <w:tab w:val="clear" w:pos="1440"/>
        </w:tabs>
        <w:spacing w:line="276" w:lineRule="auto"/>
        <w:ind w:left="426" w:hanging="426"/>
        <w:rPr>
          <w:rFonts w:ascii="Verdana" w:hAnsi="Verdana"/>
          <w:sz w:val="20"/>
        </w:rPr>
      </w:pPr>
      <w:r w:rsidRPr="00E10165">
        <w:rPr>
          <w:rFonts w:ascii="Verdana" w:hAnsi="Verdana"/>
          <w:sz w:val="20"/>
        </w:rPr>
        <w:t>Zamawiający może zgłaszać nieprawidłowe działanie sprzętu (awarię) od 7.30 do 15.30 od poniedziałku do piątku. Zgłoszenia będą przesyłane za pomocą telefonu, faksu lub poczty elektronicznej.</w:t>
      </w:r>
    </w:p>
    <w:p w:rsidR="001F4A31" w:rsidRPr="00E10165" w:rsidRDefault="001F4A31" w:rsidP="00B1079B">
      <w:pPr>
        <w:numPr>
          <w:ilvl w:val="2"/>
          <w:numId w:val="43"/>
        </w:numPr>
        <w:tabs>
          <w:tab w:val="clear" w:pos="1440"/>
        </w:tabs>
        <w:spacing w:line="276" w:lineRule="auto"/>
        <w:ind w:left="426" w:hanging="426"/>
        <w:jc w:val="both"/>
        <w:rPr>
          <w:rFonts w:ascii="Verdana" w:hAnsi="Verdana"/>
          <w:sz w:val="20"/>
          <w:szCs w:val="20"/>
        </w:rPr>
      </w:pPr>
      <w:r w:rsidRPr="00E10165">
        <w:rPr>
          <w:rFonts w:ascii="Verdana" w:hAnsi="Verdana"/>
          <w:sz w:val="20"/>
          <w:szCs w:val="20"/>
        </w:rPr>
        <w:t>W</w:t>
      </w:r>
      <w:r w:rsidRPr="00E10165">
        <w:rPr>
          <w:rFonts w:ascii="Verdana" w:hAnsi="Verdana"/>
          <w:color w:val="000000"/>
          <w:sz w:val="20"/>
          <w:szCs w:val="20"/>
        </w:rPr>
        <w:t xml:space="preserve">ykonawca zobowiązuje się na czas trwania gwarancji do nieodpłatnego  </w:t>
      </w:r>
      <w:r w:rsidRPr="00E10165">
        <w:rPr>
          <w:rFonts w:ascii="Verdana" w:hAnsi="Verdana"/>
          <w:sz w:val="20"/>
          <w:szCs w:val="20"/>
        </w:rPr>
        <w:t xml:space="preserve">usuwania zgłaszanych przez zamawiającego wad (usterek). Naprawy będą dokonywane </w:t>
      </w:r>
      <w:r w:rsidR="001D3353">
        <w:rPr>
          <w:rFonts w:ascii="Verdana" w:hAnsi="Verdana"/>
          <w:sz w:val="20"/>
          <w:szCs w:val="20"/>
        </w:rPr>
        <w:t xml:space="preserve">                             </w:t>
      </w:r>
      <w:r w:rsidRPr="00E10165">
        <w:rPr>
          <w:rFonts w:ascii="Verdana" w:hAnsi="Verdana"/>
          <w:sz w:val="20"/>
          <w:szCs w:val="20"/>
        </w:rPr>
        <w:t>w Powiatowym Urzędzie Pracy w Płocku, ul. Kostrogaj 1. Wykonawca zobowiązuje się do naprawy sprzętu w ciągu 2 dni roboczych od daty zgłoszenia. W przypadku wystąpienia konieczności naprawy sprzętu poza siedzibą PUP w Płocku, wykonawca zapewni:</w:t>
      </w:r>
    </w:p>
    <w:p w:rsidR="001F4A31" w:rsidRPr="00E10165" w:rsidRDefault="001F4A31" w:rsidP="00B1079B">
      <w:pPr>
        <w:numPr>
          <w:ilvl w:val="0"/>
          <w:numId w:val="44"/>
        </w:numPr>
        <w:spacing w:line="276" w:lineRule="auto"/>
        <w:jc w:val="both"/>
        <w:rPr>
          <w:rFonts w:ascii="Verdana" w:hAnsi="Verdana"/>
          <w:sz w:val="20"/>
          <w:szCs w:val="20"/>
        </w:rPr>
      </w:pPr>
      <w:r w:rsidRPr="00E10165">
        <w:rPr>
          <w:rFonts w:ascii="Verdana" w:hAnsi="Verdana"/>
          <w:sz w:val="20"/>
          <w:szCs w:val="20"/>
        </w:rPr>
        <w:lastRenderedPageBreak/>
        <w:t>Odbiór na własny koszt wadliwego sprzętu w terminie nieprzekraczającym 2 dni roboczych od daty zgłoszenia,</w:t>
      </w:r>
    </w:p>
    <w:p w:rsidR="001F4A31" w:rsidRPr="00E10165" w:rsidRDefault="001F4A31" w:rsidP="00B1079B">
      <w:pPr>
        <w:numPr>
          <w:ilvl w:val="0"/>
          <w:numId w:val="44"/>
        </w:numPr>
        <w:spacing w:line="276" w:lineRule="auto"/>
        <w:jc w:val="both"/>
        <w:rPr>
          <w:rFonts w:ascii="Verdana" w:hAnsi="Verdana"/>
          <w:sz w:val="20"/>
          <w:szCs w:val="20"/>
        </w:rPr>
      </w:pPr>
      <w:r w:rsidRPr="00E10165">
        <w:rPr>
          <w:rFonts w:ascii="Verdana" w:hAnsi="Verdana"/>
          <w:sz w:val="20"/>
          <w:szCs w:val="20"/>
        </w:rPr>
        <w:t xml:space="preserve"> Dostawę na własny koszt naprawionego sprzętu do siedziby Zamawiającego w terminie 14 dni roboczych licząc od daty zgłoszenia o naprawie;</w:t>
      </w:r>
    </w:p>
    <w:p w:rsidR="001F4A31" w:rsidRPr="00E10165" w:rsidRDefault="001F4A31" w:rsidP="00B1079B">
      <w:pPr>
        <w:numPr>
          <w:ilvl w:val="0"/>
          <w:numId w:val="44"/>
        </w:numPr>
        <w:spacing w:line="276" w:lineRule="auto"/>
        <w:jc w:val="both"/>
        <w:rPr>
          <w:rFonts w:ascii="Verdana" w:hAnsi="Verdana"/>
          <w:color w:val="000000"/>
          <w:sz w:val="20"/>
          <w:szCs w:val="20"/>
        </w:rPr>
      </w:pPr>
      <w:r w:rsidRPr="00E10165">
        <w:rPr>
          <w:rFonts w:ascii="Verdana" w:hAnsi="Verdana"/>
          <w:sz w:val="20"/>
          <w:szCs w:val="20"/>
        </w:rPr>
        <w:t xml:space="preserve"> W przypadku gdy naprawa trwa dłużej niż 14 dni roboczych od daty zgłoszenia, wykonawca zobowiązuje się do bezpłatnego dostarczenia i uruchomienia nowego sprzętu zastępczego o parametrach równoważnych z oferowanymi.</w:t>
      </w:r>
    </w:p>
    <w:p w:rsidR="001F4A31" w:rsidRPr="00E10165" w:rsidRDefault="001F4A31" w:rsidP="00B1079B">
      <w:pPr>
        <w:numPr>
          <w:ilvl w:val="2"/>
          <w:numId w:val="43"/>
        </w:numPr>
        <w:tabs>
          <w:tab w:val="clear" w:pos="1440"/>
          <w:tab w:val="num" w:pos="284"/>
          <w:tab w:val="left" w:pos="9179"/>
        </w:tabs>
        <w:spacing w:line="276" w:lineRule="auto"/>
        <w:ind w:left="284" w:right="-35" w:hanging="284"/>
        <w:jc w:val="both"/>
        <w:rPr>
          <w:rFonts w:ascii="Verdana" w:hAnsi="Verdana"/>
          <w:sz w:val="20"/>
          <w:szCs w:val="20"/>
        </w:rPr>
      </w:pPr>
      <w:r w:rsidRPr="00E10165">
        <w:rPr>
          <w:rFonts w:ascii="Verdana" w:hAnsi="Verdana"/>
          <w:sz w:val="20"/>
          <w:szCs w:val="20"/>
        </w:rPr>
        <w:t>W  przypadku uszkodzenia dysku twardego objętego gwarancją, Wykonawca po potwierdzeniu uszkodzenia w siedzibie Zamawiającego  przez upoważnionego pracownika, dostarczy nowy dysk twardy w terminie 14 dni roboczych licząc od daty zgłoszenia awarii dysku twardego. Uszkodzony dysk twardy pozostanie w posiadaniu Zamawiającego.</w:t>
      </w:r>
    </w:p>
    <w:p w:rsidR="001F4A31" w:rsidRPr="00E10165" w:rsidRDefault="001F4A31" w:rsidP="001F4A31">
      <w:pPr>
        <w:pStyle w:val="Tekstpodstawowywcity"/>
        <w:spacing w:line="276" w:lineRule="auto"/>
        <w:ind w:left="426" w:hanging="426"/>
        <w:rPr>
          <w:rFonts w:ascii="Verdana" w:hAnsi="Verdana"/>
          <w:sz w:val="20"/>
        </w:rPr>
      </w:pPr>
      <w:r w:rsidRPr="00E10165">
        <w:rPr>
          <w:rFonts w:ascii="Verdana" w:hAnsi="Verdana"/>
          <w:sz w:val="20"/>
        </w:rPr>
        <w:t>6.   Potwierdzeniem wykonania naprawy będzie protokół odbioru sporządzony i podpisany przez przedstawicieli Zamawiającego i Wykonawcy.</w:t>
      </w:r>
    </w:p>
    <w:p w:rsidR="001F4A31" w:rsidRPr="00E10165" w:rsidRDefault="001F4A31" w:rsidP="001F4A31">
      <w:pPr>
        <w:pStyle w:val="Tekstpodstawowywcity"/>
        <w:tabs>
          <w:tab w:val="left" w:pos="0"/>
        </w:tabs>
        <w:spacing w:line="276" w:lineRule="auto"/>
        <w:ind w:left="426" w:hanging="426"/>
        <w:rPr>
          <w:rFonts w:ascii="Verdana" w:hAnsi="Verdana"/>
          <w:sz w:val="20"/>
        </w:rPr>
      </w:pPr>
      <w:r w:rsidRPr="00E10165">
        <w:rPr>
          <w:rFonts w:ascii="Verdana" w:hAnsi="Verdana"/>
          <w:sz w:val="20"/>
        </w:rPr>
        <w:t>7.   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1F4A31" w:rsidRPr="00E10165" w:rsidRDefault="001F4A31" w:rsidP="001F4A31">
      <w:pPr>
        <w:pStyle w:val="Tekstpodstawowywcity"/>
        <w:spacing w:line="276" w:lineRule="auto"/>
        <w:ind w:left="426" w:hanging="426"/>
        <w:rPr>
          <w:rFonts w:ascii="Verdana" w:hAnsi="Verdana"/>
          <w:sz w:val="20"/>
        </w:rPr>
      </w:pPr>
      <w:r w:rsidRPr="00E10165">
        <w:rPr>
          <w:rFonts w:ascii="Verdana" w:hAnsi="Verdana"/>
          <w:sz w:val="20"/>
        </w:rPr>
        <w:t>8.   Wszelkie naprawy gwarancyjne nie powodują dodatkowych opłat za transport i dojazd.</w:t>
      </w:r>
    </w:p>
    <w:p w:rsidR="001F4A31" w:rsidRPr="00E10165" w:rsidRDefault="001F4A31" w:rsidP="001F4A31">
      <w:pPr>
        <w:pStyle w:val="Tekstpodstawowywcity"/>
        <w:spacing w:line="276" w:lineRule="auto"/>
        <w:ind w:left="426" w:right="-177" w:hanging="426"/>
        <w:rPr>
          <w:rFonts w:ascii="Verdana" w:hAnsi="Verdana"/>
          <w:sz w:val="20"/>
        </w:rPr>
      </w:pPr>
      <w:r w:rsidRPr="00E10165">
        <w:rPr>
          <w:rFonts w:ascii="Verdana" w:hAnsi="Verdana"/>
          <w:sz w:val="20"/>
        </w:rPr>
        <w:t>9.   Okres trwania gwarancji będzie automatycznie wydłużony o czas trwania naprawy.</w:t>
      </w:r>
    </w:p>
    <w:p w:rsidR="001F4A31" w:rsidRPr="00E10165" w:rsidRDefault="001F4A31" w:rsidP="001F4A31">
      <w:pPr>
        <w:tabs>
          <w:tab w:val="left" w:pos="720"/>
        </w:tabs>
        <w:spacing w:line="276" w:lineRule="auto"/>
        <w:ind w:left="426" w:right="-177" w:hanging="426"/>
        <w:jc w:val="both"/>
        <w:rPr>
          <w:rFonts w:ascii="Verdana" w:hAnsi="Verdana"/>
          <w:sz w:val="20"/>
          <w:szCs w:val="20"/>
        </w:rPr>
      </w:pPr>
      <w:r w:rsidRPr="00E10165">
        <w:rPr>
          <w:rFonts w:ascii="Verdana" w:hAnsi="Verdana"/>
          <w:sz w:val="20"/>
          <w:szCs w:val="20"/>
        </w:rPr>
        <w:t>10. Wykonawca przedmiotu umowy zaoferuje okres rękojmi za wady przedmiotu, nie mniejszy niż okres udzielonej gwarancji.</w:t>
      </w:r>
    </w:p>
    <w:p w:rsidR="001F4A31" w:rsidRPr="00E10165" w:rsidRDefault="001F4A31" w:rsidP="001F4A31">
      <w:pPr>
        <w:spacing w:line="276" w:lineRule="auto"/>
        <w:ind w:left="426" w:right="-177" w:hanging="426"/>
        <w:rPr>
          <w:rFonts w:ascii="Verdana" w:hAnsi="Verdana"/>
          <w:color w:val="000000"/>
          <w:sz w:val="20"/>
          <w:szCs w:val="20"/>
        </w:rPr>
      </w:pPr>
      <w:r w:rsidRPr="00E10165">
        <w:rPr>
          <w:rFonts w:ascii="Verdana" w:hAnsi="Verdana"/>
          <w:color w:val="000000"/>
          <w:sz w:val="20"/>
          <w:szCs w:val="20"/>
        </w:rPr>
        <w:t>11. Wykonawca  przedmiotu umowy w okresie gwarancji zapewni bezpłatnie niezbędną  konserwację  sprzętu, która musi być wykonana dla prawidłowego jego działania.</w:t>
      </w:r>
    </w:p>
    <w:p w:rsidR="001F4A31" w:rsidRPr="00E10165" w:rsidRDefault="001F4A31" w:rsidP="001F4A31">
      <w:pPr>
        <w:shd w:val="clear" w:color="auto" w:fill="FFFFFF"/>
        <w:spacing w:line="276" w:lineRule="auto"/>
        <w:ind w:left="426" w:right="14" w:hanging="426"/>
        <w:jc w:val="both"/>
        <w:rPr>
          <w:rFonts w:ascii="Verdana" w:hAnsi="Verdana"/>
          <w:color w:val="000000"/>
          <w:sz w:val="20"/>
          <w:szCs w:val="20"/>
        </w:rPr>
      </w:pPr>
    </w:p>
    <w:p w:rsidR="001F4A31" w:rsidRPr="00E10165" w:rsidRDefault="001F4A31" w:rsidP="001F4A31">
      <w:pPr>
        <w:shd w:val="clear" w:color="auto" w:fill="FFFFFF"/>
        <w:spacing w:line="276" w:lineRule="auto"/>
        <w:ind w:right="14"/>
        <w:jc w:val="both"/>
        <w:rPr>
          <w:rFonts w:ascii="Verdana" w:hAnsi="Verdana"/>
          <w:sz w:val="20"/>
          <w:szCs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4</w:t>
      </w:r>
    </w:p>
    <w:p w:rsidR="001F4A31" w:rsidRPr="00E10165" w:rsidRDefault="001F4A31" w:rsidP="001F4A31">
      <w:pPr>
        <w:pStyle w:val="Tekstpodstawowywcity"/>
        <w:spacing w:line="276" w:lineRule="auto"/>
        <w:rPr>
          <w:rFonts w:ascii="Verdana" w:hAnsi="Verdana"/>
          <w:sz w:val="20"/>
        </w:rPr>
      </w:pPr>
    </w:p>
    <w:p w:rsidR="001F4A31" w:rsidRPr="00E10165" w:rsidRDefault="001F4A31" w:rsidP="001F4A31">
      <w:pPr>
        <w:pStyle w:val="Tekstpodstawowy"/>
        <w:numPr>
          <w:ilvl w:val="0"/>
          <w:numId w:val="14"/>
        </w:numPr>
        <w:spacing w:line="276" w:lineRule="auto"/>
        <w:ind w:left="426" w:right="-35" w:hanging="426"/>
        <w:rPr>
          <w:rFonts w:ascii="Verdana" w:hAnsi="Verdana"/>
          <w:sz w:val="20"/>
        </w:rPr>
      </w:pPr>
      <w:r w:rsidRPr="00E10165">
        <w:rPr>
          <w:rFonts w:ascii="Verdana" w:hAnsi="Verdana"/>
          <w:sz w:val="20"/>
        </w:rPr>
        <w:t>Za wykonanie przedmiotu umowy Zamawiający zapłaci Wykonawcy cenę  określoną                          w formularzu ofertowym  łącznie  w wysokości ………………..brutto (słownie: …………zł),                 w tym wartość netto ………. Zł (słownie:  …………..zł ). Należny podatek VAT: …%, tj. ….zł (słownie: ………..zł)</w:t>
      </w:r>
    </w:p>
    <w:p w:rsidR="001F4A31" w:rsidRPr="00E10165" w:rsidRDefault="001F4A31" w:rsidP="001F4A31">
      <w:pPr>
        <w:pStyle w:val="Tekstpodstawowywcity"/>
        <w:numPr>
          <w:ilvl w:val="0"/>
          <w:numId w:val="14"/>
        </w:numPr>
        <w:spacing w:line="276" w:lineRule="auto"/>
        <w:ind w:left="426" w:hanging="426"/>
        <w:rPr>
          <w:rFonts w:ascii="Verdana" w:hAnsi="Verdana"/>
          <w:sz w:val="20"/>
        </w:rPr>
      </w:pPr>
      <w:r w:rsidRPr="00E10165">
        <w:rPr>
          <w:rFonts w:ascii="Verdana" w:hAnsi="Verdana"/>
          <w:sz w:val="20"/>
        </w:rPr>
        <w:t>Zamawiający  zapłaci należność przelewem na konto wykonawcy podane w faktur</w:t>
      </w:r>
      <w:r w:rsidR="0027309A">
        <w:rPr>
          <w:rFonts w:ascii="Verdana" w:hAnsi="Verdana"/>
          <w:sz w:val="20"/>
        </w:rPr>
        <w:t>ze</w:t>
      </w:r>
      <w:r w:rsidRPr="00E10165">
        <w:rPr>
          <w:rFonts w:ascii="Verdana" w:hAnsi="Verdana"/>
          <w:sz w:val="20"/>
        </w:rPr>
        <w:t xml:space="preserve"> VAT,                      w ciągu 14 dni licząc od daty dostarczenia prawidłowo wystawion</w:t>
      </w:r>
      <w:r w:rsidR="0027309A">
        <w:rPr>
          <w:rFonts w:ascii="Verdana" w:hAnsi="Verdana"/>
          <w:sz w:val="20"/>
        </w:rPr>
        <w:t>ej</w:t>
      </w:r>
      <w:r w:rsidRPr="00E10165">
        <w:rPr>
          <w:rFonts w:ascii="Verdana" w:hAnsi="Verdana"/>
          <w:sz w:val="20"/>
        </w:rPr>
        <w:t xml:space="preserve"> przez wykonawcę faktur</w:t>
      </w:r>
      <w:r w:rsidR="0027309A">
        <w:rPr>
          <w:rFonts w:ascii="Verdana" w:hAnsi="Verdana"/>
          <w:sz w:val="20"/>
        </w:rPr>
        <w:t>y</w:t>
      </w:r>
      <w:r w:rsidRPr="00E10165">
        <w:rPr>
          <w:rFonts w:ascii="Verdana" w:hAnsi="Verdana"/>
          <w:sz w:val="20"/>
        </w:rPr>
        <w:t>.</w:t>
      </w:r>
    </w:p>
    <w:p w:rsidR="001F4A31" w:rsidRPr="00E10165" w:rsidRDefault="001F4A31" w:rsidP="001F4A31">
      <w:pPr>
        <w:pStyle w:val="Tekstpodstawowywcity"/>
        <w:numPr>
          <w:ilvl w:val="0"/>
          <w:numId w:val="14"/>
        </w:numPr>
        <w:spacing w:line="276" w:lineRule="auto"/>
        <w:ind w:left="426" w:hanging="426"/>
        <w:rPr>
          <w:rFonts w:ascii="Verdana" w:hAnsi="Verdana"/>
          <w:sz w:val="20"/>
        </w:rPr>
      </w:pPr>
      <w:r w:rsidRPr="00E10165">
        <w:rPr>
          <w:rFonts w:ascii="Verdana" w:hAnsi="Verdana"/>
          <w:sz w:val="20"/>
        </w:rPr>
        <w:t>Faktur</w:t>
      </w:r>
      <w:r w:rsidR="0027309A">
        <w:rPr>
          <w:rFonts w:ascii="Verdana" w:hAnsi="Verdana"/>
          <w:sz w:val="20"/>
        </w:rPr>
        <w:t>ę</w:t>
      </w:r>
      <w:r w:rsidRPr="00E10165">
        <w:rPr>
          <w:rFonts w:ascii="Verdana" w:hAnsi="Verdana"/>
          <w:sz w:val="20"/>
        </w:rPr>
        <w:t xml:space="preserve"> należy wystawić na: Powiatowy Urząd Pracy w Płocku 09-400 Płock, ul. Kostrogaj 1 NIP 7741072002 REGON 611053271.</w:t>
      </w:r>
    </w:p>
    <w:p w:rsidR="001F4A31" w:rsidRPr="00E10165" w:rsidRDefault="001F4A31" w:rsidP="001F4A31">
      <w:pPr>
        <w:pStyle w:val="Tekstpodstawowywcity"/>
        <w:numPr>
          <w:ilvl w:val="0"/>
          <w:numId w:val="14"/>
        </w:numPr>
        <w:spacing w:line="276" w:lineRule="auto"/>
        <w:ind w:left="426" w:hanging="426"/>
        <w:rPr>
          <w:rFonts w:ascii="Verdana" w:hAnsi="Verdana"/>
          <w:sz w:val="20"/>
        </w:rPr>
      </w:pPr>
      <w:r w:rsidRPr="00E10165">
        <w:rPr>
          <w:rFonts w:ascii="Verdana" w:hAnsi="Verdana"/>
          <w:sz w:val="20"/>
        </w:rPr>
        <w:t>Wynagrodzenie określone w ust. 1:</w:t>
      </w:r>
    </w:p>
    <w:p w:rsidR="001F4A31" w:rsidRPr="00E10165" w:rsidRDefault="001F4A31" w:rsidP="001F4A31">
      <w:pPr>
        <w:pStyle w:val="Tekstpodstawowywcity"/>
        <w:numPr>
          <w:ilvl w:val="0"/>
          <w:numId w:val="15"/>
        </w:numPr>
        <w:spacing w:line="276" w:lineRule="auto"/>
        <w:ind w:left="426" w:hanging="426"/>
        <w:rPr>
          <w:rFonts w:ascii="Verdana" w:hAnsi="Verdana"/>
          <w:sz w:val="20"/>
        </w:rPr>
      </w:pPr>
      <w:r w:rsidRPr="00E10165">
        <w:rPr>
          <w:rFonts w:ascii="Verdana" w:hAnsi="Verdana"/>
          <w:sz w:val="20"/>
        </w:rPr>
        <w:t>Obejmuje podatek od towarów i usług (VAT) – każdorazowa zmiana stawki podatku obciąża Wykonawcę w ramach ustalonego wynagrodzenia bez konieczności dodatkowych świadczeń ze strony Zamawiającego,</w:t>
      </w:r>
    </w:p>
    <w:p w:rsidR="001F4A31" w:rsidRPr="00E10165" w:rsidRDefault="001F4A31" w:rsidP="001F4A31">
      <w:pPr>
        <w:pStyle w:val="Tekstpodstawowywcity"/>
        <w:numPr>
          <w:ilvl w:val="0"/>
          <w:numId w:val="15"/>
        </w:numPr>
        <w:spacing w:line="276" w:lineRule="auto"/>
        <w:ind w:left="426" w:hanging="426"/>
        <w:rPr>
          <w:rFonts w:ascii="Verdana" w:hAnsi="Verdana"/>
          <w:sz w:val="20"/>
        </w:rPr>
      </w:pPr>
      <w:r w:rsidRPr="00E10165">
        <w:rPr>
          <w:rFonts w:ascii="Verdana" w:hAnsi="Verdana"/>
          <w:sz w:val="20"/>
        </w:rPr>
        <w:t>Obejmuje wszystkie koszty własne Wykonawcy związane z wykonaniem zamówienia.</w:t>
      </w:r>
    </w:p>
    <w:p w:rsidR="001F4A31" w:rsidRDefault="001F4A31" w:rsidP="001F4A31">
      <w:pPr>
        <w:pStyle w:val="Tekstpodstawowy"/>
        <w:spacing w:line="276" w:lineRule="auto"/>
        <w:ind w:right="174"/>
        <w:jc w:val="center"/>
        <w:rPr>
          <w:rFonts w:ascii="Verdana" w:hAnsi="Verdana"/>
          <w:sz w:val="20"/>
        </w:rPr>
      </w:pPr>
    </w:p>
    <w:p w:rsidR="00AE178C" w:rsidRPr="00E10165" w:rsidRDefault="00AE178C"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5</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B1079B">
      <w:pPr>
        <w:numPr>
          <w:ilvl w:val="3"/>
          <w:numId w:val="45"/>
        </w:numPr>
        <w:tabs>
          <w:tab w:val="left" w:pos="720"/>
        </w:tabs>
        <w:spacing w:line="276" w:lineRule="auto"/>
        <w:ind w:left="426" w:hanging="426"/>
        <w:jc w:val="both"/>
        <w:rPr>
          <w:rFonts w:ascii="Verdana" w:hAnsi="Verdana"/>
          <w:sz w:val="20"/>
          <w:szCs w:val="20"/>
        </w:rPr>
      </w:pPr>
      <w:r w:rsidRPr="00E10165">
        <w:rPr>
          <w:rFonts w:ascii="Verdana" w:hAnsi="Verdana"/>
          <w:sz w:val="20"/>
          <w:szCs w:val="20"/>
        </w:rPr>
        <w:t>Wykonawca płaci Zamawiającemu kary umowne:</w:t>
      </w:r>
    </w:p>
    <w:p w:rsidR="001F4A31" w:rsidRPr="00E10165" w:rsidRDefault="001F4A31" w:rsidP="001F4A31">
      <w:pPr>
        <w:spacing w:line="276" w:lineRule="auto"/>
        <w:ind w:left="426"/>
        <w:jc w:val="both"/>
        <w:rPr>
          <w:rFonts w:ascii="Verdana" w:hAnsi="Verdana"/>
          <w:sz w:val="20"/>
          <w:szCs w:val="20"/>
        </w:rPr>
      </w:pPr>
      <w:r w:rsidRPr="00E10165">
        <w:rPr>
          <w:rFonts w:ascii="Verdana" w:hAnsi="Verdana"/>
          <w:sz w:val="20"/>
          <w:szCs w:val="20"/>
        </w:rPr>
        <w:t>1)W przypadku odstąpienia od umowy przez wykonawcę, wykonawca zapłaci zamawiającemu karę umowną w wysokości 20% ceny określonej w § 4 ust. 1 umowy,</w:t>
      </w:r>
    </w:p>
    <w:p w:rsidR="001F4A31" w:rsidRPr="00E10165" w:rsidRDefault="001F4A31" w:rsidP="00B1079B">
      <w:pPr>
        <w:pStyle w:val="Tekstpodstawowy"/>
        <w:numPr>
          <w:ilvl w:val="0"/>
          <w:numId w:val="45"/>
        </w:numPr>
        <w:spacing w:line="276" w:lineRule="auto"/>
        <w:ind w:left="426" w:right="174" w:firstLine="0"/>
        <w:rPr>
          <w:rFonts w:ascii="Verdana" w:hAnsi="Verdana"/>
          <w:sz w:val="20"/>
        </w:rPr>
      </w:pPr>
      <w:r w:rsidRPr="00E10165">
        <w:rPr>
          <w:rFonts w:ascii="Verdana" w:hAnsi="Verdana"/>
          <w:sz w:val="20"/>
        </w:rPr>
        <w:lastRenderedPageBreak/>
        <w:t>W przypadku niedostarczenia w terminie przedmiotu umowy w wysokości 0,2% wynagrodzenia brutto, o którym mowa w § 4 ust 1 za każdy dzień zwłoki.</w:t>
      </w:r>
    </w:p>
    <w:p w:rsidR="001F4A31" w:rsidRPr="00E10165" w:rsidRDefault="001F4A31" w:rsidP="00B1079B">
      <w:pPr>
        <w:numPr>
          <w:ilvl w:val="0"/>
          <w:numId w:val="45"/>
        </w:numPr>
        <w:tabs>
          <w:tab w:val="left" w:pos="0"/>
        </w:tabs>
        <w:spacing w:line="276" w:lineRule="auto"/>
        <w:ind w:left="426" w:firstLine="0"/>
        <w:jc w:val="both"/>
        <w:rPr>
          <w:rFonts w:ascii="Verdana" w:hAnsi="Verdana"/>
          <w:sz w:val="20"/>
          <w:szCs w:val="20"/>
        </w:rPr>
      </w:pPr>
      <w:r w:rsidRPr="00E10165">
        <w:rPr>
          <w:rFonts w:ascii="Verdana" w:hAnsi="Verdana"/>
          <w:sz w:val="20"/>
          <w:szCs w:val="20"/>
        </w:rPr>
        <w:t>W przypadku nieterminowej realizacji napraw gwarancyjnych, zamawiający obciąży wykonawcę karą umowną w wysokości 1% ceny sprzętu brutto, który jest naprawiany, za każdy dzień zwłoki.</w:t>
      </w:r>
    </w:p>
    <w:p w:rsidR="001F4A31" w:rsidRPr="00E10165" w:rsidRDefault="001F4A31" w:rsidP="001F4A31">
      <w:pPr>
        <w:pStyle w:val="Tekstpodstawowy"/>
        <w:tabs>
          <w:tab w:val="left" w:pos="426"/>
        </w:tabs>
        <w:spacing w:line="276" w:lineRule="auto"/>
        <w:ind w:left="426" w:right="-35" w:hanging="426"/>
        <w:rPr>
          <w:rFonts w:ascii="Verdana" w:hAnsi="Verdana"/>
          <w:sz w:val="20"/>
        </w:rPr>
      </w:pPr>
      <w:r w:rsidRPr="00E10165">
        <w:rPr>
          <w:rFonts w:ascii="Verdana" w:hAnsi="Verdana"/>
          <w:sz w:val="20"/>
        </w:rPr>
        <w:t xml:space="preserve">2.  Zamawiający zapłaci wykonawcy karę umowną w przypadku nieuzasadnionej zwłoki </w:t>
      </w:r>
      <w:r w:rsidR="001D3353">
        <w:rPr>
          <w:rFonts w:ascii="Verdana" w:hAnsi="Verdana"/>
          <w:sz w:val="20"/>
        </w:rPr>
        <w:t xml:space="preserve">                     </w:t>
      </w:r>
      <w:r w:rsidRPr="00E10165">
        <w:rPr>
          <w:rFonts w:ascii="Verdana" w:hAnsi="Verdana"/>
          <w:sz w:val="20"/>
        </w:rPr>
        <w:t>w odbiorze sprzętu</w:t>
      </w:r>
      <w:r w:rsidR="0027309A">
        <w:rPr>
          <w:rFonts w:ascii="Verdana" w:hAnsi="Verdana"/>
          <w:sz w:val="20"/>
        </w:rPr>
        <w:t xml:space="preserve"> -</w:t>
      </w:r>
      <w:r w:rsidRPr="00E10165">
        <w:rPr>
          <w:rFonts w:ascii="Verdana" w:hAnsi="Verdana"/>
          <w:sz w:val="20"/>
        </w:rPr>
        <w:t xml:space="preserve"> 0,2% całkowitej ceny brutto za realizację przedmiotu zamówienia określonej w § 4 ust. 1 umowy</w:t>
      </w:r>
      <w:r w:rsidR="0027309A">
        <w:rPr>
          <w:rFonts w:ascii="Verdana" w:hAnsi="Verdana"/>
          <w:sz w:val="20"/>
        </w:rPr>
        <w:t xml:space="preserve"> za każdy dzień zwłoki</w:t>
      </w:r>
      <w:r w:rsidRPr="00E10165">
        <w:rPr>
          <w:rFonts w:ascii="Verdana" w:hAnsi="Verdana"/>
          <w:sz w:val="20"/>
        </w:rPr>
        <w:t>.</w:t>
      </w:r>
    </w:p>
    <w:p w:rsidR="001F4A31" w:rsidRPr="00E10165" w:rsidRDefault="001F4A31" w:rsidP="001F4A31">
      <w:pPr>
        <w:spacing w:line="276" w:lineRule="auto"/>
        <w:ind w:left="426" w:hanging="426"/>
        <w:jc w:val="both"/>
        <w:rPr>
          <w:rFonts w:ascii="Verdana" w:hAnsi="Verdana"/>
          <w:sz w:val="20"/>
          <w:szCs w:val="20"/>
        </w:rPr>
      </w:pPr>
      <w:r w:rsidRPr="00E10165">
        <w:rPr>
          <w:rFonts w:ascii="Verdana" w:hAnsi="Verdana"/>
          <w:sz w:val="20"/>
          <w:szCs w:val="20"/>
        </w:rPr>
        <w:t>3. Powyższe kary umowne nie uchybiają możliwości dochodzenia przez Zamawiającego  odszkodowania na zasadach kodeksu cywilnego przewyższającego wysokość kar umownych.</w:t>
      </w:r>
    </w:p>
    <w:p w:rsidR="001F4A31" w:rsidRPr="00E10165" w:rsidRDefault="001F4A31" w:rsidP="001F4A31">
      <w:pPr>
        <w:spacing w:line="276" w:lineRule="auto"/>
        <w:ind w:left="360"/>
        <w:rPr>
          <w:rFonts w:ascii="Verdana" w:hAnsi="Verdana"/>
          <w:sz w:val="20"/>
          <w:szCs w:val="20"/>
        </w:rPr>
      </w:pP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p>
    <w:p w:rsidR="001F4A31" w:rsidRPr="00E10165" w:rsidRDefault="001F4A31" w:rsidP="001F4A31">
      <w:pPr>
        <w:spacing w:line="276" w:lineRule="auto"/>
        <w:ind w:left="360"/>
        <w:jc w:val="center"/>
        <w:rPr>
          <w:rFonts w:ascii="Verdana" w:hAnsi="Verdana"/>
          <w:sz w:val="20"/>
          <w:szCs w:val="20"/>
        </w:rPr>
      </w:pPr>
      <w:r w:rsidRPr="00E10165">
        <w:rPr>
          <w:rFonts w:ascii="Verdana" w:hAnsi="Verdana"/>
          <w:sz w:val="20"/>
          <w:szCs w:val="20"/>
        </w:rPr>
        <w:t>§ 6</w:t>
      </w: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B1079B">
      <w:pPr>
        <w:numPr>
          <w:ilvl w:val="3"/>
          <w:numId w:val="45"/>
        </w:numPr>
        <w:spacing w:line="276" w:lineRule="auto"/>
        <w:ind w:left="426" w:hanging="426"/>
        <w:jc w:val="both"/>
        <w:rPr>
          <w:rFonts w:ascii="Verdana" w:hAnsi="Verdana"/>
          <w:sz w:val="20"/>
          <w:szCs w:val="20"/>
        </w:rPr>
      </w:pPr>
      <w:r w:rsidRPr="00E10165">
        <w:rPr>
          <w:rFonts w:ascii="Verdana" w:hAnsi="Verdana"/>
          <w:sz w:val="20"/>
          <w:szCs w:val="20"/>
        </w:rPr>
        <w:t>W razie zaistnienia istotnej zmiany okoliczności powodującej, że wykonanie umowy nie leży                  w interesie publicznym czego nie można była przewidzieć w chwili zawarcia umowy, zamawiający może odstąpić od umowy  w terminie 30dni od powzięcia wiadomości o tych okolicznościach.</w:t>
      </w:r>
    </w:p>
    <w:p w:rsidR="001F4A31" w:rsidRPr="00E10165" w:rsidRDefault="001F4A31" w:rsidP="00B1079B">
      <w:pPr>
        <w:numPr>
          <w:ilvl w:val="3"/>
          <w:numId w:val="45"/>
        </w:numPr>
        <w:spacing w:line="276" w:lineRule="auto"/>
        <w:ind w:left="426" w:hanging="426"/>
        <w:jc w:val="both"/>
        <w:rPr>
          <w:rFonts w:ascii="Verdana" w:hAnsi="Verdana"/>
          <w:sz w:val="20"/>
          <w:szCs w:val="20"/>
        </w:rPr>
      </w:pPr>
      <w:r w:rsidRPr="00E10165">
        <w:rPr>
          <w:rFonts w:ascii="Verdana" w:hAnsi="Verdana"/>
          <w:sz w:val="20"/>
          <w:szCs w:val="20"/>
        </w:rPr>
        <w:t>W przypadku, o którym mowa w ust 1,  wykonawca może żądać wyłącznie wynagrodzenia należnego z tytułu wykonania części umowy.</w:t>
      </w: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7</w:t>
      </w:r>
    </w:p>
    <w:p w:rsidR="001F4A31" w:rsidRPr="00E10165" w:rsidRDefault="001F4A31" w:rsidP="001F4A31">
      <w:pPr>
        <w:pStyle w:val="Tekstpodstawowy"/>
        <w:spacing w:line="276" w:lineRule="auto"/>
        <w:ind w:right="174"/>
        <w:rPr>
          <w:rFonts w:ascii="Verdana" w:hAnsi="Verdana"/>
          <w:sz w:val="20"/>
        </w:rPr>
      </w:pPr>
    </w:p>
    <w:p w:rsidR="001F4A31" w:rsidRPr="00E10165" w:rsidRDefault="001F4A31" w:rsidP="001F4A31">
      <w:pPr>
        <w:pStyle w:val="Tekstpodstawowy"/>
        <w:spacing w:line="276" w:lineRule="auto"/>
        <w:ind w:right="-35"/>
        <w:rPr>
          <w:rFonts w:ascii="Verdana" w:hAnsi="Verdana"/>
          <w:sz w:val="20"/>
        </w:rPr>
      </w:pPr>
      <w:r w:rsidRPr="00E10165">
        <w:rPr>
          <w:rFonts w:ascii="Verdana" w:hAnsi="Verdana"/>
          <w:sz w:val="20"/>
        </w:rPr>
        <w:t>Wykonawca nie może powierzyć wykonania przedmiotu zamówienia osobom trzecim.</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8</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tabs>
          <w:tab w:val="left" w:pos="720"/>
        </w:tabs>
        <w:spacing w:line="276" w:lineRule="auto"/>
        <w:jc w:val="both"/>
        <w:rPr>
          <w:rFonts w:ascii="Verdana" w:hAnsi="Verdana"/>
          <w:sz w:val="20"/>
          <w:szCs w:val="20"/>
        </w:rPr>
      </w:pPr>
      <w:r w:rsidRPr="00E10165">
        <w:rPr>
          <w:rFonts w:ascii="Verdana" w:hAnsi="Verdana"/>
          <w:sz w:val="20"/>
          <w:szCs w:val="20"/>
        </w:rPr>
        <w:t xml:space="preserve">W sprawach nie uregulowanych w umowie będą miały zastosowanie w szczególności przepisy ustawy z dnia 29.01.2004r. Prawo zamówień publicznych (tekst jednolity Dz. U. </w:t>
      </w:r>
      <w:r w:rsidR="008A02CA">
        <w:rPr>
          <w:rFonts w:ascii="Verdana" w:hAnsi="Verdana"/>
          <w:sz w:val="20"/>
          <w:szCs w:val="20"/>
        </w:rPr>
        <w:t>z 2013r, poz. 907 z późn</w:t>
      </w:r>
      <w:r w:rsidR="008463B6">
        <w:rPr>
          <w:rFonts w:ascii="Verdana" w:hAnsi="Verdana"/>
          <w:sz w:val="20"/>
          <w:szCs w:val="20"/>
        </w:rPr>
        <w:t>. zm</w:t>
      </w:r>
      <w:r w:rsidRPr="00E10165">
        <w:rPr>
          <w:rFonts w:ascii="Verdana" w:hAnsi="Verdana"/>
          <w:sz w:val="20"/>
          <w:szCs w:val="20"/>
        </w:rPr>
        <w:t xml:space="preserve">ianami) oraz przepisy kodeksu cywilnego. </w:t>
      </w:r>
    </w:p>
    <w:p w:rsidR="001F4A31" w:rsidRPr="00E10165" w:rsidRDefault="001F4A31" w:rsidP="001F4A31">
      <w:pPr>
        <w:spacing w:line="276" w:lineRule="auto"/>
        <w:jc w:val="both"/>
        <w:rPr>
          <w:rFonts w:ascii="Verdana" w:hAnsi="Verdana"/>
          <w:sz w:val="20"/>
          <w:szCs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9</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35"/>
        <w:rPr>
          <w:rFonts w:ascii="Verdana" w:hAnsi="Verdana"/>
          <w:sz w:val="20"/>
        </w:rPr>
      </w:pPr>
      <w:r w:rsidRPr="00E10165">
        <w:rPr>
          <w:rFonts w:ascii="Verdana" w:hAnsi="Verdana"/>
          <w:sz w:val="20"/>
        </w:rPr>
        <w:t>Umowa jest wiążąca dla obu stron z chwilą jej podpisania i może być zmieniona jedynie w drodze pisemnej w wyjątkowych okolicznościach.</w:t>
      </w:r>
    </w:p>
    <w:p w:rsidR="001D3353" w:rsidRDefault="001D3353"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10</w:t>
      </w: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1F4A31">
      <w:pPr>
        <w:spacing w:line="276" w:lineRule="auto"/>
        <w:jc w:val="both"/>
        <w:rPr>
          <w:rFonts w:ascii="Verdana" w:hAnsi="Verdana"/>
          <w:sz w:val="20"/>
          <w:szCs w:val="20"/>
        </w:rPr>
      </w:pPr>
      <w:r w:rsidRPr="00E10165">
        <w:rPr>
          <w:rFonts w:ascii="Verdana" w:hAnsi="Verdana"/>
          <w:sz w:val="20"/>
          <w:szCs w:val="20"/>
        </w:rPr>
        <w:t>Umowę sporządzono w 3 jednobrzmiących egzemplarzach – jeden dla Wykonawcy, dwa dla Zamawiającego.</w:t>
      </w:r>
    </w:p>
    <w:p w:rsidR="001F4A31" w:rsidRDefault="001F4A31" w:rsidP="001F4A31">
      <w:pPr>
        <w:spacing w:line="276" w:lineRule="auto"/>
        <w:jc w:val="both"/>
        <w:rPr>
          <w:rFonts w:ascii="Verdana" w:hAnsi="Verdana"/>
          <w:sz w:val="20"/>
          <w:szCs w:val="20"/>
        </w:rPr>
      </w:pPr>
    </w:p>
    <w:p w:rsidR="001D3353" w:rsidRPr="00E10165" w:rsidRDefault="001D3353" w:rsidP="001F4A31">
      <w:pPr>
        <w:spacing w:line="276" w:lineRule="auto"/>
        <w:jc w:val="both"/>
        <w:rPr>
          <w:rFonts w:ascii="Verdana" w:hAnsi="Verdana"/>
          <w:sz w:val="20"/>
          <w:szCs w:val="20"/>
        </w:rPr>
      </w:pPr>
    </w:p>
    <w:p w:rsidR="001F4A31" w:rsidRPr="00E10165" w:rsidRDefault="001F4A31" w:rsidP="001F4A31">
      <w:pPr>
        <w:spacing w:line="276" w:lineRule="auto"/>
        <w:jc w:val="both"/>
        <w:rPr>
          <w:rFonts w:ascii="Verdana" w:hAnsi="Verdana"/>
          <w:sz w:val="20"/>
          <w:szCs w:val="20"/>
        </w:rPr>
      </w:pPr>
    </w:p>
    <w:p w:rsidR="001F4A31" w:rsidRDefault="001F4A31" w:rsidP="001F4A31">
      <w:pPr>
        <w:spacing w:line="276" w:lineRule="auto"/>
        <w:ind w:left="360"/>
        <w:jc w:val="both"/>
        <w:rPr>
          <w:rFonts w:ascii="Verdana" w:hAnsi="Verdana"/>
          <w:sz w:val="20"/>
          <w:szCs w:val="20"/>
        </w:rPr>
      </w:pPr>
      <w:r w:rsidRPr="00E10165">
        <w:rPr>
          <w:rFonts w:ascii="Verdana" w:hAnsi="Verdana"/>
          <w:sz w:val="20"/>
          <w:szCs w:val="20"/>
        </w:rPr>
        <w:t xml:space="preserve">Wykonawca                              </w:t>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t>Zamawiający</w:t>
      </w: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332845">
      <w:pPr>
        <w:pStyle w:val="Tekstpodstawowywcity"/>
        <w:spacing w:line="276" w:lineRule="auto"/>
        <w:jc w:val="right"/>
        <w:rPr>
          <w:rFonts w:ascii="Verdana" w:eastAsiaTheme="minorHAnsi" w:hAnsi="Verdana"/>
          <w:sz w:val="20"/>
          <w:lang w:eastAsia="en-US"/>
        </w:rPr>
      </w:pPr>
      <w:r>
        <w:rPr>
          <w:rFonts w:ascii="Verdana" w:eastAsiaTheme="minorHAnsi" w:hAnsi="Verdana"/>
          <w:sz w:val="20"/>
          <w:lang w:eastAsia="en-US"/>
        </w:rPr>
        <w:t>Załącznik nr 7</w:t>
      </w:r>
    </w:p>
    <w:p w:rsidR="00332845" w:rsidRPr="00E10165" w:rsidRDefault="00332845" w:rsidP="00332845">
      <w:pPr>
        <w:pStyle w:val="Tekstpodstawowywcity"/>
        <w:spacing w:line="276" w:lineRule="auto"/>
        <w:rPr>
          <w:rFonts w:ascii="Verdana" w:eastAsiaTheme="minorHAnsi" w:hAnsi="Verdana"/>
          <w:sz w:val="20"/>
          <w:lang w:eastAsia="en-US"/>
        </w:rPr>
      </w:pPr>
    </w:p>
    <w:p w:rsidR="00332845" w:rsidRPr="00E10165" w:rsidRDefault="00332845" w:rsidP="00332845">
      <w:pPr>
        <w:pStyle w:val="Tekstpodstawowy2"/>
        <w:spacing w:line="276" w:lineRule="auto"/>
        <w:jc w:val="center"/>
        <w:rPr>
          <w:rFonts w:ascii="Verdana" w:hAnsi="Verdana"/>
          <w:b/>
          <w:sz w:val="20"/>
          <w:szCs w:val="20"/>
        </w:rPr>
      </w:pPr>
      <w:r w:rsidRPr="00E10165">
        <w:rPr>
          <w:rFonts w:ascii="Verdana" w:hAnsi="Verdana"/>
          <w:b/>
          <w:sz w:val="20"/>
          <w:szCs w:val="20"/>
        </w:rPr>
        <w:t>Umowa nr …./201</w:t>
      </w:r>
      <w:r>
        <w:rPr>
          <w:rFonts w:ascii="Verdana" w:hAnsi="Verdana"/>
          <w:b/>
          <w:sz w:val="20"/>
          <w:szCs w:val="20"/>
        </w:rPr>
        <w:t>4</w:t>
      </w:r>
      <w:r w:rsidRPr="00E10165">
        <w:rPr>
          <w:rFonts w:ascii="Verdana" w:hAnsi="Verdana"/>
          <w:b/>
          <w:sz w:val="20"/>
          <w:szCs w:val="20"/>
        </w:rPr>
        <w:t xml:space="preserve">   </w:t>
      </w:r>
    </w:p>
    <w:p w:rsidR="00332845" w:rsidRPr="00E10165" w:rsidRDefault="00332845" w:rsidP="00332845">
      <w:pPr>
        <w:pStyle w:val="Tekstpodstawowy"/>
        <w:spacing w:line="276" w:lineRule="auto"/>
        <w:ind w:right="174"/>
        <w:rPr>
          <w:rFonts w:ascii="Verdana" w:hAnsi="Verdana"/>
          <w:sz w:val="20"/>
        </w:rPr>
      </w:pPr>
      <w:r w:rsidRPr="00E10165">
        <w:rPr>
          <w:rFonts w:ascii="Verdana" w:hAnsi="Verdana"/>
          <w:sz w:val="20"/>
        </w:rPr>
        <w:t>Zawarta dnia ………..  pomiędzy:</w:t>
      </w:r>
    </w:p>
    <w:p w:rsidR="00332845" w:rsidRPr="00E10165" w:rsidRDefault="00332845" w:rsidP="00332845">
      <w:pPr>
        <w:pStyle w:val="Tekstpodstawowy"/>
        <w:spacing w:line="276" w:lineRule="auto"/>
        <w:ind w:right="174"/>
        <w:rPr>
          <w:rFonts w:ascii="Verdana" w:hAnsi="Verdana"/>
          <w:sz w:val="20"/>
        </w:rPr>
      </w:pPr>
      <w:r w:rsidRPr="00E10165">
        <w:rPr>
          <w:rFonts w:ascii="Verdana" w:hAnsi="Verdana"/>
          <w:sz w:val="20"/>
        </w:rPr>
        <w:t xml:space="preserve">Starostą Płockim w imieniu, którego na podstawie upoważnienia działa………………………..                   zwanym w dalszej części umowy „Zamawiającym”, </w:t>
      </w:r>
    </w:p>
    <w:p w:rsidR="00332845" w:rsidRPr="00E10165" w:rsidRDefault="00332845" w:rsidP="00332845">
      <w:pPr>
        <w:pStyle w:val="Tekstpodstawowy"/>
        <w:spacing w:line="276" w:lineRule="auto"/>
        <w:ind w:right="174"/>
        <w:jc w:val="left"/>
        <w:rPr>
          <w:rFonts w:ascii="Verdana" w:hAnsi="Verdana"/>
          <w:sz w:val="20"/>
        </w:rPr>
      </w:pPr>
      <w:r w:rsidRPr="00E10165">
        <w:rPr>
          <w:rFonts w:ascii="Verdana" w:hAnsi="Verdana"/>
          <w:sz w:val="20"/>
        </w:rPr>
        <w:t>a</w:t>
      </w:r>
    </w:p>
    <w:p w:rsidR="00332845" w:rsidRPr="00E10165" w:rsidRDefault="00332845" w:rsidP="00332845">
      <w:pPr>
        <w:pStyle w:val="Tekstpodstawowy"/>
        <w:suppressAutoHyphens w:val="0"/>
        <w:spacing w:line="276" w:lineRule="auto"/>
        <w:rPr>
          <w:rFonts w:ascii="Verdana" w:hAnsi="Verdana"/>
          <w:sz w:val="20"/>
        </w:rPr>
      </w:pPr>
      <w:r w:rsidRPr="00E10165">
        <w:rPr>
          <w:rFonts w:ascii="Verdana" w:hAnsi="Verdana"/>
          <w:sz w:val="20"/>
        </w:rPr>
        <w:t>…………………………… reprezentowanym przez …………………..</w:t>
      </w:r>
    </w:p>
    <w:p w:rsidR="00332845" w:rsidRPr="00E10165" w:rsidRDefault="00332845" w:rsidP="00332845">
      <w:pPr>
        <w:pStyle w:val="Tekstpodstawowy"/>
        <w:suppressAutoHyphens w:val="0"/>
        <w:spacing w:line="276" w:lineRule="auto"/>
        <w:rPr>
          <w:rFonts w:ascii="Verdana" w:hAnsi="Verdana"/>
          <w:sz w:val="20"/>
        </w:rPr>
      </w:pPr>
      <w:r w:rsidRPr="00E10165">
        <w:rPr>
          <w:rFonts w:ascii="Verdana" w:hAnsi="Verdana"/>
          <w:sz w:val="20"/>
        </w:rPr>
        <w:t xml:space="preserve"> zwanym w dalszej części umowy „Wykonawcą”</w:t>
      </w:r>
    </w:p>
    <w:p w:rsidR="00332845" w:rsidRPr="00E10165" w:rsidRDefault="00332845" w:rsidP="00332845">
      <w:pPr>
        <w:pStyle w:val="Tekstpodstawowy"/>
        <w:spacing w:line="276" w:lineRule="auto"/>
        <w:ind w:right="174"/>
        <w:jc w:val="center"/>
        <w:rPr>
          <w:rFonts w:ascii="Verdana" w:hAnsi="Verdana"/>
          <w:sz w:val="20"/>
        </w:rPr>
      </w:pPr>
    </w:p>
    <w:p w:rsidR="00332845" w:rsidRPr="00E10165" w:rsidRDefault="00332845" w:rsidP="00332845">
      <w:pPr>
        <w:pStyle w:val="Tekstpodstawowy"/>
        <w:spacing w:line="276" w:lineRule="auto"/>
        <w:ind w:right="174"/>
        <w:jc w:val="center"/>
        <w:rPr>
          <w:rFonts w:ascii="Verdana" w:hAnsi="Verdana"/>
          <w:sz w:val="20"/>
        </w:rPr>
      </w:pPr>
      <w:r w:rsidRPr="00E10165">
        <w:rPr>
          <w:rFonts w:ascii="Verdana" w:hAnsi="Verdana"/>
          <w:sz w:val="20"/>
        </w:rPr>
        <w:t>§ 1</w:t>
      </w:r>
    </w:p>
    <w:p w:rsidR="00332845" w:rsidRPr="00E10165" w:rsidRDefault="00332845" w:rsidP="00332845">
      <w:pPr>
        <w:pStyle w:val="Tekstpodstawowy"/>
        <w:spacing w:line="276" w:lineRule="auto"/>
        <w:ind w:right="-35"/>
        <w:rPr>
          <w:rFonts w:ascii="Verdana" w:hAnsi="Verdana"/>
          <w:sz w:val="20"/>
        </w:rPr>
      </w:pPr>
      <w:r>
        <w:rPr>
          <w:rFonts w:ascii="Verdana" w:hAnsi="Verdana"/>
          <w:sz w:val="20"/>
        </w:rPr>
        <w:t>1.</w:t>
      </w:r>
      <w:r w:rsidRPr="00E10165">
        <w:rPr>
          <w:rFonts w:ascii="Verdana" w:hAnsi="Verdana"/>
          <w:sz w:val="20"/>
        </w:rPr>
        <w:t xml:space="preserve">Wykonawca zobowiązuje się do dostarczenia </w:t>
      </w:r>
      <w:r w:rsidR="0027309A">
        <w:rPr>
          <w:rFonts w:ascii="Verdana" w:hAnsi="Verdana"/>
          <w:sz w:val="20"/>
        </w:rPr>
        <w:t>nowego, gotowego do używania i nie wycofanego z rynku będącego w bieżącej produkcji kolorowego urządzenia wielofunkcyjnego A3 - ……………………………</w:t>
      </w:r>
      <w:r>
        <w:rPr>
          <w:rFonts w:ascii="Verdana" w:hAnsi="Verdana"/>
          <w:sz w:val="20"/>
        </w:rPr>
        <w:t>.</w:t>
      </w:r>
    </w:p>
    <w:p w:rsidR="00332845" w:rsidRDefault="00332845" w:rsidP="00332845">
      <w:pPr>
        <w:suppressAutoHyphens/>
        <w:spacing w:line="276" w:lineRule="auto"/>
        <w:ind w:right="-35"/>
        <w:jc w:val="both"/>
        <w:rPr>
          <w:rFonts w:ascii="Verdana" w:hAnsi="Verdana"/>
          <w:sz w:val="20"/>
          <w:szCs w:val="20"/>
        </w:rPr>
      </w:pPr>
      <w:r>
        <w:rPr>
          <w:rFonts w:ascii="Verdana" w:hAnsi="Verdana"/>
          <w:sz w:val="20"/>
          <w:szCs w:val="20"/>
        </w:rPr>
        <w:t>2.</w:t>
      </w:r>
      <w:r w:rsidRPr="00E10165">
        <w:rPr>
          <w:rFonts w:ascii="Verdana" w:hAnsi="Verdana"/>
          <w:sz w:val="20"/>
          <w:szCs w:val="20"/>
        </w:rPr>
        <w:t>Wykonawca dostarczy przedmiot umowy do dnia</w:t>
      </w:r>
      <w:r>
        <w:rPr>
          <w:rFonts w:ascii="Verdana" w:hAnsi="Verdana"/>
          <w:sz w:val="20"/>
          <w:szCs w:val="20"/>
        </w:rPr>
        <w:t xml:space="preserve"> </w:t>
      </w:r>
      <w:r w:rsidR="0027309A">
        <w:rPr>
          <w:rFonts w:ascii="Verdana" w:hAnsi="Verdana"/>
          <w:sz w:val="20"/>
          <w:szCs w:val="20"/>
        </w:rPr>
        <w:t>29 grudnia 2014r.</w:t>
      </w:r>
      <w:r w:rsidRPr="00E10165">
        <w:rPr>
          <w:rFonts w:ascii="Verdana" w:hAnsi="Verdana"/>
          <w:sz w:val="20"/>
          <w:szCs w:val="20"/>
        </w:rPr>
        <w:t xml:space="preserve"> do siedziby Powiatowego Urzędu Pracy  w  Płocku  ul. Kostrogaj 1 – pok</w:t>
      </w:r>
      <w:r>
        <w:rPr>
          <w:rFonts w:ascii="Verdana" w:hAnsi="Verdana"/>
          <w:sz w:val="20"/>
          <w:szCs w:val="20"/>
        </w:rPr>
        <w:t>.</w:t>
      </w:r>
      <w:r w:rsidRPr="00E10165">
        <w:rPr>
          <w:rFonts w:ascii="Verdana" w:hAnsi="Verdana"/>
          <w:sz w:val="20"/>
          <w:szCs w:val="20"/>
        </w:rPr>
        <w:t xml:space="preserve"> nr 28 (I piętro)</w:t>
      </w:r>
      <w:r w:rsidRPr="00E10165">
        <w:rPr>
          <w:rFonts w:ascii="Verdana" w:hAnsi="Verdana"/>
          <w:color w:val="FF0000"/>
          <w:sz w:val="20"/>
          <w:szCs w:val="20"/>
        </w:rPr>
        <w:t xml:space="preserve">  </w:t>
      </w:r>
      <w:r w:rsidRPr="00E10165">
        <w:rPr>
          <w:rFonts w:ascii="Verdana" w:hAnsi="Verdana"/>
          <w:sz w:val="20"/>
          <w:szCs w:val="20"/>
        </w:rPr>
        <w:t>własnym transportem i na własny koszt.</w:t>
      </w:r>
    </w:p>
    <w:p w:rsidR="00CD44DF" w:rsidRPr="00CD44DF" w:rsidRDefault="00CD44DF" w:rsidP="00CD44DF">
      <w:pPr>
        <w:pStyle w:val="Tekstpodstawowy"/>
        <w:tabs>
          <w:tab w:val="left" w:pos="426"/>
        </w:tabs>
        <w:spacing w:line="276" w:lineRule="auto"/>
        <w:ind w:right="-35"/>
        <w:rPr>
          <w:rFonts w:ascii="Verdana" w:hAnsi="Verdana"/>
          <w:sz w:val="20"/>
        </w:rPr>
      </w:pPr>
      <w:r>
        <w:rPr>
          <w:rFonts w:ascii="Verdana" w:hAnsi="Verdana"/>
          <w:sz w:val="20"/>
        </w:rPr>
        <w:t>3.</w:t>
      </w:r>
      <w:r w:rsidRPr="00CD44DF">
        <w:rPr>
          <w:rFonts w:ascii="Verdana" w:hAnsi="Verdana"/>
          <w:sz w:val="20"/>
        </w:rPr>
        <w:t>Wykonawca do sprzętu dołączy przewody niezbędne do uruchomienia i prawidłowego funkcjonowania urządzenia.</w:t>
      </w:r>
    </w:p>
    <w:p w:rsidR="00332845" w:rsidRPr="00E10165" w:rsidRDefault="00CD44DF" w:rsidP="00332845">
      <w:pPr>
        <w:spacing w:line="276" w:lineRule="auto"/>
        <w:ind w:right="-35"/>
        <w:jc w:val="both"/>
        <w:rPr>
          <w:rFonts w:ascii="Verdana" w:hAnsi="Verdana"/>
          <w:sz w:val="20"/>
          <w:szCs w:val="20"/>
        </w:rPr>
      </w:pPr>
      <w:r>
        <w:rPr>
          <w:rFonts w:ascii="Verdana" w:hAnsi="Verdana"/>
          <w:color w:val="000000"/>
          <w:sz w:val="20"/>
          <w:szCs w:val="20"/>
        </w:rPr>
        <w:t>4</w:t>
      </w:r>
      <w:r w:rsidR="00332845">
        <w:rPr>
          <w:rFonts w:ascii="Verdana" w:hAnsi="Verdana"/>
          <w:color w:val="000000"/>
          <w:sz w:val="20"/>
          <w:szCs w:val="20"/>
        </w:rPr>
        <w:t>.</w:t>
      </w:r>
      <w:r w:rsidR="00332845" w:rsidRPr="00E10165">
        <w:rPr>
          <w:rFonts w:ascii="Verdana" w:hAnsi="Verdana"/>
          <w:color w:val="000000"/>
          <w:sz w:val="20"/>
          <w:szCs w:val="20"/>
        </w:rPr>
        <w:t>Wykonawca zrealizuje przedmiot umowy zgodnie z zapisami Specyfikacji istotnych warunków zamówienia i złożoną ofertą w trybie przetargu niegraniczonego, która stanowi załącznik nr 1 do niniejszej umowy.</w:t>
      </w:r>
    </w:p>
    <w:p w:rsidR="00332845" w:rsidRPr="00E10165" w:rsidRDefault="00332845" w:rsidP="00332845">
      <w:pPr>
        <w:spacing w:line="276" w:lineRule="auto"/>
        <w:ind w:left="360" w:right="174"/>
        <w:rPr>
          <w:rFonts w:ascii="Verdana" w:hAnsi="Verdana"/>
          <w:sz w:val="20"/>
          <w:szCs w:val="20"/>
        </w:rPr>
      </w:pPr>
    </w:p>
    <w:p w:rsidR="00332845" w:rsidRPr="00E10165" w:rsidRDefault="00332845" w:rsidP="00332845">
      <w:pPr>
        <w:pStyle w:val="Tekstpodstawowy"/>
        <w:spacing w:line="276" w:lineRule="auto"/>
        <w:ind w:left="360" w:right="174"/>
        <w:jc w:val="center"/>
        <w:rPr>
          <w:rFonts w:ascii="Verdana" w:hAnsi="Verdana"/>
          <w:sz w:val="20"/>
        </w:rPr>
      </w:pPr>
      <w:r w:rsidRPr="00E10165">
        <w:rPr>
          <w:rFonts w:ascii="Verdana" w:hAnsi="Verdana"/>
          <w:sz w:val="20"/>
        </w:rPr>
        <w:t>§ 2</w:t>
      </w:r>
    </w:p>
    <w:p w:rsidR="00332845" w:rsidRPr="00E10165" w:rsidRDefault="00332845" w:rsidP="00332845">
      <w:pPr>
        <w:pStyle w:val="Tekstpodstawowy"/>
        <w:tabs>
          <w:tab w:val="left" w:pos="9179"/>
        </w:tabs>
        <w:spacing w:line="276" w:lineRule="auto"/>
        <w:ind w:right="-35"/>
        <w:rPr>
          <w:rFonts w:ascii="Verdana" w:hAnsi="Verdana"/>
          <w:sz w:val="20"/>
        </w:rPr>
      </w:pPr>
      <w:r w:rsidRPr="00E10165">
        <w:rPr>
          <w:rFonts w:ascii="Verdana" w:hAnsi="Verdana"/>
          <w:sz w:val="20"/>
        </w:rPr>
        <w:t>1. Obowiązki Wykonawcy:</w:t>
      </w:r>
    </w:p>
    <w:p w:rsidR="00332845" w:rsidRPr="00E10165" w:rsidRDefault="00332845" w:rsidP="00332845">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1)   Odpowiedzialność za jakość przekazywanego sprzętu.</w:t>
      </w:r>
    </w:p>
    <w:p w:rsidR="00332845" w:rsidRPr="00E10165" w:rsidRDefault="00332845" w:rsidP="00332845">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 xml:space="preserve">2) </w:t>
      </w:r>
      <w:r>
        <w:rPr>
          <w:rFonts w:ascii="Verdana" w:hAnsi="Verdana"/>
          <w:sz w:val="20"/>
        </w:rPr>
        <w:t xml:space="preserve"> </w:t>
      </w:r>
      <w:r w:rsidRPr="00E10165">
        <w:rPr>
          <w:rFonts w:ascii="Verdana" w:hAnsi="Verdana"/>
          <w:sz w:val="20"/>
        </w:rPr>
        <w:t xml:space="preserve">Dostarczony przedmiot zamówienia musi być tak zapakowany, aby zapobiec jego uszkodzeniu lub pogorszeniu stanu podczas transportu do miejsca przeznaczenia. </w:t>
      </w:r>
    </w:p>
    <w:p w:rsidR="00332845" w:rsidRPr="00E10165" w:rsidRDefault="00332845" w:rsidP="00332845">
      <w:pPr>
        <w:pStyle w:val="Tekstpodstawowy"/>
        <w:tabs>
          <w:tab w:val="left" w:pos="426"/>
          <w:tab w:val="left" w:pos="9179"/>
        </w:tabs>
        <w:spacing w:line="276" w:lineRule="auto"/>
        <w:ind w:right="-35"/>
        <w:rPr>
          <w:rFonts w:ascii="Verdana" w:hAnsi="Verdana"/>
          <w:sz w:val="20"/>
        </w:rPr>
      </w:pPr>
      <w:r w:rsidRPr="00E10165">
        <w:rPr>
          <w:rFonts w:ascii="Verdana" w:hAnsi="Verdana"/>
          <w:sz w:val="20"/>
        </w:rPr>
        <w:t>3) Koszty dostarczenia  przedmiotu zamówienia objętego niniejszą umową oraz koszty opakowania i ubezpieczenia do dnia protokolarnego odbioru przez Zamawiającego ponosi Wykonawca przedmiotu umowy.</w:t>
      </w:r>
      <w:r>
        <w:rPr>
          <w:rFonts w:ascii="Verdana" w:hAnsi="Verdana"/>
          <w:sz w:val="20"/>
        </w:rPr>
        <w:t xml:space="preserve"> Odbiór dostawy odbędzie się w obecności przedstawiciela Wykonawcy.</w:t>
      </w:r>
    </w:p>
    <w:p w:rsidR="00332845" w:rsidRPr="00E10165" w:rsidRDefault="00332845" w:rsidP="00332845">
      <w:pPr>
        <w:pStyle w:val="Tekstpodstawowywcity"/>
        <w:tabs>
          <w:tab w:val="left" w:pos="360"/>
        </w:tabs>
        <w:spacing w:line="276" w:lineRule="auto"/>
        <w:ind w:left="0"/>
        <w:rPr>
          <w:rFonts w:ascii="Verdana" w:hAnsi="Verdana"/>
          <w:sz w:val="20"/>
        </w:rPr>
      </w:pPr>
      <w:r>
        <w:rPr>
          <w:rFonts w:ascii="Verdana" w:hAnsi="Verdana"/>
          <w:sz w:val="20"/>
        </w:rPr>
        <w:t>4</w:t>
      </w:r>
      <w:r w:rsidRPr="00E10165">
        <w:rPr>
          <w:rFonts w:ascii="Verdana" w:hAnsi="Verdana"/>
          <w:sz w:val="20"/>
        </w:rPr>
        <w:t xml:space="preserve">)   Wydanie </w:t>
      </w:r>
      <w:r w:rsidR="0027309A">
        <w:rPr>
          <w:rFonts w:ascii="Verdana" w:hAnsi="Verdana"/>
          <w:sz w:val="20"/>
        </w:rPr>
        <w:t>urządzenia wielofunkcyjnego</w:t>
      </w:r>
      <w:r w:rsidRPr="00E10165">
        <w:rPr>
          <w:rFonts w:ascii="Verdana" w:hAnsi="Verdana"/>
          <w:sz w:val="20"/>
        </w:rPr>
        <w:t xml:space="preserve"> Zamawiającemu będzie potwierdzone protokołem zdawczo – odbiorczym sporządzonym przez Wykonawcę i podpisanym przez obie strony.</w:t>
      </w:r>
    </w:p>
    <w:p w:rsidR="00332845" w:rsidRPr="00E10165" w:rsidRDefault="00332845" w:rsidP="00332845">
      <w:pPr>
        <w:pStyle w:val="Tekstpodstawowywcity"/>
        <w:tabs>
          <w:tab w:val="left" w:pos="360"/>
        </w:tabs>
        <w:spacing w:line="276" w:lineRule="auto"/>
        <w:ind w:left="0"/>
        <w:rPr>
          <w:rFonts w:ascii="Verdana" w:hAnsi="Verdana"/>
          <w:sz w:val="20"/>
        </w:rPr>
      </w:pPr>
      <w:r>
        <w:rPr>
          <w:rFonts w:ascii="Verdana" w:hAnsi="Verdana"/>
          <w:sz w:val="20"/>
        </w:rPr>
        <w:t>5</w:t>
      </w:r>
      <w:r w:rsidRPr="00E10165">
        <w:rPr>
          <w:rFonts w:ascii="Verdana" w:hAnsi="Verdana"/>
          <w:sz w:val="20"/>
        </w:rPr>
        <w:t>) W dniu podpisania protokołu zdawczo-odbiorczego, Wykonawca dostarczy Zamawiającemu instrukcje obsługi w języku polskim, wymagane deklaracje zgodności oraz kart</w:t>
      </w:r>
      <w:r w:rsidR="003D3060">
        <w:rPr>
          <w:rFonts w:ascii="Verdana" w:hAnsi="Verdana"/>
          <w:sz w:val="20"/>
        </w:rPr>
        <w:t>ę</w:t>
      </w:r>
      <w:r w:rsidRPr="00E10165">
        <w:rPr>
          <w:rFonts w:ascii="Verdana" w:hAnsi="Verdana"/>
          <w:sz w:val="20"/>
        </w:rPr>
        <w:t xml:space="preserve"> gwarancyjn</w:t>
      </w:r>
      <w:r w:rsidR="003D3060">
        <w:rPr>
          <w:rFonts w:ascii="Verdana" w:hAnsi="Verdana"/>
          <w:sz w:val="20"/>
        </w:rPr>
        <w:t>ą</w:t>
      </w:r>
      <w:r w:rsidRPr="00E10165">
        <w:rPr>
          <w:rFonts w:ascii="Verdana" w:hAnsi="Verdana"/>
          <w:sz w:val="20"/>
        </w:rPr>
        <w:t>.  W przypadku braku wskazanych dokumentów Zamawiający może odstąpić od umowy.</w:t>
      </w:r>
    </w:p>
    <w:p w:rsidR="00332845" w:rsidRPr="00E10165" w:rsidRDefault="00332845" w:rsidP="00332845">
      <w:pPr>
        <w:pStyle w:val="Tekstpodstawowywcity"/>
        <w:tabs>
          <w:tab w:val="left" w:pos="360"/>
        </w:tabs>
        <w:spacing w:line="276" w:lineRule="auto"/>
        <w:ind w:left="0"/>
        <w:jc w:val="center"/>
        <w:rPr>
          <w:rFonts w:ascii="Verdana" w:hAnsi="Verdana"/>
          <w:sz w:val="20"/>
        </w:rPr>
      </w:pPr>
    </w:p>
    <w:p w:rsidR="00332845" w:rsidRPr="00E10165" w:rsidRDefault="00332845" w:rsidP="00332845">
      <w:pPr>
        <w:pStyle w:val="Tekstpodstawowywcity"/>
        <w:tabs>
          <w:tab w:val="left" w:pos="360"/>
        </w:tabs>
        <w:spacing w:line="276" w:lineRule="auto"/>
        <w:ind w:left="0"/>
        <w:jc w:val="center"/>
        <w:rPr>
          <w:rFonts w:ascii="Verdana" w:hAnsi="Verdana"/>
          <w:sz w:val="20"/>
        </w:rPr>
      </w:pPr>
      <w:r w:rsidRPr="00E10165">
        <w:rPr>
          <w:rFonts w:ascii="Verdana" w:hAnsi="Verdana"/>
          <w:sz w:val="20"/>
        </w:rPr>
        <w:t>§ 3</w:t>
      </w:r>
    </w:p>
    <w:p w:rsidR="00332845" w:rsidRPr="00E10165" w:rsidRDefault="00332845" w:rsidP="00332845">
      <w:pPr>
        <w:pStyle w:val="Tekstpodstawowywcity"/>
        <w:spacing w:line="276" w:lineRule="auto"/>
        <w:ind w:left="0"/>
        <w:rPr>
          <w:rFonts w:ascii="Verdana" w:hAnsi="Verdana"/>
          <w:color w:val="000000"/>
          <w:sz w:val="20"/>
        </w:rPr>
      </w:pPr>
      <w:r>
        <w:rPr>
          <w:rFonts w:ascii="Verdana" w:hAnsi="Verdana"/>
          <w:sz w:val="20"/>
        </w:rPr>
        <w:t>1.</w:t>
      </w:r>
      <w:r w:rsidRPr="00E10165">
        <w:rPr>
          <w:rFonts w:ascii="Verdana" w:hAnsi="Verdana"/>
          <w:sz w:val="20"/>
        </w:rPr>
        <w:t xml:space="preserve">Wykonawca udziela </w:t>
      </w:r>
      <w:r>
        <w:rPr>
          <w:rFonts w:ascii="Verdana" w:hAnsi="Verdana"/>
          <w:sz w:val="20"/>
        </w:rPr>
        <w:t xml:space="preserve">……miesięcznej </w:t>
      </w:r>
      <w:r w:rsidRPr="00E10165">
        <w:rPr>
          <w:rFonts w:ascii="Verdana" w:hAnsi="Verdana"/>
          <w:sz w:val="20"/>
        </w:rPr>
        <w:t>gwarancji</w:t>
      </w:r>
      <w:r>
        <w:rPr>
          <w:rFonts w:ascii="Verdana" w:hAnsi="Verdana"/>
          <w:sz w:val="20"/>
        </w:rPr>
        <w:t>.</w:t>
      </w:r>
    </w:p>
    <w:p w:rsidR="00332845" w:rsidRPr="00E10165" w:rsidRDefault="00332845" w:rsidP="00332845">
      <w:pPr>
        <w:pStyle w:val="Tekstpodstawowywcity"/>
        <w:spacing w:line="276" w:lineRule="auto"/>
        <w:ind w:left="0"/>
        <w:rPr>
          <w:rFonts w:ascii="Verdana" w:hAnsi="Verdana"/>
          <w:color w:val="000000"/>
          <w:sz w:val="20"/>
        </w:rPr>
      </w:pPr>
      <w:r w:rsidRPr="00E10165">
        <w:rPr>
          <w:rFonts w:ascii="Verdana" w:hAnsi="Verdana"/>
          <w:sz w:val="20"/>
        </w:rPr>
        <w:t>Bieg gwarancji rozpoczyna się w dniu następnym, licząc od daty protokolarnego odbioru całości dostawy.</w:t>
      </w:r>
    </w:p>
    <w:p w:rsidR="00332845" w:rsidRPr="00E10165" w:rsidRDefault="00332845" w:rsidP="00332845">
      <w:pPr>
        <w:spacing w:line="276" w:lineRule="auto"/>
        <w:jc w:val="both"/>
        <w:rPr>
          <w:rFonts w:ascii="Verdana" w:hAnsi="Verdana"/>
          <w:sz w:val="20"/>
          <w:szCs w:val="20"/>
        </w:rPr>
      </w:pPr>
      <w:r>
        <w:rPr>
          <w:rFonts w:ascii="Verdana" w:hAnsi="Verdana"/>
          <w:sz w:val="20"/>
          <w:szCs w:val="20"/>
        </w:rPr>
        <w:t>2.</w:t>
      </w:r>
      <w:r w:rsidRPr="00E10165">
        <w:rPr>
          <w:rFonts w:ascii="Verdana" w:hAnsi="Verdana"/>
          <w:sz w:val="20"/>
          <w:szCs w:val="20"/>
        </w:rPr>
        <w:t xml:space="preserve">Gwarancja obejmuje wszystkie wykryte podczas eksploatacji sprzętu  usterki i wady. </w:t>
      </w:r>
    </w:p>
    <w:p w:rsidR="00332845" w:rsidRPr="00E10165" w:rsidRDefault="00332845" w:rsidP="00332845">
      <w:pPr>
        <w:pStyle w:val="Tekstpodstawowywcity"/>
        <w:spacing w:line="276" w:lineRule="auto"/>
        <w:ind w:left="0"/>
        <w:rPr>
          <w:rFonts w:ascii="Verdana" w:hAnsi="Verdana"/>
          <w:sz w:val="20"/>
        </w:rPr>
      </w:pPr>
      <w:r>
        <w:rPr>
          <w:rFonts w:ascii="Verdana" w:hAnsi="Verdana"/>
          <w:sz w:val="20"/>
        </w:rPr>
        <w:t>3.</w:t>
      </w:r>
      <w:r w:rsidRPr="00E10165">
        <w:rPr>
          <w:rFonts w:ascii="Verdana" w:hAnsi="Verdana"/>
          <w:sz w:val="20"/>
        </w:rPr>
        <w:t>Zamawiający może zgłaszać nieprawidłowe działanie sprzętu (awarię) od 7.30 do 15.30 od poniedziałku do piątku. Zgłoszenia będą przesyłane za pomocą telefonu, faksu lub poczty elektronicznej.</w:t>
      </w:r>
    </w:p>
    <w:p w:rsidR="00332845" w:rsidRPr="00E10165" w:rsidRDefault="00332845" w:rsidP="00332845">
      <w:pPr>
        <w:spacing w:line="276" w:lineRule="auto"/>
        <w:jc w:val="both"/>
        <w:rPr>
          <w:rFonts w:ascii="Verdana" w:hAnsi="Verdana"/>
          <w:sz w:val="20"/>
          <w:szCs w:val="20"/>
        </w:rPr>
      </w:pPr>
      <w:r>
        <w:rPr>
          <w:rFonts w:ascii="Verdana" w:hAnsi="Verdana"/>
          <w:sz w:val="20"/>
          <w:szCs w:val="20"/>
        </w:rPr>
        <w:t>4.</w:t>
      </w:r>
      <w:r w:rsidRPr="00E10165">
        <w:rPr>
          <w:rFonts w:ascii="Verdana" w:hAnsi="Verdana"/>
          <w:sz w:val="20"/>
          <w:szCs w:val="20"/>
        </w:rPr>
        <w:t>W</w:t>
      </w:r>
      <w:r w:rsidRPr="00E10165">
        <w:rPr>
          <w:rFonts w:ascii="Verdana" w:hAnsi="Verdana"/>
          <w:color w:val="000000"/>
          <w:sz w:val="20"/>
          <w:szCs w:val="20"/>
        </w:rPr>
        <w:t xml:space="preserve">ykonawca zobowiązuje się na czas trwania gwarancji do nieodpłatnego  </w:t>
      </w:r>
      <w:r w:rsidRPr="00E10165">
        <w:rPr>
          <w:rFonts w:ascii="Verdana" w:hAnsi="Verdana"/>
          <w:sz w:val="20"/>
          <w:szCs w:val="20"/>
        </w:rPr>
        <w:t xml:space="preserve">usuwania zgłaszanych przez zamawiającego wad (usterek). Naprawy będą dokonywane </w:t>
      </w:r>
      <w:r>
        <w:rPr>
          <w:rFonts w:ascii="Verdana" w:hAnsi="Verdana"/>
          <w:sz w:val="20"/>
          <w:szCs w:val="20"/>
        </w:rPr>
        <w:t xml:space="preserve">                             </w:t>
      </w:r>
      <w:r w:rsidRPr="00E10165">
        <w:rPr>
          <w:rFonts w:ascii="Verdana" w:hAnsi="Verdana"/>
          <w:sz w:val="20"/>
          <w:szCs w:val="20"/>
        </w:rPr>
        <w:t xml:space="preserve">w Powiatowym Urzędzie Pracy w Płocku, ul. Kostrogaj 1. Wykonawca zobowiązuje się do </w:t>
      </w:r>
      <w:r w:rsidRPr="00E10165">
        <w:rPr>
          <w:rFonts w:ascii="Verdana" w:hAnsi="Verdana"/>
          <w:sz w:val="20"/>
          <w:szCs w:val="20"/>
        </w:rPr>
        <w:lastRenderedPageBreak/>
        <w:t>naprawy sprzętu w ciągu 2 dni roboczych od daty zgłoszenia. W przypadku wystąpienia konieczności naprawy sprzętu poza siedzibą PUP w Płocku, wykonawca zapewni:</w:t>
      </w:r>
    </w:p>
    <w:p w:rsidR="00332845" w:rsidRPr="00E10165" w:rsidRDefault="00332845" w:rsidP="00332845">
      <w:pPr>
        <w:numPr>
          <w:ilvl w:val="0"/>
          <w:numId w:val="44"/>
        </w:numPr>
        <w:spacing w:line="276" w:lineRule="auto"/>
        <w:jc w:val="both"/>
        <w:rPr>
          <w:rFonts w:ascii="Verdana" w:hAnsi="Verdana"/>
          <w:sz w:val="20"/>
          <w:szCs w:val="20"/>
        </w:rPr>
      </w:pPr>
      <w:r w:rsidRPr="00E10165">
        <w:rPr>
          <w:rFonts w:ascii="Verdana" w:hAnsi="Verdana"/>
          <w:sz w:val="20"/>
          <w:szCs w:val="20"/>
        </w:rPr>
        <w:t>Odbiór na własny koszt wadliwego sprzętu w terminie nieprzekraczającym 2 dni roboczych od daty zgłoszenia,</w:t>
      </w:r>
    </w:p>
    <w:p w:rsidR="00332845" w:rsidRPr="00E10165" w:rsidRDefault="00332845" w:rsidP="00332845">
      <w:pPr>
        <w:numPr>
          <w:ilvl w:val="0"/>
          <w:numId w:val="44"/>
        </w:numPr>
        <w:spacing w:line="276" w:lineRule="auto"/>
        <w:jc w:val="both"/>
        <w:rPr>
          <w:rFonts w:ascii="Verdana" w:hAnsi="Verdana"/>
          <w:sz w:val="20"/>
          <w:szCs w:val="20"/>
        </w:rPr>
      </w:pPr>
      <w:r w:rsidRPr="00E10165">
        <w:rPr>
          <w:rFonts w:ascii="Verdana" w:hAnsi="Verdana"/>
          <w:sz w:val="20"/>
          <w:szCs w:val="20"/>
        </w:rPr>
        <w:t xml:space="preserve"> Dostawę na własny koszt naprawionego sprzętu do siedziby Zamawiającego w terminie 14 dni roboczych licząc od daty zgłoszenia o naprawie;</w:t>
      </w:r>
    </w:p>
    <w:p w:rsidR="00332845" w:rsidRPr="00E10165" w:rsidRDefault="00332845" w:rsidP="00332845">
      <w:pPr>
        <w:numPr>
          <w:ilvl w:val="0"/>
          <w:numId w:val="44"/>
        </w:numPr>
        <w:spacing w:line="276" w:lineRule="auto"/>
        <w:jc w:val="both"/>
        <w:rPr>
          <w:rFonts w:ascii="Verdana" w:hAnsi="Verdana"/>
          <w:color w:val="000000"/>
          <w:sz w:val="20"/>
          <w:szCs w:val="20"/>
        </w:rPr>
      </w:pPr>
      <w:r w:rsidRPr="00E10165">
        <w:rPr>
          <w:rFonts w:ascii="Verdana" w:hAnsi="Verdana"/>
          <w:sz w:val="20"/>
          <w:szCs w:val="20"/>
        </w:rPr>
        <w:t xml:space="preserve"> W przypadku gdy naprawa trwa dłużej niż 14 dni roboczych od daty zgłoszenia, wykonawca zobowiązuje się do bezpłatnego dostarczenia i uruchomienia nowego sprzętu zastępczego o parametrach równoważnych z oferowanymi.</w:t>
      </w:r>
    </w:p>
    <w:p w:rsidR="00332845" w:rsidRPr="00E10165" w:rsidRDefault="0027309A" w:rsidP="00332845">
      <w:pPr>
        <w:pStyle w:val="Tekstpodstawowywcity"/>
        <w:spacing w:line="276" w:lineRule="auto"/>
        <w:ind w:left="426" w:hanging="426"/>
        <w:rPr>
          <w:rFonts w:ascii="Verdana" w:hAnsi="Verdana"/>
          <w:sz w:val="20"/>
        </w:rPr>
      </w:pPr>
      <w:r>
        <w:rPr>
          <w:rFonts w:ascii="Verdana" w:hAnsi="Verdana"/>
          <w:sz w:val="20"/>
        </w:rPr>
        <w:t>5</w:t>
      </w:r>
      <w:r w:rsidR="00332845">
        <w:rPr>
          <w:rFonts w:ascii="Verdana" w:hAnsi="Verdana"/>
          <w:sz w:val="20"/>
        </w:rPr>
        <w:t>.</w:t>
      </w:r>
      <w:r w:rsidR="00332845" w:rsidRPr="00E10165">
        <w:rPr>
          <w:rFonts w:ascii="Verdana" w:hAnsi="Verdana"/>
          <w:sz w:val="20"/>
        </w:rPr>
        <w:t>Potwierdzeniem wykonania naprawy będzie protokół odbior</w:t>
      </w:r>
      <w:r w:rsidR="00332845">
        <w:rPr>
          <w:rFonts w:ascii="Verdana" w:hAnsi="Verdana"/>
          <w:sz w:val="20"/>
        </w:rPr>
        <w:t xml:space="preserve">u sporządzony i podpisany przez </w:t>
      </w:r>
      <w:r w:rsidR="00332845" w:rsidRPr="00E10165">
        <w:rPr>
          <w:rFonts w:ascii="Verdana" w:hAnsi="Verdana"/>
          <w:sz w:val="20"/>
        </w:rPr>
        <w:t>przedstawicieli Zamawiającego i Wykonawcy.</w:t>
      </w:r>
    </w:p>
    <w:p w:rsidR="00332845" w:rsidRPr="00E10165" w:rsidRDefault="0027309A" w:rsidP="00332845">
      <w:pPr>
        <w:pStyle w:val="Tekstpodstawowywcity"/>
        <w:tabs>
          <w:tab w:val="left" w:pos="0"/>
        </w:tabs>
        <w:spacing w:line="276" w:lineRule="auto"/>
        <w:ind w:left="426" w:hanging="426"/>
        <w:rPr>
          <w:rFonts w:ascii="Verdana" w:hAnsi="Verdana"/>
          <w:sz w:val="20"/>
        </w:rPr>
      </w:pPr>
      <w:r>
        <w:rPr>
          <w:rFonts w:ascii="Verdana" w:hAnsi="Verdana"/>
          <w:sz w:val="20"/>
        </w:rPr>
        <w:t>6</w:t>
      </w:r>
      <w:r w:rsidR="00332845" w:rsidRPr="00E10165">
        <w:rPr>
          <w:rFonts w:ascii="Verdana" w:hAnsi="Verdana"/>
          <w:sz w:val="20"/>
        </w:rPr>
        <w:t>.   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332845" w:rsidRPr="00E10165" w:rsidRDefault="0027309A" w:rsidP="00332845">
      <w:pPr>
        <w:pStyle w:val="Tekstpodstawowywcity"/>
        <w:spacing w:line="276" w:lineRule="auto"/>
        <w:ind w:left="426" w:hanging="426"/>
        <w:rPr>
          <w:rFonts w:ascii="Verdana" w:hAnsi="Verdana"/>
          <w:sz w:val="20"/>
        </w:rPr>
      </w:pPr>
      <w:r>
        <w:rPr>
          <w:rFonts w:ascii="Verdana" w:hAnsi="Verdana"/>
          <w:sz w:val="20"/>
        </w:rPr>
        <w:t>7</w:t>
      </w:r>
      <w:r w:rsidR="00332845" w:rsidRPr="00E10165">
        <w:rPr>
          <w:rFonts w:ascii="Verdana" w:hAnsi="Verdana"/>
          <w:sz w:val="20"/>
        </w:rPr>
        <w:t>.   Wszelkie naprawy gwarancyjne nie powodują dodatkowych opłat za transport i dojazd.</w:t>
      </w:r>
    </w:p>
    <w:p w:rsidR="00332845" w:rsidRPr="00E10165" w:rsidRDefault="0027309A" w:rsidP="00332845">
      <w:pPr>
        <w:pStyle w:val="Tekstpodstawowywcity"/>
        <w:spacing w:line="276" w:lineRule="auto"/>
        <w:ind w:left="426" w:right="-177" w:hanging="426"/>
        <w:rPr>
          <w:rFonts w:ascii="Verdana" w:hAnsi="Verdana"/>
          <w:sz w:val="20"/>
        </w:rPr>
      </w:pPr>
      <w:r>
        <w:rPr>
          <w:rFonts w:ascii="Verdana" w:hAnsi="Verdana"/>
          <w:sz w:val="20"/>
        </w:rPr>
        <w:t>8</w:t>
      </w:r>
      <w:r w:rsidR="00332845" w:rsidRPr="00E10165">
        <w:rPr>
          <w:rFonts w:ascii="Verdana" w:hAnsi="Verdana"/>
          <w:sz w:val="20"/>
        </w:rPr>
        <w:t>.   Okres trwania gwarancji będzie automatycznie wydłużony o czas trwania naprawy.</w:t>
      </w:r>
    </w:p>
    <w:p w:rsidR="00332845" w:rsidRPr="00E10165" w:rsidRDefault="0027309A" w:rsidP="00332845">
      <w:pPr>
        <w:tabs>
          <w:tab w:val="left" w:pos="720"/>
        </w:tabs>
        <w:spacing w:line="276" w:lineRule="auto"/>
        <w:ind w:left="426" w:right="-177" w:hanging="426"/>
        <w:jc w:val="both"/>
        <w:rPr>
          <w:rFonts w:ascii="Verdana" w:hAnsi="Verdana"/>
          <w:sz w:val="20"/>
          <w:szCs w:val="20"/>
        </w:rPr>
      </w:pPr>
      <w:r>
        <w:rPr>
          <w:rFonts w:ascii="Verdana" w:hAnsi="Verdana"/>
          <w:sz w:val="20"/>
          <w:szCs w:val="20"/>
        </w:rPr>
        <w:t>9</w:t>
      </w:r>
      <w:r w:rsidR="00332845" w:rsidRPr="00E10165">
        <w:rPr>
          <w:rFonts w:ascii="Verdana" w:hAnsi="Verdana"/>
          <w:sz w:val="20"/>
          <w:szCs w:val="20"/>
        </w:rPr>
        <w:t>. Wykonawca przedmiotu umowy zaoferuje okres rękojmi za wady przedmiotu, nie mniejszy niż okres udzielonej gwarancji.</w:t>
      </w:r>
    </w:p>
    <w:p w:rsidR="00332845" w:rsidRPr="00E10165" w:rsidRDefault="00332845" w:rsidP="00332845">
      <w:pPr>
        <w:spacing w:line="276" w:lineRule="auto"/>
        <w:ind w:left="426" w:right="-177" w:hanging="426"/>
        <w:rPr>
          <w:rFonts w:ascii="Verdana" w:hAnsi="Verdana"/>
          <w:color w:val="000000"/>
          <w:sz w:val="20"/>
          <w:szCs w:val="20"/>
        </w:rPr>
      </w:pPr>
      <w:r w:rsidRPr="00E10165">
        <w:rPr>
          <w:rFonts w:ascii="Verdana" w:hAnsi="Verdana"/>
          <w:color w:val="000000"/>
          <w:sz w:val="20"/>
          <w:szCs w:val="20"/>
        </w:rPr>
        <w:t>1</w:t>
      </w:r>
      <w:r w:rsidR="0027309A">
        <w:rPr>
          <w:rFonts w:ascii="Verdana" w:hAnsi="Verdana"/>
          <w:color w:val="000000"/>
          <w:sz w:val="20"/>
          <w:szCs w:val="20"/>
        </w:rPr>
        <w:t>0</w:t>
      </w:r>
      <w:r w:rsidRPr="00E10165">
        <w:rPr>
          <w:rFonts w:ascii="Verdana" w:hAnsi="Verdana"/>
          <w:color w:val="000000"/>
          <w:sz w:val="20"/>
          <w:szCs w:val="20"/>
        </w:rPr>
        <w:t>. Wykonawca  przedmiotu umowy w okresie gwarancji zapewni bezpłatnie niezbędną  konserwację  sprzętu, która musi być wykonana dla prawidłowego jego działania.</w:t>
      </w:r>
    </w:p>
    <w:p w:rsidR="00332845" w:rsidRPr="00E10165" w:rsidRDefault="00332845" w:rsidP="00332845">
      <w:pPr>
        <w:shd w:val="clear" w:color="auto" w:fill="FFFFFF"/>
        <w:spacing w:line="276" w:lineRule="auto"/>
        <w:ind w:left="426" w:right="14" w:hanging="426"/>
        <w:jc w:val="both"/>
        <w:rPr>
          <w:rFonts w:ascii="Verdana" w:hAnsi="Verdana"/>
          <w:color w:val="000000"/>
          <w:sz w:val="20"/>
          <w:szCs w:val="20"/>
        </w:rPr>
      </w:pPr>
    </w:p>
    <w:p w:rsidR="00332845" w:rsidRPr="00E10165" w:rsidRDefault="00332845" w:rsidP="00332845">
      <w:pPr>
        <w:shd w:val="clear" w:color="auto" w:fill="FFFFFF"/>
        <w:spacing w:line="276" w:lineRule="auto"/>
        <w:ind w:right="14"/>
        <w:jc w:val="both"/>
        <w:rPr>
          <w:rFonts w:ascii="Verdana" w:hAnsi="Verdana"/>
          <w:sz w:val="20"/>
          <w:szCs w:val="20"/>
        </w:rPr>
      </w:pPr>
    </w:p>
    <w:p w:rsidR="00332845" w:rsidRPr="00E10165" w:rsidRDefault="00332845" w:rsidP="00332845">
      <w:pPr>
        <w:pStyle w:val="Tekstpodstawowy"/>
        <w:spacing w:line="276" w:lineRule="auto"/>
        <w:ind w:right="174"/>
        <w:jc w:val="center"/>
        <w:rPr>
          <w:rFonts w:ascii="Verdana" w:hAnsi="Verdana"/>
          <w:sz w:val="20"/>
        </w:rPr>
      </w:pPr>
      <w:r w:rsidRPr="00E10165">
        <w:rPr>
          <w:rFonts w:ascii="Verdana" w:hAnsi="Verdana"/>
          <w:sz w:val="20"/>
        </w:rPr>
        <w:t>§ 4</w:t>
      </w:r>
    </w:p>
    <w:p w:rsidR="00332845" w:rsidRPr="00E10165" w:rsidRDefault="00332845" w:rsidP="00332845">
      <w:pPr>
        <w:pStyle w:val="Tekstpodstawowywcity"/>
        <w:spacing w:line="276" w:lineRule="auto"/>
        <w:rPr>
          <w:rFonts w:ascii="Verdana" w:hAnsi="Verdana"/>
          <w:sz w:val="20"/>
        </w:rPr>
      </w:pPr>
    </w:p>
    <w:p w:rsidR="00332845" w:rsidRPr="00E10165" w:rsidRDefault="00332845" w:rsidP="00332845">
      <w:pPr>
        <w:pStyle w:val="Tekstpodstawowy"/>
        <w:spacing w:line="276" w:lineRule="auto"/>
        <w:ind w:right="-35"/>
        <w:rPr>
          <w:rFonts w:ascii="Verdana" w:hAnsi="Verdana"/>
          <w:sz w:val="20"/>
        </w:rPr>
      </w:pPr>
      <w:r>
        <w:rPr>
          <w:rFonts w:ascii="Verdana" w:hAnsi="Verdana"/>
          <w:sz w:val="20"/>
        </w:rPr>
        <w:t xml:space="preserve">1. </w:t>
      </w:r>
      <w:r w:rsidRPr="00E10165">
        <w:rPr>
          <w:rFonts w:ascii="Verdana" w:hAnsi="Verdana"/>
          <w:sz w:val="20"/>
        </w:rPr>
        <w:t>Za wykonanie przedmiotu umowy Zamawiający zapłaci Wykonawcy cenę  określoną                          w formularzu ofertowym  łącznie  w wysokości ………………..brutto (słownie: …………zł),                 w tym wartość netto ………. Zł (słownie:  …………..zł ). Należny podatek VAT: …%, tj. ….zł (słownie: ………..zł)</w:t>
      </w:r>
    </w:p>
    <w:p w:rsidR="00332845" w:rsidRPr="00E10165" w:rsidRDefault="0027309A" w:rsidP="0027309A">
      <w:pPr>
        <w:pStyle w:val="Tekstpodstawowywcity"/>
        <w:spacing w:line="276" w:lineRule="auto"/>
        <w:ind w:left="0"/>
        <w:rPr>
          <w:rFonts w:ascii="Verdana" w:hAnsi="Verdana"/>
          <w:sz w:val="20"/>
        </w:rPr>
      </w:pPr>
      <w:r>
        <w:rPr>
          <w:rFonts w:ascii="Verdana" w:hAnsi="Verdana"/>
          <w:sz w:val="20"/>
        </w:rPr>
        <w:t>2.</w:t>
      </w:r>
      <w:r w:rsidR="00332845" w:rsidRPr="00E10165">
        <w:rPr>
          <w:rFonts w:ascii="Verdana" w:hAnsi="Verdana"/>
          <w:sz w:val="20"/>
        </w:rPr>
        <w:t>Zamawiający  zapłaci należność przelewem na konto wykonawcy podane w faktur</w:t>
      </w:r>
      <w:r>
        <w:rPr>
          <w:rFonts w:ascii="Verdana" w:hAnsi="Verdana"/>
          <w:sz w:val="20"/>
        </w:rPr>
        <w:t>ze</w:t>
      </w:r>
      <w:r w:rsidR="00332845" w:rsidRPr="00E10165">
        <w:rPr>
          <w:rFonts w:ascii="Verdana" w:hAnsi="Verdana"/>
          <w:sz w:val="20"/>
        </w:rPr>
        <w:t xml:space="preserve"> VAT,                      w ciągu 14 dni licząc od daty dostarczenia prawidłowo wystawion</w:t>
      </w:r>
      <w:r>
        <w:rPr>
          <w:rFonts w:ascii="Verdana" w:hAnsi="Verdana"/>
          <w:sz w:val="20"/>
        </w:rPr>
        <w:t>ej</w:t>
      </w:r>
      <w:r w:rsidR="00332845" w:rsidRPr="00E10165">
        <w:rPr>
          <w:rFonts w:ascii="Verdana" w:hAnsi="Verdana"/>
          <w:sz w:val="20"/>
        </w:rPr>
        <w:t xml:space="preserve"> przez wykonawcę faktur</w:t>
      </w:r>
      <w:r>
        <w:rPr>
          <w:rFonts w:ascii="Verdana" w:hAnsi="Verdana"/>
          <w:sz w:val="20"/>
        </w:rPr>
        <w:t>y</w:t>
      </w:r>
      <w:r w:rsidR="00332845" w:rsidRPr="00E10165">
        <w:rPr>
          <w:rFonts w:ascii="Verdana" w:hAnsi="Verdana"/>
          <w:sz w:val="20"/>
        </w:rPr>
        <w:t>.</w:t>
      </w:r>
    </w:p>
    <w:p w:rsidR="00332845" w:rsidRPr="00E10165" w:rsidRDefault="0027309A" w:rsidP="0027309A">
      <w:pPr>
        <w:pStyle w:val="Tekstpodstawowywcity"/>
        <w:spacing w:line="276" w:lineRule="auto"/>
        <w:ind w:left="0"/>
        <w:rPr>
          <w:rFonts w:ascii="Verdana" w:hAnsi="Verdana"/>
          <w:sz w:val="20"/>
        </w:rPr>
      </w:pPr>
      <w:r>
        <w:rPr>
          <w:rFonts w:ascii="Verdana" w:hAnsi="Verdana"/>
          <w:sz w:val="20"/>
        </w:rPr>
        <w:t>3.</w:t>
      </w:r>
      <w:r w:rsidR="00332845" w:rsidRPr="00E10165">
        <w:rPr>
          <w:rFonts w:ascii="Verdana" w:hAnsi="Verdana"/>
          <w:sz w:val="20"/>
        </w:rPr>
        <w:t>Faktur</w:t>
      </w:r>
      <w:r>
        <w:rPr>
          <w:rFonts w:ascii="Verdana" w:hAnsi="Verdana"/>
          <w:sz w:val="20"/>
        </w:rPr>
        <w:t>ę</w:t>
      </w:r>
      <w:r w:rsidR="00332845" w:rsidRPr="00E10165">
        <w:rPr>
          <w:rFonts w:ascii="Verdana" w:hAnsi="Verdana"/>
          <w:sz w:val="20"/>
        </w:rPr>
        <w:t xml:space="preserve"> należy wystawić na: Powiatowy Urząd Pracy w Płocku 09-400 Płock, ul. Kostrogaj 1 NIP 7741072002 REGON 611053271.</w:t>
      </w:r>
    </w:p>
    <w:p w:rsidR="00332845" w:rsidRPr="00E10165" w:rsidRDefault="0027309A" w:rsidP="0027309A">
      <w:pPr>
        <w:pStyle w:val="Tekstpodstawowywcity"/>
        <w:spacing w:line="276" w:lineRule="auto"/>
        <w:ind w:left="0"/>
        <w:rPr>
          <w:rFonts w:ascii="Verdana" w:hAnsi="Verdana"/>
          <w:sz w:val="20"/>
        </w:rPr>
      </w:pPr>
      <w:r>
        <w:rPr>
          <w:rFonts w:ascii="Verdana" w:hAnsi="Verdana"/>
          <w:sz w:val="20"/>
        </w:rPr>
        <w:t>4.</w:t>
      </w:r>
      <w:r w:rsidR="00332845" w:rsidRPr="00E10165">
        <w:rPr>
          <w:rFonts w:ascii="Verdana" w:hAnsi="Verdana"/>
          <w:sz w:val="20"/>
        </w:rPr>
        <w:t>Wynagrodzenie określone w ust. 1:</w:t>
      </w:r>
    </w:p>
    <w:p w:rsidR="00332845" w:rsidRPr="00E10165" w:rsidRDefault="0027309A" w:rsidP="0027309A">
      <w:pPr>
        <w:pStyle w:val="Tekstpodstawowywcity"/>
        <w:spacing w:line="276" w:lineRule="auto"/>
        <w:ind w:left="0"/>
        <w:rPr>
          <w:rFonts w:ascii="Verdana" w:hAnsi="Verdana"/>
          <w:sz w:val="20"/>
        </w:rPr>
      </w:pPr>
      <w:r>
        <w:rPr>
          <w:rFonts w:ascii="Verdana" w:hAnsi="Verdana"/>
          <w:sz w:val="20"/>
        </w:rPr>
        <w:t>a)</w:t>
      </w:r>
      <w:r w:rsidR="00332845" w:rsidRPr="00E10165">
        <w:rPr>
          <w:rFonts w:ascii="Verdana" w:hAnsi="Verdana"/>
          <w:sz w:val="20"/>
        </w:rPr>
        <w:t>Obejmuje podatek od towarów i usług (VAT) – każdorazowa zmiana stawki podatku obciąża Wykonawcę w ramach ustalonego wynagrodzenia bez konieczności dodatkowych świadczeń ze strony Zamawiającego,</w:t>
      </w:r>
    </w:p>
    <w:p w:rsidR="00332845" w:rsidRPr="00E10165" w:rsidRDefault="0027309A" w:rsidP="0027309A">
      <w:pPr>
        <w:pStyle w:val="Tekstpodstawowywcity"/>
        <w:spacing w:line="276" w:lineRule="auto"/>
        <w:ind w:left="0"/>
        <w:rPr>
          <w:rFonts w:ascii="Verdana" w:hAnsi="Verdana"/>
          <w:sz w:val="20"/>
        </w:rPr>
      </w:pPr>
      <w:r>
        <w:rPr>
          <w:rFonts w:ascii="Verdana" w:hAnsi="Verdana"/>
          <w:sz w:val="20"/>
        </w:rPr>
        <w:t>b)</w:t>
      </w:r>
      <w:r w:rsidR="00332845" w:rsidRPr="00E10165">
        <w:rPr>
          <w:rFonts w:ascii="Verdana" w:hAnsi="Verdana"/>
          <w:sz w:val="20"/>
        </w:rPr>
        <w:t>Obejmuje wszystkie koszty własne Wykonawcy związane z wykonaniem zamówienia.</w:t>
      </w:r>
    </w:p>
    <w:p w:rsidR="00332845" w:rsidRDefault="00332845" w:rsidP="00332845">
      <w:pPr>
        <w:pStyle w:val="Tekstpodstawowy"/>
        <w:spacing w:line="276" w:lineRule="auto"/>
        <w:ind w:right="174"/>
        <w:jc w:val="center"/>
        <w:rPr>
          <w:rFonts w:ascii="Verdana" w:hAnsi="Verdana"/>
          <w:sz w:val="20"/>
        </w:rPr>
      </w:pPr>
    </w:p>
    <w:p w:rsidR="00332845" w:rsidRDefault="00332845" w:rsidP="00332845">
      <w:pPr>
        <w:pStyle w:val="Tekstpodstawowy"/>
        <w:spacing w:line="276" w:lineRule="auto"/>
        <w:ind w:right="174"/>
        <w:jc w:val="center"/>
        <w:rPr>
          <w:rFonts w:ascii="Verdana" w:hAnsi="Verdana"/>
          <w:sz w:val="20"/>
        </w:rPr>
      </w:pPr>
    </w:p>
    <w:p w:rsidR="00332845" w:rsidRPr="00E10165" w:rsidRDefault="00332845" w:rsidP="00332845">
      <w:pPr>
        <w:pStyle w:val="Tekstpodstawowy"/>
        <w:spacing w:line="276" w:lineRule="auto"/>
        <w:ind w:right="174"/>
        <w:jc w:val="center"/>
        <w:rPr>
          <w:rFonts w:ascii="Verdana" w:hAnsi="Verdana"/>
          <w:sz w:val="20"/>
        </w:rPr>
      </w:pPr>
    </w:p>
    <w:p w:rsidR="00332845" w:rsidRPr="00E10165" w:rsidRDefault="00332845" w:rsidP="00332845">
      <w:pPr>
        <w:pStyle w:val="Tekstpodstawowy"/>
        <w:spacing w:line="276" w:lineRule="auto"/>
        <w:ind w:right="174"/>
        <w:jc w:val="center"/>
        <w:rPr>
          <w:rFonts w:ascii="Verdana" w:hAnsi="Verdana"/>
          <w:sz w:val="20"/>
        </w:rPr>
      </w:pPr>
      <w:r w:rsidRPr="00E10165">
        <w:rPr>
          <w:rFonts w:ascii="Verdana" w:hAnsi="Verdana"/>
          <w:sz w:val="20"/>
        </w:rPr>
        <w:t>§ 5</w:t>
      </w:r>
    </w:p>
    <w:p w:rsidR="00332845" w:rsidRPr="00E10165" w:rsidRDefault="00332845" w:rsidP="00332845">
      <w:pPr>
        <w:pStyle w:val="Tekstpodstawowy"/>
        <w:spacing w:line="276" w:lineRule="auto"/>
        <w:ind w:right="174"/>
        <w:jc w:val="center"/>
        <w:rPr>
          <w:rFonts w:ascii="Verdana" w:hAnsi="Verdana"/>
          <w:sz w:val="20"/>
        </w:rPr>
      </w:pPr>
    </w:p>
    <w:p w:rsidR="00332845" w:rsidRPr="00E10165" w:rsidRDefault="0027309A" w:rsidP="0027309A">
      <w:pPr>
        <w:tabs>
          <w:tab w:val="left" w:pos="720"/>
        </w:tabs>
        <w:spacing w:line="276" w:lineRule="auto"/>
        <w:jc w:val="both"/>
        <w:rPr>
          <w:rFonts w:ascii="Verdana" w:hAnsi="Verdana"/>
          <w:sz w:val="20"/>
          <w:szCs w:val="20"/>
        </w:rPr>
      </w:pPr>
      <w:r>
        <w:rPr>
          <w:rFonts w:ascii="Verdana" w:hAnsi="Verdana"/>
          <w:sz w:val="20"/>
          <w:szCs w:val="20"/>
        </w:rPr>
        <w:t>1.</w:t>
      </w:r>
      <w:r w:rsidR="00332845" w:rsidRPr="00E10165">
        <w:rPr>
          <w:rFonts w:ascii="Verdana" w:hAnsi="Verdana"/>
          <w:sz w:val="20"/>
          <w:szCs w:val="20"/>
        </w:rPr>
        <w:t>Wykonawca płaci Zamawiającemu kary umowne:</w:t>
      </w:r>
    </w:p>
    <w:p w:rsidR="00332845" w:rsidRPr="00E10165" w:rsidRDefault="00332845" w:rsidP="00332845">
      <w:pPr>
        <w:spacing w:line="276" w:lineRule="auto"/>
        <w:ind w:left="426"/>
        <w:jc w:val="both"/>
        <w:rPr>
          <w:rFonts w:ascii="Verdana" w:hAnsi="Verdana"/>
          <w:sz w:val="20"/>
          <w:szCs w:val="20"/>
        </w:rPr>
      </w:pPr>
      <w:r w:rsidRPr="00E10165">
        <w:rPr>
          <w:rFonts w:ascii="Verdana" w:hAnsi="Verdana"/>
          <w:sz w:val="20"/>
          <w:szCs w:val="20"/>
        </w:rPr>
        <w:t>1)W przypadku odstąpienia od umowy przez wykonawcę, wykonawca zapłaci zamawiającemu karę umowną w wysokości 20% ceny określonej w § 4 ust. 1 umowy,</w:t>
      </w:r>
    </w:p>
    <w:p w:rsidR="00332845" w:rsidRPr="00E10165" w:rsidRDefault="0027309A" w:rsidP="0027309A">
      <w:pPr>
        <w:pStyle w:val="Tekstpodstawowy"/>
        <w:spacing w:line="276" w:lineRule="auto"/>
        <w:ind w:right="174"/>
        <w:rPr>
          <w:rFonts w:ascii="Verdana" w:hAnsi="Verdana"/>
          <w:sz w:val="20"/>
        </w:rPr>
      </w:pPr>
      <w:r>
        <w:rPr>
          <w:rFonts w:ascii="Verdana" w:hAnsi="Verdana"/>
          <w:sz w:val="20"/>
        </w:rPr>
        <w:t>2)</w:t>
      </w:r>
      <w:r w:rsidR="00332845" w:rsidRPr="00E10165">
        <w:rPr>
          <w:rFonts w:ascii="Verdana" w:hAnsi="Verdana"/>
          <w:sz w:val="20"/>
        </w:rPr>
        <w:t>W przypadku niedostarczenia w terminie przedmiotu umowy w wysokości 0,2% wynagrodzenia brutto, o którym mowa w § 4 ust 1 za każdy dzień zwłoki.</w:t>
      </w:r>
    </w:p>
    <w:p w:rsidR="00332845" w:rsidRPr="00E10165" w:rsidRDefault="0027309A" w:rsidP="0027309A">
      <w:pPr>
        <w:tabs>
          <w:tab w:val="left" w:pos="0"/>
        </w:tabs>
        <w:spacing w:line="276" w:lineRule="auto"/>
        <w:jc w:val="both"/>
        <w:rPr>
          <w:rFonts w:ascii="Verdana" w:hAnsi="Verdana"/>
          <w:sz w:val="20"/>
          <w:szCs w:val="20"/>
        </w:rPr>
      </w:pPr>
      <w:r>
        <w:rPr>
          <w:rFonts w:ascii="Verdana" w:hAnsi="Verdana"/>
          <w:sz w:val="20"/>
          <w:szCs w:val="20"/>
        </w:rPr>
        <w:lastRenderedPageBreak/>
        <w:t>3)</w:t>
      </w:r>
      <w:r w:rsidR="00332845" w:rsidRPr="00E10165">
        <w:rPr>
          <w:rFonts w:ascii="Verdana" w:hAnsi="Verdana"/>
          <w:sz w:val="20"/>
          <w:szCs w:val="20"/>
        </w:rPr>
        <w:t>W przypadku nieterminowej realizacji napraw gwarancyjnych, zamawiający obciąży wykonawcę karą umowną w wysokości 1% ceny sprzętu brutto, który jest naprawiany, za każdy dzień zwłoki.</w:t>
      </w:r>
    </w:p>
    <w:p w:rsidR="00332845" w:rsidRPr="00E10165" w:rsidRDefault="00332845" w:rsidP="00332845">
      <w:pPr>
        <w:pStyle w:val="Tekstpodstawowy"/>
        <w:tabs>
          <w:tab w:val="left" w:pos="426"/>
        </w:tabs>
        <w:spacing w:line="276" w:lineRule="auto"/>
        <w:ind w:left="426" w:right="-35" w:hanging="426"/>
        <w:rPr>
          <w:rFonts w:ascii="Verdana" w:hAnsi="Verdana"/>
          <w:sz w:val="20"/>
        </w:rPr>
      </w:pPr>
      <w:r w:rsidRPr="00E10165">
        <w:rPr>
          <w:rFonts w:ascii="Verdana" w:hAnsi="Verdana"/>
          <w:sz w:val="20"/>
        </w:rPr>
        <w:t xml:space="preserve">2.  Zamawiający zapłaci wykonawcy karę umowną w przypadku nieuzasadnionej zwłoki </w:t>
      </w:r>
      <w:r>
        <w:rPr>
          <w:rFonts w:ascii="Verdana" w:hAnsi="Verdana"/>
          <w:sz w:val="20"/>
        </w:rPr>
        <w:t xml:space="preserve">                     </w:t>
      </w:r>
      <w:r w:rsidRPr="00E10165">
        <w:rPr>
          <w:rFonts w:ascii="Verdana" w:hAnsi="Verdana"/>
          <w:sz w:val="20"/>
        </w:rPr>
        <w:t>w odbiorze sprzętu</w:t>
      </w:r>
      <w:r w:rsidR="0027309A">
        <w:rPr>
          <w:rFonts w:ascii="Verdana" w:hAnsi="Verdana"/>
          <w:sz w:val="20"/>
        </w:rPr>
        <w:t xml:space="preserve"> - </w:t>
      </w:r>
      <w:r w:rsidRPr="00E10165">
        <w:rPr>
          <w:rFonts w:ascii="Verdana" w:hAnsi="Verdana"/>
          <w:sz w:val="20"/>
        </w:rPr>
        <w:t>0,2% całkowitej ceny brutto za realizację przedmiotu zamówienia określonej w § 4 ust. 1 umowy</w:t>
      </w:r>
      <w:r w:rsidR="0027309A">
        <w:rPr>
          <w:rFonts w:ascii="Verdana" w:hAnsi="Verdana"/>
          <w:sz w:val="20"/>
        </w:rPr>
        <w:t xml:space="preserve"> za każdy dzień zwłoki</w:t>
      </w:r>
      <w:r w:rsidRPr="00E10165">
        <w:rPr>
          <w:rFonts w:ascii="Verdana" w:hAnsi="Verdana"/>
          <w:sz w:val="20"/>
        </w:rPr>
        <w:t>.</w:t>
      </w:r>
    </w:p>
    <w:p w:rsidR="00332845" w:rsidRPr="00E10165" w:rsidRDefault="00332845" w:rsidP="00332845">
      <w:pPr>
        <w:spacing w:line="276" w:lineRule="auto"/>
        <w:ind w:left="426" w:hanging="426"/>
        <w:jc w:val="both"/>
        <w:rPr>
          <w:rFonts w:ascii="Verdana" w:hAnsi="Verdana"/>
          <w:sz w:val="20"/>
          <w:szCs w:val="20"/>
        </w:rPr>
      </w:pPr>
      <w:r w:rsidRPr="00E10165">
        <w:rPr>
          <w:rFonts w:ascii="Verdana" w:hAnsi="Verdana"/>
          <w:sz w:val="20"/>
          <w:szCs w:val="20"/>
        </w:rPr>
        <w:t>3. Powyższe kary umowne nie uchybiają możliwości dochodzenia przez Zamawiającego  odszkodowania na zasadach kodeksu cywilnego przewyższającego wysokość kar umownych.</w:t>
      </w:r>
    </w:p>
    <w:p w:rsidR="00332845" w:rsidRPr="00E10165" w:rsidRDefault="00332845" w:rsidP="00332845">
      <w:pPr>
        <w:spacing w:line="276" w:lineRule="auto"/>
        <w:ind w:left="360"/>
        <w:rPr>
          <w:rFonts w:ascii="Verdana" w:hAnsi="Verdana"/>
          <w:sz w:val="20"/>
          <w:szCs w:val="20"/>
        </w:rPr>
      </w:pP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p>
    <w:p w:rsidR="00332845" w:rsidRPr="00E10165" w:rsidRDefault="00332845" w:rsidP="00332845">
      <w:pPr>
        <w:spacing w:line="276" w:lineRule="auto"/>
        <w:ind w:left="360"/>
        <w:jc w:val="center"/>
        <w:rPr>
          <w:rFonts w:ascii="Verdana" w:hAnsi="Verdana"/>
          <w:sz w:val="20"/>
          <w:szCs w:val="20"/>
        </w:rPr>
      </w:pPr>
      <w:r w:rsidRPr="00E10165">
        <w:rPr>
          <w:rFonts w:ascii="Verdana" w:hAnsi="Verdana"/>
          <w:sz w:val="20"/>
          <w:szCs w:val="20"/>
        </w:rPr>
        <w:t>§ 6</w:t>
      </w:r>
    </w:p>
    <w:p w:rsidR="00332845" w:rsidRPr="00E10165" w:rsidRDefault="00332845" w:rsidP="00332845">
      <w:pPr>
        <w:spacing w:line="276" w:lineRule="auto"/>
        <w:ind w:left="360"/>
        <w:jc w:val="both"/>
        <w:rPr>
          <w:rFonts w:ascii="Verdana" w:hAnsi="Verdana"/>
          <w:sz w:val="20"/>
          <w:szCs w:val="20"/>
        </w:rPr>
      </w:pPr>
    </w:p>
    <w:p w:rsidR="00332845" w:rsidRPr="00E10165" w:rsidRDefault="0027309A" w:rsidP="0027309A">
      <w:pPr>
        <w:spacing w:line="276" w:lineRule="auto"/>
        <w:jc w:val="both"/>
        <w:rPr>
          <w:rFonts w:ascii="Verdana" w:hAnsi="Verdana"/>
          <w:sz w:val="20"/>
          <w:szCs w:val="20"/>
        </w:rPr>
      </w:pPr>
      <w:r>
        <w:rPr>
          <w:rFonts w:ascii="Verdana" w:hAnsi="Verdana"/>
          <w:sz w:val="20"/>
          <w:szCs w:val="20"/>
        </w:rPr>
        <w:t>1.</w:t>
      </w:r>
      <w:r w:rsidR="00332845" w:rsidRPr="00E10165">
        <w:rPr>
          <w:rFonts w:ascii="Verdana" w:hAnsi="Verdana"/>
          <w:sz w:val="20"/>
          <w:szCs w:val="20"/>
        </w:rPr>
        <w:t>W razie zaistnienia istotnej zmiany okoliczności powodującej, że wykonanie umowy nie leży                  w interesie publicznym czego nie można była przewidzieć w chwili zawarcia umowy, zamawiający może odstąpić od umowy w terminie 30dni od powzięcia wiadomości o tych okolicznościach.</w:t>
      </w:r>
    </w:p>
    <w:p w:rsidR="00332845" w:rsidRPr="00E10165" w:rsidRDefault="0027309A" w:rsidP="0027309A">
      <w:pPr>
        <w:spacing w:line="276" w:lineRule="auto"/>
        <w:jc w:val="both"/>
        <w:rPr>
          <w:rFonts w:ascii="Verdana" w:hAnsi="Verdana"/>
          <w:sz w:val="20"/>
          <w:szCs w:val="20"/>
        </w:rPr>
      </w:pPr>
      <w:r>
        <w:rPr>
          <w:rFonts w:ascii="Verdana" w:hAnsi="Verdana"/>
          <w:sz w:val="20"/>
          <w:szCs w:val="20"/>
        </w:rPr>
        <w:t>2.</w:t>
      </w:r>
      <w:r w:rsidR="00332845" w:rsidRPr="00E10165">
        <w:rPr>
          <w:rFonts w:ascii="Verdana" w:hAnsi="Verdana"/>
          <w:sz w:val="20"/>
          <w:szCs w:val="20"/>
        </w:rPr>
        <w:t>W przypadku, o którym mowa w ust 1,  wykonawca może żądać wyłącznie wynagrodzenia należnego z tytułu wykonania części umowy.</w:t>
      </w:r>
    </w:p>
    <w:p w:rsidR="00332845" w:rsidRPr="00E10165" w:rsidRDefault="00332845" w:rsidP="00332845">
      <w:pPr>
        <w:spacing w:line="276" w:lineRule="auto"/>
        <w:ind w:left="360"/>
        <w:jc w:val="both"/>
        <w:rPr>
          <w:rFonts w:ascii="Verdana" w:hAnsi="Verdana"/>
          <w:sz w:val="20"/>
          <w:szCs w:val="20"/>
        </w:rPr>
      </w:pPr>
    </w:p>
    <w:p w:rsidR="00332845" w:rsidRPr="00E10165" w:rsidRDefault="00332845" w:rsidP="00332845">
      <w:pPr>
        <w:spacing w:line="276" w:lineRule="auto"/>
        <w:ind w:left="360"/>
        <w:jc w:val="both"/>
        <w:rPr>
          <w:rFonts w:ascii="Verdana" w:hAnsi="Verdana"/>
          <w:sz w:val="20"/>
          <w:szCs w:val="20"/>
        </w:rPr>
      </w:pPr>
    </w:p>
    <w:p w:rsidR="00332845" w:rsidRPr="00E10165" w:rsidRDefault="00332845" w:rsidP="00332845">
      <w:pPr>
        <w:pStyle w:val="Tekstpodstawowy"/>
        <w:spacing w:line="276" w:lineRule="auto"/>
        <w:ind w:right="174"/>
        <w:jc w:val="center"/>
        <w:rPr>
          <w:rFonts w:ascii="Verdana" w:hAnsi="Verdana"/>
          <w:sz w:val="20"/>
        </w:rPr>
      </w:pPr>
      <w:r w:rsidRPr="00E10165">
        <w:rPr>
          <w:rFonts w:ascii="Verdana" w:hAnsi="Verdana"/>
          <w:sz w:val="20"/>
        </w:rPr>
        <w:t>§ 7</w:t>
      </w:r>
    </w:p>
    <w:p w:rsidR="00332845" w:rsidRPr="00E10165" w:rsidRDefault="00332845" w:rsidP="00332845">
      <w:pPr>
        <w:pStyle w:val="Tekstpodstawowy"/>
        <w:spacing w:line="276" w:lineRule="auto"/>
        <w:ind w:right="174"/>
        <w:rPr>
          <w:rFonts w:ascii="Verdana" w:hAnsi="Verdana"/>
          <w:sz w:val="20"/>
        </w:rPr>
      </w:pPr>
    </w:p>
    <w:p w:rsidR="00332845" w:rsidRPr="00E10165" w:rsidRDefault="00332845" w:rsidP="00332845">
      <w:pPr>
        <w:pStyle w:val="Tekstpodstawowy"/>
        <w:spacing w:line="276" w:lineRule="auto"/>
        <w:ind w:right="-35"/>
        <w:rPr>
          <w:rFonts w:ascii="Verdana" w:hAnsi="Verdana"/>
          <w:sz w:val="20"/>
        </w:rPr>
      </w:pPr>
      <w:r w:rsidRPr="00E10165">
        <w:rPr>
          <w:rFonts w:ascii="Verdana" w:hAnsi="Verdana"/>
          <w:sz w:val="20"/>
        </w:rPr>
        <w:t>Wykonawca nie może powierzyć wykonania przedmiotu zamówienia osobom trzecim.</w:t>
      </w:r>
    </w:p>
    <w:p w:rsidR="00332845" w:rsidRPr="00E10165" w:rsidRDefault="00332845" w:rsidP="00332845">
      <w:pPr>
        <w:pStyle w:val="Tekstpodstawowy"/>
        <w:spacing w:line="276" w:lineRule="auto"/>
        <w:ind w:right="174"/>
        <w:jc w:val="center"/>
        <w:rPr>
          <w:rFonts w:ascii="Verdana" w:hAnsi="Verdana"/>
          <w:sz w:val="20"/>
        </w:rPr>
      </w:pPr>
    </w:p>
    <w:p w:rsidR="00332845" w:rsidRPr="00E10165" w:rsidRDefault="00332845" w:rsidP="00332845">
      <w:pPr>
        <w:pStyle w:val="Tekstpodstawowy"/>
        <w:spacing w:line="276" w:lineRule="auto"/>
        <w:ind w:right="174"/>
        <w:jc w:val="center"/>
        <w:rPr>
          <w:rFonts w:ascii="Verdana" w:hAnsi="Verdana"/>
          <w:sz w:val="20"/>
        </w:rPr>
      </w:pPr>
      <w:r w:rsidRPr="00E10165">
        <w:rPr>
          <w:rFonts w:ascii="Verdana" w:hAnsi="Verdana"/>
          <w:sz w:val="20"/>
        </w:rPr>
        <w:t>§ 8</w:t>
      </w:r>
    </w:p>
    <w:p w:rsidR="00332845" w:rsidRPr="00E10165" w:rsidRDefault="00332845" w:rsidP="00332845">
      <w:pPr>
        <w:pStyle w:val="Tekstpodstawowy"/>
        <w:spacing w:line="276" w:lineRule="auto"/>
        <w:ind w:right="174"/>
        <w:jc w:val="center"/>
        <w:rPr>
          <w:rFonts w:ascii="Verdana" w:hAnsi="Verdana"/>
          <w:sz w:val="20"/>
        </w:rPr>
      </w:pPr>
    </w:p>
    <w:p w:rsidR="00332845" w:rsidRPr="00E10165" w:rsidRDefault="00332845" w:rsidP="00332845">
      <w:pPr>
        <w:tabs>
          <w:tab w:val="left" w:pos="720"/>
        </w:tabs>
        <w:spacing w:line="276" w:lineRule="auto"/>
        <w:jc w:val="both"/>
        <w:rPr>
          <w:rFonts w:ascii="Verdana" w:hAnsi="Verdana"/>
          <w:sz w:val="20"/>
          <w:szCs w:val="20"/>
        </w:rPr>
      </w:pPr>
      <w:r w:rsidRPr="00E10165">
        <w:rPr>
          <w:rFonts w:ascii="Verdana" w:hAnsi="Verdana"/>
          <w:sz w:val="20"/>
          <w:szCs w:val="20"/>
        </w:rPr>
        <w:t xml:space="preserve">W sprawach nie uregulowanych w umowie będą miały zastosowanie w szczególności przepisy ustawy z dnia 29.01.2004r. Prawo zamówień publicznych (tekst jednolity Dz. U. </w:t>
      </w:r>
      <w:r>
        <w:rPr>
          <w:rFonts w:ascii="Verdana" w:hAnsi="Verdana"/>
          <w:sz w:val="20"/>
          <w:szCs w:val="20"/>
        </w:rPr>
        <w:t>z 2013r, poz. 907 z późn. zm</w:t>
      </w:r>
      <w:r w:rsidRPr="00E10165">
        <w:rPr>
          <w:rFonts w:ascii="Verdana" w:hAnsi="Verdana"/>
          <w:sz w:val="20"/>
          <w:szCs w:val="20"/>
        </w:rPr>
        <w:t xml:space="preserve">ianami) oraz przepisy kodeksu cywilnego. </w:t>
      </w:r>
    </w:p>
    <w:p w:rsidR="00332845" w:rsidRPr="00E10165" w:rsidRDefault="00332845" w:rsidP="00332845">
      <w:pPr>
        <w:spacing w:line="276" w:lineRule="auto"/>
        <w:jc w:val="both"/>
        <w:rPr>
          <w:rFonts w:ascii="Verdana" w:hAnsi="Verdana"/>
          <w:sz w:val="20"/>
          <w:szCs w:val="20"/>
        </w:rPr>
      </w:pPr>
    </w:p>
    <w:p w:rsidR="00332845" w:rsidRPr="00E10165" w:rsidRDefault="00332845" w:rsidP="00332845">
      <w:pPr>
        <w:pStyle w:val="Tekstpodstawowy"/>
        <w:spacing w:line="276" w:lineRule="auto"/>
        <w:ind w:right="174"/>
        <w:jc w:val="center"/>
        <w:rPr>
          <w:rFonts w:ascii="Verdana" w:hAnsi="Verdana"/>
          <w:sz w:val="20"/>
        </w:rPr>
      </w:pPr>
      <w:r w:rsidRPr="00E10165">
        <w:rPr>
          <w:rFonts w:ascii="Verdana" w:hAnsi="Verdana"/>
          <w:sz w:val="20"/>
        </w:rPr>
        <w:t>§ 9</w:t>
      </w:r>
    </w:p>
    <w:p w:rsidR="00332845" w:rsidRPr="00E10165" w:rsidRDefault="00332845" w:rsidP="00332845">
      <w:pPr>
        <w:pStyle w:val="Tekstpodstawowy"/>
        <w:spacing w:line="276" w:lineRule="auto"/>
        <w:ind w:right="174"/>
        <w:jc w:val="center"/>
        <w:rPr>
          <w:rFonts w:ascii="Verdana" w:hAnsi="Verdana"/>
          <w:sz w:val="20"/>
        </w:rPr>
      </w:pPr>
    </w:p>
    <w:p w:rsidR="00332845" w:rsidRPr="00E10165" w:rsidRDefault="00332845" w:rsidP="00332845">
      <w:pPr>
        <w:pStyle w:val="Tekstpodstawowy"/>
        <w:spacing w:line="276" w:lineRule="auto"/>
        <w:ind w:right="-35"/>
        <w:rPr>
          <w:rFonts w:ascii="Verdana" w:hAnsi="Verdana"/>
          <w:sz w:val="20"/>
        </w:rPr>
      </w:pPr>
      <w:r w:rsidRPr="00E10165">
        <w:rPr>
          <w:rFonts w:ascii="Verdana" w:hAnsi="Verdana"/>
          <w:sz w:val="20"/>
        </w:rPr>
        <w:t>Umowa jest wiążąca dla obu stron z chwilą jej podpisania i może być zmieniona jedynie w drodze pisemnej w wyjątkowych okolicznościach.</w:t>
      </w:r>
    </w:p>
    <w:p w:rsidR="00332845" w:rsidRDefault="00332845" w:rsidP="00332845">
      <w:pPr>
        <w:pStyle w:val="Tekstpodstawowy"/>
        <w:spacing w:line="276" w:lineRule="auto"/>
        <w:ind w:right="174"/>
        <w:jc w:val="center"/>
        <w:rPr>
          <w:rFonts w:ascii="Verdana" w:hAnsi="Verdana"/>
          <w:sz w:val="20"/>
        </w:rPr>
      </w:pPr>
    </w:p>
    <w:p w:rsidR="00332845" w:rsidRPr="00E10165" w:rsidRDefault="00332845" w:rsidP="00332845">
      <w:pPr>
        <w:pStyle w:val="Tekstpodstawowy"/>
        <w:spacing w:line="276" w:lineRule="auto"/>
        <w:ind w:right="174"/>
        <w:jc w:val="center"/>
        <w:rPr>
          <w:rFonts w:ascii="Verdana" w:hAnsi="Verdana"/>
          <w:sz w:val="20"/>
        </w:rPr>
      </w:pPr>
      <w:r w:rsidRPr="00E10165">
        <w:rPr>
          <w:rFonts w:ascii="Verdana" w:hAnsi="Verdana"/>
          <w:sz w:val="20"/>
        </w:rPr>
        <w:t>§ 10</w:t>
      </w:r>
    </w:p>
    <w:p w:rsidR="00332845" w:rsidRPr="00E10165" w:rsidRDefault="00332845" w:rsidP="00332845">
      <w:pPr>
        <w:spacing w:line="276" w:lineRule="auto"/>
        <w:ind w:left="360"/>
        <w:jc w:val="both"/>
        <w:rPr>
          <w:rFonts w:ascii="Verdana" w:hAnsi="Verdana"/>
          <w:sz w:val="20"/>
          <w:szCs w:val="20"/>
        </w:rPr>
      </w:pPr>
    </w:p>
    <w:p w:rsidR="00332845" w:rsidRPr="00E10165" w:rsidRDefault="00332845" w:rsidP="00332845">
      <w:pPr>
        <w:spacing w:line="276" w:lineRule="auto"/>
        <w:jc w:val="both"/>
        <w:rPr>
          <w:rFonts w:ascii="Verdana" w:hAnsi="Verdana"/>
          <w:sz w:val="20"/>
          <w:szCs w:val="20"/>
        </w:rPr>
      </w:pPr>
      <w:r w:rsidRPr="00E10165">
        <w:rPr>
          <w:rFonts w:ascii="Verdana" w:hAnsi="Verdana"/>
          <w:sz w:val="20"/>
          <w:szCs w:val="20"/>
        </w:rPr>
        <w:t>Umowę sporządzono w 3 jednobrzmiących egzemplarzach – jeden dla Wykonawcy, dwa dla Zamawiającego.</w:t>
      </w:r>
    </w:p>
    <w:p w:rsidR="00332845" w:rsidRDefault="00332845" w:rsidP="00332845">
      <w:pPr>
        <w:spacing w:line="276" w:lineRule="auto"/>
        <w:jc w:val="both"/>
        <w:rPr>
          <w:rFonts w:ascii="Verdana" w:hAnsi="Verdana"/>
          <w:sz w:val="20"/>
          <w:szCs w:val="20"/>
        </w:rPr>
      </w:pPr>
    </w:p>
    <w:p w:rsidR="00332845" w:rsidRPr="00E10165" w:rsidRDefault="00332845" w:rsidP="00332845">
      <w:pPr>
        <w:spacing w:line="276" w:lineRule="auto"/>
        <w:jc w:val="both"/>
        <w:rPr>
          <w:rFonts w:ascii="Verdana" w:hAnsi="Verdana"/>
          <w:sz w:val="20"/>
          <w:szCs w:val="20"/>
        </w:rPr>
      </w:pPr>
    </w:p>
    <w:p w:rsidR="00332845" w:rsidRPr="00E10165" w:rsidRDefault="00332845" w:rsidP="00332845">
      <w:pPr>
        <w:spacing w:line="276" w:lineRule="auto"/>
        <w:jc w:val="both"/>
        <w:rPr>
          <w:rFonts w:ascii="Verdana" w:hAnsi="Verdana"/>
          <w:sz w:val="20"/>
          <w:szCs w:val="20"/>
        </w:rPr>
      </w:pPr>
    </w:p>
    <w:p w:rsidR="00332845" w:rsidRPr="00E10165" w:rsidRDefault="00332845" w:rsidP="00332845">
      <w:pPr>
        <w:spacing w:line="276" w:lineRule="auto"/>
        <w:ind w:left="360"/>
        <w:jc w:val="both"/>
        <w:rPr>
          <w:rFonts w:ascii="Verdana" w:hAnsi="Verdana"/>
          <w:sz w:val="20"/>
          <w:szCs w:val="20"/>
        </w:rPr>
      </w:pPr>
      <w:r w:rsidRPr="00E10165">
        <w:rPr>
          <w:rFonts w:ascii="Verdana" w:hAnsi="Verdana"/>
          <w:sz w:val="20"/>
          <w:szCs w:val="20"/>
        </w:rPr>
        <w:t xml:space="preserve">Wykonawca                              </w:t>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t>Zamawiający</w:t>
      </w: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Default="00332845" w:rsidP="001F4A31">
      <w:pPr>
        <w:spacing w:line="276" w:lineRule="auto"/>
        <w:ind w:left="360"/>
        <w:jc w:val="both"/>
        <w:rPr>
          <w:rFonts w:ascii="Verdana" w:hAnsi="Verdana"/>
          <w:sz w:val="20"/>
          <w:szCs w:val="20"/>
        </w:rPr>
      </w:pPr>
    </w:p>
    <w:p w:rsidR="00332845" w:rsidRPr="00E10165" w:rsidRDefault="00332845" w:rsidP="001F4A31">
      <w:pPr>
        <w:spacing w:line="276" w:lineRule="auto"/>
        <w:ind w:left="360"/>
        <w:jc w:val="both"/>
        <w:rPr>
          <w:rFonts w:ascii="Verdana" w:hAnsi="Verdana"/>
          <w:sz w:val="20"/>
          <w:szCs w:val="20"/>
        </w:rPr>
      </w:pPr>
    </w:p>
    <w:sectPr w:rsidR="00332845" w:rsidRPr="00E10165" w:rsidSect="00E8250F">
      <w:footerReference w:type="default" r:id="rId9"/>
      <w:footnotePr>
        <w:pos w:val="beneathText"/>
      </w:footnotePr>
      <w:pgSz w:w="11905" w:h="16837"/>
      <w:pgMar w:top="1134" w:right="848"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5E" w:rsidRDefault="004F7A5E" w:rsidP="00D93799">
      <w:r>
        <w:separator/>
      </w:r>
    </w:p>
  </w:endnote>
  <w:endnote w:type="continuationSeparator" w:id="0">
    <w:p w:rsidR="004F7A5E" w:rsidRDefault="004F7A5E" w:rsidP="00D93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74"/>
      <w:docPartObj>
        <w:docPartGallery w:val="Page Numbers (Bottom of Page)"/>
        <w:docPartUnique/>
      </w:docPartObj>
    </w:sdtPr>
    <w:sdtEndPr>
      <w:rPr>
        <w:rFonts w:ascii="Verdana" w:hAnsi="Verdana"/>
        <w:sz w:val="16"/>
        <w:szCs w:val="16"/>
      </w:rPr>
    </w:sdtEndPr>
    <w:sdtContent>
      <w:p w:rsidR="00DF3024" w:rsidRPr="00386DD4" w:rsidRDefault="005659D9">
        <w:pPr>
          <w:pStyle w:val="Stopka"/>
          <w:jc w:val="right"/>
          <w:rPr>
            <w:rFonts w:ascii="Verdana" w:hAnsi="Verdana"/>
            <w:sz w:val="16"/>
            <w:szCs w:val="16"/>
          </w:rPr>
        </w:pPr>
        <w:r w:rsidRPr="00386DD4">
          <w:rPr>
            <w:rFonts w:ascii="Verdana" w:hAnsi="Verdana"/>
            <w:sz w:val="16"/>
            <w:szCs w:val="16"/>
          </w:rPr>
          <w:fldChar w:fldCharType="begin"/>
        </w:r>
        <w:r w:rsidR="00DF3024"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C0476B">
          <w:rPr>
            <w:rFonts w:ascii="Verdana" w:hAnsi="Verdana"/>
            <w:noProof/>
            <w:sz w:val="16"/>
            <w:szCs w:val="16"/>
          </w:rPr>
          <w:t>4</w:t>
        </w:r>
        <w:r w:rsidRPr="00386DD4">
          <w:rPr>
            <w:rFonts w:ascii="Verdana" w:hAnsi="Verdana"/>
            <w:sz w:val="16"/>
            <w:szCs w:val="16"/>
          </w:rPr>
          <w:fldChar w:fldCharType="end"/>
        </w:r>
      </w:p>
    </w:sdtContent>
  </w:sdt>
  <w:p w:rsidR="00DF3024" w:rsidRDefault="00DF30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5E" w:rsidRDefault="004F7A5E" w:rsidP="00D93799">
      <w:r>
        <w:separator/>
      </w:r>
    </w:p>
  </w:footnote>
  <w:footnote w:type="continuationSeparator" w:id="0">
    <w:p w:rsidR="004F7A5E" w:rsidRDefault="004F7A5E" w:rsidP="00D93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0000011"/>
    <w:multiLevelType w:val="multilevel"/>
    <w:tmpl w:val="B09838CA"/>
    <w:name w:val="WW8Num17"/>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720" w:hanging="2160"/>
      </w:pPr>
      <w:rPr>
        <w:rFonts w:hint="default"/>
      </w:rPr>
    </w:lvl>
    <w:lvl w:ilvl="8">
      <w:start w:val="1"/>
      <w:numFmt w:val="decimal"/>
      <w:isLgl/>
      <w:lvlText w:val="%1.%2.%3.%4.%5.%6.%7.%8.%9"/>
      <w:lvlJc w:val="left"/>
      <w:pPr>
        <w:ind w:left="10800" w:hanging="2160"/>
      </w:pPr>
      <w:rPr>
        <w:rFonts w:hint="default"/>
      </w:rPr>
    </w:lvl>
  </w:abstractNum>
  <w:abstractNum w:abstractNumId="5">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6">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7">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58729BD"/>
    <w:multiLevelType w:val="multilevel"/>
    <w:tmpl w:val="D2940BB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67270DC"/>
    <w:multiLevelType w:val="hybridMultilevel"/>
    <w:tmpl w:val="0CB8547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0C106FDC"/>
    <w:multiLevelType w:val="hybridMultilevel"/>
    <w:tmpl w:val="331AECD6"/>
    <w:lvl w:ilvl="0" w:tplc="33A6C3E2">
      <w:start w:val="2"/>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2">
    <w:nsid w:val="0F1679F9"/>
    <w:multiLevelType w:val="hybridMultilevel"/>
    <w:tmpl w:val="793EE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0FC23C8F"/>
    <w:multiLevelType w:val="hybridMultilevel"/>
    <w:tmpl w:val="E65281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19185D7C"/>
    <w:multiLevelType w:val="hybridMultilevel"/>
    <w:tmpl w:val="79BEF5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8">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9">
    <w:nsid w:val="1E5556D4"/>
    <w:multiLevelType w:val="hybridMultilevel"/>
    <w:tmpl w:val="1540A1B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216E3FCE"/>
    <w:multiLevelType w:val="hybridMultilevel"/>
    <w:tmpl w:val="2B5CD23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460B64"/>
    <w:multiLevelType w:val="hybridMultilevel"/>
    <w:tmpl w:val="67DCC7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7AA6EA2"/>
    <w:multiLevelType w:val="singleLevel"/>
    <w:tmpl w:val="034E0EFA"/>
    <w:lvl w:ilvl="0">
      <w:start w:val="1"/>
      <w:numFmt w:val="lowerLetter"/>
      <w:lvlText w:val="%1)"/>
      <w:legacy w:legacy="1" w:legacySpace="0" w:legacyIndent="269"/>
      <w:lvlJc w:val="left"/>
      <w:rPr>
        <w:rFonts w:ascii="Times New Roman" w:hAnsi="Times New Roman" w:cs="Times New Roman" w:hint="default"/>
      </w:rPr>
    </w:lvl>
  </w:abstractNum>
  <w:abstractNum w:abstractNumId="24">
    <w:nsid w:val="2BC96F36"/>
    <w:multiLevelType w:val="multilevel"/>
    <w:tmpl w:val="BEE0186E"/>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5">
    <w:nsid w:val="2D1A7F02"/>
    <w:multiLevelType w:val="hybridMultilevel"/>
    <w:tmpl w:val="6576DF6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A53D21"/>
    <w:multiLevelType w:val="hybridMultilevel"/>
    <w:tmpl w:val="C8E82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CA4832"/>
    <w:multiLevelType w:val="hybridMultilevel"/>
    <w:tmpl w:val="E1F89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CD7270"/>
    <w:multiLevelType w:val="multilevel"/>
    <w:tmpl w:val="0A9A0B72"/>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33F91D1D"/>
    <w:multiLevelType w:val="hybridMultilevel"/>
    <w:tmpl w:val="3DDC9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9E42344"/>
    <w:multiLevelType w:val="hybridMultilevel"/>
    <w:tmpl w:val="C6CE6F00"/>
    <w:lvl w:ilvl="0" w:tplc="2C2A97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CD4606E"/>
    <w:multiLevelType w:val="hybridMultilevel"/>
    <w:tmpl w:val="B8901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FC779DF"/>
    <w:multiLevelType w:val="hybridMultilevel"/>
    <w:tmpl w:val="7A127F6C"/>
    <w:lvl w:ilvl="0" w:tplc="0540CABE">
      <w:start w:val="1"/>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2591C15"/>
    <w:multiLevelType w:val="hybridMultilevel"/>
    <w:tmpl w:val="FB268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1E07ED"/>
    <w:multiLevelType w:val="multilevel"/>
    <w:tmpl w:val="99562018"/>
    <w:lvl w:ilvl="0">
      <w:start w:val="1"/>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7">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5741B8"/>
    <w:multiLevelType w:val="hybridMultilevel"/>
    <w:tmpl w:val="BFD499D4"/>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40">
    <w:nsid w:val="522519CD"/>
    <w:multiLevelType w:val="multilevel"/>
    <w:tmpl w:val="60C275EC"/>
    <w:lvl w:ilvl="0">
      <w:start w:val="1"/>
      <w:numFmt w:val="decimal"/>
      <w:lvlText w:val="%1."/>
      <w:lvlJc w:val="left"/>
      <w:pPr>
        <w:ind w:left="387" w:hanging="360"/>
      </w:pPr>
      <w:rPr>
        <w:rFonts w:eastAsiaTheme="minorHAnsi" w:hint="default"/>
        <w:b/>
      </w:rPr>
    </w:lvl>
    <w:lvl w:ilvl="1">
      <w:start w:val="1"/>
      <w:numFmt w:val="decimal"/>
      <w:isLgl/>
      <w:lvlText w:val="%1.%2."/>
      <w:lvlJc w:val="left"/>
      <w:pPr>
        <w:ind w:left="1080" w:hanging="720"/>
      </w:pPr>
      <w:rPr>
        <w:rFonts w:cs="Times New Roman" w:hint="default"/>
        <w:color w:val="000000"/>
      </w:rPr>
    </w:lvl>
    <w:lvl w:ilvl="2">
      <w:start w:val="1"/>
      <w:numFmt w:val="decimal"/>
      <w:isLgl/>
      <w:lvlText w:val="%1.%2.%3."/>
      <w:lvlJc w:val="left"/>
      <w:pPr>
        <w:ind w:left="1413" w:hanging="720"/>
      </w:pPr>
      <w:rPr>
        <w:rFonts w:cs="Times New Roman" w:hint="default"/>
        <w:color w:val="000000"/>
      </w:rPr>
    </w:lvl>
    <w:lvl w:ilvl="3">
      <w:start w:val="1"/>
      <w:numFmt w:val="decimal"/>
      <w:isLgl/>
      <w:lvlText w:val="%1.%2.%3.%4."/>
      <w:lvlJc w:val="left"/>
      <w:pPr>
        <w:ind w:left="2106" w:hanging="1080"/>
      </w:pPr>
      <w:rPr>
        <w:rFonts w:cs="Times New Roman" w:hint="default"/>
        <w:color w:val="000000"/>
      </w:rPr>
    </w:lvl>
    <w:lvl w:ilvl="4">
      <w:start w:val="1"/>
      <w:numFmt w:val="decimal"/>
      <w:isLgl/>
      <w:lvlText w:val="%1.%2.%3.%4.%5."/>
      <w:lvlJc w:val="left"/>
      <w:pPr>
        <w:ind w:left="2799" w:hanging="1440"/>
      </w:pPr>
      <w:rPr>
        <w:rFonts w:cs="Times New Roman" w:hint="default"/>
        <w:color w:val="000000"/>
      </w:rPr>
    </w:lvl>
    <w:lvl w:ilvl="5">
      <w:start w:val="1"/>
      <w:numFmt w:val="decimal"/>
      <w:isLgl/>
      <w:lvlText w:val="%1.%2.%3.%4.%5.%6."/>
      <w:lvlJc w:val="left"/>
      <w:pPr>
        <w:ind w:left="3132" w:hanging="1440"/>
      </w:pPr>
      <w:rPr>
        <w:rFonts w:cs="Times New Roman" w:hint="default"/>
        <w:color w:val="000000"/>
      </w:rPr>
    </w:lvl>
    <w:lvl w:ilvl="6">
      <w:start w:val="1"/>
      <w:numFmt w:val="decimal"/>
      <w:isLgl/>
      <w:lvlText w:val="%1.%2.%3.%4.%5.%6.%7."/>
      <w:lvlJc w:val="left"/>
      <w:pPr>
        <w:ind w:left="3825" w:hanging="1800"/>
      </w:pPr>
      <w:rPr>
        <w:rFonts w:cs="Times New Roman" w:hint="default"/>
        <w:color w:val="000000"/>
      </w:rPr>
    </w:lvl>
    <w:lvl w:ilvl="7">
      <w:start w:val="1"/>
      <w:numFmt w:val="decimal"/>
      <w:isLgl/>
      <w:lvlText w:val="%1.%2.%3.%4.%5.%6.%7.%8."/>
      <w:lvlJc w:val="left"/>
      <w:pPr>
        <w:ind w:left="4518" w:hanging="2160"/>
      </w:pPr>
      <w:rPr>
        <w:rFonts w:cs="Times New Roman" w:hint="default"/>
        <w:color w:val="000000"/>
      </w:rPr>
    </w:lvl>
    <w:lvl w:ilvl="8">
      <w:start w:val="1"/>
      <w:numFmt w:val="decimal"/>
      <w:isLgl/>
      <w:lvlText w:val="%1.%2.%3.%4.%5.%6.%7.%8.%9."/>
      <w:lvlJc w:val="left"/>
      <w:pPr>
        <w:ind w:left="4851" w:hanging="2160"/>
      </w:pPr>
      <w:rPr>
        <w:rFonts w:cs="Times New Roman" w:hint="default"/>
        <w:color w:val="000000"/>
      </w:rPr>
    </w:lvl>
  </w:abstractNum>
  <w:abstractNum w:abstractNumId="41">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56F779B1"/>
    <w:multiLevelType w:val="hybridMultilevel"/>
    <w:tmpl w:val="1106589C"/>
    <w:lvl w:ilvl="0" w:tplc="61E628D6">
      <w:start w:val="2"/>
      <w:numFmt w:val="lowerLetter"/>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43">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5A475A"/>
    <w:multiLevelType w:val="hybridMultilevel"/>
    <w:tmpl w:val="392005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7">
    <w:nsid w:val="5C9D4DCB"/>
    <w:multiLevelType w:val="hybridMultilevel"/>
    <w:tmpl w:val="49E410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nsid w:val="5D430A91"/>
    <w:multiLevelType w:val="hybridMultilevel"/>
    <w:tmpl w:val="6F7A1410"/>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FFC4876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595B30"/>
    <w:multiLevelType w:val="hybridMultilevel"/>
    <w:tmpl w:val="383CAC3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nsid w:val="5E215D1B"/>
    <w:multiLevelType w:val="hybridMultilevel"/>
    <w:tmpl w:val="A70C2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06558E7"/>
    <w:multiLevelType w:val="multilevel"/>
    <w:tmpl w:val="A4D061C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nsid w:val="65B64032"/>
    <w:multiLevelType w:val="multilevel"/>
    <w:tmpl w:val="1F684D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nsid w:val="6E033650"/>
    <w:multiLevelType w:val="hybridMultilevel"/>
    <w:tmpl w:val="A70C2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7111586C"/>
    <w:multiLevelType w:val="hybridMultilevel"/>
    <w:tmpl w:val="D29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A20606"/>
    <w:multiLevelType w:val="hybridMultilevel"/>
    <w:tmpl w:val="1DA8F9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0A4C0F"/>
    <w:multiLevelType w:val="hybridMultilevel"/>
    <w:tmpl w:val="89BC8B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CB1707"/>
    <w:multiLevelType w:val="hybridMultilevel"/>
    <w:tmpl w:val="432C58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F484367"/>
    <w:multiLevelType w:val="hybridMultilevel"/>
    <w:tmpl w:val="48EC18E4"/>
    <w:lvl w:ilvl="0" w:tplc="437C672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F9D0C4C"/>
    <w:multiLevelType w:val="hybridMultilevel"/>
    <w:tmpl w:val="C1A685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7"/>
  </w:num>
  <w:num w:numId="6">
    <w:abstractNumId w:val="26"/>
  </w:num>
  <w:num w:numId="7">
    <w:abstractNumId w:val="15"/>
  </w:num>
  <w:num w:numId="8">
    <w:abstractNumId w:val="9"/>
  </w:num>
  <w:num w:numId="9">
    <w:abstractNumId w:val="41"/>
  </w:num>
  <w:num w:numId="10">
    <w:abstractNumId w:val="3"/>
  </w:num>
  <w:num w:numId="11">
    <w:abstractNumId w:val="53"/>
  </w:num>
  <w:num w:numId="12">
    <w:abstractNumId w:val="48"/>
  </w:num>
  <w:num w:numId="13">
    <w:abstractNumId w:val="44"/>
  </w:num>
  <w:num w:numId="14">
    <w:abstractNumId w:val="51"/>
  </w:num>
  <w:num w:numId="15">
    <w:abstractNumId w:val="56"/>
  </w:num>
  <w:num w:numId="16">
    <w:abstractNumId w:val="46"/>
  </w:num>
  <w:num w:numId="17">
    <w:abstractNumId w:val="38"/>
  </w:num>
  <w:num w:numId="18">
    <w:abstractNumId w:val="62"/>
  </w:num>
  <w:num w:numId="19">
    <w:abstractNumId w:val="23"/>
  </w:num>
  <w:num w:numId="20">
    <w:abstractNumId w:val="22"/>
  </w:num>
  <w:num w:numId="21">
    <w:abstractNumId w:val="36"/>
  </w:num>
  <w:num w:numId="22">
    <w:abstractNumId w:val="52"/>
  </w:num>
  <w:num w:numId="23">
    <w:abstractNumId w:val="43"/>
  </w:num>
  <w:num w:numId="24">
    <w:abstractNumId w:val="57"/>
  </w:num>
  <w:num w:numId="25">
    <w:abstractNumId w:val="18"/>
  </w:num>
  <w:num w:numId="26">
    <w:abstractNumId w:val="8"/>
  </w:num>
  <w:num w:numId="27">
    <w:abstractNumId w:val="31"/>
  </w:num>
  <w:num w:numId="28">
    <w:abstractNumId w:val="24"/>
  </w:num>
  <w:num w:numId="29">
    <w:abstractNumId w:val="42"/>
  </w:num>
  <w:num w:numId="30">
    <w:abstractNumId w:val="32"/>
  </w:num>
  <w:num w:numId="31">
    <w:abstractNumId w:val="65"/>
  </w:num>
  <w:num w:numId="32">
    <w:abstractNumId w:val="21"/>
  </w:num>
  <w:num w:numId="33">
    <w:abstractNumId w:val="39"/>
  </w:num>
  <w:num w:numId="34">
    <w:abstractNumId w:val="11"/>
  </w:num>
  <w:num w:numId="35">
    <w:abstractNumId w:val="47"/>
  </w:num>
  <w:num w:numId="36">
    <w:abstractNumId w:val="49"/>
  </w:num>
  <w:num w:numId="37">
    <w:abstractNumId w:val="35"/>
  </w:num>
  <w:num w:numId="38">
    <w:abstractNumId w:val="63"/>
  </w:num>
  <w:num w:numId="39">
    <w:abstractNumId w:val="10"/>
  </w:num>
  <w:num w:numId="40">
    <w:abstractNumId w:val="28"/>
  </w:num>
  <w:num w:numId="41">
    <w:abstractNumId w:val="27"/>
  </w:num>
  <w:num w:numId="42">
    <w:abstractNumId w:val="20"/>
  </w:num>
  <w:num w:numId="43">
    <w:abstractNumId w:val="2"/>
  </w:num>
  <w:num w:numId="44">
    <w:abstractNumId w:val="37"/>
  </w:num>
  <w:num w:numId="45">
    <w:abstractNumId w:val="60"/>
  </w:num>
  <w:num w:numId="46">
    <w:abstractNumId w:val="59"/>
  </w:num>
  <w:num w:numId="47">
    <w:abstractNumId w:val="13"/>
  </w:num>
  <w:num w:numId="48">
    <w:abstractNumId w:val="40"/>
  </w:num>
  <w:num w:numId="49">
    <w:abstractNumId w:val="54"/>
  </w:num>
  <w:num w:numId="50">
    <w:abstractNumId w:val="7"/>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55"/>
  </w:num>
  <w:num w:numId="63">
    <w:abstractNumId w:val="19"/>
  </w:num>
  <w:num w:numId="64">
    <w:abstractNumId w:val="29"/>
  </w:num>
  <w:num w:numId="65">
    <w:abstractNumId w:val="1"/>
  </w:num>
  <w:num w:numId="66">
    <w:abstractNumId w:val="30"/>
  </w:num>
  <w:num w:numId="67">
    <w:abstractNumId w:val="14"/>
  </w:num>
  <w:num w:numId="68">
    <w:abstractNumId w:val="45"/>
  </w:num>
  <w:num w:numId="69">
    <w:abstractNumId w:val="33"/>
  </w:num>
  <w:num w:numId="70">
    <w:abstractNumId w:val="1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pos w:val="beneathText"/>
    <w:footnote w:id="-1"/>
    <w:footnote w:id="0"/>
  </w:footnotePr>
  <w:endnotePr>
    <w:endnote w:id="-1"/>
    <w:endnote w:id="0"/>
  </w:endnotePr>
  <w:compat/>
  <w:rsids>
    <w:rsidRoot w:val="001C5CE9"/>
    <w:rsid w:val="00001F7D"/>
    <w:rsid w:val="000126F7"/>
    <w:rsid w:val="000177C7"/>
    <w:rsid w:val="00046A84"/>
    <w:rsid w:val="00075BCF"/>
    <w:rsid w:val="000B07A5"/>
    <w:rsid w:val="000C6B3A"/>
    <w:rsid w:val="000D78F9"/>
    <w:rsid w:val="000E293B"/>
    <w:rsid w:val="000F09BA"/>
    <w:rsid w:val="00101C9A"/>
    <w:rsid w:val="0011466A"/>
    <w:rsid w:val="001457DF"/>
    <w:rsid w:val="001A1099"/>
    <w:rsid w:val="001B3C41"/>
    <w:rsid w:val="001C5CE9"/>
    <w:rsid w:val="001D3353"/>
    <w:rsid w:val="001E0ECF"/>
    <w:rsid w:val="001E5FD0"/>
    <w:rsid w:val="001F4A31"/>
    <w:rsid w:val="001F781C"/>
    <w:rsid w:val="002276D0"/>
    <w:rsid w:val="00227BCA"/>
    <w:rsid w:val="002362A1"/>
    <w:rsid w:val="002702A3"/>
    <w:rsid w:val="0027309A"/>
    <w:rsid w:val="002D1DE8"/>
    <w:rsid w:val="002D5828"/>
    <w:rsid w:val="002E04BE"/>
    <w:rsid w:val="002F525B"/>
    <w:rsid w:val="00301E5D"/>
    <w:rsid w:val="00332845"/>
    <w:rsid w:val="00342BFB"/>
    <w:rsid w:val="00350990"/>
    <w:rsid w:val="003734F1"/>
    <w:rsid w:val="00382268"/>
    <w:rsid w:val="003B4231"/>
    <w:rsid w:val="003D3060"/>
    <w:rsid w:val="003E47FC"/>
    <w:rsid w:val="003F504B"/>
    <w:rsid w:val="0043586D"/>
    <w:rsid w:val="00454623"/>
    <w:rsid w:val="00455804"/>
    <w:rsid w:val="004646BB"/>
    <w:rsid w:val="00466A47"/>
    <w:rsid w:val="00485CC2"/>
    <w:rsid w:val="004929E1"/>
    <w:rsid w:val="004A0A63"/>
    <w:rsid w:val="004E04AE"/>
    <w:rsid w:val="004F7A5E"/>
    <w:rsid w:val="005510E4"/>
    <w:rsid w:val="005659D9"/>
    <w:rsid w:val="00567CDB"/>
    <w:rsid w:val="00570D62"/>
    <w:rsid w:val="005775BF"/>
    <w:rsid w:val="00581A6A"/>
    <w:rsid w:val="005A1E71"/>
    <w:rsid w:val="005B3B6A"/>
    <w:rsid w:val="005C5644"/>
    <w:rsid w:val="005C70A8"/>
    <w:rsid w:val="005D28BE"/>
    <w:rsid w:val="0060403A"/>
    <w:rsid w:val="00614C10"/>
    <w:rsid w:val="00616DD8"/>
    <w:rsid w:val="006453B0"/>
    <w:rsid w:val="00673CCA"/>
    <w:rsid w:val="00680D57"/>
    <w:rsid w:val="0068388A"/>
    <w:rsid w:val="006B1730"/>
    <w:rsid w:val="006C3511"/>
    <w:rsid w:val="006C3D27"/>
    <w:rsid w:val="006D0F0A"/>
    <w:rsid w:val="006E298A"/>
    <w:rsid w:val="006F6065"/>
    <w:rsid w:val="006F6C9F"/>
    <w:rsid w:val="007503DD"/>
    <w:rsid w:val="00770A60"/>
    <w:rsid w:val="0077122C"/>
    <w:rsid w:val="00774CEE"/>
    <w:rsid w:val="007863F3"/>
    <w:rsid w:val="007A149D"/>
    <w:rsid w:val="007B667F"/>
    <w:rsid w:val="007E3B14"/>
    <w:rsid w:val="00801DE1"/>
    <w:rsid w:val="00820FE7"/>
    <w:rsid w:val="00825743"/>
    <w:rsid w:val="008279C1"/>
    <w:rsid w:val="00844376"/>
    <w:rsid w:val="008463B6"/>
    <w:rsid w:val="008567AA"/>
    <w:rsid w:val="00891C1C"/>
    <w:rsid w:val="008A02CA"/>
    <w:rsid w:val="008B61F5"/>
    <w:rsid w:val="008C3008"/>
    <w:rsid w:val="00931AFE"/>
    <w:rsid w:val="009431EB"/>
    <w:rsid w:val="00955E3C"/>
    <w:rsid w:val="009A56B0"/>
    <w:rsid w:val="009B3933"/>
    <w:rsid w:val="009B5328"/>
    <w:rsid w:val="009C01F5"/>
    <w:rsid w:val="009F1D15"/>
    <w:rsid w:val="009F2CD8"/>
    <w:rsid w:val="00A26BDC"/>
    <w:rsid w:val="00A45C68"/>
    <w:rsid w:val="00AA240B"/>
    <w:rsid w:val="00AE178C"/>
    <w:rsid w:val="00AE424B"/>
    <w:rsid w:val="00AE42BD"/>
    <w:rsid w:val="00B1079B"/>
    <w:rsid w:val="00B11B39"/>
    <w:rsid w:val="00B14E20"/>
    <w:rsid w:val="00B36891"/>
    <w:rsid w:val="00B645B2"/>
    <w:rsid w:val="00B74ED0"/>
    <w:rsid w:val="00C0476B"/>
    <w:rsid w:val="00C2454A"/>
    <w:rsid w:val="00C25169"/>
    <w:rsid w:val="00C40688"/>
    <w:rsid w:val="00C561ED"/>
    <w:rsid w:val="00C60698"/>
    <w:rsid w:val="00C76D52"/>
    <w:rsid w:val="00CA0644"/>
    <w:rsid w:val="00CA6BC4"/>
    <w:rsid w:val="00CD44DF"/>
    <w:rsid w:val="00CE30B8"/>
    <w:rsid w:val="00CF4416"/>
    <w:rsid w:val="00D27406"/>
    <w:rsid w:val="00D443FD"/>
    <w:rsid w:val="00D542FD"/>
    <w:rsid w:val="00D553AF"/>
    <w:rsid w:val="00D5655F"/>
    <w:rsid w:val="00D602E9"/>
    <w:rsid w:val="00D60F6A"/>
    <w:rsid w:val="00D61679"/>
    <w:rsid w:val="00D72962"/>
    <w:rsid w:val="00D82A51"/>
    <w:rsid w:val="00D858D7"/>
    <w:rsid w:val="00D93799"/>
    <w:rsid w:val="00DC7EE7"/>
    <w:rsid w:val="00DF3024"/>
    <w:rsid w:val="00E07D81"/>
    <w:rsid w:val="00E10165"/>
    <w:rsid w:val="00E22D39"/>
    <w:rsid w:val="00E31BA8"/>
    <w:rsid w:val="00E6242D"/>
    <w:rsid w:val="00E65710"/>
    <w:rsid w:val="00E8250F"/>
    <w:rsid w:val="00E97391"/>
    <w:rsid w:val="00EB752C"/>
    <w:rsid w:val="00ED3E87"/>
    <w:rsid w:val="00ED586E"/>
    <w:rsid w:val="00ED7C07"/>
    <w:rsid w:val="00F0792D"/>
    <w:rsid w:val="00F07FAC"/>
    <w:rsid w:val="00F10719"/>
    <w:rsid w:val="00F1687C"/>
    <w:rsid w:val="00F31999"/>
    <w:rsid w:val="00F40F91"/>
    <w:rsid w:val="00F61C36"/>
    <w:rsid w:val="00F62B19"/>
    <w:rsid w:val="00FB6A24"/>
    <w:rsid w:val="00FC28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CE9"/>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uiPriority w:val="9"/>
    <w:qFormat/>
    <w:rsid w:val="006B1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1C5CE9"/>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1C5CE9"/>
    <w:pPr>
      <w:keepNext/>
      <w:suppressAutoHyphens/>
      <w:outlineLvl w:val="2"/>
    </w:pPr>
    <w:rPr>
      <w:b/>
      <w:sz w:val="28"/>
      <w:szCs w:val="20"/>
      <w:lang w:eastAsia="ar-SA"/>
    </w:rPr>
  </w:style>
  <w:style w:type="paragraph" w:styleId="Nagwek4">
    <w:name w:val="heading 4"/>
    <w:basedOn w:val="Normalny"/>
    <w:next w:val="Normalny"/>
    <w:link w:val="Nagwek4Znak"/>
    <w:qFormat/>
    <w:rsid w:val="001C5CE9"/>
    <w:pPr>
      <w:keepNext/>
      <w:suppressAutoHyphens/>
      <w:jc w:val="center"/>
      <w:outlineLvl w:val="3"/>
    </w:pPr>
    <w:rPr>
      <w:b/>
      <w:i/>
      <w:sz w:val="32"/>
      <w:szCs w:val="20"/>
      <w:u w:val="single"/>
      <w:lang w:eastAsia="ar-SA"/>
    </w:rPr>
  </w:style>
  <w:style w:type="paragraph" w:styleId="Nagwek9">
    <w:name w:val="heading 9"/>
    <w:basedOn w:val="Normalny"/>
    <w:next w:val="Normalny"/>
    <w:link w:val="Nagwek9Znak"/>
    <w:qFormat/>
    <w:rsid w:val="001C5CE9"/>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5CE9"/>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uiPriority w:val="9"/>
    <w:rsid w:val="001C5CE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C5CE9"/>
    <w:rPr>
      <w:rFonts w:ascii="Times New Roman" w:eastAsia="Times New Roman" w:hAnsi="Times New Roman" w:cs="Times New Roman"/>
      <w:b/>
      <w:i/>
      <w:sz w:val="32"/>
      <w:szCs w:val="20"/>
      <w:u w:val="single"/>
      <w:lang w:eastAsia="ar-SA"/>
    </w:rPr>
  </w:style>
  <w:style w:type="character" w:customStyle="1" w:styleId="Nagwek9Znak">
    <w:name w:val="Nagłówek 9 Znak"/>
    <w:basedOn w:val="Domylnaczcionkaakapitu"/>
    <w:link w:val="Nagwek9"/>
    <w:rsid w:val="001C5CE9"/>
    <w:rPr>
      <w:rFonts w:ascii="Times New Roman" w:eastAsia="Times New Roman" w:hAnsi="Times New Roman" w:cs="Times New Roman"/>
      <w:b/>
      <w:i/>
      <w:sz w:val="24"/>
      <w:szCs w:val="20"/>
      <w:lang w:eastAsia="ar-SA"/>
    </w:rPr>
  </w:style>
  <w:style w:type="character" w:styleId="Hipercze">
    <w:name w:val="Hyperlink"/>
    <w:basedOn w:val="Domylnaczcionkaakapitu"/>
    <w:uiPriority w:val="99"/>
    <w:rsid w:val="001C5CE9"/>
    <w:rPr>
      <w:rFonts w:ascii="Verdana" w:hAnsi="Verdana"/>
      <w:color w:val="0000FF"/>
      <w:sz w:val="20"/>
      <w:u w:val="single"/>
    </w:rPr>
  </w:style>
  <w:style w:type="paragraph" w:styleId="Tekstpodstawowy">
    <w:name w:val="Body Text"/>
    <w:basedOn w:val="Normalny"/>
    <w:link w:val="TekstpodstawowyZnak"/>
    <w:rsid w:val="001C5CE9"/>
    <w:pPr>
      <w:suppressAutoHyphens/>
      <w:jc w:val="both"/>
    </w:pPr>
    <w:rPr>
      <w:szCs w:val="20"/>
      <w:lang w:eastAsia="ar-SA"/>
    </w:rPr>
  </w:style>
  <w:style w:type="character" w:customStyle="1" w:styleId="TekstpodstawowyZnak">
    <w:name w:val="Tekst podstawowy Znak"/>
    <w:basedOn w:val="Domylnaczcionkaakapitu"/>
    <w:link w:val="Tekstpodstawowy"/>
    <w:rsid w:val="001C5CE9"/>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5CE9"/>
    <w:pPr>
      <w:suppressAutoHyphens/>
      <w:ind w:left="720" w:hanging="360"/>
      <w:jc w:val="both"/>
    </w:pPr>
    <w:rPr>
      <w:szCs w:val="20"/>
      <w:lang w:eastAsia="ar-SA"/>
    </w:rPr>
  </w:style>
  <w:style w:type="paragraph" w:styleId="Stopka">
    <w:name w:val="footer"/>
    <w:basedOn w:val="Normalny"/>
    <w:link w:val="StopkaZnak"/>
    <w:uiPriority w:val="99"/>
    <w:rsid w:val="001C5CE9"/>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5CE9"/>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5CE9"/>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5CE9"/>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5CE9"/>
    <w:pPr>
      <w:suppressAutoHyphens/>
      <w:ind w:left="360" w:right="174"/>
      <w:jc w:val="both"/>
    </w:pPr>
    <w:rPr>
      <w:szCs w:val="20"/>
      <w:lang w:eastAsia="ar-SA"/>
    </w:rPr>
  </w:style>
  <w:style w:type="paragraph" w:styleId="NormalnyWeb">
    <w:name w:val="Normal (Web)"/>
    <w:basedOn w:val="Normalny"/>
    <w:uiPriority w:val="99"/>
    <w:rsid w:val="001C5CE9"/>
    <w:pPr>
      <w:spacing w:before="100" w:beforeAutospacing="1" w:after="119"/>
    </w:pPr>
    <w:rPr>
      <w:lang w:eastAsia="pl-PL"/>
    </w:rPr>
  </w:style>
  <w:style w:type="paragraph" w:styleId="Akapitzlist">
    <w:name w:val="List Paragraph"/>
    <w:basedOn w:val="Normalny"/>
    <w:uiPriority w:val="34"/>
    <w:qFormat/>
    <w:rsid w:val="001C5CE9"/>
    <w:pPr>
      <w:ind w:left="708"/>
    </w:pPr>
  </w:style>
  <w:style w:type="paragraph" w:styleId="Tekstpodstawowy2">
    <w:name w:val="Body Text 2"/>
    <w:basedOn w:val="Normalny"/>
    <w:link w:val="Tekstpodstawowy2Znak"/>
    <w:uiPriority w:val="99"/>
    <w:unhideWhenUsed/>
    <w:rsid w:val="001C5CE9"/>
    <w:pPr>
      <w:spacing w:after="120" w:line="480" w:lineRule="auto"/>
    </w:pPr>
  </w:style>
  <w:style w:type="character" w:customStyle="1" w:styleId="Tekstpodstawowy2Znak">
    <w:name w:val="Tekst podstawowy 2 Znak"/>
    <w:basedOn w:val="Domylnaczcionkaakapitu"/>
    <w:link w:val="Tekstpodstawowy2"/>
    <w:uiPriority w:val="99"/>
    <w:rsid w:val="001C5CE9"/>
    <w:rPr>
      <w:rFonts w:ascii="Times New Roman" w:eastAsia="Times New Roman" w:hAnsi="Times New Roman" w:cs="Times New Roman"/>
      <w:sz w:val="24"/>
      <w:szCs w:val="24"/>
      <w:lang w:eastAsia="en-GB"/>
    </w:rPr>
  </w:style>
  <w:style w:type="paragraph" w:styleId="Bezodstpw">
    <w:name w:val="No Spacing"/>
    <w:uiPriority w:val="1"/>
    <w:qFormat/>
    <w:rsid w:val="001C5CE9"/>
    <w:pPr>
      <w:spacing w:after="0" w:line="240" w:lineRule="auto"/>
    </w:pPr>
    <w:rPr>
      <w:rFonts w:ascii="Times New Roman" w:eastAsia="Times New Roman" w:hAnsi="Times New Roman" w:cs="Times New Roman"/>
      <w:sz w:val="24"/>
      <w:szCs w:val="24"/>
      <w:lang w:eastAsia="en-GB"/>
    </w:rPr>
  </w:style>
  <w:style w:type="character" w:customStyle="1" w:styleId="TekstprzypisudolnegoZnak">
    <w:name w:val="Tekst przypisu dolnego Znak"/>
    <w:basedOn w:val="Domylnaczcionkaakapitu"/>
    <w:link w:val="Tekstprzypisudolnego"/>
    <w:rsid w:val="001C5CE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1C5CE9"/>
    <w:rPr>
      <w:sz w:val="20"/>
      <w:szCs w:val="20"/>
      <w:lang w:eastAsia="pl-PL"/>
    </w:rPr>
  </w:style>
  <w:style w:type="character" w:customStyle="1" w:styleId="TekstprzypisudolnegoZnak1">
    <w:name w:val="Tekst przypisu dolnego Znak1"/>
    <w:basedOn w:val="Domylnaczcionkaakapitu"/>
    <w:link w:val="Tekstprzypisudolnego"/>
    <w:uiPriority w:val="99"/>
    <w:semiHidden/>
    <w:rsid w:val="001C5CE9"/>
    <w:rPr>
      <w:rFonts w:ascii="Times New Roman" w:eastAsia="Times New Roman" w:hAnsi="Times New Roman" w:cs="Times New Roman"/>
      <w:sz w:val="20"/>
      <w:szCs w:val="20"/>
      <w:lang w:eastAsia="en-GB"/>
    </w:rPr>
  </w:style>
  <w:style w:type="paragraph" w:styleId="Tytu">
    <w:name w:val="Title"/>
    <w:basedOn w:val="Normalny"/>
    <w:link w:val="TytuZnak"/>
    <w:qFormat/>
    <w:rsid w:val="001C5CE9"/>
    <w:pPr>
      <w:jc w:val="center"/>
    </w:pPr>
    <w:rPr>
      <w:b/>
      <w:sz w:val="28"/>
      <w:szCs w:val="20"/>
      <w:lang w:eastAsia="pl-PL"/>
    </w:rPr>
  </w:style>
  <w:style w:type="character" w:customStyle="1" w:styleId="TytuZnak">
    <w:name w:val="Tytuł Znak"/>
    <w:basedOn w:val="Domylnaczcionkaakapitu"/>
    <w:link w:val="Tytu"/>
    <w:rsid w:val="001C5CE9"/>
    <w:rPr>
      <w:rFonts w:ascii="Times New Roman" w:eastAsia="Times New Roman" w:hAnsi="Times New Roman" w:cs="Times New Roman"/>
      <w:b/>
      <w:sz w:val="28"/>
      <w:szCs w:val="20"/>
      <w:lang w:eastAsia="pl-PL"/>
    </w:rPr>
  </w:style>
  <w:style w:type="paragraph" w:styleId="Nagwek">
    <w:name w:val="header"/>
    <w:basedOn w:val="Normalny"/>
    <w:link w:val="NagwekZnak"/>
    <w:rsid w:val="001C5CE9"/>
    <w:pPr>
      <w:tabs>
        <w:tab w:val="center" w:pos="4536"/>
        <w:tab w:val="right" w:pos="9072"/>
      </w:tabs>
    </w:pPr>
  </w:style>
  <w:style w:type="character" w:customStyle="1" w:styleId="NagwekZnak">
    <w:name w:val="Nagłówek Znak"/>
    <w:basedOn w:val="Domylnaczcionkaakapitu"/>
    <w:link w:val="Nagwek"/>
    <w:rsid w:val="001C5CE9"/>
    <w:rPr>
      <w:rFonts w:ascii="Times New Roman" w:eastAsia="Times New Roman" w:hAnsi="Times New Roman" w:cs="Times New Roman"/>
      <w:sz w:val="24"/>
      <w:szCs w:val="24"/>
      <w:lang w:eastAsia="en-GB"/>
    </w:rPr>
  </w:style>
  <w:style w:type="paragraph" w:styleId="Tekstpodstawowywcity2">
    <w:name w:val="Body Text Indent 2"/>
    <w:basedOn w:val="Normalny"/>
    <w:link w:val="Tekstpodstawowywcity2Znak"/>
    <w:rsid w:val="00342BFB"/>
    <w:pPr>
      <w:spacing w:after="120" w:line="480" w:lineRule="auto"/>
      <w:ind w:left="283"/>
    </w:pPr>
  </w:style>
  <w:style w:type="character" w:customStyle="1" w:styleId="Tekstpodstawowywcity2Znak">
    <w:name w:val="Tekst podstawowy wcięty 2 Znak"/>
    <w:basedOn w:val="Domylnaczcionkaakapitu"/>
    <w:link w:val="Tekstpodstawowywcity2"/>
    <w:rsid w:val="00342BFB"/>
    <w:rPr>
      <w:rFonts w:ascii="Times New Roman" w:eastAsia="Times New Roman" w:hAnsi="Times New Roman" w:cs="Times New Roman"/>
      <w:sz w:val="24"/>
      <w:szCs w:val="24"/>
      <w:lang w:eastAsia="en-GB"/>
    </w:rPr>
  </w:style>
  <w:style w:type="character" w:customStyle="1" w:styleId="Nagwek1Znak">
    <w:name w:val="Nagłówek 1 Znak"/>
    <w:basedOn w:val="Domylnaczcionkaakapitu"/>
    <w:link w:val="Nagwek1"/>
    <w:uiPriority w:val="9"/>
    <w:rsid w:val="006B1730"/>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r="http://schemas.openxmlformats.org/officeDocument/2006/relationships" xmlns:w="http://schemas.openxmlformats.org/wordprocessingml/2006/main">
  <w:divs>
    <w:div w:id="914047809">
      <w:bodyDiv w:val="1"/>
      <w:marLeft w:val="0"/>
      <w:marRight w:val="0"/>
      <w:marTop w:val="0"/>
      <w:marBottom w:val="0"/>
      <w:divBdr>
        <w:top w:val="none" w:sz="0" w:space="0" w:color="auto"/>
        <w:left w:val="none" w:sz="0" w:space="0" w:color="auto"/>
        <w:bottom w:val="none" w:sz="0" w:space="0" w:color="auto"/>
        <w:right w:val="none" w:sz="0" w:space="0" w:color="auto"/>
      </w:divBdr>
    </w:div>
    <w:div w:id="14219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ettings" Target="settings.xml"/><Relationship Id="rId7" Type="http://schemas.openxmlformats.org/officeDocument/2006/relationships/hyperlink" Target="mailto:przetargi.plock@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23</Pages>
  <Words>8016</Words>
  <Characters>48101</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68</cp:revision>
  <cp:lastPrinted>2014-11-13T08:07:00Z</cp:lastPrinted>
  <dcterms:created xsi:type="dcterms:W3CDTF">2014-05-08T08:09:00Z</dcterms:created>
  <dcterms:modified xsi:type="dcterms:W3CDTF">2014-11-13T10:53:00Z</dcterms:modified>
</cp:coreProperties>
</file>