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52" w:rsidRPr="00A10087" w:rsidRDefault="00A93152" w:rsidP="00A93152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DPS. D.0010.15.2011                                                                         Brwilno dn. </w:t>
      </w:r>
      <w:r w:rsidR="00417AB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17</w:t>
      </w:r>
      <w:r w:rsidRPr="00A1008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</w:t>
      </w:r>
      <w:r w:rsidR="00417AB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</w:t>
      </w:r>
      <w:r w:rsidRPr="00A1008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0.2013 r.</w:t>
      </w:r>
    </w:p>
    <w:p w:rsidR="00A93152" w:rsidRPr="00A10087" w:rsidRDefault="00A93152" w:rsidP="00A9315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93152" w:rsidRPr="00A10087" w:rsidRDefault="00A93152" w:rsidP="00A9315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93152" w:rsidRPr="00A10087" w:rsidRDefault="00A93152" w:rsidP="00A93152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Zgodnie z art. 38 ust.1 </w:t>
      </w:r>
      <w:r w:rsidRPr="00A1008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1008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Prawo zamówień publicznych (</w:t>
      </w:r>
      <w:r w:rsidRPr="00A10087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Pr="00A10087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A10087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Dz. U.</w:t>
      </w:r>
    </w:p>
    <w:p w:rsidR="00A93152" w:rsidRPr="00A10087" w:rsidRDefault="00A93152" w:rsidP="00A93152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A10087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Pr="00A10087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)</w:t>
      </w:r>
      <w:r w:rsidRPr="00A1008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A100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Zamawiający udziela wyjaśnienia na otrzymane</w:t>
      </w:r>
      <w:r w:rsidRPr="00A1008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zapytanie od  Wykonawców do treści SIWZ.</w:t>
      </w:r>
    </w:p>
    <w:p w:rsidR="00A93152" w:rsidRPr="00A10087" w:rsidRDefault="00A93152" w:rsidP="00A93152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93152" w:rsidRPr="00A10087" w:rsidRDefault="00A93152" w:rsidP="00A93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100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Dotyczy: </w:t>
      </w:r>
      <w:r w:rsidRPr="00A100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„</w:t>
      </w:r>
      <w:r w:rsidRPr="00A10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Zakup, dostawa i instalacja sprzętu rehabilitacyjnego w nowo rozbudowywanym Budynku Domu Pomocy Społecznej im.</w:t>
      </w:r>
      <w:r w:rsidRPr="00A10087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u w:val="single"/>
          <w:lang w:eastAsia="zh-CN" w:bidi="hi-IN"/>
        </w:rPr>
        <w:t xml:space="preserve"> Bł. Arc. J. A. Nowowiejskiego w Brwilnie”.</w:t>
      </w:r>
    </w:p>
    <w:p w:rsidR="00A93152" w:rsidRDefault="00A93152" w:rsidP="00A9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A93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93152">
        <w:rPr>
          <w:rFonts w:ascii="Times New Roman" w:hAnsi="Times New Roman" w:cs="Times New Roman"/>
          <w:b/>
          <w:sz w:val="24"/>
          <w:szCs w:val="24"/>
        </w:rPr>
        <w:t>ytania</w:t>
      </w:r>
    </w:p>
    <w:p w:rsidR="00A93152" w:rsidRPr="00A93152" w:rsidRDefault="00A93152" w:rsidP="00A93152">
      <w:pPr>
        <w:spacing w:after="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1. </w:t>
      </w:r>
      <w:r w:rsidRPr="00A9315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Poz. 22 cymbergaj</w:t>
      </w:r>
    </w:p>
    <w:p w:rsidR="00A93152" w:rsidRPr="00A93152" w:rsidRDefault="00A93152" w:rsidP="00A93152">
      <w:pPr>
        <w:suppressAutoHyphens/>
        <w:autoSpaceDN w:val="0"/>
        <w:spacing w:after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931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informacji otrzymanych od dystrybutora sprzętu wynika, że cymbergaj o podanych parametrach posiadający 1 duży licznik cyfrowy będzie dostępny w przyszłym roku.</w:t>
      </w:r>
    </w:p>
    <w:p w:rsidR="00A93152" w:rsidRPr="00A93152" w:rsidRDefault="00A93152" w:rsidP="00A9315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9315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Czy Zamawiający dopuści cymbergaja o poniższych parametrach?</w:t>
      </w:r>
    </w:p>
    <w:p w:rsidR="00A93152" w:rsidRPr="00A93152" w:rsidRDefault="00A93152" w:rsidP="00A931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152">
        <w:rPr>
          <w:rFonts w:ascii="Times New Roman" w:hAnsi="Times New Roman" w:cs="Times New Roman"/>
          <w:sz w:val="24"/>
          <w:szCs w:val="24"/>
        </w:rPr>
        <w:t xml:space="preserve">- Wykonanie z wysokiej jakości płyty MDF </w:t>
      </w:r>
      <w:r w:rsidRPr="00A93152">
        <w:rPr>
          <w:rFonts w:ascii="Times New Roman" w:hAnsi="Times New Roman" w:cs="Times New Roman"/>
          <w:sz w:val="24"/>
          <w:szCs w:val="24"/>
        </w:rPr>
        <w:br/>
        <w:t>- Zasilanie dmuchawy 230 V</w:t>
      </w:r>
      <w:r w:rsidRPr="00A93152">
        <w:rPr>
          <w:rFonts w:ascii="Times New Roman" w:hAnsi="Times New Roman" w:cs="Times New Roman"/>
          <w:sz w:val="24"/>
          <w:szCs w:val="24"/>
        </w:rPr>
        <w:br/>
        <w:t>- Cztery otwory na napoje</w:t>
      </w:r>
      <w:r w:rsidRPr="00A93152">
        <w:rPr>
          <w:rFonts w:ascii="Times New Roman" w:hAnsi="Times New Roman" w:cs="Times New Roman"/>
          <w:sz w:val="24"/>
          <w:szCs w:val="24"/>
        </w:rPr>
        <w:br/>
        <w:t>- Liczniki analogowe po obu stronach (</w:t>
      </w:r>
      <w:r w:rsidRPr="00A93152">
        <w:rPr>
          <w:rFonts w:ascii="Times New Roman" w:hAnsi="Times New Roman" w:cs="Times New Roman"/>
          <w:color w:val="0D0D0D"/>
          <w:sz w:val="24"/>
          <w:szCs w:val="24"/>
        </w:rPr>
        <w:t>brak licznika cyfrowego</w:t>
      </w:r>
      <w:r w:rsidRPr="00A93152">
        <w:rPr>
          <w:rFonts w:ascii="Times New Roman" w:hAnsi="Times New Roman" w:cs="Times New Roman"/>
          <w:sz w:val="24"/>
          <w:szCs w:val="24"/>
        </w:rPr>
        <w:t>)</w:t>
      </w:r>
      <w:r w:rsidRPr="00A93152">
        <w:rPr>
          <w:rFonts w:ascii="Times New Roman" w:hAnsi="Times New Roman" w:cs="Times New Roman"/>
          <w:sz w:val="24"/>
          <w:szCs w:val="24"/>
        </w:rPr>
        <w:br/>
        <w:t xml:space="preserve">- Stół posiada cztery metalowe nóżki </w:t>
      </w:r>
      <w:r w:rsidRPr="00A93152">
        <w:rPr>
          <w:rFonts w:ascii="Times New Roman" w:hAnsi="Times New Roman" w:cs="Times New Roman"/>
          <w:sz w:val="24"/>
          <w:szCs w:val="24"/>
        </w:rPr>
        <w:br/>
        <w:t>- W zestawie dwa krążki oraz dwóch zawodników</w:t>
      </w:r>
    </w:p>
    <w:p w:rsidR="00A93152" w:rsidRDefault="00A93152" w:rsidP="00A93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3152">
        <w:rPr>
          <w:rFonts w:ascii="Times New Roman" w:hAnsi="Times New Roman" w:cs="Times New Roman"/>
          <w:b/>
          <w:bCs/>
          <w:sz w:val="24"/>
          <w:szCs w:val="24"/>
        </w:rPr>
        <w:t>WYMIARY :</w:t>
      </w:r>
    </w:p>
    <w:p w:rsid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152">
        <w:rPr>
          <w:rFonts w:ascii="Times New Roman" w:hAnsi="Times New Roman" w:cs="Times New Roman"/>
          <w:sz w:val="24"/>
          <w:szCs w:val="24"/>
        </w:rPr>
        <w:t>Pole gry: 100x198cm</w:t>
      </w:r>
      <w:r w:rsidRPr="00A93152">
        <w:rPr>
          <w:rFonts w:ascii="Times New Roman" w:hAnsi="Times New Roman" w:cs="Times New Roman"/>
          <w:sz w:val="24"/>
          <w:szCs w:val="24"/>
        </w:rPr>
        <w:br/>
        <w:t>Wymiary stołu: 112x212</w:t>
      </w:r>
    </w:p>
    <w:p w:rsidR="00A93152" w:rsidRDefault="00A93152" w:rsidP="00A93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152" w:rsidRPr="00A93152" w:rsidRDefault="00A93152" w:rsidP="00A9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15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152">
        <w:rPr>
          <w:rFonts w:ascii="Times New Roman" w:hAnsi="Times New Roman" w:cs="Times New Roman"/>
          <w:b/>
          <w:sz w:val="24"/>
          <w:szCs w:val="24"/>
        </w:rPr>
        <w:t>Poz. 35 kula lustrzana średnica 130</w:t>
      </w:r>
    </w:p>
    <w:p w:rsid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152">
        <w:rPr>
          <w:rFonts w:ascii="Times New Roman" w:hAnsi="Times New Roman" w:cs="Times New Roman"/>
          <w:sz w:val="24"/>
          <w:szCs w:val="24"/>
        </w:rPr>
        <w:t xml:space="preserve">Producent wycofał kulę posiadającą dwie lampy </w:t>
      </w:r>
      <w:proofErr w:type="spellStart"/>
      <w:r w:rsidRPr="00A93152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A93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152">
        <w:rPr>
          <w:rFonts w:ascii="Times New Roman" w:hAnsi="Times New Roman" w:cs="Times New Roman"/>
          <w:sz w:val="24"/>
          <w:szCs w:val="24"/>
        </w:rPr>
        <w:t>Czy Zamawiający dopuści lampę posiadająca oświetlenie w swojej podstawie?</w:t>
      </w:r>
    </w:p>
    <w:p w:rsid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A9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152">
        <w:rPr>
          <w:rFonts w:ascii="Times New Roman" w:hAnsi="Times New Roman" w:cs="Times New Roman"/>
          <w:b/>
          <w:sz w:val="24"/>
          <w:szCs w:val="24"/>
        </w:rPr>
        <w:t>Odpowiedzi:</w:t>
      </w:r>
    </w:p>
    <w:p w:rsidR="00A93152" w:rsidRDefault="00A93152" w:rsidP="00A9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152" w:rsidRDefault="00A93152" w:rsidP="00A9315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952C2">
        <w:rPr>
          <w:rStyle w:val="A5"/>
          <w:rFonts w:ascii="Times New Roman" w:hAnsi="Times New Roman" w:cs="Times New Roman"/>
          <w:b/>
          <w:sz w:val="24"/>
          <w:szCs w:val="24"/>
        </w:rPr>
        <w:t>Zgodnie z pkt. 6 SIWZ – Opis przedmiotu zamówienia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, </w:t>
      </w:r>
      <w:r w:rsidRPr="007952C2">
        <w:rPr>
          <w:rStyle w:val="A5"/>
          <w:rFonts w:ascii="Times New Roman" w:hAnsi="Times New Roman" w:cs="Times New Roman"/>
          <w:sz w:val="24"/>
          <w:szCs w:val="24"/>
        </w:rPr>
        <w:t>Zamawiający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informuje, że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„i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lekroć w opisie przedmiotu zamówienia jest użyta nazwa własna wyrobu bądź bezpośrednie wskazanie na producenta danego wyrobu, zgodnie z art. 29 ust. 3 Ustawy Prawo Zamówień Publicznych, dopuszcza się stosowanie urządzeń i materiałów równoważnych pod względem parametrów technicznych i ja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kościowych. W przypadku zmiany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parametrów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urządzeń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A93152" w:rsidRPr="006B5F66" w:rsidRDefault="00A93152" w:rsidP="00A9315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i wymaganych przedmiotów,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niezbędna jest również opinia poszczególnych producentów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A93152" w:rsidRPr="006B5F66" w:rsidRDefault="00A93152" w:rsidP="00A9315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Zaoferowanie urządzeń lub materiałów równoważnych nie może prowadzić do zmniejszenia parametrów technicznych, jakościowych i funkcjonalnych założonych w SIWZ.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”</w:t>
      </w:r>
    </w:p>
    <w:p w:rsidR="00A93152" w:rsidRP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A931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152" w:rsidRDefault="00A93152" w:rsidP="00A93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A5E47">
        <w:rPr>
          <w:rFonts w:ascii="Times New Roman" w:hAnsi="Times New Roman" w:cs="Times New Roman"/>
          <w:sz w:val="24"/>
          <w:szCs w:val="24"/>
        </w:rPr>
        <w:t xml:space="preserve">                               /-/</w:t>
      </w:r>
      <w:bookmarkStart w:id="0" w:name="_GoBack"/>
      <w:bookmarkEnd w:id="0"/>
      <w:r w:rsidRPr="00A93152">
        <w:rPr>
          <w:rFonts w:ascii="Times New Roman" w:hAnsi="Times New Roman" w:cs="Times New Roman"/>
          <w:sz w:val="24"/>
          <w:szCs w:val="24"/>
        </w:rPr>
        <w:t>Agnieszka Woźniak</w:t>
      </w:r>
    </w:p>
    <w:p w:rsidR="00A93152" w:rsidRPr="00A93152" w:rsidRDefault="005A5E47" w:rsidP="00A93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93152">
        <w:rPr>
          <w:rFonts w:ascii="Times New Roman" w:hAnsi="Times New Roman" w:cs="Times New Roman"/>
          <w:sz w:val="24"/>
          <w:szCs w:val="24"/>
        </w:rPr>
        <w:t>Specjalista ds. Inwestycji DPS Brwilno</w:t>
      </w:r>
    </w:p>
    <w:p w:rsidR="00AB677A" w:rsidRDefault="00AB677A"/>
    <w:sectPr w:rsidR="00AB677A" w:rsidSect="00D56B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C8" w:rsidRDefault="001342C8" w:rsidP="00A93152">
      <w:pPr>
        <w:spacing w:after="0" w:line="240" w:lineRule="auto"/>
      </w:pPr>
      <w:r>
        <w:separator/>
      </w:r>
    </w:p>
  </w:endnote>
  <w:endnote w:type="continuationSeparator" w:id="0">
    <w:p w:rsidR="001342C8" w:rsidRDefault="001342C8" w:rsidP="00A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">
    <w:altName w:val="Frutiger CE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52" w:rsidRPr="006B5F66" w:rsidRDefault="00A93152" w:rsidP="00A93152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B5F66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A93152" w:rsidRPr="006B5F66" w:rsidRDefault="00A93152" w:rsidP="00A93152">
    <w:pPr>
      <w:tabs>
        <w:tab w:val="left" w:pos="0"/>
      </w:tabs>
      <w:suppressAutoHyphens/>
      <w:autoSpaceDN w:val="0"/>
      <w:spacing w:after="0" w:line="240" w:lineRule="auto"/>
      <w:ind w:left="708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B5F66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C8" w:rsidRDefault="001342C8" w:rsidP="00A93152">
      <w:pPr>
        <w:spacing w:after="0" w:line="240" w:lineRule="auto"/>
      </w:pPr>
      <w:r>
        <w:separator/>
      </w:r>
    </w:p>
  </w:footnote>
  <w:footnote w:type="continuationSeparator" w:id="0">
    <w:p w:rsidR="001342C8" w:rsidRDefault="001342C8" w:rsidP="00A9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52" w:rsidRDefault="00A93152">
    <w:pPr>
      <w:pStyle w:val="Nagwek"/>
    </w:pPr>
    <w:r>
      <w:rPr>
        <w:noProof/>
        <w:lang w:eastAsia="pl-PL"/>
      </w:rPr>
      <w:drawing>
        <wp:inline distT="0" distB="0" distL="0" distR="0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EC9"/>
    <w:rsid w:val="001342C8"/>
    <w:rsid w:val="00250EC9"/>
    <w:rsid w:val="00417ABF"/>
    <w:rsid w:val="005A5E47"/>
    <w:rsid w:val="00A93152"/>
    <w:rsid w:val="00AB677A"/>
    <w:rsid w:val="00AC4546"/>
    <w:rsid w:val="00D5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152"/>
  </w:style>
  <w:style w:type="paragraph" w:styleId="Stopka">
    <w:name w:val="footer"/>
    <w:basedOn w:val="Normalny"/>
    <w:link w:val="StopkaZnak"/>
    <w:uiPriority w:val="99"/>
    <w:unhideWhenUsed/>
    <w:rsid w:val="00A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152"/>
  </w:style>
  <w:style w:type="paragraph" w:styleId="Tekstdymka">
    <w:name w:val="Balloon Text"/>
    <w:basedOn w:val="Normalny"/>
    <w:link w:val="TekstdymkaZnak"/>
    <w:uiPriority w:val="99"/>
    <w:semiHidden/>
    <w:unhideWhenUsed/>
    <w:rsid w:val="00A9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15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A93152"/>
    <w:rPr>
      <w:rFonts w:ascii="Frutiger CE" w:hAnsi="Frutiger CE" w:cs="Frutiger CE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152"/>
  </w:style>
  <w:style w:type="paragraph" w:styleId="Stopka">
    <w:name w:val="footer"/>
    <w:basedOn w:val="Normalny"/>
    <w:link w:val="StopkaZnak"/>
    <w:uiPriority w:val="99"/>
    <w:unhideWhenUsed/>
    <w:rsid w:val="00A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152"/>
  </w:style>
  <w:style w:type="paragraph" w:styleId="Tekstdymka">
    <w:name w:val="Balloon Text"/>
    <w:basedOn w:val="Normalny"/>
    <w:link w:val="TekstdymkaZnak"/>
    <w:uiPriority w:val="99"/>
    <w:semiHidden/>
    <w:unhideWhenUsed/>
    <w:rsid w:val="00A9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152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A93152"/>
    <w:rPr>
      <w:rFonts w:ascii="Frutiger CE" w:hAnsi="Frutiger CE" w:cs="Frutiger CE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2013-10-17T12:41:00Z</dcterms:created>
  <dcterms:modified xsi:type="dcterms:W3CDTF">2013-10-17T13:14:00Z</dcterms:modified>
</cp:coreProperties>
</file>