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rPr>
          <w:rFonts w:ascii="Arial Narrow" w:hAnsi="Arial Narrow" w:cs="Arial"/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ascii="Arial Narrow" w:hAnsi="Arial Narrow" w:cs="Arial"/>
        </w:rPr>
      </w:pPr>
      <w:r>
        <w:rPr>
          <w:rFonts w:ascii="Arial Narrow" w:hAnsi="Arial Narrow"/>
        </w:rPr>
        <w:tab/>
        <w:tab/>
        <w:tab/>
        <w:tab/>
        <w:tab/>
      </w:r>
      <w:r>
        <w:rPr>
          <w:rFonts w:cs="Arial" w:ascii="Arial Narrow" w:hAnsi="Arial Narrow"/>
        </w:rPr>
        <w:t xml:space="preserve">Janikowo, dnia </w:t>
      </w:r>
      <w:r>
        <w:rPr>
          <w:rFonts w:cs="Arial" w:ascii="Arial Narrow" w:hAnsi="Arial Narrow"/>
        </w:rPr>
        <w:t>26.07.</w:t>
      </w:r>
      <w:r>
        <w:rPr>
          <w:rFonts w:cs="Arial" w:ascii="Arial Narrow" w:hAnsi="Arial Narrow"/>
        </w:rPr>
        <w:t>2023 r.</w:t>
      </w:r>
    </w:p>
    <w:p>
      <w:pPr>
        <w:pStyle w:val="Normal"/>
        <w:numPr>
          <w:ilvl w:val="0"/>
          <w:numId w:val="0"/>
        </w:numPr>
        <w:spacing w:lineRule="auto" w:line="360"/>
        <w:ind w:left="0" w:hanging="0"/>
        <w:jc w:val="left"/>
        <w:outlineLvl w:val="0"/>
        <w:rPr>
          <w:rFonts w:ascii="Arial Narrow" w:hAnsi="Arial Narrow" w:cs="Arial"/>
        </w:rPr>
      </w:pPr>
      <w:bookmarkStart w:id="0" w:name="_Hlk113908240"/>
      <w:bookmarkEnd w:id="0"/>
      <w:r>
        <w:rPr>
          <w:rFonts w:eastAsia="Times New Roman" w:cs="Arial Narrow" w:ascii="Arial Narrow" w:hAnsi="Arial Narrow"/>
          <w:b/>
          <w:bCs/>
          <w:i/>
          <w:iCs/>
          <w:sz w:val="20"/>
          <w:szCs w:val="20"/>
          <w:u w:val="single"/>
        </w:rPr>
        <w:t xml:space="preserve">Znak  </w:t>
      </w:r>
      <w:r>
        <w:rPr>
          <w:rFonts w:eastAsia="Times New Roman" w:cs="Arial Narrow" w:ascii="Arial Narrow" w:hAnsi="Arial Narrow"/>
          <w:b/>
          <w:bCs/>
          <w:i/>
          <w:iCs/>
          <w:sz w:val="20"/>
          <w:szCs w:val="20"/>
          <w:u w:val="single"/>
        </w:rPr>
        <w:t>RIT.GP.6721.04.1.2023.AS</w:t>
      </w:r>
      <w:r>
        <w:rPr>
          <w:rFonts w:cs="Arial" w:ascii="Arial Narrow" w:hAnsi="Arial Narrow"/>
          <w:b/>
          <w:bCs/>
          <w:i/>
          <w:sz w:val="20"/>
          <w:szCs w:val="20"/>
        </w:rPr>
        <w:t xml:space="preserve"> </w:t>
      </w:r>
    </w:p>
    <w:p>
      <w:pPr>
        <w:pStyle w:val="Nagwek2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  <w:t xml:space="preserve">OGŁOSZENIE </w:t>
      </w:r>
    </w:p>
    <w:p>
      <w:pPr>
        <w:pStyle w:val="Normal"/>
        <w:spacing w:lineRule="auto" w:line="240" w:before="0" w:after="0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 przystąpieniu do sporządzenia miejscowego planu zagospodarowania przestrzennego obejmującego części działek o nr ewid. 25, 26/3, 27 obręb ewidencyjny Balice, gm. Janikowo.</w:t>
      </w:r>
    </w:p>
    <w:p>
      <w:pPr>
        <w:pStyle w:val="BodyText2"/>
        <w:spacing w:lineRule="auto" w:line="240" w:before="0" w:after="0"/>
        <w:jc w:val="both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</w:r>
    </w:p>
    <w:p>
      <w:pPr>
        <w:pStyle w:val="Wcicietrecitekstu"/>
        <w:spacing w:before="0" w:after="0"/>
        <w:ind w:left="0" w:firstLine="348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Cs/>
        </w:rPr>
        <w:t xml:space="preserve">Na podstawie art. 17 pkt 1 ustawy z dnia 27 marca 2003 r. o planowaniu i zagospodarowaniu przestrzennym (tekst jednolity: Dz. U. z 2023 r. poz. 977 ze zm.) zawiadamiam o podjęciu przez </w:t>
      </w:r>
      <w:bookmarkStart w:id="1" w:name="_Hlk141238693"/>
      <w:r>
        <w:rPr>
          <w:rFonts w:ascii="Arial Narrow" w:hAnsi="Arial Narrow"/>
          <w:b/>
          <w:bCs/>
        </w:rPr>
        <w:t xml:space="preserve">Radę Miejską w Janikowie uchwały </w:t>
      </w:r>
      <w:bookmarkStart w:id="2" w:name="_Hlk57277454"/>
      <w:r>
        <w:rPr>
          <w:rFonts w:ascii="Arial Narrow" w:hAnsi="Arial Narrow"/>
          <w:b/>
          <w:bCs/>
        </w:rPr>
        <w:t xml:space="preserve">nr </w:t>
      </w:r>
      <w:bookmarkStart w:id="3" w:name="_Hlk124670321"/>
      <w:bookmarkStart w:id="4" w:name="_Hlk141239096"/>
      <w:r>
        <w:rPr>
          <w:rFonts w:ascii="Arial Narrow" w:hAnsi="Arial Narrow"/>
          <w:b/>
          <w:bCs/>
        </w:rPr>
        <w:t>XLVII/399/2023</w:t>
      </w:r>
      <w:bookmarkEnd w:id="4"/>
      <w:r>
        <w:rPr>
          <w:rFonts w:ascii="Arial Narrow" w:hAnsi="Arial Narrow"/>
          <w:b/>
          <w:bCs/>
        </w:rPr>
        <w:t xml:space="preserve"> z dnia </w:t>
      </w:r>
      <w:bookmarkStart w:id="5" w:name="_Hlk141239243"/>
      <w:r>
        <w:rPr>
          <w:rFonts w:ascii="Arial Narrow" w:hAnsi="Arial Narrow"/>
          <w:b/>
          <w:bCs/>
        </w:rPr>
        <w:t xml:space="preserve">27 czerwca 2023 r. w sprawie przystąpienia do </w:t>
      </w:r>
      <w:bookmarkStart w:id="6" w:name="_Hlk141239111"/>
      <w:bookmarkEnd w:id="2"/>
      <w:bookmarkEnd w:id="3"/>
      <w:r>
        <w:rPr>
          <w:rFonts w:ascii="Arial Narrow" w:hAnsi="Arial Narrow"/>
          <w:b/>
          <w:bCs/>
        </w:rPr>
        <w:t>sporządzenia miejscowego planu zagospodarowania przestrzennego obejmującego części działek o nr ewid. 25, 26/3, 27 obręb ewidencyjny Balice, gm. Janikowo</w:t>
      </w:r>
      <w:bookmarkEnd w:id="1"/>
      <w:bookmarkEnd w:id="5"/>
      <w:bookmarkEnd w:id="6"/>
      <w:r>
        <w:rPr>
          <w:rFonts w:ascii="Arial Narrow" w:hAnsi="Arial Narrow"/>
          <w:b/>
          <w:bCs/>
        </w:rPr>
        <w:t>.</w:t>
      </w:r>
      <w:bookmarkStart w:id="7" w:name="_Hlk124670231"/>
      <w:bookmarkEnd w:id="7"/>
    </w:p>
    <w:p>
      <w:pPr>
        <w:pStyle w:val="Normal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Zainteresowani mogą składać wnioski do wyżej wymienionego </w:t>
      </w:r>
      <w:r>
        <w:rPr>
          <w:rFonts w:ascii="Arial Narrow" w:hAnsi="Arial Narrow"/>
        </w:rPr>
        <w:t>miejscowego planu zagospodarowania przestrzennego</w:t>
      </w:r>
      <w:r>
        <w:rPr>
          <w:rFonts w:ascii="Arial Narrow" w:hAnsi="Arial Narrow"/>
          <w:bCs/>
        </w:rPr>
        <w:t xml:space="preserve">. </w:t>
      </w:r>
    </w:p>
    <w:p>
      <w:pPr>
        <w:pStyle w:val="Normal"/>
        <w:spacing w:before="60" w:after="0"/>
        <w:rPr>
          <w:rFonts w:ascii="Arial Narrow" w:hAnsi="Arial Narrow"/>
          <w:b/>
          <w:b/>
          <w:u w:val="single"/>
        </w:rPr>
      </w:pPr>
      <w:r>
        <w:rPr>
          <w:rFonts w:ascii="Arial Narrow" w:hAnsi="Arial Narrow"/>
        </w:rPr>
        <w:t xml:space="preserve">Wnioski należy składać na piśmie w siedzibie Urzędu Miejskiego w Janikowie ul. Przemysłowa 6, </w:t>
        <w:br/>
        <w:t xml:space="preserve">88-160 Janikowo </w:t>
      </w:r>
      <w:r>
        <w:rPr>
          <w:rFonts w:ascii="Arial Narrow" w:hAnsi="Arial Narrow"/>
          <w:b/>
          <w:u w:val="single"/>
        </w:rPr>
        <w:t>w terminie do dnia 21 sierpnia 2023 r.</w:t>
      </w:r>
    </w:p>
    <w:p>
      <w:pPr>
        <w:pStyle w:val="Normal"/>
        <w:spacing w:before="6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8c ustawy o planowaniu i zagospodarowaniu przestrzennym (tekst jednolity: Dz. U. </w:t>
        <w:br/>
        <w:t>z 2023 r. poz. 977 ze zm.) wnioski do  miejscowego planu zagospodarowania przestrzennego mogą być wnoszone również w formie elektronicznej, w tym za pomocą środków komunikacji elektronicznej, w szczególności poczty elektronicznej na adres: janikowo@janikowo.com.pl. Wnoszący wnioski zobowiązany jest do podania swojego imienia i nazwiska oraz adresu zamieszkania lub nazwy oraz adresu siedziby, przedmiotu wniosku oraz oznaczenia nieruchomości, której dotyczy.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1.</w:t>
        <w:tab/>
        <w:t>Administratorem Pani/Pana danych osobowych jest Urząd Miejski w Janikowie (adres: ul. Przemysłowa 6, 88-160 Janikowo, telefon kontaktowy 52 351 44 44).</w:t>
      </w:r>
    </w:p>
    <w:p>
      <w:pPr>
        <w:pStyle w:val="PlainText"/>
        <w:tabs>
          <w:tab w:val="clear" w:pos="708"/>
          <w:tab w:val="left" w:pos="284" w:leader="none"/>
        </w:tabs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2.</w:t>
        <w:tab/>
        <w:t xml:space="preserve">W sprawach z zakresu ochrony danych osobowych mogą Państwo kontaktować się z Inspektorem Ochrony Danych pod adresem e-mail: </w:t>
      </w:r>
      <w:hyperlink r:id="rId2">
        <w:r>
          <w:rPr>
            <w:rStyle w:val="Czeinternetowe"/>
            <w:rFonts w:ascii="Arial Narrow" w:hAnsi="Arial Narrow"/>
            <w:color w:val="000000" w:themeColor="text1"/>
            <w:sz w:val="14"/>
            <w:szCs w:val="14"/>
          </w:rPr>
          <w:t>inspektor@cbi24.pl</w:t>
        </w:r>
      </w:hyperlink>
      <w:r>
        <w:rPr>
          <w:rFonts w:ascii="Arial Narrow" w:hAnsi="Arial Narrow"/>
          <w:color w:val="000000" w:themeColor="text1"/>
          <w:sz w:val="14"/>
          <w:szCs w:val="14"/>
        </w:rPr>
        <w:t>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3. Dane osobowe będą przetwarzane w celu realizacji obowiązków prawnych ciążących na Administratorze.</w:t>
      </w:r>
    </w:p>
    <w:p>
      <w:pPr>
        <w:pStyle w:val="PlainText"/>
        <w:ind w:left="142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4. Dane osobowe będą przetwarzane przez okres niezbędny do realizacji ww. celu z uwzględnieniem okresów przechowywania określonych w przepisach odrębnych, w tym przepisów archiwalnych.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5. Podstawą prawną przetwarzania danych jest art. 6 ust. 1 lit. c) ww. Rozporządzenia.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6. Odbiorcami Pani/Pana danych będą podmioty, które na podstawie zawartych umów przetwarzają dane osobowe w imieniu Administratora.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7. Osoba, której dane dotyczą ma prawo do: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>
      <w:pPr>
        <w:pStyle w:val="PlainText"/>
        <w:ind w:left="284" w:hanging="142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-</w:t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>
      <w:pPr>
        <w:pStyle w:val="PlainText"/>
        <w:jc w:val="both"/>
        <w:rPr>
          <w:rFonts w:ascii="Arial Narrow" w:hAnsi="Arial Narrow"/>
          <w:color w:val="000000" w:themeColor="text1"/>
          <w:sz w:val="14"/>
          <w:szCs w:val="14"/>
        </w:rPr>
      </w:pPr>
      <w:r>
        <w:rPr>
          <w:rFonts w:ascii="Arial Narrow" w:hAnsi="Arial Narrow"/>
          <w:color w:val="000000" w:themeColor="text1"/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>
      <w:pPr>
        <w:pStyle w:val="Normal"/>
        <w:spacing w:lineRule="auto" w:line="240"/>
        <w:ind w:firstLine="708"/>
        <w:rPr>
          <w:rFonts w:ascii="Arial Narrow" w:hAnsi="Arial Narrow" w:cs="Arial"/>
          <w:color w:val="000000"/>
          <w:sz w:val="14"/>
          <w:szCs w:val="14"/>
        </w:rPr>
      </w:pPr>
      <w:r>
        <w:rPr>
          <w:rFonts w:cs="Arial" w:ascii="Arial Narrow" w:hAnsi="Arial Narrow"/>
          <w:color w:val="000000"/>
          <w:sz w:val="14"/>
          <w:szCs w:val="14"/>
        </w:rPr>
      </w:r>
      <w:bookmarkStart w:id="8" w:name="_Hlk57277359"/>
      <w:bookmarkStart w:id="9" w:name="_Hlk57277359"/>
      <w:bookmarkEnd w:id="9"/>
    </w:p>
    <w:p>
      <w:pPr>
        <w:pStyle w:val="Normal"/>
        <w:jc w:val="right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Burmistrz Gminy i Miasta Janikowo</w:t>
      </w:r>
    </w:p>
    <w:p>
      <w:pPr>
        <w:pStyle w:val="Normal"/>
        <w:spacing w:lineRule="auto" w:line="240" w:before="60" w:after="60"/>
        <w:jc w:val="left"/>
        <w:rPr>
          <w:i/>
          <w:i/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fcb"/>
    <w:pPr>
      <w:widowControl/>
      <w:bidi w:val="0"/>
      <w:spacing w:lineRule="auto" w:line="360" w:before="60" w:after="60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2">
    <w:name w:val="Heading 2"/>
    <w:basedOn w:val="Normal"/>
    <w:next w:val="Normal"/>
    <w:link w:val="Nagwek2Znak"/>
    <w:qFormat/>
    <w:rsid w:val="00131fcb"/>
    <w:pPr>
      <w:keepNext w:val="true"/>
      <w:jc w:val="center"/>
      <w:outlineLvl w:val="1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131fcb"/>
    <w:rPr>
      <w:rFonts w:ascii="Arial" w:hAnsi="Arial" w:eastAsia="Times New Roman" w:cs="Times New Roman"/>
      <w:b/>
      <w:bCs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31fcb"/>
    <w:rPr>
      <w:rFonts w:ascii="Arial" w:hAnsi="Arial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09156b"/>
    <w:rPr>
      <w:rFonts w:ascii="Arial" w:hAnsi="Arial" w:eastAsia="Times New Roman" w:cs="Times New Roman"/>
      <w:sz w:val="24"/>
      <w:szCs w:val="24"/>
      <w:lang w:eastAsia="pl-PL"/>
    </w:rPr>
  </w:style>
  <w:style w:type="character" w:styleId="Czeinternetowe">
    <w:name w:val="Łącze internetowe"/>
    <w:uiPriority w:val="99"/>
    <w:unhideWhenUsed/>
    <w:rsid w:val="00c9785d"/>
    <w:rPr>
      <w:color w:val="0000FF"/>
      <w:u w:val="single"/>
    </w:rPr>
  </w:style>
  <w:style w:type="character" w:styleId="ZwykytekstZnak" w:customStyle="1">
    <w:name w:val="Zwykły tekst Znak"/>
    <w:basedOn w:val="DefaultParagraphFont"/>
    <w:link w:val="Zwykytekst"/>
    <w:uiPriority w:val="99"/>
    <w:semiHidden/>
    <w:qFormat/>
    <w:rsid w:val="00c9785d"/>
    <w:rPr>
      <w:rFonts w:ascii="Calibri" w:hAnsi="Calibri" w:eastAsia="Calibri" w:cs="Times New Roman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09156b"/>
    <w:pPr>
      <w:spacing w:before="6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qFormat/>
    <w:rsid w:val="00131fcb"/>
    <w:pPr>
      <w:jc w:val="center"/>
    </w:pPr>
    <w:rPr/>
  </w:style>
  <w:style w:type="paragraph" w:styleId="Wcicietrecitekstu">
    <w:name w:val="Body Text Indent"/>
    <w:basedOn w:val="Normal"/>
    <w:link w:val="TekstpodstawowywcityZnak"/>
    <w:rsid w:val="00131fcb"/>
    <w:pPr>
      <w:spacing w:before="60" w:after="120"/>
      <w:ind w:left="283" w:hanging="0"/>
    </w:pPr>
    <w:rPr/>
  </w:style>
  <w:style w:type="paragraph" w:styleId="Tekstpodstawowy21" w:customStyle="1">
    <w:name w:val="Tekst podstawowy 21"/>
    <w:basedOn w:val="Normal"/>
    <w:qFormat/>
    <w:rsid w:val="00131fcb"/>
    <w:pPr>
      <w:overflowPunct w:val="true"/>
      <w:spacing w:lineRule="auto" w:line="240" w:before="0" w:after="0"/>
      <w:ind w:firstLine="867"/>
      <w:jc w:val="left"/>
      <w:textAlignment w:val="baseline"/>
    </w:pPr>
    <w:rPr>
      <w:rFonts w:ascii="Times New Roman" w:hAnsi="Times New Roman"/>
      <w:szCs w:val="20"/>
    </w:rPr>
  </w:style>
  <w:style w:type="paragraph" w:styleId="Tekstblokowy2" w:customStyle="1">
    <w:name w:val="Tekst blokowy2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Tekstblokowy1" w:customStyle="1">
    <w:name w:val="Tekst blokowy1"/>
    <w:basedOn w:val="Normal"/>
    <w:qFormat/>
    <w:rsid w:val="00a066ff"/>
    <w:pPr>
      <w:tabs>
        <w:tab w:val="clear" w:pos="708"/>
        <w:tab w:val="left" w:pos="284" w:leader="none"/>
      </w:tabs>
      <w:spacing w:lineRule="auto" w:line="240" w:before="0" w:after="0"/>
      <w:ind w:left="284" w:right="5386" w:hanging="284"/>
      <w:jc w:val="lef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87d53"/>
    <w:pPr>
      <w:spacing w:before="60" w:after="60"/>
      <w:ind w:left="720" w:hanging="0"/>
      <w:contextualSpacing/>
    </w:pPr>
    <w:rPr/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9785d"/>
    <w:pPr>
      <w:spacing w:lineRule="auto" w:line="240" w:before="0" w:after="0"/>
      <w:jc w:val="left"/>
    </w:pPr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6BB7-B1B4-4317-9A3A-BDEE2DCE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1</Pages>
  <Words>481</Words>
  <Characters>2996</Characters>
  <CharactersWithSpaces>3469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2023-04-18T20:09:00Z</dcterms:created>
  <dc:creator>Agnieszka</dc:creator>
  <dc:description/>
  <dc:language>pl-PL</dc:language>
  <cp:lastModifiedBy/>
  <cp:lastPrinted>2023-07-26T08:32:34Z</cp:lastPrinted>
  <dcterms:modified xsi:type="dcterms:W3CDTF">2023-07-26T08:32:48Z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