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  <w:sz w:val="22"/>
          <w:szCs w:val="22"/>
        </w:rPr>
        <w:t xml:space="preserve">Janikowo, dnia </w:t>
      </w:r>
      <w:r>
        <w:rPr>
          <w:rFonts w:cs="Arial" w:ascii="Arial Narrow" w:hAnsi="Arial Narrow"/>
          <w:sz w:val="22"/>
          <w:szCs w:val="22"/>
        </w:rPr>
        <w:t>19.04.</w:t>
      </w:r>
      <w:r>
        <w:rPr>
          <w:rFonts w:cs="Arial" w:ascii="Arial Narrow" w:hAnsi="Arial Narrow"/>
          <w:sz w:val="22"/>
          <w:szCs w:val="22"/>
        </w:rPr>
        <w:t>2023 r.</w:t>
      </w:r>
    </w:p>
    <w:p>
      <w:pPr>
        <w:pStyle w:val="Normal"/>
        <w:numPr>
          <w:ilvl w:val="0"/>
          <w:numId w:val="0"/>
        </w:numPr>
        <w:jc w:val="left"/>
        <w:outlineLvl w:val="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Znak: RIT.GP.6721.04.</w:t>
      </w:r>
      <w:r>
        <w:rPr>
          <w:rFonts w:cs="Arial" w:ascii="Arial Narrow" w:hAnsi="Arial Narrow"/>
          <w:sz w:val="22"/>
          <w:szCs w:val="22"/>
        </w:rPr>
        <w:t>01</w:t>
      </w:r>
      <w:r>
        <w:rPr>
          <w:rFonts w:cs="Arial" w:ascii="Arial Narrow" w:hAnsi="Arial Narrow"/>
          <w:sz w:val="22"/>
          <w:szCs w:val="22"/>
        </w:rPr>
        <w:t>.2023.AS</w:t>
      </w:r>
      <w:bookmarkStart w:id="0" w:name="_Hlk113908240"/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obejmującego działki nr ewid. 6/14 i 8/8 obręb ewidencyjny 9 Janikowo,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2022 r. poz. 503 ze zm.) zawiadamiam o podjęciu przez </w:t>
      </w:r>
      <w:r>
        <w:rPr>
          <w:rFonts w:ascii="Arial Narrow" w:hAnsi="Arial Narrow"/>
          <w:b/>
          <w:bCs/>
        </w:rPr>
        <w:t xml:space="preserve">Radę Miejską w Janikowie uchwały </w:t>
      </w:r>
      <w:bookmarkStart w:id="1" w:name="_Hlk57277454"/>
      <w:r>
        <w:rPr>
          <w:rFonts w:ascii="Arial Narrow" w:hAnsi="Arial Narrow"/>
          <w:b/>
          <w:bCs/>
        </w:rPr>
        <w:t xml:space="preserve">nr </w:t>
      </w:r>
      <w:bookmarkStart w:id="2" w:name="_Hlk124670321"/>
      <w:r>
        <w:rPr>
          <w:rFonts w:ascii="Arial Narrow" w:hAnsi="Arial Narrow"/>
          <w:b/>
          <w:bCs/>
        </w:rPr>
        <w:t xml:space="preserve">XLV/379/2023 z dnia 27 marca 2023 r. w sprawie przystąpienia do sporządzenia miejscowego planu zagospodarowania przestrzennego </w:t>
      </w:r>
      <w:bookmarkEnd w:id="1"/>
      <w:r>
        <w:rPr>
          <w:rFonts w:ascii="Arial Narrow" w:hAnsi="Arial Narrow"/>
          <w:b/>
          <w:bCs/>
        </w:rPr>
        <w:t xml:space="preserve">obejmującego </w:t>
      </w:r>
      <w:bookmarkEnd w:id="2"/>
      <w:r>
        <w:rPr>
          <w:rFonts w:ascii="Arial Narrow" w:hAnsi="Arial Narrow"/>
          <w:b/>
          <w:bCs/>
        </w:rPr>
        <w:t>działki nr ewid. 6/14 i 8/8 obręb ewidencyjny 9 Janikowo, gm. Janikowo.</w:t>
      </w:r>
      <w:bookmarkStart w:id="3" w:name="_Hlk124670231"/>
      <w:bookmarkEnd w:id="3"/>
    </w:p>
    <w:p>
      <w:pPr>
        <w:pStyle w:val="Normal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18 maja 2023 r.</w:t>
      </w:r>
    </w:p>
    <w:p>
      <w:pPr>
        <w:pStyle w:val="Normal"/>
        <w:spacing w:before="60" w:after="0"/>
        <w:rPr>
          <w:rFonts w:ascii="Arial Narrow" w:hAnsi="Arial Narrow"/>
        </w:rPr>
      </w:pPr>
      <w:r>
        <w:rPr>
          <w:rFonts w:ascii="Arial Narrow" w:hAnsi="Arial Narrow"/>
        </w:rPr>
        <w:t>Zgodnie z art. 8c ustawy o planowaniu i zagospodarowaniu przestrzennym (tekst jednolity: Dz. U. z 2022 r. poz. 503 ze zm.) wnioski do  miejscowego planu zagospodarowania przestrzennego mogą być wnoszone również w formie elektronicznej, w tym za pomocą środków komunikacji elektronicznej, w szczególności poczty elektronicznej na adres: janikowo@janikowo.com.pl.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4" w:name="_Hlk57277359"/>
      <w:bookmarkStart w:id="5" w:name="_Hlk57277359"/>
      <w:bookmarkEnd w:id="5"/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spacing w:lineRule="auto" w:line="240" w:before="60" w:after="60"/>
        <w:jc w:val="left"/>
        <w:rPr>
          <w:i/>
          <w:i/>
          <w:sz w:val="18"/>
          <w:szCs w:val="18"/>
        </w:rPr>
      </w:pPr>
      <w:r>
        <w:rPr/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9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tru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1</Pages>
  <Words>479</Words>
  <Characters>2978</Characters>
  <CharactersWithSpaces>3446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dc:description/>
  <dc:language>pl-PL</dc:language>
  <cp:lastModifiedBy/>
  <cp:lastPrinted>2023-04-19T08:51:29Z</cp:lastPrinted>
  <dcterms:modified xsi:type="dcterms:W3CDTF">2023-04-19T08:51:39Z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