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left="284" w:hanging="0"/>
        <w:jc w:val="right"/>
        <w:rPr>
          <w:sz w:val="22"/>
          <w:szCs w:val="22"/>
        </w:rPr>
      </w:pPr>
      <w:r>
        <w:rPr>
          <w:sz w:val="22"/>
          <w:szCs w:val="22"/>
        </w:rPr>
        <w:t>Janikowo, dnia 6 maja 2022 roku</w:t>
      </w:r>
    </w:p>
    <w:p>
      <w:pPr>
        <w:pStyle w:val="Default"/>
        <w:spacing w:before="0" w:after="358"/>
        <w:ind w:left="284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Default"/>
        <w:spacing w:before="0" w:after="120"/>
        <w:ind w:left="284" w:right="130" w:hanging="0"/>
        <w:jc w:val="center"/>
        <w:rPr>
          <w:b/>
          <w:b/>
          <w:bCs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OBWIESZCZENI</w:t>
      </w:r>
      <w:r>
        <w:rPr>
          <w:sz w:val="22"/>
          <w:szCs w:val="22"/>
        </w:rPr>
        <w:t>E</w:t>
        <w:br/>
      </w:r>
      <w:r>
        <w:rPr>
          <w:b/>
          <w:bCs/>
          <w:sz w:val="22"/>
          <w:szCs w:val="22"/>
        </w:rPr>
        <w:t>BURMISTRZA GMINY I MIASTA JANIKOWO</w:t>
      </w:r>
      <w:r>
        <w:rPr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o wyłożeniu do publicznego wglądu projektu </w:t>
      </w:r>
      <w:r>
        <w:rPr>
          <w:b/>
          <w:sz w:val="22"/>
          <w:szCs w:val="22"/>
        </w:rPr>
        <w:t>miejscowego planu zagospodarowania przestrzennego obejmującego części obrębów ewidencyjnych Broniewice, Trląg, Głogówiec, gm. Janikowo.</w:t>
      </w:r>
    </w:p>
    <w:p>
      <w:pPr>
        <w:pStyle w:val="Default"/>
        <w:spacing w:lineRule="atLeast" w:line="291"/>
        <w:ind w:left="284" w:right="131" w:firstLine="540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Na podstawie art. 17 pkt 9 ustawy z dnia 27 marca 2003 r. o planowaniu i zagospodarowaniu przestrzennym (Dz. U. z 2022 r. poz. 503) oraz art. 39 ust. 1 ustawy z dnia 3 października 2008 roku o udostępnianiu informacji o środowisku i jego ochronie, udziale społeczeństwa w ochronie środowiska oraz o ocenach oddziaływania na środowisko (Dz. U. z 2021 r. poz. 2373 ze zmianami) w związku z uchwałą nr XV/122/2020 z dnia 14 lutego 2020 </w:t>
      </w:r>
      <w:bookmarkStart w:id="0" w:name="_GoBack"/>
      <w:bookmarkEnd w:id="0"/>
      <w:r>
        <w:rPr>
          <w:color w:val="auto"/>
          <w:sz w:val="22"/>
          <w:szCs w:val="22"/>
        </w:rPr>
        <w:t xml:space="preserve">r. w sprawie przystąpienia do sporządzenia miejscowego planu zagospodarowania przestrzennego </w:t>
      </w:r>
      <w:r>
        <w:rPr>
          <w:sz w:val="22"/>
          <w:szCs w:val="22"/>
        </w:rPr>
        <w:t>obejmującego części obrębów ewidencyjnych Broniewice, Trląg, Głogówiec, gm. Janikowo.</w:t>
      </w:r>
    </w:p>
    <w:p>
      <w:pPr>
        <w:pStyle w:val="Default"/>
        <w:spacing w:lineRule="atLeast" w:line="291"/>
        <w:ind w:left="284" w:right="131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Default"/>
        <w:spacing w:lineRule="atLeast" w:line="291"/>
        <w:ind w:left="284" w:right="131" w:hanging="0"/>
        <w:jc w:val="center"/>
        <w:rPr>
          <w:b/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zawiadamiam o wyłożeniu do publicznego wglądu:</w:t>
      </w:r>
    </w:p>
    <w:p>
      <w:pPr>
        <w:pStyle w:val="Default"/>
        <w:spacing w:lineRule="atLeast" w:line="291"/>
        <w:ind w:left="284" w:right="131" w:hang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projektu miejscowego planu zagospodarowania przestrzennego obejmującego części obrębów ewidencyjnych Broniewice, Trląg, Głogówiec, gm. Janikowo wraz z prognozą oddziaływania na środowisko w dniach </w:t>
      </w:r>
      <w:r>
        <w:rPr>
          <w:b/>
          <w:bCs/>
          <w:color w:val="auto"/>
          <w:sz w:val="22"/>
          <w:szCs w:val="22"/>
        </w:rPr>
        <w:t xml:space="preserve">od 13 maja 2022 r. do 3 czerwca 2022 r. </w:t>
      </w:r>
      <w:r>
        <w:rPr>
          <w:color w:val="auto"/>
          <w:sz w:val="22"/>
          <w:szCs w:val="22"/>
        </w:rPr>
        <w:t>w siedzibie Urzędu Miejskiego w Janikowie, ul. Przemysłowa 6, 88-160 Janikowo, w godzinach urzędowania.</w:t>
      </w:r>
    </w:p>
    <w:p>
      <w:pPr>
        <w:pStyle w:val="CM2"/>
        <w:ind w:left="284" w:right="131" w:firstLine="915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 xml:space="preserve">Dyskusja publiczna nad przyjętymi rozwiązaniami w projekcie planu odbędzie się w dniu </w:t>
      </w:r>
      <w:r>
        <w:rPr>
          <w:b/>
          <w:bCs/>
          <w:sz w:val="22"/>
          <w:szCs w:val="22"/>
        </w:rPr>
        <w:t xml:space="preserve">3 czerwca 2022 r. o godz. 10.30 </w:t>
      </w:r>
      <w:r>
        <w:rPr>
          <w:sz w:val="22"/>
          <w:szCs w:val="22"/>
        </w:rPr>
        <w:t>w siedzibie Urzędu Miejskiego w Janikowie, ul. Przemysłowa 6, 88-160 Janikowo.</w:t>
      </w:r>
    </w:p>
    <w:p>
      <w:pPr>
        <w:pStyle w:val="CM2"/>
        <w:ind w:left="284" w:right="131" w:firstLine="9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18 ust. 1 ustawy o planowaniu i zagospodarowaniu przestrzennym każdy, kto kwestionuje ustalenia przyjęte w projekcie planu miejscowego, może wnieść uwagi. Uwagi do projektu planu należy wnosić w formie papierowej lub elektronicznej, w tym za pomocą środków komunikacji elektronicznej bez konieczności opatrywania ich bezpiecznym podpisem elektronicznym na adres: janikowo@janikowo.com.pl, z podaniem imienia i nazwiska lub nazwy jednostki organizacyjnej i adresu, oznaczenia nieruchomości, której uwaga dotyczy, w nieprzekraczalnym terminie do dnia </w:t>
      </w:r>
      <w:r>
        <w:rPr>
          <w:b/>
          <w:bCs/>
          <w:sz w:val="22"/>
          <w:szCs w:val="22"/>
        </w:rPr>
        <w:t xml:space="preserve">20 czerwca 2022 r. </w:t>
      </w:r>
    </w:p>
    <w:p>
      <w:pPr>
        <w:pStyle w:val="CM2"/>
        <w:ind w:left="284" w:right="131" w:firstLine="9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Uwagi do prognozy oddziaływania na środowisko należy składać w trybie art. 40 cyt. Ustawy o udostępnianiu informacji o środowisku i jego ochronie, udziale społeczeństwa w ochronie środowiska oraz o ocenach oddziaływania na środowisko na piśmie do Urzędu Miejskiego w Janikowie, ustnie do protokołu lub za pomocą środków komunikacji elektronicznej na adres: janikowo@janikowo.com.pl bez konieczności opatrywania ich bezpiecznym podpisem elektronicznym w terminie podanym powyżej. Przedłożone uwagi podlegają rozpatrzeniu przez Burmistrza Gminy i Miasta Janikowo. Uwagi złożone po upływie ww. terminu pozostają bez rozpatrzenia. </w:t>
      </w:r>
    </w:p>
    <w:p>
      <w:pPr>
        <w:pStyle w:val="CM2"/>
        <w:spacing w:before="0" w:after="120"/>
        <w:ind w:left="284" w:right="130" w:firstLine="9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Niniejsze obwieszczenie zostaje podane do publicznej wiadomości poprzez zamieszczenie na stronie Biuletynu Informacji Publicznej Urzędu Miejskiego w Janikowie oraz poprzez wywieszenie na tablicach ogłoszeń Urzędu Miejskiego w Janikowie. </w:t>
      </w:r>
    </w:p>
    <w:p>
      <w:pPr>
        <w:pStyle w:val="CM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wywieszenia na tablicy ogłoszeń: </w:t>
      </w:r>
      <w:r>
        <w:rPr>
          <w:sz w:val="18"/>
          <w:szCs w:val="18"/>
        </w:rPr>
        <w:t>BIP 06.05.2022</w:t>
      </w:r>
    </w:p>
    <w:p>
      <w:pPr>
        <w:pStyle w:val="CM3"/>
        <w:spacing w:before="0" w:after="5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zdjęcia z tablicy ogłoszeń: </w:t>
      </w:r>
    </w:p>
    <w:sectPr>
      <w:footerReference w:type="default" r:id="rId2"/>
      <w:type w:val="nextPage"/>
      <w:pgSz w:w="11906" w:h="16838"/>
      <w:pgMar w:left="720" w:right="707" w:gutter="0" w:header="0" w:top="851" w:footer="283" w:bottom="118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lineRule="auto" w:line="240" w:before="0" w:after="0"/>
      <w:jc w:val="both"/>
      <w:rPr>
        <w:sz w:val="14"/>
        <w:szCs w:val="14"/>
      </w:rPr>
    </w:pPr>
    <w:r>
      <w:rPr>
        <w:sz w:val="14"/>
        <w:szCs w:val="14"/>
      </w:rPr>
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1. Administratorem Pani/Pana danych osobowych jest Urząd Miejski w Janikowie (adres: ul. Przemysłowa 6, 88-160 Janikowo, telefon kontaktowy 52 351 44 44). 2. W sprawach z zakresu ochrony danych osobowych mogą Państwo kontaktować się z Inspektorem Ochrony Danych pod adresem e-mail: inspektor@cbi24.pl. 3. Dane osobowe będą przetwarzane w celu realizacji obowiązków prawnych ciążących na Administratorze. 4.Dane osobowe będą przetwarzane przez okres niezbędny do realizacji ww. celu z uwzględnieniem okresów przechowywania określonych w przepisach odrębnych, w tym przepisów archiwalnych. 5. Podstawą prawną przetwarzania danych jest art. 6 ust. 1 lit. c) ww. Rozporządzenia. 6. Odbiorcami Pani/Pana danych będą podmioty, które na podstawie zawartych umów przetwarzają dane osobowe w imieniu Administratora. 7. Osoba, której dane dotyczą ma prawo do: – dostępu do treści swoich danych oraz możliwości ich poprawiania, sprostowania, ograniczenia przetwarzania, a także - w przypadkach przewidzianych prawem - prawo do usunięcia danych i prawo do wniesienia sprzeciwu wobec przetwarzania Państwa danych. – wniesienia skargi do organu nadzorczego w przypadku gdy przetwarzanie danych odbywa się z naruszeniem przepisów powyższego rozporządzenia tj. Prezesa Ochrony Danych Osobowych, ul. Stawki 2, 00-193 Warszawa. 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</w:r>
  </w:p>
  <w:p>
    <w:pPr>
      <w:pStyle w:val="Stopka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1d562d"/>
    <w:rPr>
      <w:rFonts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1d562d"/>
    <w:rPr>
      <w:rFonts w:cs="Times New Roman"/>
    </w:rPr>
  </w:style>
  <w:style w:type="character" w:styleId="Czeinternetowe">
    <w:name w:val="Łącze internetowe"/>
    <w:basedOn w:val="DefaultParagraphFont"/>
    <w:uiPriority w:val="99"/>
    <w:unhideWhenUsed/>
    <w:rsid w:val="00261558"/>
    <w:rPr>
      <w:rFonts w:cs="Times New Roman"/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pl-PL" w:eastAsia="pl-PL" w:bidi="ar-SA"/>
    </w:rPr>
  </w:style>
  <w:style w:type="paragraph" w:styleId="CM1" w:customStyle="1">
    <w:name w:val="CM1"/>
    <w:basedOn w:val="Default"/>
    <w:next w:val="Default"/>
    <w:uiPriority w:val="99"/>
    <w:qFormat/>
    <w:pPr>
      <w:spacing w:lineRule="atLeast" w:line="291"/>
    </w:pPr>
    <w:rPr>
      <w:color w:val="auto"/>
    </w:rPr>
  </w:style>
  <w:style w:type="paragraph" w:styleId="CM2" w:customStyle="1">
    <w:name w:val="CM2"/>
    <w:basedOn w:val="Default"/>
    <w:next w:val="Default"/>
    <w:uiPriority w:val="99"/>
    <w:qFormat/>
    <w:pPr>
      <w:spacing w:lineRule="atLeast" w:line="291"/>
    </w:pPr>
    <w:rPr>
      <w:color w:val="auto"/>
    </w:rPr>
  </w:style>
  <w:style w:type="paragraph" w:styleId="CM3" w:customStyle="1">
    <w:name w:val="CM3"/>
    <w:basedOn w:val="Default"/>
    <w:next w:val="Default"/>
    <w:uiPriority w:val="99"/>
    <w:qFormat/>
    <w:pPr>
      <w:spacing w:before="0" w:after="58"/>
    </w:pPr>
    <w:rPr>
      <w:color w:val="auto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d562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d562d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LibreOffice/7.2.4.1$Windows_X86_64 LibreOffice_project/27d75539669ac387bb498e35313b970b7fe9c4f9</Application>
  <AppVersion>15.0000</AppVersion>
  <Pages>1</Pages>
  <Words>674</Words>
  <Characters>4254</Characters>
  <CharactersWithSpaces>4923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2022-05-04T07:05:00Z</dcterms:created>
  <dc:creator>Adam</dc:creator>
  <dc:description/>
  <dc:language>pl-PL</dc:language>
  <cp:lastModifiedBy/>
  <dcterms:modified xsi:type="dcterms:W3CDTF">2022-05-06T08:30:51Z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