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eastAsia="Times New Roman" w:cs="Arial" w:ascii="Arial Narrow" w:hAnsi="Arial Narrow"/>
          <w:sz w:val="22"/>
          <w:szCs w:val="22"/>
          <w:lang w:eastAsia="pl-PL"/>
        </w:rPr>
        <w:t>27.11.</w:t>
      </w:r>
      <w:r>
        <w:rPr>
          <w:rFonts w:cs="Arial" w:ascii="Arial Narrow" w:hAnsi="Arial Narrow"/>
          <w:sz w:val="22"/>
          <w:szCs w:val="22"/>
        </w:rPr>
        <w:t>2020 r.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0" w:name="_Hlk34045954"/>
      <w:r>
        <w:rPr>
          <w:rFonts w:cs="Arial" w:ascii="Arial Narrow" w:hAnsi="Arial Narrow"/>
          <w:sz w:val="22"/>
          <w:szCs w:val="22"/>
        </w:rPr>
        <w:t>Dz. U z 2020 r. poz. 283</w:t>
      </w:r>
      <w:bookmarkEnd w:id="0"/>
      <w:r>
        <w:rPr>
          <w:rFonts w:cs="Arial" w:ascii="Arial Narrow" w:hAnsi="Arial Narrow"/>
          <w:sz w:val="22"/>
          <w:szCs w:val="22"/>
        </w:rPr>
        <w:t xml:space="preserve"> ze zm.) oraz  podjętą przez Radę Miejską w Janikowie uchwałą </w:t>
      </w:r>
      <w:bookmarkStart w:id="1" w:name="_Hlk57277454"/>
      <w:r>
        <w:rPr>
          <w:rFonts w:cs="Arial" w:ascii="Arial Narrow" w:hAnsi="Arial Narrow"/>
          <w:sz w:val="22"/>
          <w:szCs w:val="22"/>
        </w:rPr>
        <w:t xml:space="preserve">nr XVIII/151/2020 z dnia 21 sierpnia 2020 r. w sprawie przystąpienia do sporządzenia miejscowego planu zagospodarowania przestrzennego </w:t>
      </w:r>
      <w:bookmarkEnd w:id="1"/>
      <w:r>
        <w:rPr>
          <w:rFonts w:cs="Arial" w:ascii="Arial Narrow" w:hAnsi="Arial Narrow"/>
          <w:sz w:val="22"/>
          <w:szCs w:val="22"/>
        </w:rPr>
        <w:t xml:space="preserve">dla części obrębu ewidencyjnego Sosnówiec, gm. Janikowo informuję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Zainteresowani mogą zapoznać się z niezbędną dokumentacją sprawy w Urzędzie Miejskim w Janikowie ul. Przemysłowa 6, 88-160 Janikowo pok. nr </w:t>
      </w:r>
      <w:r>
        <w:rPr>
          <w:rFonts w:cs="Arial" w:ascii="Arial Narrow" w:hAnsi="Arial Narrow"/>
          <w:sz w:val="22"/>
          <w:szCs w:val="22"/>
        </w:rPr>
        <w:t xml:space="preserve">219 </w:t>
      </w:r>
      <w:r>
        <w:rPr>
          <w:rFonts w:cs="Arial" w:ascii="Arial Narrow" w:hAnsi="Arial Narrow"/>
          <w:sz w:val="22"/>
          <w:szCs w:val="22"/>
        </w:rPr>
        <w:t xml:space="preserve">oraz mogą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8 stycznia 2021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2" w:name="_Hlk57278583"/>
      <w:r>
        <w:rPr>
          <w:rFonts w:cs="Arial" w:ascii="Arial Narrow" w:hAnsi="Arial Narrow"/>
          <w:sz w:val="22"/>
          <w:szCs w:val="22"/>
        </w:rPr>
        <w:t xml:space="preserve">Uwagi i wnioski zgodnie z art. 40 ww. ustawy mogą być składane w formie pisemnej, ustnie do protokołu lub za pomocą środków komunikacji elektronicznej </w:t>
      </w:r>
      <w:r>
        <w:rPr>
          <w:rFonts w:ascii="Arial Narrow" w:hAnsi="Arial Narrow"/>
        </w:rPr>
        <w:t xml:space="preserve">na adres: </w:t>
      </w:r>
      <w:r>
        <w:rPr>
          <w:rFonts w:ascii="Arial Narrow" w:hAnsi="Arial Narrow"/>
          <w:highlight w:val="white"/>
        </w:rPr>
        <w:t>janikowo@janikowo.com.pl.</w:t>
      </w:r>
      <w:r>
        <w:rPr>
          <w:rFonts w:cs="Arial" w:ascii="Arial Narrow" w:hAnsi="Arial Narrow"/>
          <w:sz w:val="22"/>
          <w:szCs w:val="22"/>
        </w:rPr>
        <w:t xml:space="preserve">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3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3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LibreOffice/6.4.5.2$Windows_X86_64 LibreOffice_project/a726b36747cf2001e06b58ad5db1aa3a9a1872d6</Application>
  <Pages>1</Pages>
  <Words>470</Words>
  <Characters>2880</Characters>
  <CharactersWithSpaces>3338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2020-02-24T21:22:00Z</dcterms:created>
  <dc:creator>Agnieszka</dc:creator>
  <dc:description/>
  <dc:language>pl-PL</dc:language>
  <cp:lastModifiedBy/>
  <cp:lastPrinted>2015-05-05T04:42:00Z</cp:lastPrinted>
  <dcterms:modified xsi:type="dcterms:W3CDTF">2020-11-27T07:46:00Z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