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 w:eastAsia="Times New Roman" w:cs="Calibri"/>
          <w:i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/>
      </w:pPr>
      <w:r>
        <w:rPr/>
        <w:t>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Imię i nazwisko / nazwa pełna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................................................................................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/>
        <w:t xml:space="preserve">Miejsce zamieszkania / siedziba i adres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................................................................................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/>
        <w:t xml:space="preserve">PESEL/kod kraju, numer i nazwa dokumentu tożsamości </w:t>
      </w:r>
    </w:p>
    <w:p>
      <w:pPr>
        <w:pStyle w:val="Normal"/>
        <w:spacing w:lineRule="auto" w:line="240" w:before="0" w:after="0"/>
        <w:rPr/>
      </w:pPr>
      <w:r>
        <w:rPr/>
        <w:t xml:space="preserve">oraz nazwa organu, który wydał dokument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Calibri" w:hAnsi="Calibri" w:eastAsia="Times New Roman" w:cs="Calibri"/>
          <w:b/>
          <w:b/>
          <w:bCs/>
          <w:kern w:val="2"/>
          <w:lang w:eastAsia="x-none"/>
        </w:rPr>
      </w:pPr>
      <w:r>
        <w:rPr>
          <w:rFonts w:eastAsia="Times New Roman" w:cs="Calibri"/>
          <w:b/>
          <w:bCs/>
          <w:kern w:val="2"/>
          <w:lang w:val="x-none" w:eastAsia="x-none"/>
        </w:rPr>
        <w:t>OŚWIADCZENIE</w:t>
      </w:r>
      <w:r>
        <w:rPr>
          <w:rFonts w:eastAsia="Times New Roman" w:cs="Calibri"/>
          <w:b/>
          <w:bCs/>
          <w:kern w:val="2"/>
          <w:lang w:eastAsia="x-none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Calibri" w:hAnsi="Calibri" w:eastAsia="Times New Roman" w:cs="Calibri"/>
          <w:b/>
          <w:b/>
          <w:bCs/>
          <w:kern w:val="2"/>
          <w:lang w:eastAsia="x-none"/>
        </w:rPr>
      </w:pPr>
      <w:r>
        <w:rPr>
          <w:rFonts w:eastAsia="Times New Roman" w:cs="Calibri"/>
          <w:b/>
          <w:bCs/>
          <w:kern w:val="2"/>
          <w:lang w:val="x-none" w:eastAsia="x-none"/>
        </w:rPr>
        <w:t xml:space="preserve">o </w:t>
      </w:r>
      <w:r>
        <w:rPr>
          <w:rFonts w:eastAsia="Times New Roman" w:cs="Calibri"/>
          <w:b/>
          <w:bCs/>
          <w:kern w:val="2"/>
          <w:lang w:eastAsia="x-none"/>
        </w:rPr>
        <w:t>średniej rocznej liczbie dużych jednostek przeliczeniowych koni będących w posiadaniu rolnika ¹⁾</w:t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i/>
          <w:i/>
          <w:iCs/>
          <w:lang w:eastAsia="x-none"/>
        </w:rPr>
      </w:pPr>
      <w:r>
        <w:rPr>
          <w:rFonts w:eastAsia="Times New Roman" w:cs="Calibri"/>
          <w:i/>
          <w:iCs/>
          <w:lang w:eastAsia="x-none"/>
        </w:rPr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i/>
          <w:i/>
          <w:iCs/>
          <w:lang w:eastAsia="x-none"/>
        </w:rPr>
      </w:pPr>
      <w:r>
        <w:rPr>
          <w:rFonts w:eastAsia="Times New Roman" w:cs="Calibri"/>
          <w:lang w:eastAsia="x-none"/>
        </w:rPr>
        <w:t>Oświadczam, że w 2022 r. posiadałem następują liczbę dużych jednostek przeliczeniowych koni</w:t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sz w:val="2"/>
          <w:lang w:eastAsia="x-none"/>
        </w:rPr>
      </w:pPr>
      <w:r>
        <w:rPr>
          <w:rFonts w:eastAsia="Times New Roman" w:cs="Calibri"/>
          <w:sz w:val="2"/>
          <w:lang w:eastAsia="x-none"/>
        </w:rPr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sz w:val="2"/>
          <w:lang w:eastAsia="x-none"/>
        </w:rPr>
      </w:pPr>
      <w:r>
        <w:rPr>
          <w:rFonts w:eastAsia="Times New Roman" w:cs="Calibri"/>
          <w:sz w:val="2"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tbl>
      <w:tblPr>
        <w:tblStyle w:val="Tabela-Siatk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"/>
        <w:gridCol w:w="2595"/>
        <w:gridCol w:w="1469"/>
        <w:gridCol w:w="1681"/>
        <w:gridCol w:w="1568"/>
        <w:gridCol w:w="1693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Lp.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Grupa technologiczna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Średnia roczna liczba koni*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 xml:space="preserve">Konie ras dużych/ ras małych  </w:t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współczynnik przeliczeniowy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ind w:right="667" w:hanging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Średnia roczna liczba DJP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1.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Ogiery, klacze i wałachy powyżej 3 lat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 xml:space="preserve">2.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Źrebaki powyżej 2 lat do 3 lat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 xml:space="preserve">3.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Źrebaki powyżej 1 roku do 2 lat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4.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Źrebaki powyżej 6. miesiąca do 1 roku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5.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Źrebięta do 6 miesiąca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 xml:space="preserve">6.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Razem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x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x</w:t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x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</w:tbl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*Suma  koni będących w posiadaniu producenta rolnego w ostatnim dniu każdego miesiąca 2022 r. dzielona przez 12</w:t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Razem słownie: 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/>
        <w:t>Jestem świadomy  odpowiedzialności karnej za złożenie fałszywego oświadczenia.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..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i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  <w:t xml:space="preserve">Podpis producenta rolnego lub osoby upoważnionej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i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  <w:t>do reprezentowania producenta rolnego</w:t>
      </w:r>
    </w:p>
    <w:p>
      <w:pPr>
        <w:pStyle w:val="Normal"/>
        <w:spacing w:lineRule="auto" w:line="240" w:before="0" w:after="0"/>
        <w:ind w:firstLine="708"/>
        <w:jc w:val="right"/>
        <w:rPr>
          <w:rFonts w:ascii="Calibri" w:hAnsi="Calibri" w:eastAsia="Times New Roman" w:cs="Calibri"/>
          <w:i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  <w:t>¹⁾  Zgodnie ze współczynnikami przeliczeniowymi sztuk koni na duże jednostki przeliczeniowe, określonymi w  załączniku do ustawy z dnia 10 marca 2006 r. o zwrocie  podatku akcyzowego zawartego w cenie oleju napędowego wykorzystywanego do produkcji rolnej  (Dz.U. z 2023 r. poz. 356 i poz. 965)</w:t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134" w:footer="138" w:bottom="1134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lang w:val="pl-PL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lang w:val="pl-PL"/>
      </w:rPr>
    </w:pPr>
    <w:r>
      <w:rPr>
        <w:i/>
        <w:lang w:val="pl-PL"/>
      </w:rPr>
    </w:r>
  </w:p>
  <w:p>
    <w:pPr>
      <w:pStyle w:val="Gwka"/>
      <w:jc w:val="center"/>
      <w:rPr>
        <w:i/>
        <w:i/>
        <w:lang w:val="pl-PL"/>
      </w:rPr>
    </w:pPr>
    <w:r>
      <w:rPr>
        <w:i/>
        <w:lang w:val="pl-PL"/>
      </w:rPr>
    </w:r>
  </w:p>
</w:hdr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94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13a3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85341a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opkaZnak" w:customStyle="1">
    <w:name w:val="Stopka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NagwekZnak" w:customStyle="1">
    <w:name w:val="Nagłówek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85341a"/>
    <w:rPr>
      <w:vertAlign w:val="superscript"/>
    </w:rPr>
  </w:style>
  <w:style w:type="character" w:styleId="Italic" w:customStyle="1">
    <w:name w:val="italic"/>
    <w:qFormat/>
    <w:rsid w:val="0085341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0a7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00a7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00a7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00a78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f13a3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85341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rsid w:val="0085341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8534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Przypiskocowy">
    <w:name w:val="Endnote Text"/>
    <w:basedOn w:val="Normal"/>
    <w:link w:val="TekstprzypisukocowegoZnak"/>
    <w:uiPriority w:val="99"/>
    <w:rsid w:val="0085341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Gwka">
    <w:name w:val="Header"/>
    <w:basedOn w:val="Normal"/>
    <w:link w:val="NagwekZnak"/>
    <w:uiPriority w:val="99"/>
    <w:unhideWhenUsed/>
    <w:rsid w:val="008534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00a7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00a7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0a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04745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f7dc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200</Words>
  <Characters>1366</Characters>
  <CharactersWithSpaces>1544</CharactersWithSpaces>
  <Paragraphs>39</Paragraphs>
  <Company>Ministerstwo Rolnictwa i Rozwoju Wsi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2023-07-05T12:10:00Z</dcterms:created>
  <dc:creator>Szyszko Jolanta</dc:creator>
  <dc:description/>
  <dc:language>pl-PL</dc:language>
  <cp:lastModifiedBy/>
  <dcterms:modified xsi:type="dcterms:W3CDTF">2023-07-07T11:48:33Z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