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7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p>
      <w:pPr>
        <w:pStyle w:val="Normal"/>
        <w:numPr>
          <w:ilvl w:val="0"/>
          <w:numId w:val="1"/>
        </w:numPr>
        <w:spacing w:lineRule="auto" w:line="247" w:before="0" w:after="125"/>
        <w:ind w:left="513" w:right="898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Informacje dotyczące wnioskodawcy</w:t>
      </w:r>
      <w:r>
        <w:rPr>
          <w:rFonts w:eastAsia="Arial" w:cs="Arial" w:ascii="Arial" w:hAnsi="Arial"/>
          <w:b/>
          <w:sz w:val="24"/>
        </w:rPr>
        <w:t xml:space="preserve"> </w:t>
      </w:r>
    </w:p>
    <w:p>
      <w:pPr>
        <w:pStyle w:val="Normal"/>
        <w:numPr>
          <w:ilvl w:val="1"/>
          <w:numId w:val="1"/>
        </w:numPr>
        <w:spacing w:before="0" w:after="1"/>
        <w:ind w:left="734" w:hanging="320"/>
        <w:rPr/>
      </w:pPr>
      <w:r>
        <w:rPr>
          <w:rFonts w:eastAsia="Times New Roman" w:cs="Times New Roman" w:ascii="Times New Roman" w:hAnsi="Times New Roman"/>
          <w:sz w:val="24"/>
        </w:rPr>
        <w:t xml:space="preserve">Imię i nazwisko albo nazwa </w:t>
      </w:r>
    </w:p>
    <w:p>
      <w:pPr>
        <w:pStyle w:val="Normal"/>
        <w:spacing w:lineRule="auto" w:line="360"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numPr>
          <w:ilvl w:val="1"/>
          <w:numId w:val="1"/>
        </w:numPr>
        <w:spacing w:before="0" w:after="1"/>
        <w:ind w:left="734" w:hanging="320"/>
        <w:rPr/>
      </w:pPr>
      <w:r>
        <w:rPr>
          <w:rFonts w:eastAsia="Times New Roman" w:cs="Times New Roman" w:ascii="Times New Roman" w:hAnsi="Times New Roman"/>
          <w:sz w:val="24"/>
        </w:rPr>
        <w:t xml:space="preserve">Adres miejsca zamieszkania albo adres siedziby </w:t>
      </w:r>
    </w:p>
    <w:p>
      <w:pPr>
        <w:pStyle w:val="Normal"/>
        <w:spacing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"/>
        <w:ind w:left="424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3)  </w:t>
      </w:r>
    </w:p>
    <w:tbl>
      <w:tblPr>
        <w:tblStyle w:val="TableGrid"/>
        <w:tblW w:w="10317" w:type="dxa"/>
        <w:jc w:val="left"/>
        <w:tblInd w:w="167" w:type="dxa"/>
        <w:tblLayout w:type="fixed"/>
        <w:tblCellMar>
          <w:top w:w="59" w:type="dxa"/>
          <w:left w:w="108" w:type="dxa"/>
          <w:bottom w:w="0" w:type="dxa"/>
          <w:right w:w="47" w:type="dxa"/>
        </w:tblCellMar>
        <w:tblLook w:firstRow="1" w:noVBand="1" w:lastRow="0" w:firstColumn="1" w:lastColumn="0" w:noHBand="0" w:val="04a0"/>
      </w:tblPr>
      <w:tblGrid>
        <w:gridCol w:w="9750"/>
        <w:gridCol w:w="566"/>
      </w:tblGrid>
      <w:tr>
        <w:trPr>
          <w:trHeight w:val="1095" w:hRule="atLeast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2" w:hanging="0"/>
              <w:jc w:val="both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vertAlign w:val="superscript"/>
                <w:lang w:val="pl-PL" w:eastAsia="pl-PL" w:bidi="ar-SA"/>
              </w:rPr>
              <w:t>1)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04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1) mikroprzedsiębiorstwo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47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2) małe przedsiębiorstwo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89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3) średnie przedsiębiorstwo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4) przedsiębiorstwo inne niż wskazane w pkt 1-3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54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3" w:right="116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Informacje o rodzaju prowadzonej działalności gospodarczej, w związku z którą wnioskodawca ubiega się o pomoc </w:t>
      </w:r>
    </w:p>
    <w:p>
      <w:pPr>
        <w:pStyle w:val="Normal"/>
        <w:spacing w:lineRule="auto" w:line="240" w:before="0" w:after="1"/>
        <w:ind w:left="604" w:right="5221" w:hanging="10"/>
        <w:rPr>
          <w:rFonts w:ascii="Times New Roman" w:hAnsi="Times New Roman" w:eastAsia="Times New Roman" w:cs="Times New Roman"/>
          <w:sz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</w:rPr>
        <w:t>Rodzaj prowadzonej działalności:</w:t>
      </w:r>
      <w:r>
        <w:rPr>
          <w:rFonts w:eastAsia="Times New Roman" w:cs="Times New Roman" w:ascii="Times New Roman" w:hAnsi="Times New Roman"/>
          <w:sz w:val="24"/>
          <w:vertAlign w:val="superscript"/>
        </w:rPr>
        <w:t>1)</w:t>
      </w:r>
    </w:p>
    <w:p>
      <w:pPr>
        <w:pStyle w:val="Normal"/>
        <w:spacing w:lineRule="auto" w:line="240" w:before="0" w:after="1"/>
        <w:ind w:left="604" w:right="5221" w:hanging="10"/>
        <w:rPr/>
      </w:pPr>
      <w:r>
        <w:rPr>
          <w:rFonts w:eastAsia="Times New Roman" w:cs="Times New Roman" w:ascii="Times New Roman" w:hAnsi="Times New Roman"/>
          <w:sz w:val="24"/>
          <w:vertAlign w:val="superscript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działalność w rolnictwie: </w:t>
      </w:r>
    </w:p>
    <w:p>
      <w:pPr>
        <w:pStyle w:val="Normal"/>
        <w:spacing w:lineRule="auto" w:line="240" w:before="0" w:after="1"/>
        <w:ind w:left="1314" w:right="6069" w:hanging="10"/>
        <w:rPr>
          <w:rFonts w:ascii="Times New Roman" w:hAnsi="Times New Roman" w:eastAsia="Times New Roman" w:cs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w leśnictwie </w:t>
      </w:r>
    </w:p>
    <w:p>
      <w:pPr>
        <w:pStyle w:val="Normal"/>
        <w:spacing w:lineRule="auto" w:line="240" w:before="0" w:after="1"/>
        <w:ind w:left="1314" w:right="5644" w:hanging="10"/>
        <w:rPr/>
      </w:pPr>
      <w:r>
        <w:rPr/>
        <w:drawing>
          <wp:inline distT="0" distB="0" distL="0" distR="0">
            <wp:extent cx="128270" cy="12827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inna niż w leśnictwie </w:t>
      </w:r>
    </w:p>
    <w:p>
      <w:pPr>
        <w:pStyle w:val="Normal"/>
        <w:spacing w:lineRule="auto" w:line="240" w:before="0" w:after="1"/>
        <w:ind w:left="610" w:hanging="10"/>
        <w:rPr>
          <w:rFonts w:ascii="Times New Roman" w:hAnsi="Times New Roman" w:eastAsia="Times New Roman" w:cs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działalność w rybołówstwie </w:t>
      </w:r>
    </w:p>
    <w:p>
      <w:pPr>
        <w:pStyle w:val="Normal"/>
        <w:spacing w:lineRule="auto" w:line="240" w:before="0" w:after="1"/>
        <w:ind w:left="610" w:hanging="10"/>
        <w:rPr/>
      </w:pPr>
      <w:r>
        <w:rPr/>
      </w:r>
    </w:p>
    <w:p>
      <w:pPr>
        <w:pStyle w:val="Normal"/>
        <w:spacing w:before="0" w:after="1"/>
        <w:ind w:left="142" w:hanging="1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Klasa PKD -</w:t>
      </w:r>
      <w:r>
        <w:rPr>
          <w:rFonts w:eastAsia="Times New Roman" w:cs="Times New Roman" w:ascii="Times New Roman" w:hAnsi="Times New Roman"/>
          <w:sz w:val="24"/>
        </w:rPr>
        <w:t xml:space="preserve"> należy podać klasę działalności (4 pierwsze znaki), w związku z którą beneficjent  otrzymał pomoc, określoną zgodnie z rozporządzeniem Rady Ministrów z dnia 24 grudnia 2007 r. w sprawie Polskiej Klasyfikacji Działalności (PKD) (Dz. U. poz. 1885 oraz z 2009 r. Poz. 489). </w:t>
      </w:r>
      <w:r>
        <w:rPr>
          <w:rFonts w:eastAsia="Times New Roman" w:cs="Times New Roman" w:ascii="Times New Roman" w:hAnsi="Times New Roman"/>
          <w:b/>
          <w:sz w:val="24"/>
        </w:rPr>
        <w:t>Przykłady klas na odwrocie</w:t>
      </w:r>
    </w:p>
    <w:p>
      <w:pPr>
        <w:pStyle w:val="Normal"/>
        <w:spacing w:before="0" w:after="0"/>
        <w:ind w:left="141" w:hanging="11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1668" w:type="dxa"/>
        <w:jc w:val="left"/>
        <w:tblInd w:w="3886" w:type="dxa"/>
        <w:tblLayout w:type="fixed"/>
        <w:tblCellMar>
          <w:top w:w="60" w:type="dxa"/>
          <w:left w:w="5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13"/>
        <w:gridCol w:w="418"/>
        <w:gridCol w:w="419"/>
        <w:gridCol w:w="417"/>
      </w:tblGrid>
      <w:tr>
        <w:trPr>
          <w:trHeight w:val="391" w:hRule="atLeast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1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0" w:right="-26" w:hanging="346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eastAsia="Times New Roman" w:cs="Times New Roman" w:ascii="Times New Roman" w:hAnsi="Times New Roman"/>
          <w:b/>
          <w:sz w:val="24"/>
          <w:vertAlign w:val="superscript"/>
        </w:rPr>
        <w:t xml:space="preserve"> </w:t>
      </w:r>
      <w:r>
        <w:rPr>
          <w:rStyle w:val="Zakotwiczenieprzypisudolnego"/>
          <w:rFonts w:eastAsia="Times New Roman" w:cs="Times New Roman" w:ascii="Times New Roman" w:hAnsi="Times New Roman"/>
          <w:b/>
          <w:sz w:val="24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b/>
          <w:sz w:val="24"/>
          <w:vertAlign w:val="superscript"/>
        </w:rPr>
        <w:t>)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tabs>
          <w:tab w:val="clear" w:pos="708"/>
          <w:tab w:val="center" w:pos="897" w:leader="none"/>
          <w:tab w:val="center" w:pos="2877" w:leader="none"/>
        </w:tabs>
        <w:spacing w:before="0" w:after="122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z w:val="24"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5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-114840"/>
                          <a:chExt cx="114480" cy="11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9.05pt;width:9pt;height:9pt" coordorigin="0,-181" coordsize="180,180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tak </w:t>
        <w:tab/>
      </w:r>
      <w:r>
        <w:rPr>
          <w:rFonts w:eastAsia="Times New Roman" w:cs="Times New Roman" w:ascii="Times New Roman" w:hAnsi="Times New Roman"/>
          <w:sz w:val="24"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6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" cy="114480"/>
                          <a:chOff x="0" y="-114840"/>
                          <a:chExt cx="114480" cy="11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4480" cy="11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9.05pt;width:9pt;height:9pt" coordorigin="0,-181" coordsize="180,180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nie </w:t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3" w:right="116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jc w:val="left"/>
        <w:tblInd w:w="113" w:type="dxa"/>
        <w:tblLayout w:type="fixed"/>
        <w:tblCellMar>
          <w:top w:w="59" w:type="dxa"/>
          <w:left w:w="108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542"/>
        <w:gridCol w:w="2315"/>
        <w:gridCol w:w="1987"/>
        <w:gridCol w:w="1702"/>
        <w:gridCol w:w="1699"/>
        <w:gridCol w:w="1842"/>
      </w:tblGrid>
      <w:tr>
        <w:trPr>
          <w:trHeight w:val="226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03" w:right="-86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Dzień udzielenia pomocy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right="13" w:hanging="3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Podstawa prawna udzielenia  pomocy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6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Wartość otrzymanej pomocy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24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Przeznaczenie pomocy </w:t>
            </w:r>
          </w:p>
        </w:tc>
      </w:tr>
      <w:tr>
        <w:trPr>
          <w:trHeight w:val="2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3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2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5 </w:t>
            </w:r>
          </w:p>
        </w:tc>
      </w:tr>
      <w:tr>
        <w:trPr>
          <w:trHeight w:val="168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234"/>
        <w:ind w:left="201" w:right="897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234"/>
        <w:ind w:left="201" w:right="897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Dane osoby upoważnionej do przedstawienia informacji: </w:t>
      </w:r>
    </w:p>
    <w:p>
      <w:pPr>
        <w:pStyle w:val="Normal"/>
        <w:spacing w:before="0" w:after="0"/>
        <w:ind w:left="370" w:hanging="10"/>
        <w:rPr/>
      </w:pPr>
      <w:r>
        <w:rPr>
          <w:rFonts w:eastAsia="Times New Roman" w:cs="Times New Roman" w:ascii="Times New Roman" w:hAnsi="Times New Roman"/>
        </w:rPr>
        <w:t xml:space="preserve">................................................       .............................      .................................................. </w:t>
      </w:r>
    </w:p>
    <w:p>
      <w:pPr>
        <w:pStyle w:val="Normal"/>
        <w:tabs>
          <w:tab w:val="clear" w:pos="708"/>
          <w:tab w:val="center" w:pos="360" w:leader="none"/>
          <w:tab w:val="center" w:pos="1471" w:leader="none"/>
          <w:tab w:val="center" w:pos="4196" w:leader="none"/>
          <w:tab w:val="center" w:pos="6400" w:leader="none"/>
        </w:tabs>
        <w:spacing w:before="0" w:after="117"/>
        <w:rPr/>
      </w:pPr>
      <w:r>
        <w:rPr/>
        <w:tab/>
      </w:r>
      <w:r>
        <w:rPr>
          <w:rFonts w:eastAsia="Times New Roman" w:cs="Times New Roman" w:ascii="Times New Roman" w:hAnsi="Times New Roman"/>
        </w:rPr>
        <w:t xml:space="preserve">  </w:t>
        <w:tab/>
      </w:r>
      <w:r>
        <w:rPr>
          <w:rFonts w:eastAsia="Times New Roman" w:cs="Times New Roman" w:ascii="Times New Roman" w:hAnsi="Times New Roman"/>
          <w:sz w:val="18"/>
        </w:rPr>
        <w:t xml:space="preserve">imię i nazwisko                </w:t>
        <w:tab/>
        <w:t xml:space="preserve"> nr telefonu                       </w:t>
        <w:tab/>
        <w:t xml:space="preserve">data i podpis  </w:t>
      </w:r>
    </w:p>
    <w:p>
      <w:pPr>
        <w:pStyle w:val="Normal"/>
        <w:spacing w:before="0" w:after="104"/>
        <w:rPr/>
      </w:pPr>
      <w:r>
        <w:rPr/>
      </w:r>
    </w:p>
    <w:p>
      <w:pPr>
        <w:pStyle w:val="Normal"/>
        <w:spacing w:lineRule="auto" w:line="240" w:before="0" w:after="0"/>
        <w:ind w:left="175" w:hanging="10"/>
        <w:rPr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Objaśnienia: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Dzień udzielenia pomocy (kol. 1)</w:t>
      </w:r>
      <w:r>
        <w:rPr>
          <w:rFonts w:eastAsia="Times New Roman" w:cs="Times New Roman" w:ascii="Times New Roman" w:hAnsi="Times New Roman"/>
          <w:sz w:val="18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Podstawa prawna udzielenia pomocy (kol. 2)</w:t>
      </w:r>
      <w:r>
        <w:rPr>
          <w:rFonts w:eastAsia="Times New Roman" w:cs="Times New Roman" w:ascii="Times New Roman" w:hAnsi="Times New Roman"/>
          <w:sz w:val="18"/>
        </w:rPr>
        <w:t xml:space="preserve"> – należy podać tytuł aktu, na podstawie którego udzielona została pomoc, np. informacja ta jest zawarta w preambule decyzji lub umowie.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Wartość otrzymanej pomocy (kol. 3)</w:t>
      </w:r>
      <w:r>
        <w:rPr>
          <w:rFonts w:eastAsia="Times New Roman" w:cs="Times New Roman" w:ascii="Times New Roman" w:hAnsi="Times New Roman"/>
          <w:sz w:val="18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Forma pomocy (kol. 4)</w:t>
      </w:r>
      <w:r>
        <w:rPr>
          <w:rFonts w:eastAsia="Times New Roman" w:cs="Times New Roman" w:ascii="Times New Roman" w:hAnsi="Times New Roman"/>
          <w:sz w:val="18"/>
        </w:rPr>
        <w:t xml:space="preserve"> – należy określić formę otrzymanej pomocy, tj. dotacji, refundacji części lub całości wydatków, zwolnienia lub umorzenia w podatkach lub opłatach, lub inne.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Przeznaczenie pomocy (kol. 5)</w:t>
      </w:r>
      <w:r>
        <w:rPr>
          <w:rFonts w:eastAsia="Times New Roman" w:cs="Times New Roman" w:ascii="Times New Roman" w:hAnsi="Times New Roman"/>
          <w:sz w:val="18"/>
        </w:rPr>
        <w:t xml:space="preserve"> – należy wskazać, czy koszty, które zostały objęte pomocą, dotyczą inwestycji w gospodarstwie rolnym lub w rybołówstwie, czy działalności bieżącej.  </w:t>
      </w:r>
    </w:p>
    <w:p>
      <w:pPr>
        <w:pStyle w:val="Normal"/>
        <w:spacing w:before="0" w:after="234"/>
        <w:ind w:left="201" w:right="897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>Uprawy rolne inne niż wieloletnie</w:t>
      </w:r>
    </w:p>
    <w:p>
      <w:pPr>
        <w:pStyle w:val="Normal"/>
        <w:spacing w:lineRule="auto" w:line="264" w:before="0" w:after="0"/>
        <w:ind w:left="38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01.11   </w:t>
      </w:r>
      <w:r>
        <w:rPr>
          <w:rFonts w:eastAsia="Times New Roman" w:cs="Times New Roman" w:ascii="Times New Roman" w:hAnsi="Times New Roman"/>
        </w:rPr>
        <w:t xml:space="preserve">Uprawa zbóż, roślin strączkowych i roślin oleistych na nasiona, z wyłączeniem ryżu </w:t>
      </w:r>
    </w:p>
    <w:p>
      <w:pPr>
        <w:pStyle w:val="Normal"/>
        <w:spacing w:lineRule="auto" w:line="264" w:before="0" w:after="0"/>
        <w:ind w:left="38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01.12   </w:t>
      </w:r>
      <w:r>
        <w:rPr>
          <w:rFonts w:eastAsia="Times New Roman" w:cs="Times New Roman" w:ascii="Times New Roman" w:hAnsi="Times New Roman"/>
        </w:rPr>
        <w:t xml:space="preserve">Uprawa ryżu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01.13   </w:t>
      </w:r>
      <w:r>
        <w:rPr>
          <w:rFonts w:eastAsia="Times New Roman" w:cs="Times New Roman" w:ascii="Times New Roman" w:hAnsi="Times New Roman"/>
        </w:rPr>
        <w:t xml:space="preserve">Uprawa warzyw, włączając melony oraz uprawa roślin korzeniowych i roślin bulwiastych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01.14   </w:t>
      </w:r>
      <w:r>
        <w:rPr>
          <w:rFonts w:eastAsia="Times New Roman" w:cs="Times New Roman" w:ascii="Times New Roman" w:hAnsi="Times New Roman"/>
        </w:rPr>
        <w:t xml:space="preserve">Uprawa trzciny cukrowej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01.15   </w:t>
      </w:r>
      <w:r>
        <w:rPr>
          <w:rFonts w:eastAsia="Times New Roman" w:cs="Times New Roman" w:ascii="Times New Roman" w:hAnsi="Times New Roman"/>
        </w:rPr>
        <w:t xml:space="preserve">Uprawa tytoniu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01.16   </w:t>
      </w:r>
      <w:r>
        <w:rPr>
          <w:rFonts w:eastAsia="Times New Roman" w:cs="Times New Roman" w:ascii="Times New Roman" w:hAnsi="Times New Roman"/>
        </w:rPr>
        <w:t xml:space="preserve">Uprawa roślin włóknistych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01.19   </w:t>
      </w:r>
      <w:r>
        <w:rPr>
          <w:rFonts w:eastAsia="Times New Roman" w:cs="Times New Roman" w:ascii="Times New Roman" w:hAnsi="Times New Roman"/>
        </w:rPr>
        <w:t xml:space="preserve">Pozostałe uprawy rolne inne niż wieloletnie </w:t>
      </w:r>
    </w:p>
    <w:p>
      <w:pPr>
        <w:pStyle w:val="Normal"/>
        <w:spacing w:before="0" w:after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>Uprawa roślin wieloletnich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01.21  </w:t>
      </w:r>
      <w:r>
        <w:rPr>
          <w:rFonts w:eastAsia="Times New Roman" w:cs="Times New Roman" w:ascii="Times New Roman" w:hAnsi="Times New Roman"/>
        </w:rPr>
        <w:t xml:space="preserve">Uprawa winogron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01.22  </w:t>
      </w:r>
      <w:r>
        <w:rPr>
          <w:rFonts w:eastAsia="Times New Roman" w:cs="Times New Roman" w:ascii="Times New Roman" w:hAnsi="Times New Roman"/>
        </w:rPr>
        <w:t xml:space="preserve">Uprawa drzew i krzewów owocowych tropikalnych i podzwrotnikowych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01.23  </w:t>
      </w:r>
      <w:r>
        <w:rPr>
          <w:rFonts w:eastAsia="Times New Roman" w:cs="Times New Roman" w:ascii="Times New Roman" w:hAnsi="Times New Roman"/>
        </w:rPr>
        <w:t xml:space="preserve">Uprawa drzew i krzewów owocowych cytrusowych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01.24  </w:t>
      </w:r>
      <w:r>
        <w:rPr>
          <w:rFonts w:eastAsia="Times New Roman" w:cs="Times New Roman" w:ascii="Times New Roman" w:hAnsi="Times New Roman"/>
        </w:rPr>
        <w:t xml:space="preserve">Uprawa drzew i krzewów owocowych ziarnkowych i pestkowych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01.25  </w:t>
      </w:r>
      <w:r>
        <w:rPr>
          <w:rFonts w:eastAsia="Times New Roman" w:cs="Times New Roman" w:ascii="Times New Roman" w:hAnsi="Times New Roman"/>
        </w:rPr>
        <w:t xml:space="preserve">Uprawa pozostałych drzew i krzewów owocowych oraz orzechów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01.26  </w:t>
      </w:r>
      <w:r>
        <w:rPr>
          <w:rFonts w:eastAsia="Times New Roman" w:cs="Times New Roman" w:ascii="Times New Roman" w:hAnsi="Times New Roman"/>
        </w:rPr>
        <w:t xml:space="preserve">Uprawa drzew oleistych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01.27  </w:t>
      </w:r>
      <w:r>
        <w:rPr>
          <w:rFonts w:eastAsia="Times New Roman" w:cs="Times New Roman" w:ascii="Times New Roman" w:hAnsi="Times New Roman"/>
        </w:rPr>
        <w:t xml:space="preserve">Uprawa roślin wykorzystywanych do produkcji napojów </w:t>
      </w:r>
    </w:p>
    <w:p>
      <w:pPr>
        <w:pStyle w:val="Normal"/>
        <w:spacing w:before="0" w:after="0"/>
        <w:ind w:left="1134" w:hanging="708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01.28  </w:t>
      </w:r>
      <w:r>
        <w:rPr>
          <w:rFonts w:eastAsia="Times New Roman" w:cs="Times New Roman" w:ascii="Times New Roman" w:hAnsi="Times New Roman"/>
        </w:rPr>
        <w:t>Uprawa roślin przyprawowych i aromatycznych oraz roślin wykorzystywanych do  produkcji leków i      wyrobów farmaceutycznych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01.29  </w:t>
      </w:r>
      <w:r>
        <w:rPr>
          <w:rFonts w:eastAsia="Times New Roman" w:cs="Times New Roman" w:ascii="Times New Roman" w:hAnsi="Times New Roman"/>
        </w:rPr>
        <w:t xml:space="preserve">Uprawa pozostałych roślin wieloletnich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01.30  </w:t>
      </w:r>
      <w:r>
        <w:rPr>
          <w:rFonts w:eastAsia="Times New Roman" w:cs="Times New Roman" w:ascii="Times New Roman" w:hAnsi="Times New Roman"/>
        </w:rPr>
        <w:t xml:space="preserve">Rozmnażanie roślin </w:t>
      </w:r>
    </w:p>
    <w:p>
      <w:pPr>
        <w:pStyle w:val="Normal"/>
        <w:spacing w:before="0" w:after="0"/>
        <w:ind w:left="-3" w:hanging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Chów i hodowla zwierząt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01.41  </w:t>
      </w:r>
      <w:r>
        <w:rPr>
          <w:rFonts w:eastAsia="Times New Roman" w:cs="Times New Roman" w:ascii="Times New Roman" w:hAnsi="Times New Roman"/>
        </w:rPr>
        <w:t xml:space="preserve">Chów i hodowla bydła mlecznego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01.42  </w:t>
      </w:r>
      <w:r>
        <w:rPr>
          <w:rFonts w:eastAsia="Times New Roman" w:cs="Times New Roman" w:ascii="Times New Roman" w:hAnsi="Times New Roman"/>
        </w:rPr>
        <w:t xml:space="preserve">Chów i hodowla pozostałego bydła i bawołów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01.43  </w:t>
      </w:r>
      <w:r>
        <w:rPr>
          <w:rFonts w:eastAsia="Times New Roman" w:cs="Times New Roman" w:ascii="Times New Roman" w:hAnsi="Times New Roman"/>
        </w:rPr>
        <w:t xml:space="preserve">Chów i hodowla koni i pozostałych zwierząt koniowatych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01.44  </w:t>
      </w:r>
      <w:r>
        <w:rPr>
          <w:rFonts w:eastAsia="Times New Roman" w:cs="Times New Roman" w:ascii="Times New Roman" w:hAnsi="Times New Roman"/>
        </w:rPr>
        <w:t xml:space="preserve">Chów i hodowla wielbłądów i zwierząt wielbłądowatych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01.45  </w:t>
      </w:r>
      <w:r>
        <w:rPr>
          <w:rFonts w:eastAsia="Times New Roman" w:cs="Times New Roman" w:ascii="Times New Roman" w:hAnsi="Times New Roman"/>
        </w:rPr>
        <w:t xml:space="preserve">Chów i hodowla owiec i kóz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01.46  </w:t>
      </w:r>
      <w:r>
        <w:rPr>
          <w:rFonts w:eastAsia="Times New Roman" w:cs="Times New Roman" w:ascii="Times New Roman" w:hAnsi="Times New Roman"/>
        </w:rPr>
        <w:t xml:space="preserve">Chów i hodowla świń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01.47  </w:t>
      </w:r>
      <w:r>
        <w:rPr>
          <w:rFonts w:eastAsia="Times New Roman" w:cs="Times New Roman" w:ascii="Times New Roman" w:hAnsi="Times New Roman"/>
        </w:rPr>
        <w:t xml:space="preserve">Chów i hodowla drobiu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01.49  </w:t>
      </w:r>
      <w:r>
        <w:rPr>
          <w:rFonts w:eastAsia="Times New Roman" w:cs="Times New Roman" w:ascii="Times New Roman" w:hAnsi="Times New Roman"/>
        </w:rPr>
        <w:t xml:space="preserve">Chów i hodowla pozostałych zwierząt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01.50  </w:t>
      </w:r>
      <w:r>
        <w:rPr>
          <w:rFonts w:eastAsia="Times New Roman" w:cs="Times New Roman" w:ascii="Times New Roman" w:hAnsi="Times New Roman"/>
        </w:rPr>
        <w:t xml:space="preserve">Uprawy rolne połączone z chowem i hodowlą zwierząt (działalność mieszana) </w:t>
      </w:r>
    </w:p>
    <w:p>
      <w:pPr>
        <w:pStyle w:val="Normal"/>
        <w:spacing w:before="0" w:after="0"/>
        <w:ind w:left="426" w:hanging="0"/>
        <w:rPr/>
      </w:pPr>
      <w:r>
        <w:rPr>
          <w:rFonts w:eastAsia="Times New Roman" w:cs="Times New Roman" w:ascii="Times New Roman" w:hAnsi="Times New Roman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sectPr>
      <w:footnotePr>
        <w:numFmt w:val="decimal"/>
        <w:numRestart w:val="eachPage"/>
      </w:footnotePr>
      <w:type w:val="nextPage"/>
      <w:pgSz w:w="11906" w:h="16838"/>
      <w:pgMar w:left="1080" w:right="502" w:gutter="0" w:header="0" w:top="284" w:footer="0" w:bottom="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description"/>
        <w:ind w:left="0" w:hanging="0"/>
        <w:rPr>
          <w:sz w:val="11"/>
        </w:rPr>
      </w:pPr>
      <w:r>
        <w:rPr>
          <w:rStyle w:val="Znakiprzypiswdolnych"/>
        </w:rPr>
        <w:footnoteRef/>
      </w:r>
      <w:r>
        <w:rPr>
          <w:sz w:val="11"/>
        </w:rPr>
        <w:t xml:space="preserve"> </w:t>
      </w:r>
      <w:r>
        <w:rPr>
          <w:sz w:val="11"/>
        </w:rPr>
        <w:t>)</w:t>
      </w:r>
    </w:p>
    <w:p>
      <w:pPr>
        <w:pStyle w:val="Footnotedescription"/>
        <w:rPr/>
      </w:pPr>
      <w:r>
        <w:rPr>
          <w:sz w:val="18"/>
        </w:rPr>
        <w:t xml:space="preserve"> </w:t>
      </w:r>
      <w:r>
        <w:rPr>
          <w:sz w:val="18"/>
        </w:rPr>
        <w:t xml:space="preserve">Zaznaczyć właściwą pozycję znakiem X.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5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5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13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10bc"/>
    <w:rPr>
      <w:rFonts w:ascii="Segoe UI" w:hAnsi="Segoe UI" w:eastAsia="Calibri" w:cs="Segoe UI"/>
      <w:color w:val="000000"/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59" w:before="0" w:after="0"/>
      <w:ind w:left="108" w:hanging="0"/>
      <w:jc w:val="left"/>
    </w:pPr>
    <w:rPr>
      <w:rFonts w:ascii="Times New Roman" w:hAnsi="Times New Roman" w:eastAsia="Times New Roman" w:cs="Times New Roman"/>
      <w:color w:val="000000"/>
      <w:kern w:val="0"/>
      <w:sz w:val="13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35cc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0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LibreOffice/7.2.2.2$Windows_X86_64 LibreOffice_project/02b2acce88a210515b4a5bb2e46cbfb63fe97d56</Application>
  <AppVersion>15.0000</AppVersion>
  <Pages>4</Pages>
  <Words>697</Words>
  <Characters>4613</Characters>
  <CharactersWithSpaces>5442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2023-07-04T07:34:00Z</dcterms:created>
  <dc:creator>Wydawnictwo Podatkowe GOFIN sp. z o.o.</dc:creator>
  <dc:description/>
  <dc:language>pl-PL</dc:language>
  <cp:lastModifiedBy>Monika</cp:lastModifiedBy>
  <cp:lastPrinted>2023-07-04T07:34:00Z</cp:lastPrinted>
  <dcterms:modified xsi:type="dcterms:W3CDTF">2023-07-06T08:44:00Z</dcterms:modified>
  <cp:revision>6</cp:revision>
  <dc:subject/>
  <dc:title>Formularz informacji przedstawianych przy ubieganiu się o pomoc inną niż pomoc w rolnictwie lub rybołówstwie, pomoc de minimis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