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44" w:rsidRPr="005D0DFD" w:rsidRDefault="0072402F" w:rsidP="005D0DFD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bCs w:val="0"/>
          <w:iCs/>
          <w:sz w:val="20"/>
          <w:szCs w:val="20"/>
        </w:rPr>
      </w:pPr>
      <w:r>
        <w:rPr>
          <w:rFonts w:ascii="Book Antiqua" w:hAnsi="Book Antiqua"/>
          <w:bCs w:val="0"/>
          <w:iCs/>
          <w:sz w:val="20"/>
          <w:szCs w:val="20"/>
        </w:rPr>
        <w:t>Załącznik nr 7</w:t>
      </w:r>
      <w:r w:rsidR="00666844" w:rsidRPr="005D0DFD">
        <w:rPr>
          <w:rFonts w:ascii="Book Antiqua" w:hAnsi="Book Antiqua"/>
          <w:bCs w:val="0"/>
          <w:iCs/>
          <w:sz w:val="20"/>
          <w:szCs w:val="20"/>
        </w:rPr>
        <w:t xml:space="preserve"> do SWZ</w:t>
      </w:r>
    </w:p>
    <w:p w:rsidR="00666844" w:rsidRPr="005D0DFD" w:rsidRDefault="00666844" w:rsidP="005D0DFD">
      <w:pPr>
        <w:pStyle w:val="NormalnyWeb"/>
        <w:widowControl w:val="0"/>
        <w:spacing w:before="0" w:beforeAutospacing="0" w:after="0" w:line="276" w:lineRule="auto"/>
        <w:rPr>
          <w:rFonts w:ascii="Book Antiqua" w:hAnsi="Book Antiqua"/>
          <w:bCs/>
          <w:iCs/>
          <w:sz w:val="20"/>
          <w:szCs w:val="20"/>
        </w:rPr>
      </w:pPr>
    </w:p>
    <w:p w:rsidR="00666844" w:rsidRPr="005D0DFD" w:rsidRDefault="00666844" w:rsidP="005D0DFD">
      <w:pPr>
        <w:widowControl w:val="0"/>
        <w:spacing w:after="0"/>
        <w:ind w:left="284" w:hanging="284"/>
        <w:jc w:val="center"/>
        <w:rPr>
          <w:rFonts w:ascii="Book Antiqua" w:hAnsi="Book Antiqua"/>
          <w:b/>
          <w:bCs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U M O W A Nr RGK.272……………</w:t>
      </w:r>
    </w:p>
    <w:p w:rsidR="00666844" w:rsidRPr="005D0DFD" w:rsidRDefault="00666844" w:rsidP="005D0DFD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b w:val="0"/>
          <w:i w:val="0"/>
          <w:sz w:val="20"/>
          <w:szCs w:val="20"/>
        </w:rPr>
      </w:pPr>
      <w:r w:rsidRPr="005D0DFD">
        <w:rPr>
          <w:rFonts w:ascii="Book Antiqua" w:hAnsi="Book Antiqua"/>
          <w:b w:val="0"/>
          <w:i w:val="0"/>
          <w:sz w:val="20"/>
          <w:szCs w:val="20"/>
        </w:rPr>
        <w:t>zawarta w dniu …………….…………...</w:t>
      </w:r>
    </w:p>
    <w:p w:rsidR="00666844" w:rsidRPr="005D0DFD" w:rsidRDefault="00666844" w:rsidP="005D0DFD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b w:val="0"/>
          <w:i w:val="0"/>
          <w:sz w:val="20"/>
          <w:szCs w:val="20"/>
        </w:rPr>
      </w:pPr>
    </w:p>
    <w:p w:rsidR="00666844" w:rsidRPr="005D0DFD" w:rsidRDefault="00666844" w:rsidP="005D0DFD">
      <w:pPr>
        <w:widowControl w:val="0"/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pomiędzy </w:t>
      </w:r>
      <w:r w:rsidRPr="005D0DFD">
        <w:rPr>
          <w:rFonts w:ascii="Book Antiqua" w:hAnsi="Book Antiqua"/>
          <w:b/>
          <w:sz w:val="20"/>
          <w:szCs w:val="20"/>
        </w:rPr>
        <w:t>Gminą Mochowo</w:t>
      </w:r>
      <w:r w:rsidRPr="005D0DFD">
        <w:rPr>
          <w:rFonts w:ascii="Book Antiqua" w:hAnsi="Book Antiqua"/>
          <w:sz w:val="20"/>
          <w:szCs w:val="20"/>
        </w:rPr>
        <w:t xml:space="preserve">, z siedzibą w Mochowie, ul. Sierpecka 2, 09 – 214 Mochowo, posiadającą </w:t>
      </w:r>
      <w:r w:rsidRPr="005D0DFD">
        <w:rPr>
          <w:rFonts w:ascii="Book Antiqua" w:hAnsi="Book Antiqua"/>
          <w:sz w:val="20"/>
          <w:szCs w:val="20"/>
        </w:rPr>
        <w:br/>
        <w:t>NIP 7761615078 reprezentowaną przez:</w:t>
      </w:r>
    </w:p>
    <w:p w:rsidR="00666844" w:rsidRPr="005D0DFD" w:rsidRDefault="00666844" w:rsidP="005D0DFD">
      <w:pPr>
        <w:pStyle w:val="Nagwek9"/>
        <w:keepNext w:val="0"/>
        <w:widowControl w:val="0"/>
        <w:autoSpaceDE/>
        <w:autoSpaceDN/>
        <w:adjustRightInd/>
        <w:spacing w:line="276" w:lineRule="auto"/>
        <w:ind w:left="708"/>
        <w:jc w:val="both"/>
        <w:rPr>
          <w:rFonts w:ascii="Book Antiqua" w:hAnsi="Book Antiqua"/>
          <w:bCs w:val="0"/>
          <w:iCs/>
          <w:color w:val="auto"/>
          <w:sz w:val="20"/>
          <w:szCs w:val="20"/>
        </w:rPr>
      </w:pPr>
      <w:r w:rsidRPr="005D0DFD">
        <w:rPr>
          <w:rFonts w:ascii="Book Antiqua" w:hAnsi="Book Antiqua"/>
          <w:bCs w:val="0"/>
          <w:iCs/>
          <w:color w:val="auto"/>
          <w:sz w:val="20"/>
          <w:szCs w:val="20"/>
        </w:rPr>
        <w:t xml:space="preserve">Wójta Gminy Mochowo – </w:t>
      </w:r>
      <w:r w:rsidRPr="005D0DFD"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Zbigniewa Tomaszewskiego</w:t>
      </w:r>
    </w:p>
    <w:p w:rsidR="00666844" w:rsidRPr="005D0DFD" w:rsidRDefault="00666844" w:rsidP="005D0DFD">
      <w:pPr>
        <w:spacing w:after="0"/>
        <w:ind w:left="708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przy kontrasygnacie </w:t>
      </w:r>
      <w:r w:rsidRPr="005D0DFD">
        <w:rPr>
          <w:rFonts w:ascii="Book Antiqua" w:hAnsi="Book Antiqua"/>
          <w:b/>
          <w:sz w:val="20"/>
          <w:szCs w:val="20"/>
        </w:rPr>
        <w:t>Skarbnika Gminy</w:t>
      </w:r>
      <w:r w:rsidRPr="005D0DFD">
        <w:rPr>
          <w:rFonts w:ascii="Book Antiqua" w:hAnsi="Book Antiqua"/>
          <w:sz w:val="20"/>
          <w:szCs w:val="20"/>
        </w:rPr>
        <w:t xml:space="preserve"> – Jolanty Augustyniak</w:t>
      </w:r>
    </w:p>
    <w:p w:rsidR="00666844" w:rsidRPr="005D0DFD" w:rsidRDefault="00666844" w:rsidP="005D0DFD">
      <w:pPr>
        <w:pStyle w:val="Tekstpodstawowy"/>
        <w:suppressAutoHyphens w:val="0"/>
        <w:spacing w:after="0" w:line="276" w:lineRule="auto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zwaną dalej „Zamawiającym”,</w:t>
      </w:r>
    </w:p>
    <w:p w:rsidR="00666844" w:rsidRPr="005D0DFD" w:rsidRDefault="00666844" w:rsidP="005D0DFD">
      <w:pPr>
        <w:pStyle w:val="Tekstpodstawowy21"/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a</w:t>
      </w:r>
    </w:p>
    <w:p w:rsidR="005D0DFD" w:rsidRDefault="00666844" w:rsidP="005D0DFD">
      <w:pPr>
        <w:widowControl w:val="0"/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………………………………………………………………………………….</w:t>
      </w:r>
      <w:r w:rsidR="005D0DFD">
        <w:rPr>
          <w:rFonts w:ascii="Book Antiqua" w:hAnsi="Book Antiqua"/>
          <w:sz w:val="20"/>
          <w:szCs w:val="20"/>
        </w:rPr>
        <w:t>……………..………………………...</w:t>
      </w:r>
    </w:p>
    <w:p w:rsidR="00666844" w:rsidRPr="005D0DFD" w:rsidRDefault="00666844" w:rsidP="005D0DFD">
      <w:pPr>
        <w:widowControl w:val="0"/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reprezentowanym przez:</w:t>
      </w:r>
    </w:p>
    <w:p w:rsidR="00666844" w:rsidRPr="005D0DFD" w:rsidRDefault="00666844" w:rsidP="005D0DFD">
      <w:pPr>
        <w:pStyle w:val="Tekstpodstawowy21"/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…………………………..................................................................................................................................................</w:t>
      </w:r>
      <w:r w:rsidR="005D0DFD">
        <w:rPr>
          <w:rFonts w:ascii="Book Antiqua" w:hAnsi="Book Antiqua"/>
          <w:sz w:val="20"/>
          <w:szCs w:val="20"/>
        </w:rPr>
        <w:t>.</w:t>
      </w:r>
    </w:p>
    <w:p w:rsidR="00666844" w:rsidRPr="005D0DFD" w:rsidRDefault="00666844" w:rsidP="005D0DFD">
      <w:pPr>
        <w:widowControl w:val="0"/>
        <w:spacing w:after="0"/>
        <w:rPr>
          <w:rFonts w:ascii="Book Antiqua" w:hAnsi="Book Antiqua"/>
          <w:b/>
          <w:bCs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zwanym dalej „</w:t>
      </w:r>
      <w:r w:rsidRPr="005D0DFD">
        <w:rPr>
          <w:rFonts w:ascii="Book Antiqua" w:hAnsi="Book Antiqua"/>
          <w:b/>
          <w:sz w:val="20"/>
          <w:szCs w:val="20"/>
        </w:rPr>
        <w:t>Wykonawcą”</w:t>
      </w:r>
      <w:r w:rsidRPr="005D0DFD">
        <w:rPr>
          <w:rFonts w:ascii="Book Antiqua" w:hAnsi="Book Antiqua"/>
          <w:b/>
          <w:bCs/>
          <w:sz w:val="20"/>
          <w:szCs w:val="20"/>
        </w:rPr>
        <w:t>,</w:t>
      </w:r>
    </w:p>
    <w:p w:rsidR="00666844" w:rsidRPr="005D0DFD" w:rsidRDefault="00666844" w:rsidP="005D0DFD">
      <w:pPr>
        <w:widowControl w:val="0"/>
        <w:spacing w:after="0"/>
        <w:rPr>
          <w:rFonts w:ascii="Book Antiqua" w:hAnsi="Book Antiqua"/>
          <w:bCs/>
          <w:sz w:val="20"/>
          <w:szCs w:val="20"/>
        </w:rPr>
      </w:pPr>
      <w:r w:rsidRPr="005D0DFD">
        <w:rPr>
          <w:rFonts w:ascii="Book Antiqua" w:hAnsi="Book Antiqua"/>
          <w:bCs/>
          <w:sz w:val="20"/>
          <w:szCs w:val="20"/>
        </w:rPr>
        <w:t>łącznie zwanych Stronami.</w:t>
      </w:r>
    </w:p>
    <w:p w:rsidR="00666844" w:rsidRPr="005D0DFD" w:rsidRDefault="00666844" w:rsidP="005D0DFD">
      <w:pPr>
        <w:widowControl w:val="0"/>
        <w:spacing w:after="0"/>
        <w:rPr>
          <w:rFonts w:ascii="Book Antiqua" w:hAnsi="Book Antiqua"/>
          <w:sz w:val="20"/>
          <w:szCs w:val="20"/>
        </w:rPr>
      </w:pPr>
    </w:p>
    <w:p w:rsidR="00666844" w:rsidRPr="005D0DFD" w:rsidRDefault="00666844" w:rsidP="005D0DFD">
      <w:pPr>
        <w:widowControl w:val="0"/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Zważywszy, że: </w:t>
      </w:r>
    </w:p>
    <w:p w:rsidR="00666844" w:rsidRPr="005D0DFD" w:rsidRDefault="00666844" w:rsidP="00F31362">
      <w:pPr>
        <w:pStyle w:val="Akapitzlist"/>
        <w:widowControl w:val="0"/>
        <w:numPr>
          <w:ilvl w:val="0"/>
          <w:numId w:val="33"/>
        </w:numPr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Wykonawca przyjmuje odpowiedzialność i poniesie wszelkie koszty związane z organizacją usługi, zabezpieczeniem materiałów, w tym w szczególności pojemników, worków, urządzeń, sprzętu i siły roboczej, niezbędnej do zrealizowania przedmiotu niniejszej umo</w:t>
      </w:r>
      <w:r w:rsidR="005D0DFD">
        <w:rPr>
          <w:rFonts w:ascii="Book Antiqua" w:hAnsi="Book Antiqua"/>
          <w:sz w:val="20"/>
          <w:szCs w:val="20"/>
        </w:rPr>
        <w:t>wy;</w:t>
      </w:r>
    </w:p>
    <w:p w:rsidR="00666844" w:rsidRPr="005D0DFD" w:rsidRDefault="00666844" w:rsidP="00F31362">
      <w:pPr>
        <w:pStyle w:val="Akapitzlist"/>
        <w:widowControl w:val="0"/>
        <w:numPr>
          <w:ilvl w:val="0"/>
          <w:numId w:val="33"/>
        </w:numPr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Wykonawca oświadcza, że na podstawie otrzymanych od Zamawiającego dokumentów oraz po zapoznaniu się z terenem </w:t>
      </w:r>
      <w:r w:rsidR="00F64162">
        <w:rPr>
          <w:rFonts w:ascii="Book Antiqua" w:hAnsi="Book Antiqua"/>
          <w:sz w:val="20"/>
          <w:szCs w:val="20"/>
        </w:rPr>
        <w:t>g</w:t>
      </w:r>
      <w:r w:rsidRPr="005D0DFD">
        <w:rPr>
          <w:rFonts w:ascii="Book Antiqua" w:hAnsi="Book Antiqua"/>
          <w:sz w:val="20"/>
          <w:szCs w:val="20"/>
        </w:rPr>
        <w:t xml:space="preserve">miny </w:t>
      </w:r>
      <w:r w:rsidR="005D0DFD">
        <w:rPr>
          <w:rFonts w:ascii="Book Antiqua" w:hAnsi="Book Antiqua"/>
          <w:sz w:val="20"/>
          <w:szCs w:val="20"/>
        </w:rPr>
        <w:t>Mochowo</w:t>
      </w:r>
      <w:r w:rsidRPr="005D0DFD">
        <w:rPr>
          <w:rFonts w:ascii="Book Antiqua" w:hAnsi="Book Antiqua"/>
          <w:sz w:val="20"/>
          <w:szCs w:val="20"/>
        </w:rPr>
        <w:t xml:space="preserve">, w szczególności z układem komunikacyjnym posiada szczegółową znajomość ogólnych i szczególnych warunków związanych z realizacją usługi </w:t>
      </w:r>
      <w:r w:rsidR="005D0DFD">
        <w:rPr>
          <w:rFonts w:ascii="Book Antiqua" w:hAnsi="Book Antiqua"/>
          <w:sz w:val="20"/>
          <w:szCs w:val="20"/>
        </w:rPr>
        <w:br/>
      </w:r>
      <w:r w:rsidRPr="005D0DFD">
        <w:rPr>
          <w:rFonts w:ascii="Book Antiqua" w:hAnsi="Book Antiqua"/>
          <w:sz w:val="20"/>
          <w:szCs w:val="20"/>
        </w:rPr>
        <w:t>i trudnościami mogącymi wyniknąć w trakcie realizacji umowy, ryzykiem i zakresem odpowiedzialności ściśle związanej z zakresem odbierania i zagospodarowania odpadów będącym przedmiotem niniejszej umowy, również w zakresie bezpieczeństwa i higieny</w:t>
      </w:r>
      <w:r w:rsidR="005D0DFD">
        <w:rPr>
          <w:rFonts w:ascii="Book Antiqua" w:hAnsi="Book Antiqua"/>
          <w:sz w:val="20"/>
          <w:szCs w:val="20"/>
        </w:rPr>
        <w:t xml:space="preserve"> pracy oraz ochrony środowiska;</w:t>
      </w:r>
    </w:p>
    <w:p w:rsidR="00666844" w:rsidRPr="005D0DFD" w:rsidRDefault="00666844" w:rsidP="00F31362">
      <w:pPr>
        <w:pStyle w:val="Akapitzlist"/>
        <w:widowControl w:val="0"/>
        <w:numPr>
          <w:ilvl w:val="0"/>
          <w:numId w:val="33"/>
        </w:numPr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Wykonawca oświadcza, że rozważył wszystkie warunki realizacji umowy i wynikające z nich koszty oraz inne okoliczności niezbędne do realizacji powier</w:t>
      </w:r>
      <w:r w:rsidR="005D0DFD">
        <w:rPr>
          <w:rFonts w:ascii="Book Antiqua" w:hAnsi="Book Antiqua"/>
          <w:sz w:val="20"/>
          <w:szCs w:val="20"/>
        </w:rPr>
        <w:t>zonego niniejszą umową zadania;</w:t>
      </w:r>
    </w:p>
    <w:p w:rsidR="00666844" w:rsidRPr="005D0DFD" w:rsidRDefault="00666844" w:rsidP="00F31362">
      <w:pPr>
        <w:pStyle w:val="Akapitzlist"/>
        <w:widowControl w:val="0"/>
        <w:numPr>
          <w:ilvl w:val="0"/>
          <w:numId w:val="33"/>
        </w:numPr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Wykonawca oświadcza, że dysponuje środkami technicznymi i organizacyjnymi umożliwiającymi wykonanie usługi pr</w:t>
      </w:r>
      <w:r w:rsidR="005D0DFD">
        <w:rPr>
          <w:rFonts w:ascii="Book Antiqua" w:hAnsi="Book Antiqua"/>
          <w:sz w:val="20"/>
          <w:szCs w:val="20"/>
        </w:rPr>
        <w:t>zez cały okres realizacji umowy;</w:t>
      </w:r>
    </w:p>
    <w:p w:rsidR="00666844" w:rsidRPr="005D0DFD" w:rsidRDefault="005D0DFD" w:rsidP="005D0DFD">
      <w:pPr>
        <w:widowControl w:val="0"/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</w:t>
      </w:r>
      <w:r w:rsidR="00666844" w:rsidRPr="005D0DFD">
        <w:rPr>
          <w:rFonts w:ascii="Book Antiqua" w:hAnsi="Book Antiqua"/>
          <w:sz w:val="20"/>
          <w:szCs w:val="20"/>
        </w:rPr>
        <w:t>ostała zawarta umowa o następującej treści:</w:t>
      </w:r>
    </w:p>
    <w:p w:rsidR="00666844" w:rsidRPr="005D0DFD" w:rsidRDefault="00666844" w:rsidP="005D0DFD">
      <w:pPr>
        <w:widowControl w:val="0"/>
        <w:spacing w:after="0"/>
        <w:rPr>
          <w:rFonts w:ascii="Book Antiqua" w:hAnsi="Book Antiqua"/>
          <w:sz w:val="20"/>
          <w:szCs w:val="20"/>
        </w:rPr>
      </w:pPr>
    </w:p>
    <w:p w:rsidR="00666844" w:rsidRPr="005D0DFD" w:rsidRDefault="00666844" w:rsidP="005D0DFD">
      <w:pPr>
        <w:spacing w:after="0"/>
        <w:ind w:right="214"/>
        <w:jc w:val="center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§ 1</w:t>
      </w:r>
    </w:p>
    <w:p w:rsidR="00666844" w:rsidRPr="005D0DFD" w:rsidRDefault="00666844" w:rsidP="00D05A17">
      <w:pPr>
        <w:numPr>
          <w:ilvl w:val="0"/>
          <w:numId w:val="10"/>
        </w:numPr>
        <w:spacing w:after="0"/>
        <w:ind w:right="26"/>
        <w:jc w:val="both"/>
        <w:rPr>
          <w:rFonts w:ascii="Book Antiqua" w:hAnsi="Book Antiqua"/>
          <w:b/>
          <w:bCs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Zgodnie z przeprowadzonym postępowaniem o udzielenie zamówienia publicznego w trybie przetargu nieograniczonego Zamawiający powierza, a Wykonawca zobowiązuje się do wykonania przedmiotu umowy pn.: </w:t>
      </w:r>
      <w:r w:rsidR="00990798">
        <w:rPr>
          <w:rFonts w:ascii="Book Antiqua" w:hAnsi="Book Antiqua"/>
          <w:b/>
          <w:sz w:val="20"/>
          <w:szCs w:val="20"/>
        </w:rPr>
        <w:t>„Odbiór</w:t>
      </w:r>
      <w:r w:rsidRPr="005D0DFD">
        <w:rPr>
          <w:rFonts w:ascii="Book Antiqua" w:hAnsi="Book Antiqua"/>
          <w:b/>
          <w:sz w:val="20"/>
          <w:szCs w:val="20"/>
        </w:rPr>
        <w:t xml:space="preserve"> i zagospodarowanie odpadów komunalnych od właścicieli nieruchomości zamieszkałych i PSZOK z terenu gminy Mochowo”.</w:t>
      </w:r>
    </w:p>
    <w:p w:rsidR="005D0DFD" w:rsidRPr="005D0DFD" w:rsidRDefault="005D0DFD" w:rsidP="00D05A17">
      <w:pPr>
        <w:numPr>
          <w:ilvl w:val="0"/>
          <w:numId w:val="10"/>
        </w:numPr>
        <w:spacing w:after="0"/>
        <w:ind w:right="26"/>
        <w:jc w:val="both"/>
        <w:rPr>
          <w:rFonts w:ascii="Book Antiqua" w:hAnsi="Book Antiqua"/>
          <w:b/>
          <w:bCs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Usługę odbioru</w:t>
      </w:r>
      <w:r>
        <w:rPr>
          <w:rFonts w:ascii="Book Antiqua" w:hAnsi="Book Antiqua"/>
          <w:sz w:val="20"/>
          <w:szCs w:val="20"/>
        </w:rPr>
        <w:t>, transportu</w:t>
      </w:r>
      <w:r w:rsidRPr="005D0DFD">
        <w:rPr>
          <w:rFonts w:ascii="Book Antiqua" w:hAnsi="Book Antiqua"/>
          <w:sz w:val="20"/>
          <w:szCs w:val="20"/>
        </w:rPr>
        <w:t xml:space="preserve"> i zagospodarowania odpadów komunalnych od właścicieli nieruchomości zamieszkanych</w:t>
      </w:r>
      <w:r>
        <w:rPr>
          <w:rFonts w:ascii="Book Antiqua" w:hAnsi="Book Antiqua"/>
          <w:sz w:val="20"/>
          <w:szCs w:val="20"/>
        </w:rPr>
        <w:t xml:space="preserve"> i PSZOK z</w:t>
      </w:r>
      <w:r w:rsidRPr="005D0DFD">
        <w:rPr>
          <w:rFonts w:ascii="Book Antiqua" w:hAnsi="Book Antiqua"/>
          <w:sz w:val="20"/>
          <w:szCs w:val="20"/>
        </w:rPr>
        <w:t xml:space="preserve"> teren</w:t>
      </w:r>
      <w:r>
        <w:rPr>
          <w:rFonts w:ascii="Book Antiqua" w:hAnsi="Book Antiqua"/>
          <w:sz w:val="20"/>
          <w:szCs w:val="20"/>
        </w:rPr>
        <w:t>u</w:t>
      </w:r>
      <w:r w:rsidR="00F64162">
        <w:rPr>
          <w:rFonts w:ascii="Book Antiqua" w:hAnsi="Book Antiqua"/>
          <w:sz w:val="20"/>
          <w:szCs w:val="20"/>
        </w:rPr>
        <w:t xml:space="preserve"> g</w:t>
      </w:r>
      <w:r w:rsidRPr="005D0DFD">
        <w:rPr>
          <w:rFonts w:ascii="Book Antiqua" w:hAnsi="Book Antiqua"/>
          <w:sz w:val="20"/>
          <w:szCs w:val="20"/>
        </w:rPr>
        <w:t xml:space="preserve">miny </w:t>
      </w:r>
      <w:r>
        <w:rPr>
          <w:rFonts w:ascii="Book Antiqua" w:hAnsi="Book Antiqua"/>
          <w:sz w:val="20"/>
          <w:szCs w:val="20"/>
        </w:rPr>
        <w:t>Mochowo</w:t>
      </w:r>
      <w:r w:rsidRPr="005D0DFD">
        <w:rPr>
          <w:rFonts w:ascii="Book Antiqua" w:hAnsi="Book Antiqua"/>
          <w:sz w:val="20"/>
          <w:szCs w:val="20"/>
        </w:rPr>
        <w:t xml:space="preserve"> Wykonawca winien prowadzić </w:t>
      </w:r>
      <w:r>
        <w:rPr>
          <w:rFonts w:ascii="Book Antiqua" w:hAnsi="Book Antiqua"/>
          <w:sz w:val="20"/>
          <w:szCs w:val="20"/>
        </w:rPr>
        <w:br/>
      </w:r>
      <w:r w:rsidRPr="005D0DFD">
        <w:rPr>
          <w:rFonts w:ascii="Book Antiqua" w:hAnsi="Book Antiqua"/>
          <w:sz w:val="20"/>
          <w:szCs w:val="20"/>
        </w:rPr>
        <w:t xml:space="preserve">w sposób zapewniający osiągnięcie odpowiednich poziomów recyklingu, przygotowania do ponownego użycia i odzysku innymi metodami oraz ograniczenie masy odpadów komunalnych ulegających biodegradacji przekazywanych do składowania, zgodnie z zapisami ustawy z dnia </w:t>
      </w:r>
      <w:r>
        <w:rPr>
          <w:rFonts w:ascii="Book Antiqua" w:hAnsi="Book Antiqua"/>
          <w:sz w:val="20"/>
          <w:szCs w:val="20"/>
        </w:rPr>
        <w:br/>
      </w:r>
      <w:r w:rsidRPr="005D0DFD">
        <w:rPr>
          <w:rFonts w:ascii="Book Antiqua" w:hAnsi="Book Antiqua"/>
          <w:sz w:val="20"/>
          <w:szCs w:val="20"/>
        </w:rPr>
        <w:t>13 września 1996 r. o utrzymaniu czyst</w:t>
      </w:r>
      <w:r>
        <w:rPr>
          <w:rFonts w:ascii="Book Antiqua" w:hAnsi="Book Antiqua"/>
          <w:sz w:val="20"/>
          <w:szCs w:val="20"/>
        </w:rPr>
        <w:t>ości i porządku w gminach (</w:t>
      </w:r>
      <w:r w:rsidRPr="005D0DFD">
        <w:rPr>
          <w:rFonts w:ascii="Book Antiqua" w:hAnsi="Book Antiqua"/>
          <w:sz w:val="20"/>
          <w:szCs w:val="20"/>
        </w:rPr>
        <w:t>Dz. U. z 202</w:t>
      </w:r>
      <w:r w:rsidR="00990798">
        <w:rPr>
          <w:rFonts w:ascii="Book Antiqua" w:hAnsi="Book Antiqua"/>
          <w:sz w:val="20"/>
          <w:szCs w:val="20"/>
        </w:rPr>
        <w:t>2</w:t>
      </w:r>
      <w:r w:rsidRPr="005D0DFD">
        <w:rPr>
          <w:rFonts w:ascii="Book Antiqua" w:hAnsi="Book Antiqua"/>
          <w:sz w:val="20"/>
          <w:szCs w:val="20"/>
        </w:rPr>
        <w:t xml:space="preserve"> r., poz. </w:t>
      </w:r>
      <w:r w:rsidR="00990798">
        <w:rPr>
          <w:rFonts w:ascii="Book Antiqua" w:hAnsi="Book Antiqua"/>
          <w:sz w:val="20"/>
          <w:szCs w:val="20"/>
        </w:rPr>
        <w:t>1297</w:t>
      </w:r>
      <w:r w:rsidRPr="005D0DFD">
        <w:rPr>
          <w:rFonts w:ascii="Book Antiqua" w:hAnsi="Book Antiqua"/>
          <w:sz w:val="20"/>
          <w:szCs w:val="20"/>
        </w:rPr>
        <w:t xml:space="preserve"> z</w:t>
      </w:r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późn</w:t>
      </w:r>
      <w:proofErr w:type="spellEnd"/>
      <w:r>
        <w:rPr>
          <w:rFonts w:ascii="Book Antiqua" w:hAnsi="Book Antiqua"/>
          <w:sz w:val="20"/>
          <w:szCs w:val="20"/>
        </w:rPr>
        <w:t>.</w:t>
      </w:r>
      <w:r w:rsidRPr="005D0DFD">
        <w:rPr>
          <w:rFonts w:ascii="Book Antiqua" w:hAnsi="Book Antiqua"/>
          <w:sz w:val="20"/>
          <w:szCs w:val="20"/>
        </w:rPr>
        <w:t xml:space="preserve"> zm.), ustawy z dnia 14 </w:t>
      </w:r>
      <w:r>
        <w:rPr>
          <w:rFonts w:ascii="Book Antiqua" w:hAnsi="Book Antiqua"/>
          <w:sz w:val="20"/>
          <w:szCs w:val="20"/>
        </w:rPr>
        <w:t>grudnia 2012 r. o odpadach (</w:t>
      </w:r>
      <w:r w:rsidR="00600A4B">
        <w:rPr>
          <w:rFonts w:ascii="Book Antiqua" w:hAnsi="Book Antiqua"/>
          <w:sz w:val="20"/>
          <w:szCs w:val="20"/>
        </w:rPr>
        <w:t>Dz. U. z 2022</w:t>
      </w:r>
      <w:r w:rsidRPr="005D0DFD">
        <w:rPr>
          <w:rFonts w:ascii="Book Antiqua" w:hAnsi="Book Antiqua"/>
          <w:sz w:val="20"/>
          <w:szCs w:val="20"/>
        </w:rPr>
        <w:t xml:space="preserve"> r., poz. </w:t>
      </w:r>
      <w:r w:rsidR="00600A4B">
        <w:rPr>
          <w:rFonts w:ascii="Book Antiqua" w:hAnsi="Book Antiqua"/>
          <w:sz w:val="20"/>
          <w:szCs w:val="20"/>
        </w:rPr>
        <w:t>69</w:t>
      </w:r>
      <w:r w:rsidR="00F64162">
        <w:rPr>
          <w:rFonts w:ascii="Book Antiqua" w:hAnsi="Book Antiqua"/>
          <w:sz w:val="20"/>
          <w:szCs w:val="20"/>
        </w:rPr>
        <w:t>9</w:t>
      </w:r>
      <w:r w:rsidR="00600A4B">
        <w:rPr>
          <w:rFonts w:ascii="Book Antiqua" w:hAnsi="Book Antiqua"/>
          <w:sz w:val="20"/>
          <w:szCs w:val="20"/>
        </w:rPr>
        <w:t xml:space="preserve"> z </w:t>
      </w:r>
      <w:proofErr w:type="spellStart"/>
      <w:r w:rsidR="00600A4B">
        <w:rPr>
          <w:rFonts w:ascii="Book Antiqua" w:hAnsi="Book Antiqua"/>
          <w:sz w:val="20"/>
          <w:szCs w:val="20"/>
        </w:rPr>
        <w:t>późn</w:t>
      </w:r>
      <w:proofErr w:type="spellEnd"/>
      <w:r w:rsidR="00600A4B">
        <w:rPr>
          <w:rFonts w:ascii="Book Antiqua" w:hAnsi="Book Antiqua"/>
          <w:sz w:val="20"/>
          <w:szCs w:val="20"/>
        </w:rPr>
        <w:t>. zm.</w:t>
      </w:r>
      <w:r w:rsidRPr="005D0DFD">
        <w:rPr>
          <w:rFonts w:ascii="Book Antiqua" w:hAnsi="Book Antiqua"/>
          <w:sz w:val="20"/>
          <w:szCs w:val="20"/>
        </w:rPr>
        <w:t xml:space="preserve">), a także przepisami Regulaminu utrzymania czystości i porządku na terenie Gminy </w:t>
      </w:r>
      <w:r>
        <w:rPr>
          <w:rFonts w:ascii="Book Antiqua" w:hAnsi="Book Antiqua"/>
          <w:sz w:val="20"/>
          <w:szCs w:val="20"/>
        </w:rPr>
        <w:t>Mochowo</w:t>
      </w:r>
      <w:r w:rsidRPr="005D0DFD">
        <w:rPr>
          <w:rFonts w:ascii="Book Antiqua" w:hAnsi="Book Antiqua"/>
          <w:sz w:val="20"/>
          <w:szCs w:val="20"/>
        </w:rPr>
        <w:t>.</w:t>
      </w:r>
    </w:p>
    <w:p w:rsidR="005D0DFD" w:rsidRPr="00071903" w:rsidRDefault="005D0DFD" w:rsidP="00D05A17">
      <w:pPr>
        <w:numPr>
          <w:ilvl w:val="0"/>
          <w:numId w:val="10"/>
        </w:numPr>
        <w:spacing w:after="0"/>
        <w:ind w:right="26"/>
        <w:jc w:val="both"/>
        <w:rPr>
          <w:rFonts w:ascii="Book Antiqua" w:hAnsi="Book Antiqua"/>
          <w:b/>
          <w:bCs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Usługą objęte są wszystkie sołectwa (miejscowości) </w:t>
      </w:r>
      <w:r w:rsidR="00600A4B">
        <w:rPr>
          <w:rFonts w:ascii="Book Antiqua" w:hAnsi="Book Antiqua"/>
          <w:sz w:val="20"/>
          <w:szCs w:val="20"/>
        </w:rPr>
        <w:t>położone na terenie</w:t>
      </w:r>
      <w:r w:rsidRPr="005D0DFD">
        <w:rPr>
          <w:rFonts w:ascii="Book Antiqua" w:hAnsi="Book Antiqua"/>
          <w:sz w:val="20"/>
          <w:szCs w:val="20"/>
        </w:rPr>
        <w:t xml:space="preserve"> </w:t>
      </w:r>
      <w:r w:rsidR="00600A4B">
        <w:rPr>
          <w:rFonts w:ascii="Book Antiqua" w:hAnsi="Book Antiqua"/>
          <w:sz w:val="20"/>
          <w:szCs w:val="20"/>
        </w:rPr>
        <w:t>g</w:t>
      </w:r>
      <w:r w:rsidRPr="005D0DFD">
        <w:rPr>
          <w:rFonts w:ascii="Book Antiqua" w:hAnsi="Book Antiqua"/>
          <w:sz w:val="20"/>
          <w:szCs w:val="20"/>
        </w:rPr>
        <w:t xml:space="preserve">miny </w:t>
      </w:r>
      <w:r>
        <w:rPr>
          <w:rFonts w:ascii="Book Antiqua" w:hAnsi="Book Antiqua"/>
          <w:sz w:val="20"/>
          <w:szCs w:val="20"/>
        </w:rPr>
        <w:t>Mochowo</w:t>
      </w:r>
      <w:r w:rsidRPr="005D0DFD">
        <w:rPr>
          <w:rFonts w:ascii="Book Antiqua" w:hAnsi="Book Antiqua"/>
          <w:sz w:val="20"/>
          <w:szCs w:val="20"/>
        </w:rPr>
        <w:t>.</w:t>
      </w:r>
    </w:p>
    <w:p w:rsidR="00071903" w:rsidRPr="00071903" w:rsidRDefault="00071903" w:rsidP="00D05A17">
      <w:pPr>
        <w:numPr>
          <w:ilvl w:val="0"/>
          <w:numId w:val="10"/>
        </w:numPr>
        <w:spacing w:after="0"/>
        <w:ind w:right="26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Obowiązki Wykonawcy w zakresie wykonywania usług:</w:t>
      </w:r>
    </w:p>
    <w:p w:rsidR="00071903" w:rsidRDefault="00071903" w:rsidP="00F3136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Book Antiqua" w:hAnsi="Book Antiqua" w:cs="Arial"/>
          <w:color w:val="000000"/>
          <w:sz w:val="20"/>
          <w:szCs w:val="23"/>
        </w:rPr>
      </w:pPr>
      <w:r>
        <w:rPr>
          <w:rFonts w:ascii="Book Antiqua" w:hAnsi="Book Antiqua" w:cs="Arial"/>
          <w:color w:val="000000"/>
          <w:sz w:val="20"/>
          <w:szCs w:val="23"/>
        </w:rPr>
        <w:t>wyposażenie</w:t>
      </w:r>
      <w:r w:rsidRPr="00071903">
        <w:rPr>
          <w:rFonts w:ascii="Book Antiqua" w:hAnsi="Book Antiqua" w:cs="Arial"/>
          <w:color w:val="000000"/>
          <w:sz w:val="20"/>
          <w:szCs w:val="23"/>
        </w:rPr>
        <w:t xml:space="preserve"> obsługiwanych nieruchomości w </w:t>
      </w:r>
      <w:r>
        <w:rPr>
          <w:rFonts w:ascii="Book Antiqua" w:hAnsi="Book Antiqua" w:cs="Arial"/>
          <w:color w:val="000000"/>
          <w:sz w:val="20"/>
          <w:szCs w:val="23"/>
        </w:rPr>
        <w:t>pojemniki na odpady zmieszane,</w:t>
      </w:r>
    </w:p>
    <w:p w:rsidR="00071903" w:rsidRPr="00071903" w:rsidRDefault="00071903" w:rsidP="00F3136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Book Antiqua" w:hAnsi="Book Antiqua" w:cs="Arial"/>
          <w:color w:val="000000"/>
          <w:sz w:val="20"/>
          <w:szCs w:val="23"/>
        </w:rPr>
      </w:pPr>
      <w:r>
        <w:rPr>
          <w:rFonts w:ascii="Book Antiqua" w:hAnsi="Book Antiqua" w:cs="Arial"/>
          <w:color w:val="000000"/>
          <w:sz w:val="20"/>
          <w:szCs w:val="23"/>
        </w:rPr>
        <w:t>wyposażenie</w:t>
      </w:r>
      <w:r w:rsidRPr="00071903">
        <w:rPr>
          <w:rFonts w:ascii="Book Antiqua" w:hAnsi="Book Antiqua" w:cs="Arial"/>
          <w:color w:val="000000"/>
          <w:sz w:val="20"/>
          <w:szCs w:val="23"/>
        </w:rPr>
        <w:t xml:space="preserve"> obsługiwanych nieruchomości w worki na odpady selektywnie zebrane,</w:t>
      </w:r>
    </w:p>
    <w:p w:rsidR="00071903" w:rsidRPr="00071903" w:rsidRDefault="00071903" w:rsidP="00F3136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Book Antiqua" w:hAnsi="Book Antiqua" w:cs="Arial"/>
          <w:color w:val="000000"/>
          <w:sz w:val="20"/>
          <w:szCs w:val="23"/>
        </w:rPr>
      </w:pPr>
      <w:r>
        <w:rPr>
          <w:rFonts w:ascii="Book Antiqua" w:hAnsi="Book Antiqua" w:cs="Arial"/>
          <w:color w:val="000000"/>
          <w:sz w:val="20"/>
          <w:szCs w:val="23"/>
        </w:rPr>
        <w:t>rozstawienie</w:t>
      </w:r>
      <w:r w:rsidRPr="00071903">
        <w:rPr>
          <w:rFonts w:ascii="Book Antiqua" w:hAnsi="Book Antiqua" w:cs="Arial"/>
          <w:color w:val="000000"/>
          <w:sz w:val="20"/>
          <w:szCs w:val="23"/>
        </w:rPr>
        <w:t xml:space="preserve"> kontenerów na popiół (KP7) we wskazanych lokalizacjach</w:t>
      </w:r>
      <w:r>
        <w:rPr>
          <w:rFonts w:ascii="Book Antiqua" w:hAnsi="Book Antiqua" w:cs="Arial"/>
          <w:color w:val="000000"/>
          <w:sz w:val="20"/>
          <w:szCs w:val="23"/>
        </w:rPr>
        <w:t xml:space="preserve"> </w:t>
      </w:r>
      <w:r w:rsidRPr="00071903">
        <w:rPr>
          <w:rFonts w:ascii="Book Antiqua" w:hAnsi="Book Antiqua" w:cs="Arial"/>
          <w:color w:val="000000"/>
          <w:sz w:val="20"/>
          <w:szCs w:val="23"/>
        </w:rPr>
        <w:t>w okresie od 01 stycznia do 30 kwietnia oraz od 01 października do 31 grudnia,</w:t>
      </w:r>
    </w:p>
    <w:p w:rsidR="00071903" w:rsidRPr="00071903" w:rsidRDefault="00071903" w:rsidP="00F3136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Book Antiqua" w:hAnsi="Book Antiqua" w:cs="Arial"/>
          <w:color w:val="000000"/>
          <w:sz w:val="20"/>
          <w:szCs w:val="23"/>
        </w:rPr>
      </w:pPr>
      <w:r w:rsidRPr="00071903">
        <w:rPr>
          <w:rFonts w:ascii="Book Antiqua" w:hAnsi="Book Antiqua" w:cs="Arial"/>
          <w:color w:val="000000"/>
          <w:sz w:val="20"/>
          <w:szCs w:val="23"/>
        </w:rPr>
        <w:t>odbi</w:t>
      </w:r>
      <w:r>
        <w:rPr>
          <w:rFonts w:ascii="Book Antiqua" w:hAnsi="Book Antiqua" w:cs="Arial"/>
          <w:color w:val="000000"/>
          <w:sz w:val="20"/>
          <w:szCs w:val="23"/>
        </w:rPr>
        <w:t>ór</w:t>
      </w:r>
      <w:r w:rsidRPr="00071903">
        <w:rPr>
          <w:rFonts w:ascii="Book Antiqua" w:hAnsi="Book Antiqua" w:cs="Arial"/>
          <w:color w:val="000000"/>
          <w:sz w:val="20"/>
          <w:szCs w:val="23"/>
        </w:rPr>
        <w:t xml:space="preserve"> popiołu z w/w kontenerów,</w:t>
      </w:r>
    </w:p>
    <w:p w:rsidR="00071903" w:rsidRPr="00071903" w:rsidRDefault="00071903" w:rsidP="00F3136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Book Antiqua" w:hAnsi="Book Antiqua" w:cs="Arial"/>
          <w:color w:val="000000"/>
          <w:sz w:val="20"/>
          <w:szCs w:val="23"/>
        </w:rPr>
      </w:pPr>
      <w:r w:rsidRPr="00071903">
        <w:rPr>
          <w:rFonts w:ascii="Book Antiqua" w:hAnsi="Book Antiqua" w:cs="Arial"/>
          <w:color w:val="000000"/>
          <w:sz w:val="20"/>
          <w:szCs w:val="23"/>
        </w:rPr>
        <w:t>odbi</w:t>
      </w:r>
      <w:r>
        <w:rPr>
          <w:rFonts w:ascii="Book Antiqua" w:hAnsi="Book Antiqua" w:cs="Arial"/>
          <w:color w:val="000000"/>
          <w:sz w:val="20"/>
          <w:szCs w:val="23"/>
        </w:rPr>
        <w:t>ór</w:t>
      </w:r>
      <w:r w:rsidRPr="00071903">
        <w:rPr>
          <w:rFonts w:ascii="Book Antiqua" w:hAnsi="Book Antiqua" w:cs="Arial"/>
          <w:color w:val="000000"/>
          <w:sz w:val="20"/>
          <w:szCs w:val="23"/>
        </w:rPr>
        <w:t xml:space="preserve"> od właścicieli nieruchomości zebranych odpadów,</w:t>
      </w:r>
    </w:p>
    <w:p w:rsidR="00071903" w:rsidRPr="00071903" w:rsidRDefault="00071903" w:rsidP="00F3136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Book Antiqua" w:hAnsi="Book Antiqua" w:cs="Arial"/>
          <w:color w:val="000000"/>
          <w:sz w:val="20"/>
          <w:szCs w:val="23"/>
        </w:rPr>
      </w:pPr>
      <w:r w:rsidRPr="00071903">
        <w:rPr>
          <w:rFonts w:ascii="Book Antiqua" w:hAnsi="Book Antiqua" w:cs="Arial"/>
          <w:color w:val="000000"/>
          <w:sz w:val="20"/>
          <w:szCs w:val="23"/>
        </w:rPr>
        <w:lastRenderedPageBreak/>
        <w:t>odbi</w:t>
      </w:r>
      <w:r>
        <w:rPr>
          <w:rFonts w:ascii="Book Antiqua" w:hAnsi="Book Antiqua" w:cs="Arial"/>
          <w:color w:val="000000"/>
          <w:sz w:val="20"/>
          <w:szCs w:val="23"/>
        </w:rPr>
        <w:t>ór</w:t>
      </w:r>
      <w:r w:rsidRPr="00071903">
        <w:rPr>
          <w:rFonts w:ascii="Book Antiqua" w:hAnsi="Book Antiqua" w:cs="Arial"/>
          <w:color w:val="000000"/>
          <w:sz w:val="20"/>
          <w:szCs w:val="23"/>
        </w:rPr>
        <w:t xml:space="preserve"> odpadów z Punkt</w:t>
      </w:r>
      <w:r>
        <w:rPr>
          <w:rFonts w:ascii="Book Antiqua" w:hAnsi="Book Antiqua" w:cs="Arial"/>
          <w:color w:val="000000"/>
          <w:sz w:val="20"/>
          <w:szCs w:val="23"/>
        </w:rPr>
        <w:t>ów</w:t>
      </w:r>
      <w:r w:rsidRPr="00071903">
        <w:rPr>
          <w:rFonts w:ascii="Book Antiqua" w:hAnsi="Book Antiqua" w:cs="Arial"/>
          <w:color w:val="000000"/>
          <w:sz w:val="20"/>
          <w:szCs w:val="23"/>
        </w:rPr>
        <w:t xml:space="preserve"> Selektywnego Zbierania Odpadów Komunalnych (PSZOK).</w:t>
      </w:r>
    </w:p>
    <w:p w:rsidR="00666844" w:rsidRPr="006401BA" w:rsidRDefault="00666844" w:rsidP="00071903">
      <w:pPr>
        <w:numPr>
          <w:ilvl w:val="0"/>
          <w:numId w:val="10"/>
        </w:numPr>
        <w:tabs>
          <w:tab w:val="clear" w:pos="360"/>
          <w:tab w:val="num" w:pos="284"/>
        </w:tabs>
        <w:spacing w:after="0"/>
        <w:ind w:left="284" w:right="26" w:hanging="284"/>
        <w:jc w:val="both"/>
        <w:rPr>
          <w:rFonts w:ascii="Book Antiqua" w:hAnsi="Book Antiqua"/>
          <w:b/>
          <w:bCs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Przedmiot umowy został szczegółowo określony w </w:t>
      </w:r>
      <w:r w:rsidRPr="005D0DFD">
        <w:rPr>
          <w:rFonts w:ascii="Book Antiqua" w:hAnsi="Book Antiqua"/>
          <w:b/>
          <w:i/>
          <w:sz w:val="20"/>
          <w:szCs w:val="20"/>
        </w:rPr>
        <w:t>Opisie przedmiotu zamówienia</w:t>
      </w:r>
      <w:r w:rsidRPr="005D0DFD">
        <w:rPr>
          <w:rFonts w:ascii="Book Antiqua" w:hAnsi="Book Antiqua"/>
          <w:sz w:val="20"/>
          <w:szCs w:val="20"/>
        </w:rPr>
        <w:t xml:space="preserve"> stanowiącym Załącznik nr 1 do niniejszej umowy (</w:t>
      </w:r>
      <w:r w:rsidR="00F64162" w:rsidRPr="00F64162">
        <w:rPr>
          <w:rFonts w:ascii="Book Antiqua" w:hAnsi="Book Antiqua"/>
          <w:sz w:val="20"/>
          <w:szCs w:val="20"/>
        </w:rPr>
        <w:t xml:space="preserve">załącznik nr </w:t>
      </w:r>
      <w:r w:rsidR="00071903">
        <w:rPr>
          <w:rFonts w:ascii="Book Antiqua" w:hAnsi="Book Antiqua"/>
          <w:sz w:val="20"/>
          <w:szCs w:val="20"/>
        </w:rPr>
        <w:t>8</w:t>
      </w:r>
      <w:r w:rsidRPr="00F64162">
        <w:rPr>
          <w:rFonts w:ascii="Book Antiqua" w:hAnsi="Book Antiqua"/>
          <w:sz w:val="20"/>
          <w:szCs w:val="20"/>
        </w:rPr>
        <w:t xml:space="preserve"> do SWZ</w:t>
      </w:r>
      <w:r w:rsidRPr="005D0DFD">
        <w:rPr>
          <w:rFonts w:ascii="Book Antiqua" w:hAnsi="Book Antiqua"/>
          <w:sz w:val="20"/>
          <w:szCs w:val="20"/>
        </w:rPr>
        <w:t>)</w:t>
      </w:r>
      <w:r w:rsidRPr="005D0DFD">
        <w:rPr>
          <w:rFonts w:ascii="Book Antiqua" w:hAnsi="Book Antiqua"/>
          <w:b/>
          <w:sz w:val="20"/>
          <w:szCs w:val="20"/>
        </w:rPr>
        <w:t>.</w:t>
      </w:r>
    </w:p>
    <w:p w:rsidR="005D0DFD" w:rsidRPr="00220F36" w:rsidRDefault="005D0DFD" w:rsidP="00071903">
      <w:pPr>
        <w:numPr>
          <w:ilvl w:val="0"/>
          <w:numId w:val="10"/>
        </w:numPr>
        <w:tabs>
          <w:tab w:val="clear" w:pos="360"/>
          <w:tab w:val="num" w:pos="284"/>
        </w:tabs>
        <w:spacing w:after="0"/>
        <w:ind w:left="284" w:right="26" w:hanging="284"/>
        <w:jc w:val="both"/>
        <w:rPr>
          <w:rFonts w:ascii="Book Antiqua" w:hAnsi="Book Antiqua"/>
          <w:b/>
          <w:bCs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Wykonawca zobowiązuje się do wykonania przedmiotu umowy zgodnie z zakresem podanym przez Zamawiającego w SWZ, powszechnie obowiązującymi przepisami prawa, w tym prawa miejscowego oraz wykonywania usługi odbierania i zagospodarowywania odpadów komunalnych w sposób ciągły, zgodnie z ustalonym harmonogramem odbierania odpadów komunalnych do ostatniego dnia obowiązywania niniejsze</w:t>
      </w:r>
      <w:r>
        <w:rPr>
          <w:rFonts w:ascii="Book Antiqua" w:hAnsi="Book Antiqua"/>
          <w:sz w:val="20"/>
          <w:szCs w:val="20"/>
        </w:rPr>
        <w:t>j umowy określonego w § 2.</w:t>
      </w:r>
    </w:p>
    <w:p w:rsidR="00220F36" w:rsidRPr="00220F36" w:rsidRDefault="00220F36" w:rsidP="00071903">
      <w:pPr>
        <w:numPr>
          <w:ilvl w:val="0"/>
          <w:numId w:val="10"/>
        </w:numPr>
        <w:tabs>
          <w:tab w:val="clear" w:pos="360"/>
          <w:tab w:val="num" w:pos="284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 xml:space="preserve">Zamawiający stosownie do art. </w:t>
      </w:r>
      <w:r>
        <w:rPr>
          <w:rFonts w:ascii="Book Antiqua" w:eastAsiaTheme="minorHAnsi" w:hAnsi="Book Antiqua" w:cs="Arial"/>
          <w:sz w:val="20"/>
          <w:szCs w:val="20"/>
          <w:lang w:eastAsia="en-US"/>
        </w:rPr>
        <w:t>95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ust </w:t>
      </w:r>
      <w:r>
        <w:rPr>
          <w:rFonts w:ascii="Book Antiqua" w:eastAsiaTheme="minorHAnsi" w:hAnsi="Book Antiqua" w:cs="Arial"/>
          <w:sz w:val="20"/>
          <w:szCs w:val="20"/>
          <w:lang w:eastAsia="en-US"/>
        </w:rPr>
        <w:t>1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ustawy </w:t>
      </w:r>
      <w:proofErr w:type="spellStart"/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Pzp</w:t>
      </w:r>
      <w:proofErr w:type="spellEnd"/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, wymaga zatrudnienia przez Wykonawcę lub</w:t>
      </w:r>
      <w:r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 xml:space="preserve">podwykonawcę na podstawie umowy o pracę osób wykonujących </w:t>
      </w:r>
      <w:r>
        <w:rPr>
          <w:rFonts w:ascii="Book Antiqua" w:eastAsiaTheme="minorHAnsi" w:hAnsi="Book Antiqua" w:cs="Arial"/>
          <w:sz w:val="20"/>
          <w:szCs w:val="20"/>
          <w:lang w:eastAsia="en-US"/>
        </w:rPr>
        <w:t xml:space="preserve">wskazane poniżej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 xml:space="preserve">czynności </w:t>
      </w:r>
      <w:r w:rsidR="00071903">
        <w:rPr>
          <w:rFonts w:ascii="Book Antiqua" w:eastAsiaTheme="minorHAnsi" w:hAnsi="Book Antiqua" w:cs="Arial"/>
          <w:sz w:val="20"/>
          <w:szCs w:val="20"/>
          <w:lang w:eastAsia="en-US"/>
        </w:rPr>
        <w:br/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 xml:space="preserve">w </w:t>
      </w:r>
      <w:r>
        <w:rPr>
          <w:rFonts w:ascii="Book Antiqua" w:eastAsiaTheme="minorHAnsi" w:hAnsi="Book Antiqua" w:cs="Arial"/>
          <w:sz w:val="20"/>
          <w:szCs w:val="20"/>
          <w:lang w:eastAsia="en-US"/>
        </w:rPr>
        <w:t>trakcie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realizacji</w:t>
      </w:r>
      <w:r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zamówienia, których wykonanie polega na wykonywaniu pracy w sposób określony w art. 22 § 1 ustawy</w:t>
      </w:r>
      <w:r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z dnia 26 czerwca 1974</w:t>
      </w:r>
      <w:r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r. – Kodeks pracy</w:t>
      </w:r>
      <w:r>
        <w:rPr>
          <w:rFonts w:ascii="Book Antiqua" w:eastAsiaTheme="minorHAnsi" w:hAnsi="Book Antiqua" w:cs="Arial"/>
          <w:sz w:val="20"/>
          <w:szCs w:val="20"/>
          <w:lang w:eastAsia="en-US"/>
        </w:rPr>
        <w:t xml:space="preserve"> przez cały okres realizacji umowy:</w:t>
      </w:r>
    </w:p>
    <w:p w:rsidR="00220F36" w:rsidRPr="00071903" w:rsidRDefault="00220F36" w:rsidP="00F31362">
      <w:pPr>
        <w:pStyle w:val="Akapitzlist"/>
        <w:numPr>
          <w:ilvl w:val="0"/>
          <w:numId w:val="36"/>
        </w:numPr>
        <w:spacing w:line="276" w:lineRule="auto"/>
        <w:ind w:left="567" w:right="28" w:hanging="283"/>
        <w:jc w:val="both"/>
        <w:rPr>
          <w:rFonts w:ascii="Book Antiqua" w:hAnsi="Book Antiqua"/>
          <w:sz w:val="20"/>
          <w:szCs w:val="20"/>
        </w:rPr>
      </w:pPr>
      <w:r w:rsidRPr="00071903">
        <w:rPr>
          <w:rFonts w:ascii="Book Antiqua" w:hAnsi="Book Antiqua"/>
          <w:sz w:val="20"/>
          <w:szCs w:val="20"/>
        </w:rPr>
        <w:t>kierowanie pojazdami typu śmieciarka,</w:t>
      </w:r>
    </w:p>
    <w:p w:rsidR="00220F36" w:rsidRPr="00071903" w:rsidRDefault="00220F36" w:rsidP="00F31362">
      <w:pPr>
        <w:pStyle w:val="Akapitzlist"/>
        <w:numPr>
          <w:ilvl w:val="0"/>
          <w:numId w:val="36"/>
        </w:numPr>
        <w:spacing w:line="276" w:lineRule="auto"/>
        <w:ind w:left="567" w:right="28" w:hanging="283"/>
        <w:jc w:val="both"/>
        <w:rPr>
          <w:rFonts w:ascii="Book Antiqua" w:hAnsi="Book Antiqua"/>
          <w:sz w:val="20"/>
          <w:szCs w:val="20"/>
        </w:rPr>
      </w:pPr>
      <w:r w:rsidRPr="00071903">
        <w:rPr>
          <w:rFonts w:ascii="Book Antiqua" w:hAnsi="Book Antiqua"/>
          <w:sz w:val="20"/>
          <w:szCs w:val="20"/>
        </w:rPr>
        <w:t>porządkowanie i załadunek odpadów na śmieciarkę</w:t>
      </w:r>
      <w:r w:rsidR="00071903">
        <w:rPr>
          <w:rFonts w:ascii="Book Antiqua" w:hAnsi="Book Antiqua"/>
          <w:sz w:val="20"/>
          <w:szCs w:val="20"/>
        </w:rPr>
        <w:t>,</w:t>
      </w:r>
    </w:p>
    <w:p w:rsidR="00220F36" w:rsidRPr="00071903" w:rsidRDefault="00071903" w:rsidP="00F31362">
      <w:pPr>
        <w:pStyle w:val="Akapitzlist"/>
        <w:numPr>
          <w:ilvl w:val="0"/>
          <w:numId w:val="36"/>
        </w:numPr>
        <w:spacing w:line="276" w:lineRule="auto"/>
        <w:ind w:left="567" w:right="28" w:hanging="283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wykonywanie prac</w:t>
      </w:r>
      <w:r w:rsidR="00220F36" w:rsidRPr="00071903">
        <w:rPr>
          <w:rFonts w:ascii="Book Antiqua" w:hAnsi="Book Antiqua"/>
          <w:sz w:val="20"/>
          <w:szCs w:val="20"/>
        </w:rPr>
        <w:t xml:space="preserve"> administracyjny</w:t>
      </w:r>
      <w:r>
        <w:rPr>
          <w:rFonts w:ascii="Book Antiqua" w:hAnsi="Book Antiqua"/>
          <w:sz w:val="20"/>
          <w:szCs w:val="20"/>
        </w:rPr>
        <w:t>ch</w:t>
      </w:r>
      <w:r w:rsidR="00220F36" w:rsidRPr="00071903">
        <w:rPr>
          <w:rFonts w:ascii="Book Antiqua" w:hAnsi="Book Antiqua"/>
          <w:sz w:val="20"/>
          <w:szCs w:val="20"/>
        </w:rPr>
        <w:t xml:space="preserve"> związany</w:t>
      </w:r>
      <w:r>
        <w:rPr>
          <w:rFonts w:ascii="Book Antiqua" w:hAnsi="Book Antiqua"/>
          <w:sz w:val="20"/>
          <w:szCs w:val="20"/>
        </w:rPr>
        <w:t>ch</w:t>
      </w:r>
      <w:r w:rsidR="00220F36" w:rsidRPr="00071903">
        <w:rPr>
          <w:rFonts w:ascii="Book Antiqua" w:hAnsi="Book Antiqua"/>
          <w:sz w:val="20"/>
          <w:szCs w:val="20"/>
        </w:rPr>
        <w:t xml:space="preserve"> z obsługą zamówienia</w:t>
      </w:r>
      <w:r>
        <w:rPr>
          <w:rFonts w:ascii="Book Antiqua" w:hAnsi="Book Antiqua"/>
          <w:sz w:val="20"/>
          <w:szCs w:val="20"/>
        </w:rPr>
        <w:t>,</w:t>
      </w:r>
    </w:p>
    <w:p w:rsidR="00220F36" w:rsidRDefault="00220F36" w:rsidP="00071903">
      <w:pPr>
        <w:spacing w:after="0"/>
        <w:ind w:left="360" w:right="28"/>
        <w:jc w:val="both"/>
        <w:rPr>
          <w:rFonts w:ascii="Book Antiqua" w:hAnsi="Book Antiqua"/>
          <w:sz w:val="20"/>
          <w:szCs w:val="20"/>
        </w:rPr>
      </w:pPr>
      <w:r w:rsidRPr="00071903">
        <w:rPr>
          <w:rFonts w:ascii="Book Antiqua" w:hAnsi="Book Antiqua"/>
          <w:sz w:val="20"/>
          <w:szCs w:val="20"/>
        </w:rPr>
        <w:t>(wyjątek stanowią sytuacje, gdy prace wykonuje osoba fizyczna prowadząca samodzielną działalność gospodarczą na podstawie umowy o podwykonawstwo), chyba, że z odrębnych przepisów wynika, że te osoby nie muszą być zatrudnione na umowę o prace.</w:t>
      </w:r>
    </w:p>
    <w:p w:rsidR="005B2F5D" w:rsidRPr="005B2F5D" w:rsidRDefault="005B2F5D" w:rsidP="005B2F5D">
      <w:pPr>
        <w:pStyle w:val="Akapitzlist"/>
        <w:numPr>
          <w:ilvl w:val="0"/>
          <w:numId w:val="10"/>
        </w:numPr>
        <w:tabs>
          <w:tab w:val="clear" w:pos="360"/>
          <w:tab w:val="num" w:pos="284"/>
        </w:tabs>
        <w:ind w:left="284" w:right="28" w:hanging="284"/>
        <w:jc w:val="both"/>
        <w:rPr>
          <w:rFonts w:ascii="Book Antiqua" w:hAnsi="Book Antiqua"/>
          <w:sz w:val="20"/>
          <w:szCs w:val="20"/>
        </w:rPr>
      </w:pPr>
      <w:r w:rsidRPr="005B2F5D">
        <w:rPr>
          <w:rFonts w:ascii="Book Antiqua" w:hAnsi="Book Antiqua"/>
          <w:color w:val="000000"/>
          <w:sz w:val="20"/>
          <w:szCs w:val="23"/>
        </w:rPr>
        <w:t>W trakcie realizacji zamówienia zamawiający uprawniony jest do wykonywania czynności kontrolnych wobec wykonawcy odnośnie spełniania przez wykonawcę lub podwykonawcę wymogu zatrudnienia na podstawie umowy o pracę osó</w:t>
      </w:r>
      <w:r>
        <w:rPr>
          <w:rFonts w:ascii="Book Antiqua" w:hAnsi="Book Antiqua"/>
          <w:color w:val="000000"/>
          <w:sz w:val="20"/>
          <w:szCs w:val="23"/>
        </w:rPr>
        <w:t>b wykonujących wskazane w ust. 7</w:t>
      </w:r>
      <w:r w:rsidRPr="005B2F5D">
        <w:rPr>
          <w:rFonts w:ascii="Book Antiqua" w:hAnsi="Book Antiqua"/>
          <w:color w:val="000000"/>
          <w:sz w:val="20"/>
          <w:szCs w:val="23"/>
        </w:rPr>
        <w:t xml:space="preserve"> czynności. Zamawiający uprawniony jest w szczególności do: </w:t>
      </w:r>
    </w:p>
    <w:p w:rsidR="005B2F5D" w:rsidRPr="005B2F5D" w:rsidRDefault="005B2F5D" w:rsidP="00F31362">
      <w:pPr>
        <w:pStyle w:val="Akapitzlist"/>
        <w:numPr>
          <w:ilvl w:val="0"/>
          <w:numId w:val="41"/>
        </w:numPr>
        <w:tabs>
          <w:tab w:val="num" w:pos="284"/>
        </w:tabs>
        <w:ind w:left="567" w:right="28" w:hanging="283"/>
        <w:jc w:val="both"/>
        <w:rPr>
          <w:rFonts w:ascii="Book Antiqua" w:hAnsi="Book Antiqua"/>
          <w:sz w:val="20"/>
          <w:szCs w:val="20"/>
        </w:rPr>
      </w:pPr>
      <w:r w:rsidRPr="005B2F5D">
        <w:rPr>
          <w:rFonts w:ascii="Book Antiqua" w:hAnsi="Book Antiqua"/>
          <w:color w:val="000000"/>
          <w:sz w:val="20"/>
          <w:szCs w:val="23"/>
        </w:rPr>
        <w:t xml:space="preserve">żądania oświadczeń i dokumentów w zakresie potwierdzenia spełniania ww. wymogów </w:t>
      </w:r>
      <w:r>
        <w:rPr>
          <w:rFonts w:ascii="Book Antiqua" w:hAnsi="Book Antiqua"/>
          <w:color w:val="000000"/>
          <w:sz w:val="20"/>
          <w:szCs w:val="23"/>
        </w:rPr>
        <w:br/>
      </w:r>
      <w:r w:rsidRPr="005B2F5D">
        <w:rPr>
          <w:rFonts w:ascii="Book Antiqua" w:hAnsi="Book Antiqua"/>
          <w:color w:val="000000"/>
          <w:sz w:val="20"/>
          <w:szCs w:val="23"/>
        </w:rPr>
        <w:t xml:space="preserve">i dokonywania ich oceny, </w:t>
      </w:r>
    </w:p>
    <w:p w:rsidR="005B2F5D" w:rsidRPr="005B2F5D" w:rsidRDefault="005B2F5D" w:rsidP="00F31362">
      <w:pPr>
        <w:pStyle w:val="Akapitzlist"/>
        <w:numPr>
          <w:ilvl w:val="0"/>
          <w:numId w:val="41"/>
        </w:numPr>
        <w:tabs>
          <w:tab w:val="num" w:pos="284"/>
        </w:tabs>
        <w:ind w:left="567" w:right="28" w:hanging="283"/>
        <w:jc w:val="both"/>
        <w:rPr>
          <w:rFonts w:ascii="Book Antiqua" w:hAnsi="Book Antiqua"/>
          <w:sz w:val="20"/>
          <w:szCs w:val="20"/>
        </w:rPr>
      </w:pPr>
      <w:r w:rsidRPr="005B2F5D">
        <w:rPr>
          <w:rFonts w:ascii="Book Antiqua" w:hAnsi="Book Antiqua"/>
          <w:color w:val="000000"/>
          <w:sz w:val="20"/>
          <w:szCs w:val="23"/>
        </w:rPr>
        <w:t xml:space="preserve">żądania wyjaśnień w przypadku wątpliwości w zakresie potwierdzenia spełniania ww. wymogów, </w:t>
      </w:r>
    </w:p>
    <w:p w:rsidR="005B2F5D" w:rsidRPr="005B2F5D" w:rsidRDefault="005B2F5D" w:rsidP="00F31362">
      <w:pPr>
        <w:pStyle w:val="Akapitzlist"/>
        <w:numPr>
          <w:ilvl w:val="0"/>
          <w:numId w:val="41"/>
        </w:numPr>
        <w:tabs>
          <w:tab w:val="num" w:pos="284"/>
        </w:tabs>
        <w:ind w:left="567" w:right="28" w:hanging="283"/>
        <w:jc w:val="both"/>
        <w:rPr>
          <w:rFonts w:ascii="Book Antiqua" w:hAnsi="Book Antiqua"/>
          <w:sz w:val="20"/>
          <w:szCs w:val="20"/>
        </w:rPr>
      </w:pPr>
      <w:r w:rsidRPr="005B2F5D">
        <w:rPr>
          <w:rFonts w:ascii="Book Antiqua" w:hAnsi="Book Antiqua"/>
          <w:color w:val="000000"/>
          <w:sz w:val="20"/>
          <w:szCs w:val="23"/>
        </w:rPr>
        <w:t>przeprowadzania kontroli na m</w:t>
      </w:r>
      <w:r>
        <w:rPr>
          <w:rFonts w:ascii="Book Antiqua" w:hAnsi="Book Antiqua"/>
          <w:color w:val="000000"/>
          <w:sz w:val="20"/>
          <w:szCs w:val="23"/>
        </w:rPr>
        <w:t>iejscu wykonywania świadczenia.</w:t>
      </w:r>
    </w:p>
    <w:p w:rsidR="005B2F5D" w:rsidRPr="005B2F5D" w:rsidRDefault="005B2F5D" w:rsidP="005B2F5D">
      <w:pPr>
        <w:pStyle w:val="Akapitzlist"/>
        <w:numPr>
          <w:ilvl w:val="0"/>
          <w:numId w:val="10"/>
        </w:numPr>
        <w:tabs>
          <w:tab w:val="clear" w:pos="360"/>
          <w:tab w:val="num" w:pos="284"/>
        </w:tabs>
        <w:ind w:left="284" w:right="28" w:hanging="284"/>
        <w:jc w:val="both"/>
        <w:rPr>
          <w:rFonts w:ascii="Book Antiqua" w:hAnsi="Book Antiqua"/>
          <w:sz w:val="20"/>
          <w:szCs w:val="20"/>
        </w:rPr>
      </w:pPr>
      <w:r w:rsidRPr="005B2F5D">
        <w:rPr>
          <w:rFonts w:ascii="Book Antiqua" w:hAnsi="Book Antiqua"/>
          <w:color w:val="000000"/>
          <w:sz w:val="20"/>
          <w:szCs w:val="23"/>
        </w:rPr>
        <w:t xml:space="preserve">W trakcie realizacji zamówienia na każde wezwanie Zamawiającego w wyznaczonym w tym wezwaniu terminie wykonawca przedłoży zamawiającemu wskazane poniżej dowody w celu </w:t>
      </w:r>
      <w:r w:rsidRPr="005B2F5D">
        <w:rPr>
          <w:rFonts w:ascii="Book Antiqua" w:hAnsi="Book Antiqua"/>
          <w:color w:val="000000"/>
          <w:sz w:val="20"/>
          <w:szCs w:val="23"/>
        </w:rPr>
        <w:t xml:space="preserve">potwierdzenia spełnienia wymogu zatrudnienia na podstawie umowy o pracę przez wykonawcę lub podwykonawcę osób wykonujących wskazane w ust. </w:t>
      </w:r>
      <w:r>
        <w:rPr>
          <w:rFonts w:ascii="Book Antiqua" w:hAnsi="Book Antiqua"/>
          <w:color w:val="000000"/>
          <w:sz w:val="20"/>
          <w:szCs w:val="23"/>
        </w:rPr>
        <w:t>7</w:t>
      </w:r>
      <w:r w:rsidRPr="005B2F5D">
        <w:rPr>
          <w:rFonts w:ascii="Book Antiqua" w:hAnsi="Book Antiqua"/>
          <w:color w:val="000000"/>
          <w:sz w:val="20"/>
          <w:szCs w:val="23"/>
        </w:rPr>
        <w:t xml:space="preserve"> czynności w trakcie realizacji zamówienia: </w:t>
      </w:r>
    </w:p>
    <w:p w:rsidR="005B2F5D" w:rsidRPr="005B2F5D" w:rsidRDefault="005B2F5D" w:rsidP="00F31362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ind w:left="567" w:hanging="283"/>
        <w:jc w:val="both"/>
        <w:rPr>
          <w:rFonts w:ascii="Book Antiqua" w:hAnsi="Book Antiqua"/>
          <w:color w:val="000000"/>
          <w:sz w:val="20"/>
          <w:szCs w:val="23"/>
        </w:rPr>
      </w:pPr>
      <w:r w:rsidRPr="005B2F5D">
        <w:rPr>
          <w:rFonts w:ascii="Book Antiqua" w:hAnsi="Book Antiqua"/>
          <w:color w:val="000000"/>
          <w:sz w:val="20"/>
          <w:szCs w:val="23"/>
        </w:rPr>
        <w:t>oświadczenie wykonawcy lub podwykonawcy o zatrudnieniu na podstawie umowy o pracę osób wykonujących czynności, których d</w:t>
      </w:r>
      <w:r>
        <w:rPr>
          <w:rFonts w:ascii="Book Antiqua" w:hAnsi="Book Antiqua"/>
          <w:color w:val="000000"/>
          <w:sz w:val="20"/>
          <w:szCs w:val="23"/>
        </w:rPr>
        <w:t>otyczy wezwanie zamawiającego,</w:t>
      </w:r>
    </w:p>
    <w:p w:rsidR="005B2F5D" w:rsidRPr="005B2F5D" w:rsidRDefault="005B2F5D" w:rsidP="00F31362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ind w:left="567" w:hanging="283"/>
        <w:jc w:val="both"/>
        <w:rPr>
          <w:rFonts w:ascii="Book Antiqua" w:hAnsi="Book Antiqua"/>
          <w:color w:val="000000"/>
          <w:sz w:val="20"/>
          <w:szCs w:val="23"/>
        </w:rPr>
      </w:pPr>
      <w:r w:rsidRPr="005B2F5D">
        <w:rPr>
          <w:rFonts w:ascii="Book Antiqua" w:hAnsi="Book Antiqua"/>
          <w:color w:val="000000"/>
          <w:sz w:val="20"/>
          <w:szCs w:val="23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10 maja 2018 r. o </w:t>
      </w:r>
      <w:r>
        <w:rPr>
          <w:rFonts w:ascii="Book Antiqua" w:hAnsi="Book Antiqua"/>
          <w:color w:val="000000"/>
          <w:sz w:val="20"/>
          <w:szCs w:val="23"/>
        </w:rPr>
        <w:t>ochronie danych osobowych</w:t>
      </w:r>
      <w:r w:rsidRPr="005B2F5D">
        <w:rPr>
          <w:rFonts w:ascii="Book Antiqua" w:hAnsi="Book Antiqua"/>
          <w:color w:val="000000"/>
          <w:sz w:val="20"/>
          <w:szCs w:val="23"/>
        </w:rPr>
        <w:t xml:space="preserve">, </w:t>
      </w:r>
    </w:p>
    <w:p w:rsidR="005B2F5D" w:rsidRPr="005B2F5D" w:rsidRDefault="005B2F5D" w:rsidP="00F31362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ind w:left="567" w:hanging="283"/>
        <w:jc w:val="both"/>
        <w:rPr>
          <w:rFonts w:ascii="Book Antiqua" w:hAnsi="Book Antiqua"/>
          <w:color w:val="000000"/>
          <w:sz w:val="20"/>
          <w:szCs w:val="23"/>
        </w:rPr>
      </w:pPr>
      <w:r w:rsidRPr="005B2F5D">
        <w:rPr>
          <w:rFonts w:ascii="Book Antiqua" w:hAnsi="Book Antiqua"/>
          <w:color w:val="000000"/>
          <w:sz w:val="20"/>
          <w:szCs w:val="23"/>
        </w:rPr>
        <w:t xml:space="preserve">zaświadczenie właściwego oddziału ZUS, potwierdzające opłacanie przez wykonawcę lub podwykonawcę składek na ubezpieczenia społeczne i zdrowotne z tytułu zatrudnienia na podstawie umów o pracę za ostatni okres rozliczeniowy, </w:t>
      </w:r>
    </w:p>
    <w:p w:rsidR="005B2F5D" w:rsidRPr="005B2F5D" w:rsidRDefault="005B2F5D" w:rsidP="00F31362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ind w:left="567" w:hanging="283"/>
        <w:jc w:val="both"/>
        <w:rPr>
          <w:rFonts w:ascii="Book Antiqua" w:hAnsi="Book Antiqua"/>
          <w:color w:val="000000"/>
          <w:sz w:val="20"/>
          <w:szCs w:val="23"/>
        </w:rPr>
      </w:pPr>
      <w:r w:rsidRPr="005B2F5D">
        <w:rPr>
          <w:rFonts w:ascii="Book Antiqua" w:hAnsi="Book Antiqua"/>
          <w:color w:val="000000"/>
          <w:sz w:val="20"/>
          <w:szCs w:val="23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</w:t>
      </w:r>
      <w:r w:rsidR="00CD0920">
        <w:rPr>
          <w:rFonts w:ascii="Book Antiqua" w:hAnsi="Book Antiqua"/>
          <w:color w:val="000000"/>
          <w:sz w:val="20"/>
          <w:szCs w:val="23"/>
        </w:rPr>
        <w:br/>
      </w:r>
      <w:r w:rsidRPr="005B2F5D">
        <w:rPr>
          <w:rFonts w:ascii="Book Antiqua" w:hAnsi="Book Antiqua"/>
          <w:color w:val="000000"/>
          <w:sz w:val="20"/>
          <w:szCs w:val="23"/>
        </w:rPr>
        <w:t xml:space="preserve">z przepisami ustawy z dnia 10 maja 2018 r. o ochronie danych osobowych, </w:t>
      </w:r>
    </w:p>
    <w:p w:rsidR="005B2F5D" w:rsidRPr="00CD0920" w:rsidRDefault="005B2F5D" w:rsidP="00F31362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ind w:left="567" w:hanging="283"/>
        <w:jc w:val="both"/>
        <w:rPr>
          <w:rFonts w:ascii="Book Antiqua" w:hAnsi="Book Antiqua"/>
          <w:color w:val="000000"/>
          <w:sz w:val="20"/>
          <w:szCs w:val="23"/>
        </w:rPr>
      </w:pPr>
      <w:r w:rsidRPr="005B2F5D">
        <w:rPr>
          <w:rFonts w:ascii="Book Antiqua" w:hAnsi="Book Antiqua"/>
          <w:color w:val="000000"/>
          <w:sz w:val="20"/>
          <w:szCs w:val="23"/>
        </w:rPr>
        <w:t>oświadc</w:t>
      </w:r>
      <w:r w:rsidR="00CD0920">
        <w:rPr>
          <w:rFonts w:ascii="Book Antiqua" w:hAnsi="Book Antiqua"/>
          <w:color w:val="000000"/>
          <w:sz w:val="20"/>
          <w:szCs w:val="23"/>
        </w:rPr>
        <w:t>zenia zatrudnionych pracowników.</w:t>
      </w:r>
    </w:p>
    <w:p w:rsidR="00666844" w:rsidRPr="00F64162" w:rsidRDefault="00666844" w:rsidP="005D0DFD">
      <w:pPr>
        <w:tabs>
          <w:tab w:val="left" w:pos="9498"/>
        </w:tabs>
        <w:spacing w:after="0"/>
        <w:ind w:right="168"/>
        <w:jc w:val="center"/>
        <w:rPr>
          <w:rFonts w:ascii="Book Antiqua" w:hAnsi="Book Antiqua"/>
          <w:b/>
          <w:sz w:val="16"/>
          <w:szCs w:val="20"/>
        </w:rPr>
      </w:pPr>
    </w:p>
    <w:p w:rsidR="00666844" w:rsidRPr="005D0DFD" w:rsidRDefault="00666844" w:rsidP="005D0DFD">
      <w:pPr>
        <w:tabs>
          <w:tab w:val="left" w:pos="9498"/>
        </w:tabs>
        <w:spacing w:after="0"/>
        <w:ind w:right="26"/>
        <w:jc w:val="center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§ 2</w:t>
      </w:r>
    </w:p>
    <w:p w:rsidR="00666844" w:rsidRDefault="00666844" w:rsidP="00D05A17">
      <w:pPr>
        <w:numPr>
          <w:ilvl w:val="0"/>
          <w:numId w:val="18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Strony ustalają termin realizacji przedmiotu umowy </w:t>
      </w:r>
      <w:r w:rsidRPr="005D0DFD">
        <w:rPr>
          <w:rFonts w:ascii="Book Antiqua" w:hAnsi="Book Antiqua"/>
          <w:b/>
          <w:sz w:val="20"/>
          <w:szCs w:val="20"/>
        </w:rPr>
        <w:t xml:space="preserve">od dnia </w:t>
      </w:r>
      <w:r w:rsidR="00600A4B">
        <w:rPr>
          <w:rFonts w:ascii="Book Antiqua" w:hAnsi="Book Antiqua"/>
          <w:b/>
          <w:sz w:val="20"/>
          <w:szCs w:val="20"/>
        </w:rPr>
        <w:t>01.01.2023 r.</w:t>
      </w:r>
      <w:r w:rsidRPr="005D0DFD">
        <w:rPr>
          <w:rFonts w:ascii="Book Antiqua" w:hAnsi="Book Antiqua"/>
          <w:b/>
          <w:sz w:val="20"/>
          <w:szCs w:val="20"/>
        </w:rPr>
        <w:t xml:space="preserve"> do dnia 31.12.202</w:t>
      </w:r>
      <w:r w:rsidR="00600A4B">
        <w:rPr>
          <w:rFonts w:ascii="Book Antiqua" w:hAnsi="Book Antiqua"/>
          <w:b/>
          <w:sz w:val="20"/>
          <w:szCs w:val="20"/>
        </w:rPr>
        <w:t>3</w:t>
      </w:r>
      <w:r w:rsidRPr="005D0DFD">
        <w:rPr>
          <w:rFonts w:ascii="Book Antiqua" w:hAnsi="Book Antiqua"/>
          <w:b/>
          <w:sz w:val="20"/>
          <w:szCs w:val="20"/>
        </w:rPr>
        <w:t xml:space="preserve"> r.</w:t>
      </w:r>
    </w:p>
    <w:p w:rsidR="005D0DFD" w:rsidRPr="005D0DFD" w:rsidRDefault="005D0DFD" w:rsidP="00D05A17">
      <w:pPr>
        <w:numPr>
          <w:ilvl w:val="0"/>
          <w:numId w:val="18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Wykonawca zobowiązuje się dostarczyć pod wskazane przez Zamawiającego adresy nieruchomości, najpóźniej </w:t>
      </w:r>
      <w:r>
        <w:rPr>
          <w:rFonts w:ascii="Book Antiqua" w:hAnsi="Book Antiqua"/>
          <w:sz w:val="20"/>
          <w:szCs w:val="20"/>
        </w:rPr>
        <w:t>w terminie 14 dni od dnia podpisania umowy</w:t>
      </w:r>
      <w:r w:rsidRPr="005D0DFD">
        <w:rPr>
          <w:rFonts w:ascii="Book Antiqua" w:hAnsi="Book Antiqua"/>
          <w:sz w:val="20"/>
          <w:szCs w:val="20"/>
        </w:rPr>
        <w:t xml:space="preserve"> pojemniki do odbioru odpadów komunalnych zmieszanych i zbieranych w sposób selektywny oraz worki do odbioru odpadów komunalnych zbieranych w sposób selektywny z terenu </w:t>
      </w:r>
      <w:r w:rsidR="00F64162">
        <w:rPr>
          <w:rFonts w:ascii="Book Antiqua" w:hAnsi="Book Antiqua"/>
          <w:sz w:val="20"/>
          <w:szCs w:val="20"/>
        </w:rPr>
        <w:t>g</w:t>
      </w:r>
      <w:r w:rsidRPr="005D0DFD">
        <w:rPr>
          <w:rFonts w:ascii="Book Antiqua" w:hAnsi="Book Antiqua"/>
          <w:sz w:val="20"/>
          <w:szCs w:val="20"/>
        </w:rPr>
        <w:t xml:space="preserve">miny </w:t>
      </w:r>
      <w:r>
        <w:rPr>
          <w:rFonts w:ascii="Book Antiqua" w:hAnsi="Book Antiqua"/>
          <w:sz w:val="20"/>
          <w:szCs w:val="20"/>
        </w:rPr>
        <w:t>Mochowo</w:t>
      </w:r>
      <w:r w:rsidRPr="005D0DFD">
        <w:rPr>
          <w:rFonts w:ascii="Book Antiqua" w:hAnsi="Book Antiqua"/>
          <w:sz w:val="20"/>
          <w:szCs w:val="20"/>
        </w:rPr>
        <w:t xml:space="preserve"> dla nieruchomości zamieszkanych, na pierwszy ich odbiór</w:t>
      </w:r>
      <w:r>
        <w:rPr>
          <w:rFonts w:ascii="Book Antiqua" w:hAnsi="Book Antiqua"/>
          <w:sz w:val="20"/>
          <w:szCs w:val="20"/>
        </w:rPr>
        <w:t>.</w:t>
      </w:r>
    </w:p>
    <w:p w:rsidR="00666844" w:rsidRPr="005D0DFD" w:rsidRDefault="00666844" w:rsidP="00D05A17">
      <w:pPr>
        <w:numPr>
          <w:ilvl w:val="0"/>
          <w:numId w:val="18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lastRenderedPageBreak/>
        <w:t>Strony ustalają, że raport miesięczny za usługę objętą przedmiotem niniejszej umowy za miesiąc grudzień 202</w:t>
      </w:r>
      <w:r w:rsidR="00EA5099">
        <w:rPr>
          <w:rFonts w:ascii="Book Antiqua" w:hAnsi="Book Antiqua"/>
          <w:sz w:val="20"/>
          <w:szCs w:val="20"/>
        </w:rPr>
        <w:t>3</w:t>
      </w:r>
      <w:r w:rsidRPr="005D0DFD">
        <w:rPr>
          <w:rFonts w:ascii="Book Antiqua" w:hAnsi="Book Antiqua"/>
          <w:sz w:val="20"/>
          <w:szCs w:val="20"/>
        </w:rPr>
        <w:t xml:space="preserve"> r. oraz sprawozdanie za rok 202</w:t>
      </w:r>
      <w:r w:rsidR="00EA5099">
        <w:rPr>
          <w:rFonts w:ascii="Book Antiqua" w:hAnsi="Book Antiqua"/>
          <w:sz w:val="20"/>
          <w:szCs w:val="20"/>
        </w:rPr>
        <w:t>3</w:t>
      </w:r>
      <w:r w:rsidRPr="005D0DFD">
        <w:rPr>
          <w:rFonts w:ascii="Book Antiqua" w:hAnsi="Book Antiqua"/>
          <w:sz w:val="20"/>
          <w:szCs w:val="20"/>
        </w:rPr>
        <w:t>, zostanie przez Wykonawcę przekazany w terminie do dnia 31 stycznia 202</w:t>
      </w:r>
      <w:r w:rsidR="00EA5099">
        <w:rPr>
          <w:rFonts w:ascii="Book Antiqua" w:hAnsi="Book Antiqua"/>
          <w:sz w:val="20"/>
          <w:szCs w:val="20"/>
        </w:rPr>
        <w:t>4</w:t>
      </w:r>
      <w:r w:rsidRPr="005D0DFD">
        <w:rPr>
          <w:rFonts w:ascii="Book Antiqua" w:hAnsi="Book Antiqua"/>
          <w:sz w:val="20"/>
          <w:szCs w:val="20"/>
        </w:rPr>
        <w:t xml:space="preserve"> r. </w:t>
      </w:r>
    </w:p>
    <w:p w:rsidR="00666844" w:rsidRPr="00F64162" w:rsidRDefault="00666844" w:rsidP="005D0DFD">
      <w:pPr>
        <w:spacing w:after="0"/>
        <w:ind w:right="351"/>
        <w:jc w:val="both"/>
        <w:rPr>
          <w:rFonts w:ascii="Book Antiqua" w:hAnsi="Book Antiqua"/>
          <w:sz w:val="16"/>
          <w:szCs w:val="20"/>
        </w:rPr>
      </w:pPr>
    </w:p>
    <w:p w:rsidR="00666844" w:rsidRPr="005D0DFD" w:rsidRDefault="00666844" w:rsidP="005D0DFD">
      <w:pPr>
        <w:spacing w:after="0"/>
        <w:ind w:right="26"/>
        <w:jc w:val="center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§ 3</w:t>
      </w:r>
    </w:p>
    <w:p w:rsidR="00666844" w:rsidRPr="005D0DFD" w:rsidRDefault="00666844" w:rsidP="00D05A17">
      <w:pPr>
        <w:numPr>
          <w:ilvl w:val="0"/>
          <w:numId w:val="6"/>
        </w:numPr>
        <w:spacing w:after="0"/>
        <w:ind w:right="26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Wykonawca zobowiązany jest do wykonania przedmiotu umowy zgodnie z obowiązującymi przepisami prawa, z zachowaniem należytej staranności.</w:t>
      </w:r>
    </w:p>
    <w:p w:rsidR="00666844" w:rsidRPr="005D0DFD" w:rsidRDefault="00666844" w:rsidP="00D05A17">
      <w:pPr>
        <w:numPr>
          <w:ilvl w:val="0"/>
          <w:numId w:val="6"/>
        </w:numPr>
        <w:spacing w:after="0"/>
        <w:ind w:right="26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Wykonawca zobowiązuje się do wykonania wszystkich obowiązków wynikających z</w:t>
      </w:r>
      <w:r w:rsidR="005D0DFD">
        <w:rPr>
          <w:rFonts w:ascii="Book Antiqua" w:hAnsi="Book Antiqua"/>
          <w:sz w:val="20"/>
          <w:szCs w:val="20"/>
        </w:rPr>
        <w:t xml:space="preserve"> </w:t>
      </w:r>
      <w:r w:rsidRPr="005D0DFD">
        <w:rPr>
          <w:rFonts w:ascii="Book Antiqua" w:hAnsi="Book Antiqua"/>
          <w:b/>
          <w:i/>
          <w:sz w:val="20"/>
          <w:szCs w:val="20"/>
        </w:rPr>
        <w:t>Opisu przedmiotu zamówienia</w:t>
      </w:r>
      <w:r w:rsidRPr="005D0DFD">
        <w:rPr>
          <w:rFonts w:ascii="Book Antiqua" w:hAnsi="Book Antiqua"/>
          <w:sz w:val="20"/>
          <w:szCs w:val="20"/>
        </w:rPr>
        <w:t xml:space="preserve"> – załącznik nr 1 do niniejszej umowy.</w:t>
      </w:r>
    </w:p>
    <w:p w:rsidR="00666844" w:rsidRPr="005D0DFD" w:rsidRDefault="00666844" w:rsidP="00D05A17">
      <w:pPr>
        <w:numPr>
          <w:ilvl w:val="0"/>
          <w:numId w:val="6"/>
        </w:numPr>
        <w:spacing w:after="0"/>
        <w:ind w:right="26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Wykonawca ponosi odpowiedzialność prawną i finansową wobec Zamawiającego i osób trzecich, za wszelkie szkody wynikłe z zaniechania realizacji umowy, niedbalstwa lub działania niezgodnego </w:t>
      </w:r>
      <w:r w:rsidRPr="005D0DFD">
        <w:rPr>
          <w:rFonts w:ascii="Book Antiqua" w:hAnsi="Book Antiqua"/>
          <w:sz w:val="20"/>
          <w:szCs w:val="20"/>
        </w:rPr>
        <w:br/>
        <w:t>z umową i przepisami obowiązującymi w zakresie przedmiotu zamówienia.</w:t>
      </w:r>
    </w:p>
    <w:p w:rsidR="00666844" w:rsidRPr="00C6193C" w:rsidRDefault="00666844" w:rsidP="00D05A17">
      <w:pPr>
        <w:numPr>
          <w:ilvl w:val="0"/>
          <w:numId w:val="6"/>
        </w:numPr>
        <w:spacing w:after="0"/>
        <w:ind w:right="26"/>
        <w:jc w:val="both"/>
        <w:rPr>
          <w:rFonts w:ascii="Book Antiqua" w:hAnsi="Book Antiqua"/>
          <w:sz w:val="20"/>
          <w:szCs w:val="20"/>
        </w:rPr>
      </w:pPr>
      <w:r w:rsidRPr="00C6193C">
        <w:rPr>
          <w:rFonts w:ascii="Book Antiqua" w:eastAsiaTheme="minorHAnsi" w:hAnsi="Book Antiqua" w:cs="Arial"/>
          <w:sz w:val="20"/>
          <w:szCs w:val="20"/>
          <w:lang w:eastAsia="en-US"/>
        </w:rPr>
        <w:t xml:space="preserve">Wykonawca zagospodaruje zebrane odpady komunalne zgodnie z zapisami </w:t>
      </w:r>
      <w:r w:rsidRPr="00C6193C">
        <w:rPr>
          <w:rFonts w:ascii="Book Antiqua" w:hAnsi="Book Antiqua"/>
          <w:sz w:val="20"/>
          <w:szCs w:val="20"/>
        </w:rPr>
        <w:t>Planu gospodarki odpadami dla województwa mazowieckiego 2024</w:t>
      </w:r>
      <w:r w:rsidRPr="00C6193C">
        <w:rPr>
          <w:rFonts w:ascii="Book Antiqua" w:eastAsiaTheme="minorHAnsi" w:hAnsi="Book Antiqua" w:cs="Arial"/>
          <w:sz w:val="20"/>
          <w:szCs w:val="20"/>
          <w:lang w:eastAsia="en-US"/>
        </w:rPr>
        <w:t>.</w:t>
      </w:r>
    </w:p>
    <w:p w:rsidR="00666844" w:rsidRPr="00C6193C" w:rsidRDefault="00666844" w:rsidP="00D05A17">
      <w:pPr>
        <w:numPr>
          <w:ilvl w:val="0"/>
          <w:numId w:val="6"/>
        </w:numPr>
        <w:spacing w:after="0"/>
        <w:ind w:right="26"/>
        <w:jc w:val="both"/>
        <w:rPr>
          <w:rFonts w:ascii="Book Antiqua" w:hAnsi="Book Antiqua"/>
          <w:sz w:val="20"/>
          <w:szCs w:val="20"/>
        </w:rPr>
      </w:pPr>
      <w:r w:rsidRPr="00C6193C">
        <w:rPr>
          <w:rFonts w:ascii="Book Antiqua" w:hAnsi="Book Antiqua"/>
          <w:sz w:val="20"/>
          <w:szCs w:val="20"/>
        </w:rPr>
        <w:t>Wykonawca zobowiązuje się do posiadania ubezpieczenia od odpowiedzialności cywilnej z tytułu prowadzonej działalności gospodarczej przez cały okres realizacji umowy.</w:t>
      </w:r>
    </w:p>
    <w:p w:rsidR="00666844" w:rsidRPr="005D0DFD" w:rsidRDefault="00666844" w:rsidP="00D05A17">
      <w:pPr>
        <w:numPr>
          <w:ilvl w:val="0"/>
          <w:numId w:val="6"/>
        </w:numPr>
        <w:spacing w:after="0"/>
        <w:ind w:right="-2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Do realizacji przedmiotu umowy Wykonawca przeznaczy pojazdy sprawne posiadające aktualne</w:t>
      </w:r>
      <w:r w:rsidR="005D0DFD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badania techniczne i polisę OC.</w:t>
      </w:r>
    </w:p>
    <w:p w:rsidR="00666844" w:rsidRPr="005D0DFD" w:rsidRDefault="00666844" w:rsidP="00D05A17">
      <w:pPr>
        <w:numPr>
          <w:ilvl w:val="0"/>
          <w:numId w:val="6"/>
        </w:numPr>
        <w:spacing w:after="0"/>
        <w:ind w:right="-2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 xml:space="preserve">Pojazdy, o których mowa w ust. </w:t>
      </w:r>
      <w:r w:rsidR="005D0DFD">
        <w:rPr>
          <w:rFonts w:ascii="Book Antiqua" w:eastAsiaTheme="minorHAnsi" w:hAnsi="Book Antiqua" w:cs="Arial"/>
          <w:sz w:val="20"/>
          <w:szCs w:val="20"/>
          <w:lang w:eastAsia="en-US"/>
        </w:rPr>
        <w:t>6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winny być zabezpieczone przed niekontrolowanym wydostawaniem</w:t>
      </w:r>
      <w:r w:rsidR="005D0DFD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się na zewnątrz odpadów podczas ich załadunku i transportu, a także wyposażone w urządzenia do</w:t>
      </w:r>
      <w:r w:rsidR="005D0DFD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uprzątnięcia miejsca po odebraniu odpadów oraz system GPS umożliwiający śledzenie trasy pojazdu.</w:t>
      </w:r>
    </w:p>
    <w:p w:rsidR="005D0DFD" w:rsidRPr="005D0DFD" w:rsidRDefault="005D0DFD" w:rsidP="00D05A17">
      <w:pPr>
        <w:numPr>
          <w:ilvl w:val="0"/>
          <w:numId w:val="6"/>
        </w:numPr>
        <w:spacing w:after="0"/>
        <w:ind w:right="-2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Wykonawca dysponuje bazą magazynowo – transportową, usytuowaną na terenie </w:t>
      </w:r>
      <w:r w:rsidR="00F64162">
        <w:rPr>
          <w:rFonts w:ascii="Book Antiqua" w:hAnsi="Book Antiqua"/>
          <w:sz w:val="20"/>
          <w:szCs w:val="20"/>
        </w:rPr>
        <w:t>g</w:t>
      </w:r>
      <w:r w:rsidRPr="005D0DFD">
        <w:rPr>
          <w:rFonts w:ascii="Book Antiqua" w:hAnsi="Book Antiqua"/>
          <w:sz w:val="20"/>
          <w:szCs w:val="20"/>
        </w:rPr>
        <w:t xml:space="preserve">miny </w:t>
      </w:r>
      <w:r w:rsidR="008B0C57">
        <w:rPr>
          <w:rFonts w:ascii="Book Antiqua" w:hAnsi="Book Antiqua"/>
          <w:sz w:val="20"/>
          <w:szCs w:val="20"/>
        </w:rPr>
        <w:t>Mochowo</w:t>
      </w:r>
      <w:r w:rsidRPr="005D0DFD">
        <w:rPr>
          <w:rFonts w:ascii="Book Antiqua" w:hAnsi="Book Antiqua"/>
          <w:sz w:val="20"/>
          <w:szCs w:val="20"/>
        </w:rPr>
        <w:t xml:space="preserve"> lub w odległości nie większej niż 60 km od granicy </w:t>
      </w:r>
      <w:r w:rsidR="00F64162">
        <w:rPr>
          <w:rFonts w:ascii="Book Antiqua" w:hAnsi="Book Antiqua"/>
          <w:sz w:val="20"/>
          <w:szCs w:val="20"/>
        </w:rPr>
        <w:t>g</w:t>
      </w:r>
      <w:r w:rsidRPr="005D0DFD">
        <w:rPr>
          <w:rFonts w:ascii="Book Antiqua" w:hAnsi="Book Antiqua"/>
          <w:sz w:val="20"/>
          <w:szCs w:val="20"/>
        </w:rPr>
        <w:t xml:space="preserve">miny </w:t>
      </w:r>
      <w:r w:rsidR="008B0C57">
        <w:rPr>
          <w:rFonts w:ascii="Book Antiqua" w:hAnsi="Book Antiqua"/>
          <w:sz w:val="20"/>
          <w:szCs w:val="20"/>
        </w:rPr>
        <w:t>Mochowo</w:t>
      </w:r>
      <w:r w:rsidRPr="005D0DFD">
        <w:rPr>
          <w:rFonts w:ascii="Book Antiqua" w:hAnsi="Book Antiqua"/>
          <w:sz w:val="20"/>
          <w:szCs w:val="20"/>
        </w:rPr>
        <w:t>. Na terenie bazy magazynowo – transportowej winny się znajdować zgodnie z Rozporządzeniem Ministra Środowiska z dnia 11 stycznia 2013 r. w sprawie szczegółowych wymagań w zakresie odbierania odpadów komunalnych od właścicieli nieruchomości (Dz. U. z 2013 r., poz. 122) urządzenia do selektywnego gromadzenia odpadów komunalnych przed ich transportem do miejsc przetwarzania. Baza magazynowo – transportowa winna spełniać wszystkie wymagania określone w ww. rozporządzeniu.</w:t>
      </w:r>
    </w:p>
    <w:p w:rsidR="00666844" w:rsidRPr="005D0DFD" w:rsidRDefault="00666844" w:rsidP="00D05A17">
      <w:pPr>
        <w:numPr>
          <w:ilvl w:val="0"/>
          <w:numId w:val="6"/>
        </w:numPr>
        <w:spacing w:after="0"/>
        <w:ind w:right="-2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Wszelkie koszty związane z realizacją przedmiotu umowy (odbiór, transport i zagospodarowanie</w:t>
      </w:r>
      <w:r w:rsidR="005D0DFD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odpadów komunalnych) ponosi Wykonawca.</w:t>
      </w:r>
    </w:p>
    <w:p w:rsidR="00666844" w:rsidRPr="005D0DFD" w:rsidRDefault="00666844" w:rsidP="00D05A17">
      <w:pPr>
        <w:numPr>
          <w:ilvl w:val="0"/>
          <w:numId w:val="6"/>
        </w:numPr>
        <w:spacing w:after="0"/>
        <w:ind w:right="-2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W przypadku, gdy wpisy do rejestrów lub zezwoleń utracą moc w trakcie obowiązywania umowy, Wykonawca zobowiązany jest do uzyskania nowych wpisów lub zezwoleń oraz przekazania kopii tych dokumentów Zamawiającemu w terminie 21 dni od dnia wygaśnięcia wpisu bądź zezwolenia, pod rygorem odstąpienia od umowy </w:t>
      </w:r>
      <w:r w:rsidR="00F64162">
        <w:rPr>
          <w:rFonts w:ascii="Book Antiqua" w:hAnsi="Book Antiqua"/>
          <w:sz w:val="20"/>
          <w:szCs w:val="20"/>
        </w:rPr>
        <w:t>przed upływem okresu, na który została zawarta.</w:t>
      </w:r>
    </w:p>
    <w:p w:rsidR="00666844" w:rsidRPr="00C6193C" w:rsidRDefault="00666844" w:rsidP="00D05A17">
      <w:pPr>
        <w:numPr>
          <w:ilvl w:val="0"/>
          <w:numId w:val="6"/>
        </w:numPr>
        <w:spacing w:after="0"/>
        <w:ind w:right="-2"/>
        <w:jc w:val="both"/>
        <w:rPr>
          <w:rFonts w:ascii="Book Antiqua" w:hAnsi="Book Antiqua"/>
          <w:sz w:val="20"/>
          <w:szCs w:val="20"/>
        </w:rPr>
      </w:pPr>
      <w:r w:rsidRPr="00C6193C">
        <w:rPr>
          <w:rFonts w:ascii="Book Antiqua" w:hAnsi="Book Antiqua"/>
          <w:sz w:val="20"/>
          <w:szCs w:val="20"/>
          <w:shd w:val="clear" w:color="auto" w:fill="FFFFFF"/>
        </w:rPr>
        <w:t xml:space="preserve">Instalacjami komunalnymi do których będą przekazywane odpady komunalne od właścicieli nieruchomości zamieszkałych z terenu </w:t>
      </w:r>
      <w:r w:rsidR="00F64162" w:rsidRPr="00C6193C">
        <w:rPr>
          <w:rFonts w:ascii="Book Antiqua" w:hAnsi="Book Antiqua"/>
          <w:sz w:val="20"/>
          <w:szCs w:val="20"/>
          <w:shd w:val="clear" w:color="auto" w:fill="FFFFFF"/>
        </w:rPr>
        <w:t>g</w:t>
      </w:r>
      <w:r w:rsidRPr="00C6193C">
        <w:rPr>
          <w:rFonts w:ascii="Book Antiqua" w:hAnsi="Book Antiqua"/>
          <w:sz w:val="20"/>
          <w:szCs w:val="20"/>
          <w:shd w:val="clear" w:color="auto" w:fill="FFFFFF"/>
        </w:rPr>
        <w:t>miny Mochowo będą: ...................</w:t>
      </w:r>
      <w:r w:rsidR="005D0DFD" w:rsidRPr="00C6193C">
        <w:rPr>
          <w:rFonts w:ascii="Book Antiqua" w:hAnsi="Book Antiqua"/>
          <w:sz w:val="20"/>
          <w:szCs w:val="20"/>
          <w:shd w:val="clear" w:color="auto" w:fill="FFFFFF"/>
        </w:rPr>
        <w:t>..............</w:t>
      </w:r>
      <w:r w:rsidRPr="00C6193C">
        <w:rPr>
          <w:rFonts w:ascii="Book Antiqua" w:hAnsi="Book Antiqua"/>
          <w:sz w:val="20"/>
          <w:szCs w:val="20"/>
          <w:shd w:val="clear" w:color="auto" w:fill="FFFFFF"/>
        </w:rPr>
        <w:t>...................................</w:t>
      </w:r>
    </w:p>
    <w:p w:rsidR="00666844" w:rsidRPr="00F64162" w:rsidRDefault="00666844" w:rsidP="005D0DFD">
      <w:pPr>
        <w:spacing w:after="0"/>
        <w:ind w:left="283" w:right="214"/>
        <w:jc w:val="both"/>
        <w:rPr>
          <w:rFonts w:ascii="Book Antiqua" w:hAnsi="Book Antiqua"/>
          <w:sz w:val="16"/>
          <w:szCs w:val="20"/>
        </w:rPr>
      </w:pPr>
    </w:p>
    <w:p w:rsidR="00666844" w:rsidRPr="005D0DFD" w:rsidRDefault="00666844" w:rsidP="005D0DFD">
      <w:pPr>
        <w:spacing w:after="0"/>
        <w:jc w:val="center"/>
        <w:rPr>
          <w:rFonts w:ascii="Book Antiqua" w:hAnsi="Book Antiqua"/>
          <w:b/>
          <w:color w:val="000000"/>
          <w:sz w:val="20"/>
          <w:szCs w:val="20"/>
        </w:rPr>
      </w:pPr>
      <w:r w:rsidRPr="005D0DFD">
        <w:rPr>
          <w:rFonts w:ascii="Book Antiqua" w:hAnsi="Book Antiqua"/>
          <w:b/>
          <w:color w:val="000000"/>
          <w:sz w:val="20"/>
          <w:szCs w:val="20"/>
        </w:rPr>
        <w:t>§ 4</w:t>
      </w:r>
    </w:p>
    <w:p w:rsidR="00666844" w:rsidRPr="005D0DFD" w:rsidRDefault="00666844" w:rsidP="00C6193C">
      <w:pPr>
        <w:numPr>
          <w:ilvl w:val="0"/>
          <w:numId w:val="15"/>
        </w:numPr>
        <w:tabs>
          <w:tab w:val="left" w:pos="284"/>
        </w:tabs>
        <w:suppressAutoHyphens/>
        <w:spacing w:after="0"/>
        <w:ind w:left="284" w:hanging="284"/>
        <w:jc w:val="both"/>
        <w:rPr>
          <w:rFonts w:ascii="Book Antiqua" w:hAnsi="Book Antiqua"/>
          <w:color w:val="000000"/>
          <w:sz w:val="20"/>
          <w:szCs w:val="20"/>
        </w:rPr>
      </w:pPr>
      <w:r w:rsidRPr="005D0DFD">
        <w:rPr>
          <w:rFonts w:ascii="Book Antiqua" w:hAnsi="Book Antiqua"/>
          <w:color w:val="000000"/>
          <w:sz w:val="20"/>
          <w:szCs w:val="20"/>
        </w:rPr>
        <w:t>Wykonawca zobowiązuje się do przestrzegania zasad przetwarzania i ochrony danych osobowych zgodnie z obowiązującymi w trakcie trwania umowy przepisami ustawy o ochronie danych osobowych.</w:t>
      </w:r>
    </w:p>
    <w:p w:rsidR="00666844" w:rsidRPr="005D0DFD" w:rsidRDefault="00666844" w:rsidP="00C6193C">
      <w:pPr>
        <w:numPr>
          <w:ilvl w:val="0"/>
          <w:numId w:val="15"/>
        </w:numPr>
        <w:tabs>
          <w:tab w:val="left" w:pos="284"/>
        </w:tabs>
        <w:suppressAutoHyphens/>
        <w:spacing w:after="0"/>
        <w:ind w:left="284" w:hanging="284"/>
        <w:jc w:val="both"/>
        <w:rPr>
          <w:rFonts w:ascii="Book Antiqua" w:hAnsi="Book Antiqua"/>
          <w:color w:val="000000"/>
          <w:sz w:val="20"/>
          <w:szCs w:val="20"/>
        </w:rPr>
      </w:pPr>
      <w:r w:rsidRPr="005D0DFD">
        <w:rPr>
          <w:rFonts w:ascii="Book Antiqua" w:hAnsi="Book Antiqua"/>
          <w:color w:val="000000"/>
          <w:sz w:val="20"/>
          <w:szCs w:val="20"/>
        </w:rPr>
        <w:t xml:space="preserve">Wykonawca ponosi odpowiedzialność za ewentualne skutki działania niezgodnego z przepisami, </w:t>
      </w:r>
      <w:r w:rsidRPr="005D0DFD">
        <w:rPr>
          <w:rFonts w:ascii="Book Antiqua" w:hAnsi="Book Antiqua"/>
          <w:color w:val="000000"/>
          <w:sz w:val="20"/>
          <w:szCs w:val="20"/>
        </w:rPr>
        <w:br/>
        <w:t xml:space="preserve">o których mowa w ust. 1. </w:t>
      </w:r>
    </w:p>
    <w:p w:rsidR="00666844" w:rsidRPr="005D0DFD" w:rsidRDefault="00666844" w:rsidP="00C6193C">
      <w:pPr>
        <w:numPr>
          <w:ilvl w:val="0"/>
          <w:numId w:val="15"/>
        </w:numPr>
        <w:tabs>
          <w:tab w:val="left" w:pos="284"/>
        </w:tabs>
        <w:suppressAutoHyphens/>
        <w:spacing w:after="0"/>
        <w:ind w:left="284" w:hanging="284"/>
        <w:jc w:val="both"/>
        <w:rPr>
          <w:rFonts w:ascii="Book Antiqua" w:hAnsi="Book Antiqua"/>
          <w:color w:val="000000"/>
          <w:sz w:val="20"/>
          <w:szCs w:val="20"/>
        </w:rPr>
      </w:pPr>
      <w:r w:rsidRPr="005D0DFD">
        <w:rPr>
          <w:rFonts w:ascii="Book Antiqua" w:hAnsi="Book Antiqua"/>
          <w:color w:val="000000"/>
          <w:sz w:val="20"/>
          <w:szCs w:val="20"/>
        </w:rPr>
        <w:t>Wykonawca oświadcza, że systemy wykorzystywane w procesie przetwarzania danych osobowych spełniają wymogi określone w ustawie o ochronie danych osobowych oraz rozporządzeniach wykonawczych do ustawy.</w:t>
      </w:r>
    </w:p>
    <w:p w:rsidR="00666844" w:rsidRPr="005D0DFD" w:rsidRDefault="00666844" w:rsidP="00C6193C">
      <w:pPr>
        <w:numPr>
          <w:ilvl w:val="0"/>
          <w:numId w:val="15"/>
        </w:numPr>
        <w:tabs>
          <w:tab w:val="left" w:pos="284"/>
        </w:tabs>
        <w:suppressAutoHyphens/>
        <w:spacing w:after="0"/>
        <w:ind w:left="284" w:hanging="284"/>
        <w:jc w:val="both"/>
        <w:rPr>
          <w:rFonts w:ascii="Book Antiqua" w:hAnsi="Book Antiqua"/>
          <w:color w:val="000000"/>
          <w:sz w:val="20"/>
          <w:szCs w:val="20"/>
        </w:rPr>
      </w:pPr>
      <w:r w:rsidRPr="005D0DFD">
        <w:rPr>
          <w:rFonts w:ascii="Book Antiqua" w:hAnsi="Book Antiqua"/>
          <w:color w:val="000000"/>
          <w:sz w:val="20"/>
          <w:szCs w:val="20"/>
        </w:rPr>
        <w:t>Wykonawca zapewnia, że przetwarzane dane osobowe będą wykorzystywane wyłącznie w celu realizacji przedmiotu niniejszej umowy.</w:t>
      </w:r>
    </w:p>
    <w:p w:rsidR="00666844" w:rsidRPr="005D0DFD" w:rsidRDefault="00666844" w:rsidP="00C6193C">
      <w:pPr>
        <w:numPr>
          <w:ilvl w:val="0"/>
          <w:numId w:val="15"/>
        </w:numPr>
        <w:tabs>
          <w:tab w:val="left" w:pos="284"/>
        </w:tabs>
        <w:suppressAutoHyphens/>
        <w:spacing w:after="0"/>
        <w:ind w:left="284" w:hanging="284"/>
        <w:jc w:val="both"/>
        <w:rPr>
          <w:rFonts w:ascii="Book Antiqua" w:hAnsi="Book Antiqua"/>
          <w:color w:val="000000"/>
          <w:sz w:val="20"/>
          <w:szCs w:val="20"/>
        </w:rPr>
      </w:pPr>
      <w:r w:rsidRPr="005D0DFD">
        <w:rPr>
          <w:rFonts w:ascii="Book Antiqua" w:hAnsi="Book Antiqua"/>
          <w:color w:val="000000"/>
          <w:sz w:val="20"/>
          <w:szCs w:val="20"/>
        </w:rPr>
        <w:t>Wykonawca jest zobowiązany do natychmiastowego powiadamiania Zamawiającego o stwierdzeniu próby lub faktu naruszenia poufności danych osobowych przetwarzanych w wyniku realizacji niniejszej umowy.</w:t>
      </w:r>
    </w:p>
    <w:p w:rsidR="00666844" w:rsidRPr="00F64162" w:rsidRDefault="00666844" w:rsidP="005D0DFD">
      <w:pPr>
        <w:spacing w:after="0"/>
        <w:ind w:right="351"/>
        <w:jc w:val="center"/>
        <w:rPr>
          <w:rFonts w:ascii="Book Antiqua" w:hAnsi="Book Antiqua"/>
          <w:b/>
          <w:sz w:val="16"/>
          <w:szCs w:val="20"/>
        </w:rPr>
      </w:pPr>
    </w:p>
    <w:p w:rsidR="00666844" w:rsidRPr="005D0DFD" w:rsidRDefault="00666844" w:rsidP="005D0DFD">
      <w:pPr>
        <w:tabs>
          <w:tab w:val="left" w:pos="9498"/>
        </w:tabs>
        <w:spacing w:after="0"/>
        <w:ind w:right="26"/>
        <w:jc w:val="center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§ 5</w:t>
      </w:r>
    </w:p>
    <w:p w:rsidR="00827365" w:rsidRDefault="00827365" w:rsidP="00F3136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27"/>
        <w:ind w:left="284" w:hanging="284"/>
        <w:jc w:val="both"/>
        <w:rPr>
          <w:rFonts w:ascii="Book Antiqua" w:hAnsi="Book Antiqua"/>
          <w:color w:val="000000"/>
          <w:sz w:val="20"/>
          <w:szCs w:val="23"/>
        </w:rPr>
      </w:pPr>
      <w:r w:rsidRPr="00827365">
        <w:rPr>
          <w:rFonts w:ascii="Book Antiqua" w:hAnsi="Book Antiqua"/>
          <w:color w:val="000000"/>
          <w:sz w:val="20"/>
          <w:szCs w:val="23"/>
        </w:rPr>
        <w:lastRenderedPageBreak/>
        <w:t>Zakazane są istotne zmiany postanowień zawartej umowy w stosunku do treści oferty, na podstawie k</w:t>
      </w:r>
      <w:r>
        <w:rPr>
          <w:rFonts w:ascii="Book Antiqua" w:hAnsi="Book Antiqua"/>
          <w:color w:val="000000"/>
          <w:sz w:val="20"/>
          <w:szCs w:val="23"/>
        </w:rPr>
        <w:t>tórej dokonano wyboru Wykonawcy</w:t>
      </w:r>
      <w:r w:rsidRPr="00827365">
        <w:rPr>
          <w:rFonts w:ascii="Book Antiqua" w:hAnsi="Book Antiqua"/>
          <w:color w:val="000000"/>
          <w:sz w:val="20"/>
          <w:szCs w:val="23"/>
        </w:rPr>
        <w:t xml:space="preserve">. </w:t>
      </w:r>
    </w:p>
    <w:p w:rsidR="00827365" w:rsidRDefault="00827365" w:rsidP="00F3136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27"/>
        <w:ind w:left="284" w:hanging="284"/>
        <w:jc w:val="both"/>
        <w:rPr>
          <w:rFonts w:ascii="Book Antiqua" w:hAnsi="Book Antiqua"/>
          <w:color w:val="000000"/>
          <w:sz w:val="20"/>
          <w:szCs w:val="23"/>
        </w:rPr>
      </w:pPr>
      <w:r w:rsidRPr="00827365">
        <w:rPr>
          <w:rFonts w:ascii="Book Antiqua" w:hAnsi="Book Antiqua"/>
          <w:sz w:val="20"/>
          <w:szCs w:val="20"/>
        </w:rPr>
        <w:t>Zamawiający</w:t>
      </w:r>
      <w:r w:rsidRPr="00827365">
        <w:rPr>
          <w:rFonts w:ascii="Book Antiqua" w:hAnsi="Book Antiqua"/>
          <w:sz w:val="20"/>
          <w:szCs w:val="20"/>
        </w:rPr>
        <w:t>,</w:t>
      </w:r>
      <w:r w:rsidRPr="00827365">
        <w:rPr>
          <w:rFonts w:ascii="Book Antiqua" w:hAnsi="Book Antiqua"/>
          <w:sz w:val="20"/>
          <w:szCs w:val="20"/>
        </w:rPr>
        <w:t xml:space="preserve"> zgodnie z art. 454 i 455 ustawy Prawo zamówień publicznych</w:t>
      </w:r>
      <w:r w:rsidRPr="00827365">
        <w:rPr>
          <w:rFonts w:ascii="Book Antiqua" w:hAnsi="Book Antiqua"/>
          <w:sz w:val="20"/>
          <w:szCs w:val="20"/>
        </w:rPr>
        <w:t>,</w:t>
      </w:r>
      <w:r w:rsidRPr="00827365">
        <w:rPr>
          <w:rFonts w:ascii="Book Antiqua" w:hAnsi="Book Antiqua"/>
          <w:sz w:val="20"/>
          <w:szCs w:val="20"/>
        </w:rPr>
        <w:t xml:space="preserve"> </w:t>
      </w:r>
      <w:r w:rsidRPr="00827365">
        <w:rPr>
          <w:rFonts w:ascii="Book Antiqua" w:hAnsi="Book Antiqua"/>
          <w:color w:val="000000"/>
          <w:sz w:val="20"/>
          <w:szCs w:val="23"/>
        </w:rPr>
        <w:t xml:space="preserve">dopuszcza możliwość dokonania istotnych zmian postanowień zawartej umowy w stosunku do treści oferty, na podstawie której dokonano wyboru Wykonawcy, w przypadku wystąpienia n/w okoliczności, </w:t>
      </w:r>
      <w:r>
        <w:rPr>
          <w:rFonts w:ascii="Book Antiqua" w:hAnsi="Book Antiqua"/>
          <w:color w:val="000000"/>
          <w:sz w:val="20"/>
          <w:szCs w:val="23"/>
        </w:rPr>
        <w:br/>
      </w:r>
      <w:r w:rsidRPr="00827365">
        <w:rPr>
          <w:rFonts w:ascii="Book Antiqua" w:hAnsi="Book Antiqua"/>
          <w:color w:val="000000"/>
          <w:sz w:val="20"/>
          <w:szCs w:val="23"/>
        </w:rPr>
        <w:t xml:space="preserve">z uwzględnieniem podanych warunków ich wprowadzenia: </w:t>
      </w:r>
    </w:p>
    <w:p w:rsidR="00827365" w:rsidRDefault="00827365" w:rsidP="00F3136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27"/>
        <w:ind w:left="567" w:hanging="283"/>
        <w:jc w:val="both"/>
        <w:rPr>
          <w:rFonts w:ascii="Book Antiqua" w:hAnsi="Book Antiqua"/>
          <w:color w:val="000000"/>
          <w:sz w:val="20"/>
          <w:szCs w:val="23"/>
        </w:rPr>
      </w:pPr>
      <w:r w:rsidRPr="00827365">
        <w:rPr>
          <w:rFonts w:ascii="Book Antiqua" w:hAnsi="Book Antiqua"/>
          <w:color w:val="000000"/>
          <w:sz w:val="20"/>
          <w:szCs w:val="23"/>
        </w:rPr>
        <w:t xml:space="preserve">wykonanie zamówienia w określonym pierwotnie terminie nie leży w interesie Zamawiającego, </w:t>
      </w:r>
    </w:p>
    <w:p w:rsidR="00827365" w:rsidRDefault="00827365" w:rsidP="00F3136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27"/>
        <w:ind w:left="567" w:hanging="283"/>
        <w:jc w:val="both"/>
        <w:rPr>
          <w:rFonts w:ascii="Book Antiqua" w:hAnsi="Book Antiqua"/>
          <w:color w:val="000000"/>
          <w:sz w:val="20"/>
          <w:szCs w:val="23"/>
        </w:rPr>
      </w:pPr>
      <w:r w:rsidRPr="00827365">
        <w:rPr>
          <w:rFonts w:ascii="Book Antiqua" w:hAnsi="Book Antiqua"/>
          <w:color w:val="000000"/>
          <w:sz w:val="20"/>
          <w:szCs w:val="23"/>
        </w:rPr>
        <w:t xml:space="preserve">zmiana treści umowy wynikać będzie z konieczności dostosowania do obowiązujących przepisów prawa, w tym prawa miejscowego, znowelizowanego bądź wprowadzonego w trakcie wykonywania zamówienia (w tym zmiana wysokości podatku VAT). </w:t>
      </w:r>
    </w:p>
    <w:p w:rsidR="00827365" w:rsidRPr="00A10FA7" w:rsidRDefault="00827365" w:rsidP="00F3136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27"/>
        <w:ind w:left="284" w:hanging="284"/>
        <w:jc w:val="both"/>
        <w:rPr>
          <w:rFonts w:ascii="Book Antiqua" w:hAnsi="Book Antiqua"/>
          <w:color w:val="000000"/>
          <w:sz w:val="20"/>
          <w:szCs w:val="23"/>
        </w:rPr>
      </w:pPr>
      <w:r w:rsidRPr="00A10FA7">
        <w:rPr>
          <w:rFonts w:ascii="Book Antiqua" w:hAnsi="Book Antiqua"/>
          <w:color w:val="000000"/>
          <w:sz w:val="20"/>
          <w:szCs w:val="23"/>
        </w:rPr>
        <w:t xml:space="preserve">Zamawiający dopuszcza ponadto zmianę postanowień zawartej umowy w zakresie wynagrodzenia Wykonawcy w przypadku: </w:t>
      </w:r>
    </w:p>
    <w:p w:rsidR="00827365" w:rsidRPr="00A10FA7" w:rsidRDefault="00827365" w:rsidP="00F3136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27"/>
        <w:ind w:left="567" w:hanging="283"/>
        <w:jc w:val="both"/>
        <w:rPr>
          <w:rFonts w:ascii="Book Antiqua" w:hAnsi="Book Antiqua"/>
          <w:color w:val="000000"/>
          <w:sz w:val="20"/>
          <w:szCs w:val="23"/>
        </w:rPr>
      </w:pPr>
      <w:r w:rsidRPr="00A10FA7">
        <w:rPr>
          <w:rFonts w:ascii="Book Antiqua" w:hAnsi="Book Antiqua"/>
          <w:color w:val="000000"/>
          <w:sz w:val="20"/>
          <w:szCs w:val="23"/>
        </w:rPr>
        <w:t xml:space="preserve">zmiany ustawowej stawki podatku od towarów i usług oraz podatku akcyzowego, </w:t>
      </w:r>
    </w:p>
    <w:p w:rsidR="00827365" w:rsidRPr="00A10FA7" w:rsidRDefault="00827365" w:rsidP="00F3136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27"/>
        <w:ind w:left="567" w:hanging="283"/>
        <w:jc w:val="both"/>
        <w:rPr>
          <w:rFonts w:ascii="Book Antiqua" w:hAnsi="Book Antiqua"/>
          <w:color w:val="000000"/>
          <w:sz w:val="20"/>
          <w:szCs w:val="23"/>
        </w:rPr>
      </w:pPr>
      <w:r w:rsidRPr="00A10FA7">
        <w:rPr>
          <w:rFonts w:ascii="Book Antiqua" w:hAnsi="Book Antiqua"/>
          <w:color w:val="000000"/>
          <w:sz w:val="20"/>
          <w:szCs w:val="23"/>
        </w:rPr>
        <w:t xml:space="preserve">zmiany wysokości minimalnego wynagrodzenia za pracę albo wysokości minimalnej stawki godzinowej, ustalonych na podstawie ustawy z dnia 10 października 2002 r. o minimalnym wynagrodzeniu za pracę, </w:t>
      </w:r>
    </w:p>
    <w:p w:rsidR="00827365" w:rsidRPr="00A10FA7" w:rsidRDefault="00827365" w:rsidP="00F3136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27"/>
        <w:ind w:left="567" w:hanging="283"/>
        <w:jc w:val="both"/>
        <w:rPr>
          <w:rFonts w:ascii="Book Antiqua" w:hAnsi="Book Antiqua"/>
          <w:color w:val="000000"/>
          <w:sz w:val="20"/>
          <w:szCs w:val="23"/>
        </w:rPr>
      </w:pPr>
      <w:r w:rsidRPr="00A10FA7">
        <w:rPr>
          <w:rFonts w:ascii="Book Antiqua" w:hAnsi="Book Antiqua"/>
          <w:color w:val="000000"/>
          <w:sz w:val="20"/>
          <w:szCs w:val="23"/>
        </w:rPr>
        <w:t xml:space="preserve">zmiany zasad podlegania ubezpieczeniom społecznym lub ubezpieczeniu zdrowotnemu lub wysokości stawki na ubezpieczenia społeczne lub zdrowotne, </w:t>
      </w:r>
    </w:p>
    <w:p w:rsidR="00827365" w:rsidRPr="00A10FA7" w:rsidRDefault="00827365" w:rsidP="00F3136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27"/>
        <w:ind w:left="567" w:hanging="283"/>
        <w:jc w:val="both"/>
        <w:rPr>
          <w:rFonts w:ascii="Book Antiqua" w:hAnsi="Book Antiqua"/>
          <w:color w:val="000000"/>
          <w:sz w:val="20"/>
          <w:szCs w:val="23"/>
        </w:rPr>
      </w:pPr>
      <w:r w:rsidRPr="00A10FA7">
        <w:rPr>
          <w:rFonts w:ascii="Book Antiqua" w:hAnsi="Book Antiqua"/>
          <w:color w:val="000000"/>
          <w:sz w:val="20"/>
          <w:szCs w:val="23"/>
        </w:rPr>
        <w:t xml:space="preserve">zasad gromadzenia i wysokości wpłat do pracowniczych planów kapitałowych, o których mowa </w:t>
      </w:r>
      <w:r w:rsidR="00A10FA7">
        <w:rPr>
          <w:rFonts w:ascii="Book Antiqua" w:hAnsi="Book Antiqua"/>
          <w:color w:val="000000"/>
          <w:sz w:val="20"/>
          <w:szCs w:val="23"/>
        </w:rPr>
        <w:br/>
      </w:r>
      <w:r w:rsidRPr="00A10FA7">
        <w:rPr>
          <w:rFonts w:ascii="Book Antiqua" w:hAnsi="Book Antiqua"/>
          <w:color w:val="000000"/>
          <w:sz w:val="20"/>
          <w:szCs w:val="23"/>
        </w:rPr>
        <w:t xml:space="preserve">w ustawie z dnia 4 października 2018 r. o pracowniczych planach kapitałowych, </w:t>
      </w:r>
    </w:p>
    <w:p w:rsidR="003E3C15" w:rsidRPr="00A10FA7" w:rsidRDefault="00827365" w:rsidP="00A10FA7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Book Antiqua" w:hAnsi="Book Antiqua"/>
          <w:color w:val="000000"/>
          <w:sz w:val="20"/>
          <w:szCs w:val="23"/>
        </w:rPr>
      </w:pPr>
      <w:r w:rsidRPr="00A10FA7">
        <w:rPr>
          <w:rFonts w:ascii="Book Antiqua" w:hAnsi="Book Antiqua"/>
          <w:color w:val="000000"/>
          <w:sz w:val="20"/>
          <w:szCs w:val="23"/>
        </w:rPr>
        <w:t>- jeżeli zmiany te będą miały wpływ na koszty wykonania zamówienia przez Wykonawcę.</w:t>
      </w:r>
    </w:p>
    <w:p w:rsidR="00286026" w:rsidRPr="00A10FA7" w:rsidRDefault="00286026" w:rsidP="00F3136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A10FA7">
        <w:rPr>
          <w:rFonts w:ascii="Book Antiqua" w:hAnsi="Book Antiqua"/>
          <w:color w:val="000000"/>
          <w:sz w:val="20"/>
          <w:szCs w:val="20"/>
        </w:rPr>
        <w:t>Warunkiem dokonania zmian, o których mowa powyżej jest złożenie wniosku przez stronę inicjującą zmianę, zawierającego opis zmiany i uzasadnienie zmiany.</w:t>
      </w:r>
    </w:p>
    <w:p w:rsidR="00B75E74" w:rsidRPr="00B75E74" w:rsidRDefault="00B75E74" w:rsidP="00F31362">
      <w:pPr>
        <w:widowControl w:val="0"/>
        <w:numPr>
          <w:ilvl w:val="0"/>
          <w:numId w:val="38"/>
        </w:numPr>
        <w:spacing w:after="0"/>
        <w:ind w:left="357" w:hanging="357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 xml:space="preserve">Strony umowy mogą </w:t>
      </w:r>
      <w:r w:rsidRPr="00B75E74">
        <w:rPr>
          <w:rFonts w:ascii="Book Antiqua" w:hAnsi="Book Antiqua" w:cs="Arial"/>
          <w:sz w:val="20"/>
          <w:szCs w:val="20"/>
        </w:rPr>
        <w:t>wnioskować o zmianę wysokości wynagrodzenia również w przypadku, gdy zmiana ceny materiałów lub k</w:t>
      </w:r>
      <w:r>
        <w:rPr>
          <w:rFonts w:ascii="Book Antiqua" w:hAnsi="Book Antiqua" w:cs="Arial"/>
          <w:sz w:val="20"/>
          <w:szCs w:val="20"/>
        </w:rPr>
        <w:t>osztów związanych z realizacją u</w:t>
      </w:r>
      <w:r w:rsidRPr="00B75E74">
        <w:rPr>
          <w:rFonts w:ascii="Book Antiqua" w:hAnsi="Book Antiqua" w:cs="Arial"/>
          <w:sz w:val="20"/>
          <w:szCs w:val="20"/>
        </w:rPr>
        <w:t>mowy będzie wyższa lub niższa o co najmniej 10 % od wysokości średniorocznego wskaźnika cen towarów i usług konsumpcyjnych ogółem ogłaszanego w komunikacie Prezesa Głównego Urzędu Statystycznego lub gdy wykażą, że ceny materiałów lub k</w:t>
      </w:r>
      <w:r>
        <w:rPr>
          <w:rFonts w:ascii="Book Antiqua" w:hAnsi="Book Antiqua" w:cs="Arial"/>
          <w:sz w:val="20"/>
          <w:szCs w:val="20"/>
        </w:rPr>
        <w:t>osztów związanych z realizacją u</w:t>
      </w:r>
      <w:r w:rsidRPr="00B75E74">
        <w:rPr>
          <w:rFonts w:ascii="Book Antiqua" w:hAnsi="Book Antiqua" w:cs="Arial"/>
          <w:sz w:val="20"/>
          <w:szCs w:val="20"/>
        </w:rPr>
        <w:t>mowy wzrosły średnio na rynku danych materiałów lub kosztów o co najmniej 30 % w po</w:t>
      </w:r>
      <w:r>
        <w:rPr>
          <w:rFonts w:ascii="Book Antiqua" w:hAnsi="Book Antiqua" w:cs="Arial"/>
          <w:sz w:val="20"/>
          <w:szCs w:val="20"/>
        </w:rPr>
        <w:t>równaniu do dnia zawarcia umowy</w:t>
      </w:r>
      <w:r w:rsidRPr="00B75E74">
        <w:rPr>
          <w:rFonts w:ascii="Book Antiqua" w:hAnsi="Book Antiqua" w:cs="Arial"/>
          <w:sz w:val="20"/>
          <w:szCs w:val="20"/>
        </w:rPr>
        <w:t>.</w:t>
      </w:r>
    </w:p>
    <w:p w:rsidR="00B75E74" w:rsidRPr="00B75E74" w:rsidRDefault="00B75E74" w:rsidP="00F31362">
      <w:pPr>
        <w:widowControl w:val="0"/>
        <w:numPr>
          <w:ilvl w:val="0"/>
          <w:numId w:val="38"/>
        </w:numPr>
        <w:spacing w:after="0"/>
        <w:ind w:left="357" w:hanging="357"/>
        <w:jc w:val="both"/>
        <w:rPr>
          <w:rFonts w:ascii="Book Antiqua" w:hAnsi="Book Antiqua"/>
          <w:sz w:val="20"/>
          <w:szCs w:val="20"/>
        </w:rPr>
      </w:pPr>
      <w:r w:rsidRPr="00B75E74">
        <w:rPr>
          <w:rFonts w:ascii="Book Antiqua" w:hAnsi="Book Antiqua" w:cs="Arial"/>
          <w:sz w:val="20"/>
          <w:szCs w:val="20"/>
        </w:rPr>
        <w:t>Warunkiem zmiany wynagrodzenia Wykonawcy</w:t>
      </w:r>
      <w:r>
        <w:rPr>
          <w:rFonts w:ascii="Book Antiqua" w:hAnsi="Book Antiqua" w:cs="Arial"/>
          <w:sz w:val="20"/>
          <w:szCs w:val="20"/>
        </w:rPr>
        <w:t xml:space="preserve">, </w:t>
      </w:r>
      <w:r>
        <w:rPr>
          <w:rFonts w:ascii="Book Antiqua" w:hAnsi="Book Antiqua" w:cs="Arial"/>
          <w:sz w:val="20"/>
          <w:szCs w:val="20"/>
        </w:rPr>
        <w:t>o którem</w:t>
      </w:r>
      <w:r w:rsidR="00286026">
        <w:rPr>
          <w:rFonts w:ascii="Book Antiqua" w:hAnsi="Book Antiqua" w:cs="Arial"/>
          <w:sz w:val="20"/>
          <w:szCs w:val="20"/>
        </w:rPr>
        <w:t xml:space="preserve"> mowa w ust. 5</w:t>
      </w:r>
      <w:r>
        <w:rPr>
          <w:rFonts w:ascii="Book Antiqua" w:hAnsi="Book Antiqua" w:cs="Arial"/>
          <w:sz w:val="20"/>
          <w:szCs w:val="20"/>
        </w:rPr>
        <w:t>,</w:t>
      </w:r>
      <w:r w:rsidRPr="00B75E74">
        <w:rPr>
          <w:rFonts w:ascii="Book Antiqua" w:hAnsi="Book Antiqua" w:cs="Arial"/>
          <w:sz w:val="20"/>
          <w:szCs w:val="20"/>
        </w:rPr>
        <w:t xml:space="preserve"> będzie wykazanie, że zmiana ceny materiałów lub kosztów związanych z realizacją </w:t>
      </w:r>
      <w:r>
        <w:rPr>
          <w:rFonts w:ascii="Book Antiqua" w:hAnsi="Book Antiqua" w:cs="Arial"/>
          <w:sz w:val="20"/>
          <w:szCs w:val="20"/>
        </w:rPr>
        <w:t>u</w:t>
      </w:r>
      <w:r w:rsidRPr="00B75E74">
        <w:rPr>
          <w:rFonts w:ascii="Book Antiqua" w:hAnsi="Book Antiqua" w:cs="Arial"/>
          <w:sz w:val="20"/>
          <w:szCs w:val="20"/>
        </w:rPr>
        <w:t xml:space="preserve">mowy miała faktyczny wpływ </w:t>
      </w:r>
      <w:r>
        <w:rPr>
          <w:rFonts w:ascii="Book Antiqua" w:hAnsi="Book Antiqua" w:cs="Arial"/>
          <w:sz w:val="20"/>
          <w:szCs w:val="20"/>
        </w:rPr>
        <w:t>na koszty wykonania przedmiotu u</w:t>
      </w:r>
      <w:r w:rsidRPr="00B75E74">
        <w:rPr>
          <w:rFonts w:ascii="Book Antiqua" w:hAnsi="Book Antiqua" w:cs="Arial"/>
          <w:sz w:val="20"/>
          <w:szCs w:val="20"/>
        </w:rPr>
        <w:t>mowy. </w:t>
      </w:r>
    </w:p>
    <w:p w:rsidR="00B75E74" w:rsidRPr="00B75E74" w:rsidRDefault="00B75E74" w:rsidP="00F31362">
      <w:pPr>
        <w:widowControl w:val="0"/>
        <w:numPr>
          <w:ilvl w:val="0"/>
          <w:numId w:val="38"/>
        </w:numPr>
        <w:spacing w:after="0"/>
        <w:ind w:left="357" w:hanging="357"/>
        <w:jc w:val="both"/>
        <w:rPr>
          <w:rFonts w:ascii="Book Antiqua" w:hAnsi="Book Antiqua"/>
          <w:sz w:val="20"/>
          <w:szCs w:val="20"/>
        </w:rPr>
      </w:pPr>
      <w:r w:rsidRPr="00B75E74">
        <w:rPr>
          <w:rFonts w:ascii="Book Antiqua" w:hAnsi="Book Antiqua" w:cs="Arial"/>
          <w:sz w:val="20"/>
          <w:szCs w:val="20"/>
        </w:rPr>
        <w:t>Wraz z wnioskiem, Strona umowy będzie zobowiązana pisemnie przedstawić szczegółową kalkulację uzasadniającą odpowiednio wzrost albo obniżenie kosztów. Wykonawca winien wykazać, że zaistniała zmiana ma bezpośredni wpływ na koszty wykonania zamówienia oraz określić stopień, w jakim wpłynie ona na wysokość wynagrodzenia. W tym przypadku Wykonawca jest zobowiązany przedłożyć do wniosku dokumenty, z których będzie wynikać, w jakim zakresie zmiany te mają rzeczywisty wpływ na koszty wykonania Umowy.</w:t>
      </w:r>
    </w:p>
    <w:p w:rsidR="00B75E74" w:rsidRPr="00B75E74" w:rsidRDefault="00B75E74" w:rsidP="00F31362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Book Antiqua" w:hAnsi="Book Antiqua"/>
          <w:color w:val="000000"/>
          <w:sz w:val="20"/>
          <w:szCs w:val="20"/>
        </w:rPr>
      </w:pPr>
      <w:r w:rsidRPr="00B75E74">
        <w:rPr>
          <w:rFonts w:ascii="Book Antiqua" w:hAnsi="Book Antiqua" w:cs="Arial"/>
          <w:sz w:val="20"/>
          <w:szCs w:val="20"/>
        </w:rPr>
        <w:t xml:space="preserve">Jeżeli wynagrodzenie zostało zmienione zgodnie z ust. </w:t>
      </w:r>
      <w:r w:rsidR="00286026">
        <w:rPr>
          <w:rFonts w:ascii="Book Antiqua" w:hAnsi="Book Antiqua" w:cs="Arial"/>
          <w:sz w:val="20"/>
          <w:szCs w:val="20"/>
        </w:rPr>
        <w:t>5 – 7</w:t>
      </w:r>
      <w:r w:rsidRPr="00B75E74">
        <w:rPr>
          <w:rFonts w:ascii="Book Antiqua" w:hAnsi="Book Antiqua" w:cs="Arial"/>
          <w:sz w:val="20"/>
          <w:szCs w:val="20"/>
        </w:rPr>
        <w:t>, zobowiązany jest do zmiany wynagrodzenia przysługującego podwykonawcy, z którym zawarł umowę, w zakresie odpowiadającym zmianom cen materiałów lub kosztów dotyczących zobowiązania podwykonawcy</w:t>
      </w:r>
    </w:p>
    <w:p w:rsidR="00A10FA7" w:rsidRDefault="00A10FA7" w:rsidP="00F31362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color w:val="000000"/>
          <w:sz w:val="20"/>
          <w:szCs w:val="23"/>
        </w:rPr>
      </w:pPr>
      <w:r w:rsidRPr="00A10FA7">
        <w:rPr>
          <w:rFonts w:ascii="Book Antiqua" w:hAnsi="Book Antiqua"/>
          <w:color w:val="000000"/>
          <w:sz w:val="20"/>
          <w:szCs w:val="23"/>
        </w:rPr>
        <w:t>Zmiana postanowień umowy może nastąpić wyłącznie za zgodą obu stron wyrażoną w formie pisemnego aneksu pod rygorem nieważności</w:t>
      </w:r>
      <w:r w:rsidR="00286026" w:rsidRPr="00286026">
        <w:rPr>
          <w:rFonts w:ascii="Book Antiqua" w:hAnsi="Book Antiqua" w:cs="Arial"/>
          <w:sz w:val="20"/>
          <w:szCs w:val="20"/>
        </w:rPr>
        <w:t xml:space="preserve"> </w:t>
      </w:r>
      <w:r w:rsidR="00286026" w:rsidRPr="00B75E74">
        <w:rPr>
          <w:rFonts w:ascii="Book Antiqua" w:hAnsi="Book Antiqua" w:cs="Arial"/>
          <w:sz w:val="20"/>
          <w:szCs w:val="20"/>
        </w:rPr>
        <w:t xml:space="preserve">i nastąpi od </w:t>
      </w:r>
      <w:r w:rsidR="00286026">
        <w:rPr>
          <w:rFonts w:ascii="Book Antiqua" w:hAnsi="Book Antiqua" w:cs="Arial"/>
          <w:sz w:val="20"/>
          <w:szCs w:val="20"/>
        </w:rPr>
        <w:t>daty wprowadzenia zmiany w u</w:t>
      </w:r>
      <w:r w:rsidR="00286026" w:rsidRPr="00B75E74">
        <w:rPr>
          <w:rFonts w:ascii="Book Antiqua" w:hAnsi="Book Antiqua" w:cs="Arial"/>
          <w:sz w:val="20"/>
          <w:szCs w:val="20"/>
        </w:rPr>
        <w:t xml:space="preserve">mowie, </w:t>
      </w:r>
      <w:r w:rsidR="00286026">
        <w:rPr>
          <w:rFonts w:ascii="Book Antiqua" w:hAnsi="Book Antiqua" w:cs="Arial"/>
          <w:sz w:val="20"/>
          <w:szCs w:val="20"/>
        </w:rPr>
        <w:br/>
      </w:r>
      <w:r w:rsidR="00286026" w:rsidRPr="00B75E74">
        <w:rPr>
          <w:rFonts w:ascii="Book Antiqua" w:hAnsi="Book Antiqua" w:cs="Arial"/>
          <w:sz w:val="20"/>
          <w:szCs w:val="20"/>
        </w:rPr>
        <w:t xml:space="preserve">w zakresie niezrealizowanej części </w:t>
      </w:r>
      <w:r w:rsidR="00286026">
        <w:rPr>
          <w:rFonts w:ascii="Book Antiqua" w:hAnsi="Book Antiqua" w:cs="Arial"/>
          <w:sz w:val="20"/>
          <w:szCs w:val="20"/>
        </w:rPr>
        <w:t>u</w:t>
      </w:r>
      <w:r w:rsidR="00286026" w:rsidRPr="00B75E74">
        <w:rPr>
          <w:rFonts w:ascii="Book Antiqua" w:hAnsi="Book Antiqua" w:cs="Arial"/>
          <w:sz w:val="20"/>
          <w:szCs w:val="20"/>
        </w:rPr>
        <w:t>mowy</w:t>
      </w:r>
      <w:r w:rsidRPr="00A10FA7">
        <w:rPr>
          <w:rFonts w:ascii="Book Antiqua" w:hAnsi="Book Antiqua"/>
          <w:color w:val="000000"/>
          <w:sz w:val="20"/>
          <w:szCs w:val="23"/>
        </w:rPr>
        <w:t xml:space="preserve">. </w:t>
      </w:r>
    </w:p>
    <w:p w:rsidR="00A10FA7" w:rsidRPr="00A10FA7" w:rsidRDefault="005B2F5D" w:rsidP="00F3136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Book Antiqua" w:hAnsi="Book Antiqua"/>
          <w:color w:val="000000"/>
          <w:sz w:val="20"/>
          <w:szCs w:val="20"/>
        </w:rPr>
        <w:t>Maksymalna</w:t>
      </w:r>
      <w:r w:rsidR="00A10FA7" w:rsidRPr="00A10FA7">
        <w:rPr>
          <w:rFonts w:ascii="Book Antiqua" w:hAnsi="Book Antiqua"/>
          <w:color w:val="000000"/>
          <w:sz w:val="20"/>
          <w:szCs w:val="20"/>
        </w:rPr>
        <w:t xml:space="preserve"> wartość zmiany wynagrodzenia, jaką dopuszcza Zamawiający w efekcie zastosowania postanowień o zasadach wprowadzania zmian wysokości wynagrodzenia wynosi 20%. </w:t>
      </w:r>
    </w:p>
    <w:p w:rsidR="00666844" w:rsidRPr="00F64162" w:rsidRDefault="00666844" w:rsidP="005D0DFD">
      <w:pPr>
        <w:spacing w:after="0"/>
        <w:ind w:right="214"/>
        <w:jc w:val="center"/>
        <w:rPr>
          <w:rFonts w:ascii="Book Antiqua" w:hAnsi="Book Antiqua"/>
          <w:b/>
          <w:sz w:val="16"/>
          <w:szCs w:val="20"/>
        </w:rPr>
      </w:pPr>
    </w:p>
    <w:p w:rsidR="00666844" w:rsidRPr="005D0DFD" w:rsidRDefault="00666844" w:rsidP="005D0DFD">
      <w:pPr>
        <w:spacing w:after="0"/>
        <w:ind w:right="26"/>
        <w:jc w:val="center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§ 6</w:t>
      </w:r>
    </w:p>
    <w:p w:rsidR="00666844" w:rsidRPr="005D0DFD" w:rsidRDefault="00666844" w:rsidP="005D0DFD">
      <w:pPr>
        <w:spacing w:after="0"/>
        <w:ind w:right="214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Do obowiązków Zamawiającego należy:</w:t>
      </w:r>
    </w:p>
    <w:p w:rsidR="00666844" w:rsidRPr="005D0DFD" w:rsidRDefault="00666844" w:rsidP="00D05A17">
      <w:pPr>
        <w:numPr>
          <w:ilvl w:val="0"/>
          <w:numId w:val="5"/>
        </w:numPr>
        <w:spacing w:after="0"/>
        <w:ind w:right="-1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Sprawdzenie i zatwierdzenie opracowanego przez Wykonawcę harmonogramu odbierania odpadów.</w:t>
      </w:r>
    </w:p>
    <w:p w:rsidR="00666844" w:rsidRPr="005D0DFD" w:rsidRDefault="00666844" w:rsidP="00D05A17">
      <w:pPr>
        <w:numPr>
          <w:ilvl w:val="0"/>
          <w:numId w:val="5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Przekazanie Wykonawcy wykazu nieruchomości zamieszkały objętych obowiązkiem odbierania odpadów komunalnych.</w:t>
      </w:r>
    </w:p>
    <w:p w:rsidR="00666844" w:rsidRPr="005D0DFD" w:rsidRDefault="00666844" w:rsidP="00D05A17">
      <w:pPr>
        <w:numPr>
          <w:ilvl w:val="0"/>
          <w:numId w:val="5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Przekazywanie informacji niezbędnych dla prawidłowego wykonania umowy, w szczególności informowania o zmianach w liczbie i lokalizacji nieruchomości objętych obowiązkiem odbierania odpadów.</w:t>
      </w:r>
    </w:p>
    <w:p w:rsidR="00666844" w:rsidRPr="005D0DFD" w:rsidRDefault="00666844" w:rsidP="00D05A17">
      <w:pPr>
        <w:numPr>
          <w:ilvl w:val="0"/>
          <w:numId w:val="5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lastRenderedPageBreak/>
        <w:t>Zapłata wynagrodzenia za wykonany przedmiot umowy.</w:t>
      </w:r>
    </w:p>
    <w:p w:rsidR="00666844" w:rsidRPr="00F64162" w:rsidRDefault="00666844" w:rsidP="005D0DFD">
      <w:pPr>
        <w:spacing w:after="0"/>
        <w:ind w:right="26"/>
        <w:jc w:val="center"/>
        <w:rPr>
          <w:rFonts w:ascii="Book Antiqua" w:hAnsi="Book Antiqua"/>
          <w:b/>
          <w:sz w:val="16"/>
          <w:szCs w:val="20"/>
        </w:rPr>
      </w:pPr>
    </w:p>
    <w:p w:rsidR="00666844" w:rsidRPr="005D0DFD" w:rsidRDefault="00666844" w:rsidP="005D0DFD">
      <w:pPr>
        <w:spacing w:after="0"/>
        <w:ind w:right="26"/>
        <w:jc w:val="center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§ 7</w:t>
      </w:r>
    </w:p>
    <w:p w:rsidR="00666844" w:rsidRPr="005D0DFD" w:rsidRDefault="00666844" w:rsidP="00F31362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Wynagrodzenie za odbiór i zagospodarowanie odpadów komunalnych od właścicieli nieruchomości zamieszkałych określa się na kwotę:</w:t>
      </w:r>
    </w:p>
    <w:p w:rsidR="00666844" w:rsidRPr="005D0DFD" w:rsidRDefault="00666844" w:rsidP="00F31362">
      <w:pPr>
        <w:pStyle w:val="Akapitzlist"/>
        <w:numPr>
          <w:ilvl w:val="0"/>
          <w:numId w:val="31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cena jednostkowa za odbiór, transport i zagospodarowanie 1 Mg segregowanych odpadów komunalnych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netto: ……………. słownie złotych: …………………………………..………………………..……………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VAT …%: ……..… słownie złotych: …………………………………………………..……….……………</w:t>
      </w:r>
    </w:p>
    <w:p w:rsidR="00695297" w:rsidRDefault="00666844" w:rsidP="005D0DFD">
      <w:pPr>
        <w:pStyle w:val="Akapitzlist"/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b/>
          <w:sz w:val="20"/>
          <w:szCs w:val="20"/>
        </w:rPr>
        <w:t>brutto: …………...</w:t>
      </w:r>
      <w:r w:rsidR="00695297">
        <w:rPr>
          <w:rFonts w:ascii="Book Antiqua" w:hAnsi="Book Antiqua" w:cs="Arial"/>
          <w:b/>
          <w:sz w:val="20"/>
          <w:szCs w:val="20"/>
        </w:rPr>
        <w:t xml:space="preserve"> </w:t>
      </w:r>
      <w:r w:rsidRPr="005D0DFD">
        <w:rPr>
          <w:rFonts w:ascii="Book Antiqua" w:hAnsi="Book Antiqua" w:cs="Arial"/>
          <w:sz w:val="20"/>
          <w:szCs w:val="20"/>
        </w:rPr>
        <w:t xml:space="preserve">słownie złotych: </w:t>
      </w:r>
    </w:p>
    <w:p w:rsidR="00666844" w:rsidRPr="005D0DFD" w:rsidRDefault="00666844" w:rsidP="005D0DFD">
      <w:pPr>
        <w:pStyle w:val="Akapitzlist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…………………………………………………………….…..………</w:t>
      </w:r>
    </w:p>
    <w:p w:rsidR="00666844" w:rsidRPr="005D0DFD" w:rsidRDefault="00666844" w:rsidP="00F31362">
      <w:pPr>
        <w:pStyle w:val="Akapitzlist"/>
        <w:numPr>
          <w:ilvl w:val="0"/>
          <w:numId w:val="31"/>
        </w:numPr>
        <w:spacing w:line="276" w:lineRule="auto"/>
        <w:ind w:left="567" w:hanging="283"/>
        <w:jc w:val="both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cena jednostkowa za odbiór, transport i zagospodarowanie 1 Mg zużytych opon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netto: ……………. słownie złotych: …………………………………..………………………….…………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VAT …%: ……..… słownie złotych: …………………………………………………..……………………</w:t>
      </w:r>
    </w:p>
    <w:p w:rsidR="00695297" w:rsidRDefault="00666844" w:rsidP="005D0DFD">
      <w:pPr>
        <w:pStyle w:val="Akapitzlist"/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b/>
          <w:sz w:val="20"/>
          <w:szCs w:val="20"/>
        </w:rPr>
        <w:t>brutto: …………...</w:t>
      </w:r>
      <w:r w:rsidR="00695297">
        <w:rPr>
          <w:rFonts w:ascii="Book Antiqua" w:hAnsi="Book Antiqua" w:cs="Arial"/>
          <w:b/>
          <w:sz w:val="20"/>
          <w:szCs w:val="20"/>
        </w:rPr>
        <w:t xml:space="preserve"> </w:t>
      </w:r>
      <w:r w:rsidRPr="005D0DFD">
        <w:rPr>
          <w:rFonts w:ascii="Book Antiqua" w:hAnsi="Book Antiqua" w:cs="Arial"/>
          <w:sz w:val="20"/>
          <w:szCs w:val="20"/>
        </w:rPr>
        <w:t xml:space="preserve">słownie złotych: </w:t>
      </w:r>
    </w:p>
    <w:p w:rsidR="00666844" w:rsidRPr="005D0DFD" w:rsidRDefault="00666844" w:rsidP="005D0DFD">
      <w:pPr>
        <w:pStyle w:val="Akapitzlist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………………………………………………………………...………</w:t>
      </w:r>
    </w:p>
    <w:p w:rsidR="00666844" w:rsidRPr="005D0DFD" w:rsidRDefault="00666844" w:rsidP="00F31362">
      <w:pPr>
        <w:pStyle w:val="Akapitzlist"/>
        <w:numPr>
          <w:ilvl w:val="0"/>
          <w:numId w:val="31"/>
        </w:numPr>
        <w:spacing w:line="276" w:lineRule="auto"/>
        <w:ind w:left="567" w:hanging="283"/>
        <w:jc w:val="both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cena jednostkowa za odbiór, transport i zagospodarowanie 1 Mg zmieszanych odpadów </w:t>
      </w:r>
      <w:r w:rsidRPr="005D0DFD">
        <w:rPr>
          <w:rFonts w:ascii="Book Antiqua" w:hAnsi="Book Antiqua"/>
          <w:sz w:val="20"/>
          <w:szCs w:val="20"/>
        </w:rPr>
        <w:br/>
        <w:t>z budowy, remontów i demontażu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netto: ……………. słownie złotych: …………………………………..………………………………..……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VAT …%: ……..… słownie złotych: …………………………………………………..…………….………</w:t>
      </w:r>
    </w:p>
    <w:p w:rsidR="00695297" w:rsidRDefault="00666844" w:rsidP="005D0DFD">
      <w:pPr>
        <w:pStyle w:val="Akapitzlist"/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b/>
          <w:sz w:val="20"/>
          <w:szCs w:val="20"/>
        </w:rPr>
        <w:t>brutto: …………...</w:t>
      </w:r>
      <w:r w:rsidR="00695297">
        <w:rPr>
          <w:rFonts w:ascii="Book Antiqua" w:hAnsi="Book Antiqua" w:cs="Arial"/>
          <w:b/>
          <w:sz w:val="20"/>
          <w:szCs w:val="20"/>
        </w:rPr>
        <w:t xml:space="preserve"> </w:t>
      </w:r>
      <w:r w:rsidRPr="005D0DFD">
        <w:rPr>
          <w:rFonts w:ascii="Book Antiqua" w:hAnsi="Book Antiqua" w:cs="Arial"/>
          <w:sz w:val="20"/>
          <w:szCs w:val="20"/>
        </w:rPr>
        <w:t xml:space="preserve">słownie złotych: </w:t>
      </w:r>
    </w:p>
    <w:p w:rsidR="00666844" w:rsidRPr="005D0DFD" w:rsidRDefault="00666844" w:rsidP="005D0DFD">
      <w:pPr>
        <w:pStyle w:val="Akapitzlist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…………………………………………………………………………</w:t>
      </w:r>
    </w:p>
    <w:p w:rsidR="00666844" w:rsidRPr="005D0DFD" w:rsidRDefault="00666844" w:rsidP="00F31362">
      <w:pPr>
        <w:pStyle w:val="Akapitzlist"/>
        <w:numPr>
          <w:ilvl w:val="0"/>
          <w:numId w:val="31"/>
        </w:numPr>
        <w:spacing w:line="276" w:lineRule="auto"/>
        <w:ind w:left="567" w:hanging="283"/>
        <w:jc w:val="both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cena jednostkowa za odbiór, transport i zagospodarowanie 1 Mg zmieszanych odpadów </w:t>
      </w:r>
      <w:r w:rsidR="00695297">
        <w:rPr>
          <w:rFonts w:ascii="Book Antiqua" w:hAnsi="Book Antiqua"/>
          <w:sz w:val="20"/>
          <w:szCs w:val="20"/>
        </w:rPr>
        <w:br/>
      </w:r>
      <w:r w:rsidRPr="005D0DFD">
        <w:rPr>
          <w:rFonts w:ascii="Book Antiqua" w:hAnsi="Book Antiqua"/>
          <w:sz w:val="20"/>
          <w:szCs w:val="20"/>
        </w:rPr>
        <w:t>z betonu i gruzu ceglanego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netto: ……………. słownie złotych: …………………………………..…………………………….………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VAT …%: ……..… słownie złotych: …………………………………………………..……………………</w:t>
      </w:r>
    </w:p>
    <w:p w:rsidR="00695297" w:rsidRDefault="00666844" w:rsidP="005D0DFD">
      <w:pPr>
        <w:pStyle w:val="Akapitzlist"/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b/>
          <w:sz w:val="20"/>
          <w:szCs w:val="20"/>
        </w:rPr>
        <w:t>brutto: …………...</w:t>
      </w:r>
      <w:r w:rsidR="00695297">
        <w:rPr>
          <w:rFonts w:ascii="Book Antiqua" w:hAnsi="Book Antiqua" w:cs="Arial"/>
          <w:b/>
          <w:sz w:val="20"/>
          <w:szCs w:val="20"/>
        </w:rPr>
        <w:t xml:space="preserve"> </w:t>
      </w:r>
      <w:r w:rsidRPr="005D0DFD">
        <w:rPr>
          <w:rFonts w:ascii="Book Antiqua" w:hAnsi="Book Antiqua" w:cs="Arial"/>
          <w:sz w:val="20"/>
          <w:szCs w:val="20"/>
        </w:rPr>
        <w:t xml:space="preserve">słownie złotych: </w:t>
      </w:r>
    </w:p>
    <w:p w:rsidR="00666844" w:rsidRPr="005D0DFD" w:rsidRDefault="00666844" w:rsidP="005D0DFD">
      <w:pPr>
        <w:pStyle w:val="Akapitzlist"/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…………………………………………………………..……………</w:t>
      </w:r>
    </w:p>
    <w:p w:rsidR="00666844" w:rsidRPr="005D0DFD" w:rsidRDefault="00666844" w:rsidP="00F31362">
      <w:pPr>
        <w:pStyle w:val="Akapitzlist"/>
        <w:numPr>
          <w:ilvl w:val="0"/>
          <w:numId w:val="31"/>
        </w:numPr>
        <w:spacing w:line="276" w:lineRule="auto"/>
        <w:ind w:left="567" w:hanging="283"/>
        <w:jc w:val="both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cena jednostkowa za odbiór, transport i zagospodarowanie 1 Mg odpadów ulegających biodegradacji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netto: ……………. słownie złotych: …………………………………..………………………….…………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VAT …%: ……..… słownie złotych: …………………………………………………..……………………</w:t>
      </w:r>
    </w:p>
    <w:p w:rsidR="00695297" w:rsidRDefault="00666844" w:rsidP="005D0DFD">
      <w:pPr>
        <w:pStyle w:val="Akapitzlist"/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b/>
          <w:sz w:val="20"/>
          <w:szCs w:val="20"/>
        </w:rPr>
        <w:t>brutto: …………...</w:t>
      </w:r>
      <w:r w:rsidR="00695297">
        <w:rPr>
          <w:rFonts w:ascii="Book Antiqua" w:hAnsi="Book Antiqua" w:cs="Arial"/>
          <w:b/>
          <w:sz w:val="20"/>
          <w:szCs w:val="20"/>
        </w:rPr>
        <w:t xml:space="preserve"> </w:t>
      </w:r>
      <w:r w:rsidRPr="005D0DFD">
        <w:rPr>
          <w:rFonts w:ascii="Book Antiqua" w:hAnsi="Book Antiqua" w:cs="Arial"/>
          <w:sz w:val="20"/>
          <w:szCs w:val="20"/>
        </w:rPr>
        <w:t xml:space="preserve">słownie złotych: </w:t>
      </w:r>
    </w:p>
    <w:p w:rsidR="00666844" w:rsidRPr="005D0DFD" w:rsidRDefault="00666844" w:rsidP="005D0DFD">
      <w:pPr>
        <w:pStyle w:val="Akapitzlist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………………………………………………………………..………</w:t>
      </w:r>
    </w:p>
    <w:p w:rsidR="00666844" w:rsidRPr="005D0DFD" w:rsidRDefault="00666844" w:rsidP="00F31362">
      <w:pPr>
        <w:pStyle w:val="Akapitzlist"/>
        <w:numPr>
          <w:ilvl w:val="0"/>
          <w:numId w:val="31"/>
        </w:numPr>
        <w:spacing w:line="276" w:lineRule="auto"/>
        <w:ind w:left="567" w:hanging="283"/>
        <w:jc w:val="both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cena jednostkowa za odbiór, transport i zagospodarowanie 1 Mg odpadów wielkogabarytowych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netto: ……………. słownie złotych: …………………………………..……………………………………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VAT …%: ……..… słownie złotych: …………………………………………………..……………………</w:t>
      </w:r>
    </w:p>
    <w:p w:rsidR="00695297" w:rsidRDefault="00666844" w:rsidP="005D0DFD">
      <w:pPr>
        <w:pStyle w:val="Akapitzlist"/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b/>
          <w:sz w:val="20"/>
          <w:szCs w:val="20"/>
        </w:rPr>
        <w:t>brutto: …………...</w:t>
      </w:r>
      <w:r w:rsidR="00695297">
        <w:rPr>
          <w:rFonts w:ascii="Book Antiqua" w:hAnsi="Book Antiqua" w:cs="Arial"/>
          <w:b/>
          <w:sz w:val="20"/>
          <w:szCs w:val="20"/>
        </w:rPr>
        <w:t xml:space="preserve"> </w:t>
      </w:r>
      <w:r w:rsidRPr="005D0DFD">
        <w:rPr>
          <w:rFonts w:ascii="Book Antiqua" w:hAnsi="Book Antiqua" w:cs="Arial"/>
          <w:sz w:val="20"/>
          <w:szCs w:val="20"/>
        </w:rPr>
        <w:t xml:space="preserve">słownie złotych: </w:t>
      </w:r>
    </w:p>
    <w:p w:rsidR="00666844" w:rsidRPr="005D0DFD" w:rsidRDefault="00666844" w:rsidP="005D0DFD">
      <w:pPr>
        <w:pStyle w:val="Akapitzlist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………………………………………………………………..………</w:t>
      </w:r>
    </w:p>
    <w:p w:rsidR="00666844" w:rsidRPr="005D0DFD" w:rsidRDefault="00666844" w:rsidP="00F31362">
      <w:pPr>
        <w:pStyle w:val="Akapitzlist"/>
        <w:numPr>
          <w:ilvl w:val="0"/>
          <w:numId w:val="31"/>
        </w:numPr>
        <w:spacing w:line="276" w:lineRule="auto"/>
        <w:ind w:left="567" w:hanging="283"/>
        <w:jc w:val="both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cena jednostkowa za odbiór, transport i zagospodarowanie 1 Mg niesegregowanych (zmieszanych) odpadów komunalnych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lastRenderedPageBreak/>
        <w:t>netto: ……………. słownie złotych: …………………………………..…………………………..…………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VAT …%: ……..… słownie złotych: …………………………………………………..………….…………</w:t>
      </w:r>
    </w:p>
    <w:p w:rsidR="00695297" w:rsidRDefault="00666844" w:rsidP="005D0DFD">
      <w:pPr>
        <w:pStyle w:val="Akapitzlist"/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b/>
          <w:sz w:val="20"/>
          <w:szCs w:val="20"/>
        </w:rPr>
        <w:t>brutto: …………...</w:t>
      </w:r>
      <w:r w:rsidR="00695297">
        <w:rPr>
          <w:rFonts w:ascii="Book Antiqua" w:hAnsi="Book Antiqua" w:cs="Arial"/>
          <w:b/>
          <w:sz w:val="20"/>
          <w:szCs w:val="20"/>
        </w:rPr>
        <w:t xml:space="preserve"> </w:t>
      </w:r>
      <w:r w:rsidRPr="005D0DFD">
        <w:rPr>
          <w:rFonts w:ascii="Book Antiqua" w:hAnsi="Book Antiqua" w:cs="Arial"/>
          <w:sz w:val="20"/>
          <w:szCs w:val="20"/>
        </w:rPr>
        <w:t xml:space="preserve">słownie złotych: </w:t>
      </w:r>
    </w:p>
    <w:p w:rsidR="00666844" w:rsidRPr="005D0DFD" w:rsidRDefault="00666844" w:rsidP="005D0DFD">
      <w:pPr>
        <w:pStyle w:val="Akapitzlist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………………………………………………………………...………</w:t>
      </w:r>
    </w:p>
    <w:p w:rsidR="00666844" w:rsidRPr="005D0DFD" w:rsidRDefault="00666844" w:rsidP="00F31362">
      <w:pPr>
        <w:pStyle w:val="Akapitzlist"/>
        <w:numPr>
          <w:ilvl w:val="0"/>
          <w:numId w:val="31"/>
        </w:numPr>
        <w:spacing w:line="276" w:lineRule="auto"/>
        <w:ind w:left="567" w:hanging="283"/>
        <w:jc w:val="both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cena jednostkowa za odbiór, transport i zagospodarowanie 1 Mg popiołu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netto: ……………. słownie złotych: …………………………………..………………………….…………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VAT …%: ……..… słownie złotych: …………………………………………………..……………………</w:t>
      </w:r>
    </w:p>
    <w:p w:rsidR="00695297" w:rsidRDefault="00666844" w:rsidP="005D0DFD">
      <w:pPr>
        <w:pStyle w:val="Akapitzlist"/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b/>
          <w:sz w:val="20"/>
          <w:szCs w:val="20"/>
        </w:rPr>
        <w:t>brutto: …………...</w:t>
      </w:r>
      <w:r w:rsidR="00695297">
        <w:rPr>
          <w:rFonts w:ascii="Book Antiqua" w:hAnsi="Book Antiqua" w:cs="Arial"/>
          <w:b/>
          <w:sz w:val="20"/>
          <w:szCs w:val="20"/>
        </w:rPr>
        <w:t xml:space="preserve"> </w:t>
      </w:r>
      <w:r w:rsidRPr="005D0DFD">
        <w:rPr>
          <w:rFonts w:ascii="Book Antiqua" w:hAnsi="Book Antiqua" w:cs="Arial"/>
          <w:sz w:val="20"/>
          <w:szCs w:val="20"/>
        </w:rPr>
        <w:t xml:space="preserve">słownie złotych: </w:t>
      </w:r>
    </w:p>
    <w:p w:rsidR="00666844" w:rsidRPr="005D0DFD" w:rsidRDefault="00666844" w:rsidP="005D0DFD">
      <w:pPr>
        <w:pStyle w:val="Akapitzlist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………………………………………………………………..………</w:t>
      </w:r>
    </w:p>
    <w:p w:rsidR="00666844" w:rsidRPr="005D0DFD" w:rsidRDefault="00666844" w:rsidP="005D0DFD">
      <w:pPr>
        <w:spacing w:after="0"/>
        <w:jc w:val="both"/>
        <w:rPr>
          <w:rFonts w:ascii="Book Antiqua" w:hAnsi="Book Antiqua"/>
          <w:b/>
          <w:sz w:val="20"/>
          <w:szCs w:val="20"/>
        </w:rPr>
      </w:pPr>
    </w:p>
    <w:p w:rsidR="00666844" w:rsidRPr="005D0DFD" w:rsidRDefault="00666844" w:rsidP="005D0DFD">
      <w:pPr>
        <w:spacing w:after="0"/>
        <w:jc w:val="both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Szacunkowa cena całkowita zamówienia: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ind w:left="0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netto: …………………..…. słownie złotych: …………………………………..…………………………….………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ind w:left="0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VAT …%: ……………...… słownie złotych: …………………………………………………..…………….………</w:t>
      </w:r>
    </w:p>
    <w:p w:rsidR="00695297" w:rsidRDefault="00666844" w:rsidP="005D0DFD">
      <w:pPr>
        <w:pStyle w:val="Akapitzlist"/>
        <w:spacing w:line="276" w:lineRule="auto"/>
        <w:ind w:left="0"/>
        <w:jc w:val="both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b/>
          <w:sz w:val="20"/>
          <w:szCs w:val="20"/>
        </w:rPr>
        <w:t>brutto: ……………….…...</w:t>
      </w:r>
      <w:r w:rsidR="00695297">
        <w:rPr>
          <w:rFonts w:ascii="Book Antiqua" w:hAnsi="Book Antiqua" w:cs="Arial"/>
          <w:b/>
          <w:sz w:val="20"/>
          <w:szCs w:val="20"/>
        </w:rPr>
        <w:t xml:space="preserve"> </w:t>
      </w:r>
      <w:r w:rsidRPr="005D0DFD">
        <w:rPr>
          <w:rFonts w:ascii="Book Antiqua" w:hAnsi="Book Antiqua" w:cs="Arial"/>
          <w:sz w:val="20"/>
          <w:szCs w:val="20"/>
        </w:rPr>
        <w:t xml:space="preserve">słownie złotych: </w:t>
      </w:r>
    </w:p>
    <w:p w:rsidR="00666844" w:rsidRPr="005D0DFD" w:rsidRDefault="00666844" w:rsidP="005D0DFD">
      <w:pPr>
        <w:pStyle w:val="Akapitzlist"/>
        <w:spacing w:line="276" w:lineRule="auto"/>
        <w:ind w:left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…………………………………………………………..……….……</w:t>
      </w:r>
    </w:p>
    <w:p w:rsidR="00666844" w:rsidRPr="005D0DFD" w:rsidRDefault="00666844" w:rsidP="005D0DFD">
      <w:pPr>
        <w:spacing w:after="0"/>
        <w:jc w:val="both"/>
        <w:rPr>
          <w:rFonts w:ascii="Book Antiqua" w:hAnsi="Book Antiqua"/>
          <w:b/>
          <w:sz w:val="20"/>
          <w:szCs w:val="20"/>
        </w:rPr>
      </w:pPr>
    </w:p>
    <w:p w:rsidR="00666844" w:rsidRPr="005D0DFD" w:rsidRDefault="00666844" w:rsidP="00F31362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Rozliczenia pomiędzy Zamawiającym a Wykonawcą będą dokonywane w okresach miesięcznych,</w:t>
      </w:r>
      <w:r w:rsidRPr="005D0DFD">
        <w:rPr>
          <w:rFonts w:ascii="Book Antiqua" w:hAnsi="Book Antiqua" w:cs="Arial"/>
          <w:sz w:val="20"/>
          <w:szCs w:val="20"/>
        </w:rPr>
        <w:br/>
        <w:t>w oparciu o faktyczną ilość Mg wynikającą z kart przekazania odpadu.</w:t>
      </w:r>
    </w:p>
    <w:p w:rsidR="00666844" w:rsidRPr="005D0DFD" w:rsidRDefault="00666844" w:rsidP="00F31362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Przewidywana, szacunkowa ilość odpadów do odebrania i zagospodarowania podczas trwania umowy:</w:t>
      </w:r>
    </w:p>
    <w:p w:rsidR="00666844" w:rsidRPr="00F64162" w:rsidRDefault="00666844" w:rsidP="00F3136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F64162">
        <w:rPr>
          <w:rFonts w:ascii="Book Antiqua" w:hAnsi="Book Antiqua"/>
          <w:sz w:val="20"/>
          <w:szCs w:val="20"/>
        </w:rPr>
        <w:t>segrego</w:t>
      </w:r>
      <w:r w:rsidR="00F64162">
        <w:rPr>
          <w:rFonts w:ascii="Book Antiqua" w:hAnsi="Book Antiqua"/>
          <w:sz w:val="20"/>
          <w:szCs w:val="20"/>
        </w:rPr>
        <w:t>wanych odpadów komunalnych – 1</w:t>
      </w:r>
      <w:r w:rsidR="00C6193C">
        <w:rPr>
          <w:rFonts w:ascii="Book Antiqua" w:hAnsi="Book Antiqua"/>
          <w:sz w:val="20"/>
          <w:szCs w:val="20"/>
        </w:rPr>
        <w:t>69</w:t>
      </w:r>
      <w:r w:rsidRPr="00F64162">
        <w:rPr>
          <w:rFonts w:ascii="Book Antiqua" w:hAnsi="Book Antiqua"/>
          <w:sz w:val="20"/>
          <w:szCs w:val="20"/>
        </w:rPr>
        <w:t>,00 Mg,</w:t>
      </w:r>
    </w:p>
    <w:p w:rsidR="00666844" w:rsidRPr="00F64162" w:rsidRDefault="00666844" w:rsidP="00F3136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F64162">
        <w:rPr>
          <w:rFonts w:ascii="Book Antiqua" w:hAnsi="Book Antiqua"/>
          <w:sz w:val="20"/>
          <w:szCs w:val="20"/>
        </w:rPr>
        <w:t xml:space="preserve">zużytych opon – </w:t>
      </w:r>
      <w:r w:rsidR="00C6193C">
        <w:rPr>
          <w:rFonts w:ascii="Book Antiqua" w:hAnsi="Book Antiqua"/>
          <w:sz w:val="20"/>
          <w:szCs w:val="20"/>
        </w:rPr>
        <w:t>18,0</w:t>
      </w:r>
      <w:r w:rsidRPr="00F64162">
        <w:rPr>
          <w:rFonts w:ascii="Book Antiqua" w:hAnsi="Book Antiqua"/>
          <w:sz w:val="20"/>
          <w:szCs w:val="20"/>
        </w:rPr>
        <w:t>0 Mg,</w:t>
      </w:r>
    </w:p>
    <w:p w:rsidR="00666844" w:rsidRPr="00F64162" w:rsidRDefault="00666844" w:rsidP="00F3136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F64162">
        <w:rPr>
          <w:rFonts w:ascii="Book Antiqua" w:hAnsi="Book Antiqua"/>
          <w:sz w:val="20"/>
          <w:szCs w:val="20"/>
        </w:rPr>
        <w:t xml:space="preserve">zmieszanych odpadów z budowy, remontów i demontażu – </w:t>
      </w:r>
      <w:r w:rsidR="00C6193C">
        <w:rPr>
          <w:rFonts w:ascii="Book Antiqua" w:hAnsi="Book Antiqua"/>
          <w:sz w:val="20"/>
          <w:szCs w:val="20"/>
        </w:rPr>
        <w:t>10</w:t>
      </w:r>
      <w:r w:rsidRPr="00F64162">
        <w:rPr>
          <w:rFonts w:ascii="Book Antiqua" w:hAnsi="Book Antiqua"/>
          <w:sz w:val="20"/>
          <w:szCs w:val="20"/>
        </w:rPr>
        <w:t>,00 Mg,</w:t>
      </w:r>
    </w:p>
    <w:p w:rsidR="00666844" w:rsidRPr="00F64162" w:rsidRDefault="00666844" w:rsidP="00F3136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F64162">
        <w:rPr>
          <w:rFonts w:ascii="Book Antiqua" w:hAnsi="Book Antiqua"/>
          <w:sz w:val="20"/>
          <w:szCs w:val="20"/>
        </w:rPr>
        <w:t xml:space="preserve">zmieszanych odpadów z betonu i gruzu ceglanego – </w:t>
      </w:r>
      <w:r w:rsidR="00F64162">
        <w:rPr>
          <w:rFonts w:ascii="Book Antiqua" w:hAnsi="Book Antiqua"/>
          <w:sz w:val="20"/>
          <w:szCs w:val="20"/>
        </w:rPr>
        <w:t>5</w:t>
      </w:r>
      <w:r w:rsidRPr="00F64162">
        <w:rPr>
          <w:rFonts w:ascii="Book Antiqua" w:hAnsi="Book Antiqua"/>
          <w:sz w:val="20"/>
          <w:szCs w:val="20"/>
        </w:rPr>
        <w:t>,00 Mg,</w:t>
      </w:r>
    </w:p>
    <w:p w:rsidR="00666844" w:rsidRPr="00F64162" w:rsidRDefault="00C6193C" w:rsidP="00F3136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odpadów wielkogabarytowych – 24</w:t>
      </w:r>
      <w:r w:rsidR="00F64162">
        <w:rPr>
          <w:rFonts w:ascii="Book Antiqua" w:hAnsi="Book Antiqua"/>
          <w:sz w:val="20"/>
          <w:szCs w:val="20"/>
        </w:rPr>
        <w:t>,0</w:t>
      </w:r>
      <w:r w:rsidR="00666844" w:rsidRPr="00F64162">
        <w:rPr>
          <w:rFonts w:ascii="Book Antiqua" w:hAnsi="Book Antiqua"/>
          <w:sz w:val="20"/>
          <w:szCs w:val="20"/>
        </w:rPr>
        <w:t>0 Mg,</w:t>
      </w:r>
    </w:p>
    <w:p w:rsidR="00666844" w:rsidRPr="00F64162" w:rsidRDefault="00666844" w:rsidP="00F3136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F64162">
        <w:rPr>
          <w:rFonts w:ascii="Book Antiqua" w:hAnsi="Book Antiqua"/>
          <w:sz w:val="20"/>
          <w:szCs w:val="20"/>
        </w:rPr>
        <w:t>niesegregowanych (zmie</w:t>
      </w:r>
      <w:r w:rsidR="00C6193C">
        <w:rPr>
          <w:rFonts w:ascii="Book Antiqua" w:hAnsi="Book Antiqua"/>
          <w:sz w:val="20"/>
          <w:szCs w:val="20"/>
        </w:rPr>
        <w:t>szanych) odpadów komunalnych – 91</w:t>
      </w:r>
      <w:r w:rsidR="00F64162">
        <w:rPr>
          <w:rFonts w:ascii="Book Antiqua" w:hAnsi="Book Antiqua"/>
          <w:sz w:val="20"/>
          <w:szCs w:val="20"/>
        </w:rPr>
        <w:t>0</w:t>
      </w:r>
      <w:r w:rsidRPr="00F64162">
        <w:rPr>
          <w:rFonts w:ascii="Book Antiqua" w:hAnsi="Book Antiqua"/>
          <w:sz w:val="20"/>
          <w:szCs w:val="20"/>
        </w:rPr>
        <w:t>,00 Mg,</w:t>
      </w:r>
    </w:p>
    <w:p w:rsidR="00666844" w:rsidRPr="00F64162" w:rsidRDefault="00C6193C" w:rsidP="00F3136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popiołu – 7</w:t>
      </w:r>
      <w:r w:rsidR="00666844" w:rsidRPr="00F64162">
        <w:rPr>
          <w:rFonts w:ascii="Book Antiqua" w:hAnsi="Book Antiqua"/>
          <w:sz w:val="20"/>
          <w:szCs w:val="20"/>
        </w:rPr>
        <w:t>,00 Mg.</w:t>
      </w:r>
    </w:p>
    <w:p w:rsidR="00666844" w:rsidRPr="005D0DFD" w:rsidRDefault="00666844" w:rsidP="00F31362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Wykonawca oświadcza, że wszystkie niezbędne wydatki i koszty związane z realizacją przedmiotu umowy zostały przez niego uwzględnione w ryczałtowej cenie jednostkowej za jeden miesiąc świadczenia usługi z uwzględnieniem m.in.:</w:t>
      </w:r>
    </w:p>
    <w:p w:rsidR="004949BC" w:rsidRPr="002B2944" w:rsidRDefault="004949BC" w:rsidP="00F31362">
      <w:pPr>
        <w:widowControl w:val="0"/>
        <w:numPr>
          <w:ilvl w:val="0"/>
          <w:numId w:val="34"/>
        </w:numPr>
        <w:tabs>
          <w:tab w:val="left" w:pos="720"/>
        </w:tabs>
        <w:spacing w:after="0"/>
        <w:ind w:left="720" w:hanging="347"/>
        <w:jc w:val="both"/>
        <w:rPr>
          <w:rFonts w:ascii="Book Antiqua" w:hAnsi="Book Antiqua"/>
          <w:sz w:val="20"/>
          <w:szCs w:val="20"/>
        </w:rPr>
      </w:pPr>
      <w:r w:rsidRPr="002B2944">
        <w:rPr>
          <w:rFonts w:ascii="Book Antiqua" w:hAnsi="Book Antiqua"/>
          <w:sz w:val="20"/>
          <w:szCs w:val="20"/>
        </w:rPr>
        <w:t>charakterystykę gminy</w:t>
      </w:r>
      <w:r>
        <w:rPr>
          <w:rFonts w:ascii="Book Antiqua" w:hAnsi="Book Antiqua"/>
          <w:sz w:val="20"/>
          <w:szCs w:val="20"/>
        </w:rPr>
        <w:t>,</w:t>
      </w:r>
    </w:p>
    <w:p w:rsidR="004949BC" w:rsidRPr="002B2944" w:rsidRDefault="004949BC" w:rsidP="00F31362">
      <w:pPr>
        <w:widowControl w:val="0"/>
        <w:numPr>
          <w:ilvl w:val="0"/>
          <w:numId w:val="34"/>
        </w:numPr>
        <w:tabs>
          <w:tab w:val="left" w:pos="720"/>
        </w:tabs>
        <w:spacing w:after="0"/>
        <w:ind w:left="720" w:hanging="347"/>
        <w:jc w:val="both"/>
        <w:rPr>
          <w:rFonts w:ascii="Book Antiqua" w:hAnsi="Book Antiqua"/>
          <w:sz w:val="20"/>
          <w:szCs w:val="20"/>
        </w:rPr>
      </w:pPr>
      <w:r w:rsidRPr="002B2944">
        <w:rPr>
          <w:rFonts w:ascii="Book Antiqua" w:hAnsi="Book Antiqua"/>
          <w:sz w:val="20"/>
          <w:szCs w:val="20"/>
        </w:rPr>
        <w:t>ilość odbieranych odpadów w poprzednim roku</w:t>
      </w:r>
      <w:r>
        <w:rPr>
          <w:rFonts w:ascii="Book Antiqua" w:hAnsi="Book Antiqua"/>
          <w:sz w:val="20"/>
          <w:szCs w:val="20"/>
        </w:rPr>
        <w:t>,</w:t>
      </w:r>
    </w:p>
    <w:p w:rsidR="004949BC" w:rsidRPr="002B2944" w:rsidRDefault="004949BC" w:rsidP="00F31362">
      <w:pPr>
        <w:widowControl w:val="0"/>
        <w:numPr>
          <w:ilvl w:val="0"/>
          <w:numId w:val="34"/>
        </w:numPr>
        <w:tabs>
          <w:tab w:val="left" w:pos="720"/>
        </w:tabs>
        <w:spacing w:after="0"/>
        <w:ind w:left="720" w:hanging="347"/>
        <w:jc w:val="both"/>
        <w:rPr>
          <w:rFonts w:ascii="Book Antiqua" w:hAnsi="Book Antiqua"/>
          <w:sz w:val="20"/>
          <w:szCs w:val="20"/>
        </w:rPr>
      </w:pPr>
      <w:r w:rsidRPr="002B2944">
        <w:rPr>
          <w:rFonts w:ascii="Book Antiqua" w:hAnsi="Book Antiqua"/>
          <w:sz w:val="20"/>
          <w:szCs w:val="20"/>
        </w:rPr>
        <w:t>możliwość wzrostu ilości obsługiwanych budynków oraz tym samym wzrost liczby mieszkańców</w:t>
      </w:r>
      <w:r>
        <w:rPr>
          <w:rFonts w:ascii="Book Antiqua" w:hAnsi="Book Antiqua"/>
          <w:sz w:val="20"/>
          <w:szCs w:val="20"/>
        </w:rPr>
        <w:t>,</w:t>
      </w:r>
    </w:p>
    <w:p w:rsidR="004949BC" w:rsidRPr="002B2944" w:rsidRDefault="004949BC" w:rsidP="00F31362">
      <w:pPr>
        <w:widowControl w:val="0"/>
        <w:numPr>
          <w:ilvl w:val="0"/>
          <w:numId w:val="34"/>
        </w:numPr>
        <w:tabs>
          <w:tab w:val="left" w:pos="720"/>
        </w:tabs>
        <w:spacing w:after="0"/>
        <w:ind w:left="720" w:hanging="347"/>
        <w:jc w:val="both"/>
        <w:rPr>
          <w:rFonts w:ascii="Book Antiqua" w:hAnsi="Book Antiqua"/>
          <w:sz w:val="20"/>
          <w:szCs w:val="20"/>
        </w:rPr>
      </w:pPr>
      <w:r w:rsidRPr="002B2944">
        <w:rPr>
          <w:rFonts w:ascii="Book Antiqua" w:hAnsi="Book Antiqua"/>
          <w:sz w:val="20"/>
          <w:szCs w:val="20"/>
        </w:rPr>
        <w:t>częstotliwości i sposób odbierania odpadów</w:t>
      </w:r>
      <w:r>
        <w:rPr>
          <w:rFonts w:ascii="Book Antiqua" w:hAnsi="Book Antiqua"/>
          <w:sz w:val="20"/>
          <w:szCs w:val="20"/>
        </w:rPr>
        <w:t>,</w:t>
      </w:r>
    </w:p>
    <w:p w:rsidR="004949BC" w:rsidRPr="002B2944" w:rsidRDefault="004949BC" w:rsidP="00F31362">
      <w:pPr>
        <w:widowControl w:val="0"/>
        <w:numPr>
          <w:ilvl w:val="0"/>
          <w:numId w:val="34"/>
        </w:numPr>
        <w:tabs>
          <w:tab w:val="left" w:pos="720"/>
        </w:tabs>
        <w:spacing w:after="0"/>
        <w:ind w:left="720" w:hanging="347"/>
        <w:jc w:val="both"/>
        <w:rPr>
          <w:rFonts w:ascii="Book Antiqua" w:hAnsi="Book Antiqua"/>
          <w:sz w:val="20"/>
          <w:szCs w:val="20"/>
        </w:rPr>
      </w:pPr>
      <w:r w:rsidRPr="002B2944">
        <w:rPr>
          <w:rFonts w:ascii="Book Antiqua" w:hAnsi="Book Antiqua"/>
          <w:sz w:val="20"/>
          <w:szCs w:val="20"/>
        </w:rPr>
        <w:t>osiągnięcie poziomu recyklingu</w:t>
      </w:r>
      <w:r>
        <w:rPr>
          <w:rFonts w:ascii="Book Antiqua" w:hAnsi="Book Antiqua"/>
          <w:sz w:val="20"/>
          <w:szCs w:val="20"/>
        </w:rPr>
        <w:t>,</w:t>
      </w:r>
    </w:p>
    <w:p w:rsidR="004949BC" w:rsidRPr="002B2944" w:rsidRDefault="004949BC" w:rsidP="004949BC">
      <w:pPr>
        <w:widowControl w:val="0"/>
        <w:tabs>
          <w:tab w:val="left" w:pos="700"/>
        </w:tabs>
        <w:spacing w:after="0"/>
        <w:ind w:left="720" w:right="20" w:hanging="359"/>
        <w:jc w:val="both"/>
        <w:rPr>
          <w:rFonts w:ascii="Book Antiqua" w:hAnsi="Book Antiqua"/>
          <w:sz w:val="20"/>
          <w:szCs w:val="20"/>
        </w:rPr>
      </w:pPr>
      <w:r w:rsidRPr="002B2944">
        <w:rPr>
          <w:rFonts w:ascii="Book Antiqua" w:hAnsi="Book Antiqua"/>
          <w:sz w:val="20"/>
          <w:szCs w:val="20"/>
        </w:rPr>
        <w:t>−</w:t>
      </w:r>
      <w:r w:rsidRPr="002B2944">
        <w:rPr>
          <w:rFonts w:ascii="Book Antiqua" w:hAnsi="Book Antiqua"/>
          <w:sz w:val="20"/>
          <w:szCs w:val="20"/>
        </w:rPr>
        <w:tab/>
        <w:t>ograniczenie masy odpadów komunalnych ulegających biodegradacji przekazywanych do składowania</w:t>
      </w:r>
      <w:r>
        <w:rPr>
          <w:rFonts w:ascii="Book Antiqua" w:hAnsi="Book Antiqua"/>
          <w:sz w:val="20"/>
          <w:szCs w:val="20"/>
        </w:rPr>
        <w:t>,</w:t>
      </w:r>
    </w:p>
    <w:p w:rsidR="004949BC" w:rsidRPr="002B2944" w:rsidRDefault="004949BC" w:rsidP="00F31362">
      <w:pPr>
        <w:widowControl w:val="0"/>
        <w:numPr>
          <w:ilvl w:val="0"/>
          <w:numId w:val="35"/>
        </w:numPr>
        <w:tabs>
          <w:tab w:val="left" w:pos="720"/>
        </w:tabs>
        <w:spacing w:after="0"/>
        <w:ind w:left="720" w:hanging="347"/>
        <w:jc w:val="both"/>
        <w:rPr>
          <w:rFonts w:ascii="Book Antiqua" w:hAnsi="Book Antiqua"/>
          <w:sz w:val="20"/>
          <w:szCs w:val="20"/>
        </w:rPr>
      </w:pPr>
      <w:r w:rsidRPr="002B2944">
        <w:rPr>
          <w:rFonts w:ascii="Book Antiqua" w:hAnsi="Book Antiqua"/>
          <w:sz w:val="20"/>
          <w:szCs w:val="20"/>
        </w:rPr>
        <w:t>zaopatrzenie właścicieli nieruchomości w worki i pojemniki do zbiórki odpadów komunalnych</w:t>
      </w:r>
      <w:r>
        <w:rPr>
          <w:rFonts w:ascii="Book Antiqua" w:hAnsi="Book Antiqua"/>
          <w:sz w:val="20"/>
          <w:szCs w:val="20"/>
        </w:rPr>
        <w:t>,</w:t>
      </w:r>
    </w:p>
    <w:p w:rsidR="004949BC" w:rsidRPr="002B2944" w:rsidRDefault="004949BC" w:rsidP="004949BC">
      <w:pPr>
        <w:widowControl w:val="0"/>
        <w:tabs>
          <w:tab w:val="left" w:pos="700"/>
        </w:tabs>
        <w:spacing w:after="0"/>
        <w:ind w:left="720" w:hanging="359"/>
        <w:jc w:val="both"/>
        <w:rPr>
          <w:rFonts w:ascii="Book Antiqua" w:hAnsi="Book Antiqua"/>
          <w:sz w:val="20"/>
          <w:szCs w:val="20"/>
        </w:rPr>
      </w:pPr>
      <w:r w:rsidRPr="002B2944">
        <w:rPr>
          <w:rFonts w:ascii="Book Antiqua" w:hAnsi="Book Antiqua"/>
          <w:sz w:val="20"/>
          <w:szCs w:val="20"/>
        </w:rPr>
        <w:t>−</w:t>
      </w:r>
      <w:r w:rsidRPr="002B2944">
        <w:rPr>
          <w:rFonts w:ascii="Book Antiqua" w:hAnsi="Book Antiqua"/>
          <w:sz w:val="20"/>
          <w:szCs w:val="20"/>
        </w:rPr>
        <w:tab/>
        <w:t xml:space="preserve">zaopatrzenie punktów gniazdowych w pojemniki do gromadzenia odpadów zmieszanych </w:t>
      </w:r>
      <w:r>
        <w:rPr>
          <w:rFonts w:ascii="Book Antiqua" w:hAnsi="Book Antiqua"/>
          <w:sz w:val="20"/>
          <w:szCs w:val="20"/>
        </w:rPr>
        <w:br/>
      </w:r>
      <w:r w:rsidRPr="002B2944">
        <w:rPr>
          <w:rFonts w:ascii="Book Antiqua" w:hAnsi="Book Antiqua"/>
          <w:sz w:val="20"/>
          <w:szCs w:val="20"/>
        </w:rPr>
        <w:t>i segregowanych w zabudowie wielorodzinnej zgodnie z opisem przedmiotu zamówienia.</w:t>
      </w:r>
    </w:p>
    <w:p w:rsidR="00666844" w:rsidRPr="004949BC" w:rsidRDefault="00666844" w:rsidP="005D0DFD">
      <w:pPr>
        <w:tabs>
          <w:tab w:val="left" w:pos="9498"/>
        </w:tabs>
        <w:spacing w:after="0"/>
        <w:ind w:right="26"/>
        <w:rPr>
          <w:rFonts w:ascii="Book Antiqua" w:hAnsi="Book Antiqua"/>
          <w:b/>
          <w:sz w:val="16"/>
          <w:szCs w:val="20"/>
        </w:rPr>
      </w:pPr>
    </w:p>
    <w:p w:rsidR="00666844" w:rsidRPr="005D0DFD" w:rsidRDefault="00666844" w:rsidP="005D0DFD">
      <w:pPr>
        <w:tabs>
          <w:tab w:val="left" w:pos="9498"/>
        </w:tabs>
        <w:spacing w:after="0"/>
        <w:ind w:right="26"/>
        <w:jc w:val="center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§ 8</w:t>
      </w:r>
    </w:p>
    <w:p w:rsidR="00666844" w:rsidRPr="005D0DFD" w:rsidRDefault="00666844" w:rsidP="004949BC">
      <w:pPr>
        <w:numPr>
          <w:ilvl w:val="0"/>
          <w:numId w:val="9"/>
        </w:numPr>
        <w:tabs>
          <w:tab w:val="left" w:pos="9356"/>
        </w:tabs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color w:val="000000"/>
          <w:sz w:val="20"/>
          <w:szCs w:val="20"/>
        </w:rPr>
        <w:t xml:space="preserve">Rozliczenie następować będzie w okresach miesięcznych po zakończeniu danego miesiąca </w:t>
      </w:r>
      <w:r w:rsidRPr="005D0DFD">
        <w:rPr>
          <w:rFonts w:ascii="Book Antiqua" w:hAnsi="Book Antiqua"/>
          <w:color w:val="000000"/>
          <w:sz w:val="20"/>
          <w:szCs w:val="20"/>
        </w:rPr>
        <w:br/>
        <w:t xml:space="preserve">i podpisaniu protokołu potwierdzającego realizację usługi za dany miesiąc. </w:t>
      </w:r>
    </w:p>
    <w:p w:rsidR="00666844" w:rsidRPr="005D0DFD" w:rsidRDefault="00666844" w:rsidP="004949BC">
      <w:pPr>
        <w:numPr>
          <w:ilvl w:val="0"/>
          <w:numId w:val="9"/>
        </w:numPr>
        <w:tabs>
          <w:tab w:val="left" w:pos="9356"/>
        </w:tabs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color w:val="000000"/>
          <w:sz w:val="20"/>
          <w:szCs w:val="20"/>
        </w:rPr>
        <w:lastRenderedPageBreak/>
        <w:t>Protokół z wykonania usługi w zakresie</w:t>
      </w:r>
      <w:r w:rsidR="00695297">
        <w:rPr>
          <w:rFonts w:ascii="Book Antiqua" w:hAnsi="Book Antiqua"/>
          <w:color w:val="000000"/>
          <w:sz w:val="20"/>
          <w:szCs w:val="20"/>
        </w:rPr>
        <w:t xml:space="preserve"> </w:t>
      </w:r>
      <w:r w:rsidRPr="005D0DFD">
        <w:rPr>
          <w:rFonts w:ascii="Book Antiqua" w:hAnsi="Book Antiqua"/>
          <w:color w:val="000000"/>
          <w:sz w:val="20"/>
          <w:szCs w:val="20"/>
        </w:rPr>
        <w:t xml:space="preserve">odbioru i zagospodarowania </w:t>
      </w:r>
      <w:r w:rsidRPr="005D0DFD">
        <w:rPr>
          <w:rFonts w:ascii="Book Antiqua" w:hAnsi="Book Antiqua"/>
          <w:sz w:val="20"/>
          <w:szCs w:val="20"/>
        </w:rPr>
        <w:t>odpadów komunalnych od właścicieli nieruchomości zamieszkałych,</w:t>
      </w:r>
      <w:r w:rsidR="00695297">
        <w:rPr>
          <w:rFonts w:ascii="Book Antiqua" w:hAnsi="Book Antiqua"/>
          <w:sz w:val="20"/>
          <w:szCs w:val="20"/>
        </w:rPr>
        <w:t xml:space="preserve"> </w:t>
      </w:r>
      <w:r w:rsidRPr="005D0DFD">
        <w:rPr>
          <w:rFonts w:ascii="Book Antiqua" w:hAnsi="Book Antiqua"/>
          <w:color w:val="000000"/>
          <w:sz w:val="20"/>
          <w:szCs w:val="20"/>
        </w:rPr>
        <w:t>sporządza Wykonawca, załączając dokumenty potwierdzające wykonanie usługi np.:</w:t>
      </w:r>
    </w:p>
    <w:p w:rsidR="00666844" w:rsidRPr="005D0DFD" w:rsidRDefault="00666844" w:rsidP="00F31362">
      <w:pPr>
        <w:numPr>
          <w:ilvl w:val="0"/>
          <w:numId w:val="19"/>
        </w:numPr>
        <w:tabs>
          <w:tab w:val="left" w:pos="9356"/>
        </w:tabs>
        <w:spacing w:after="0"/>
        <w:ind w:right="21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raporty miesięczne,</w:t>
      </w:r>
    </w:p>
    <w:p w:rsidR="00666844" w:rsidRPr="005D0DFD" w:rsidRDefault="00666844" w:rsidP="00F31362">
      <w:pPr>
        <w:numPr>
          <w:ilvl w:val="0"/>
          <w:numId w:val="19"/>
        </w:numPr>
        <w:tabs>
          <w:tab w:val="left" w:pos="9356"/>
        </w:tabs>
        <w:spacing w:after="0"/>
        <w:ind w:right="21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kartę przekazania odpadów,</w:t>
      </w:r>
    </w:p>
    <w:p w:rsidR="00666844" w:rsidRPr="005D0DFD" w:rsidRDefault="00666844" w:rsidP="00F31362">
      <w:pPr>
        <w:numPr>
          <w:ilvl w:val="0"/>
          <w:numId w:val="19"/>
        </w:numPr>
        <w:tabs>
          <w:tab w:val="left" w:pos="9356"/>
        </w:tabs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przekazywania informacji, w postaci pliku w odpowiednim formacie uzgodnionym </w:t>
      </w:r>
      <w:r w:rsidRPr="005D0DFD">
        <w:rPr>
          <w:rFonts w:ascii="Book Antiqua" w:hAnsi="Book Antiqua"/>
          <w:sz w:val="20"/>
          <w:szCs w:val="20"/>
        </w:rPr>
        <w:br/>
        <w:t>z Zamawiającym, z trasy przejazdu samochodów odbierających odpady np. udostępnienie hasła</w:t>
      </w:r>
      <w:r w:rsidR="004949BC">
        <w:rPr>
          <w:rFonts w:ascii="Book Antiqua" w:hAnsi="Book Antiqua"/>
          <w:sz w:val="20"/>
          <w:szCs w:val="20"/>
        </w:rPr>
        <w:br/>
      </w:r>
      <w:r w:rsidRPr="005D0DFD">
        <w:rPr>
          <w:rFonts w:ascii="Book Antiqua" w:hAnsi="Book Antiqua"/>
          <w:sz w:val="20"/>
          <w:szCs w:val="20"/>
        </w:rPr>
        <w:t xml:space="preserve">i login do systemu pozycjonowania GPS lub pliku zawierającego trasę przejazdu, </w:t>
      </w:r>
      <w:r w:rsidRPr="005D0DFD">
        <w:rPr>
          <w:rFonts w:ascii="Book Antiqua" w:hAnsi="Book Antiqua"/>
          <w:color w:val="000000"/>
          <w:sz w:val="20"/>
          <w:szCs w:val="20"/>
        </w:rPr>
        <w:t>a zatwierdza osoba wyznaczona do nadzorowania i sprawdzania wykonania usług będących przedmiotem niniejszej umowy z ramienia Zamawiającego.</w:t>
      </w:r>
    </w:p>
    <w:p w:rsidR="00666844" w:rsidRPr="00C6193C" w:rsidRDefault="00666844" w:rsidP="004949BC">
      <w:pPr>
        <w:numPr>
          <w:ilvl w:val="0"/>
          <w:numId w:val="9"/>
        </w:numPr>
        <w:tabs>
          <w:tab w:val="left" w:pos="9356"/>
        </w:tabs>
        <w:spacing w:after="0"/>
        <w:jc w:val="both"/>
        <w:rPr>
          <w:rFonts w:ascii="Book Antiqua" w:hAnsi="Book Antiqua"/>
          <w:sz w:val="20"/>
          <w:szCs w:val="20"/>
        </w:rPr>
      </w:pPr>
      <w:r w:rsidRPr="00C6193C">
        <w:rPr>
          <w:rFonts w:ascii="Book Antiqua" w:hAnsi="Book Antiqua"/>
          <w:sz w:val="20"/>
          <w:szCs w:val="20"/>
        </w:rPr>
        <w:t>Termin płatności faktur – w ciągu</w:t>
      </w:r>
      <w:r w:rsidR="00695297" w:rsidRPr="00C6193C">
        <w:rPr>
          <w:rFonts w:ascii="Book Antiqua" w:hAnsi="Book Antiqua"/>
          <w:sz w:val="20"/>
          <w:szCs w:val="20"/>
        </w:rPr>
        <w:t xml:space="preserve"> </w:t>
      </w:r>
      <w:r w:rsidR="00695297" w:rsidRPr="00C6193C">
        <w:rPr>
          <w:rFonts w:ascii="Book Antiqua" w:hAnsi="Book Antiqua"/>
          <w:b/>
          <w:sz w:val="20"/>
          <w:szCs w:val="20"/>
        </w:rPr>
        <w:t>……..</w:t>
      </w:r>
      <w:r w:rsidRPr="00C6193C">
        <w:rPr>
          <w:rFonts w:ascii="Book Antiqua" w:hAnsi="Book Antiqua"/>
          <w:sz w:val="20"/>
          <w:szCs w:val="20"/>
        </w:rPr>
        <w:t xml:space="preserve"> dni od dnia otrzymania prawidłowo wystawionej faktury wraz z prawidłowo sporządzonymi załącznikami, przelewem na konto wykonawcy wskazane </w:t>
      </w:r>
      <w:r w:rsidR="004949BC" w:rsidRPr="00C6193C">
        <w:rPr>
          <w:rFonts w:ascii="Book Antiqua" w:hAnsi="Book Antiqua"/>
          <w:sz w:val="20"/>
          <w:szCs w:val="20"/>
        </w:rPr>
        <w:br/>
      </w:r>
      <w:r w:rsidRPr="00C6193C">
        <w:rPr>
          <w:rFonts w:ascii="Book Antiqua" w:hAnsi="Book Antiqua"/>
          <w:sz w:val="20"/>
          <w:szCs w:val="20"/>
        </w:rPr>
        <w:t>w fakturze.</w:t>
      </w:r>
    </w:p>
    <w:p w:rsidR="00666844" w:rsidRPr="00C6193C" w:rsidRDefault="00666844" w:rsidP="004949BC">
      <w:pPr>
        <w:numPr>
          <w:ilvl w:val="0"/>
          <w:numId w:val="9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C6193C">
        <w:rPr>
          <w:rFonts w:ascii="Book Antiqua" w:hAnsi="Book Antiqua"/>
          <w:sz w:val="20"/>
          <w:szCs w:val="20"/>
        </w:rPr>
        <w:t xml:space="preserve">Błędnie wystawiona faktura VAT zostanie zwrócona Wykonawcy, co </w:t>
      </w:r>
      <w:r w:rsidR="00695297" w:rsidRPr="00C6193C">
        <w:rPr>
          <w:rFonts w:ascii="Book Antiqua" w:hAnsi="Book Antiqua"/>
          <w:sz w:val="20"/>
          <w:szCs w:val="20"/>
        </w:rPr>
        <w:t>spowoduje naliczenie ponownego ……….</w:t>
      </w:r>
      <w:r w:rsidRPr="00C6193C">
        <w:rPr>
          <w:rFonts w:ascii="Book Antiqua" w:hAnsi="Book Antiqua"/>
          <w:sz w:val="20"/>
          <w:szCs w:val="20"/>
        </w:rPr>
        <w:t xml:space="preserve"> dniowego terminu płatności od momentu dostarczenia prawidłowo wystawionej faktury wraz z prawidłowo sporządzonymi załącznikami.</w:t>
      </w:r>
    </w:p>
    <w:p w:rsidR="00666844" w:rsidRPr="005D0DFD" w:rsidRDefault="00666844" w:rsidP="00D05A17">
      <w:pPr>
        <w:numPr>
          <w:ilvl w:val="0"/>
          <w:numId w:val="9"/>
        </w:numPr>
        <w:spacing w:after="0"/>
        <w:ind w:right="21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Za datę zapłaty uznaje się dzień obciążenia rachunku bankowego Zamawiającego.</w:t>
      </w:r>
    </w:p>
    <w:p w:rsidR="00666844" w:rsidRPr="005D0DFD" w:rsidRDefault="00666844" w:rsidP="004949BC">
      <w:pPr>
        <w:numPr>
          <w:ilvl w:val="0"/>
          <w:numId w:val="9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W przypadku gdy przedmiot umowy realizowany był przy udziale podwykonawców (w tym również</w:t>
      </w:r>
      <w:r w:rsidR="00695297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dalszych podwykonawców), Wykonawca zobowiązany jest dołączyć do faktury dokumenty</w:t>
      </w:r>
      <w:r w:rsidR="00695297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potwierdzające dokonanie zapłaty wymagalnego wynagrodzenia podwykonawcom lub dalszym</w:t>
      </w:r>
      <w:r w:rsidR="00695297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podwykonawcom, w tym oświadczenie podwykonawców o wystawieniu wszystkich faktur i ich</w:t>
      </w:r>
      <w:r w:rsidR="00695297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rozliczeniu.</w:t>
      </w:r>
    </w:p>
    <w:p w:rsidR="00666844" w:rsidRPr="005D0DFD" w:rsidRDefault="00666844" w:rsidP="004949BC">
      <w:pPr>
        <w:numPr>
          <w:ilvl w:val="0"/>
          <w:numId w:val="9"/>
        </w:numPr>
        <w:tabs>
          <w:tab w:val="left" w:pos="9356"/>
        </w:tabs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W przypadku braku dowodu</w:t>
      </w:r>
      <w:r w:rsidR="008D0E3B">
        <w:rPr>
          <w:rFonts w:ascii="Book Antiqua" w:eastAsiaTheme="minorHAnsi" w:hAnsi="Book Antiqua" w:cs="Arial"/>
          <w:sz w:val="20"/>
          <w:szCs w:val="20"/>
          <w:lang w:eastAsia="en-US"/>
        </w:rPr>
        <w:t>,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o którym mowa w ust 6 niniejszego paragrafu Zamawiający będzie miał</w:t>
      </w:r>
      <w:r w:rsidR="008D0E3B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prawo do wstrzymania płatności stosownej części faktury, przy czym powyższe nie stanowi opóźnienia</w:t>
      </w:r>
      <w:r w:rsidR="008D0E3B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w zapłacie i nie będzie skutkować naliczeniem odsetek od nieterminowych płatności. Zatrzymana kwota</w:t>
      </w:r>
      <w:r w:rsidR="008D0E3B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stanowić będzie zabezpieczenie roszczenia podwykonawcy (w tym dalszego podwykonawcy) w</w:t>
      </w:r>
      <w:r w:rsidR="008D0E3B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stosunku do Zamawiającego aż do czasu gdy roszczenie podwykonawcy zostanie zaspokojone albo</w:t>
      </w:r>
      <w:r w:rsidR="008D0E3B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oddalone przez odpowiedni sąd lub podwykonawca zrzeknie się pisemnie roszczenia.</w:t>
      </w:r>
    </w:p>
    <w:p w:rsidR="00666844" w:rsidRPr="005D0DFD" w:rsidRDefault="00666844" w:rsidP="00D05A17">
      <w:pPr>
        <w:numPr>
          <w:ilvl w:val="0"/>
          <w:numId w:val="9"/>
        </w:numPr>
        <w:spacing w:after="0"/>
        <w:ind w:right="21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Ewentualne odsetki wynikające z nieterminowej płatności w stosunku do podwykonawców obciążają</w:t>
      </w:r>
      <w:r w:rsidR="008D0E3B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Wykonawcę.</w:t>
      </w:r>
    </w:p>
    <w:p w:rsidR="00666844" w:rsidRPr="004949BC" w:rsidRDefault="00666844" w:rsidP="005D0DFD">
      <w:pPr>
        <w:spacing w:after="0"/>
        <w:ind w:right="214"/>
        <w:jc w:val="center"/>
        <w:rPr>
          <w:rFonts w:ascii="Book Antiqua" w:hAnsi="Book Antiqua"/>
          <w:b/>
          <w:sz w:val="16"/>
          <w:szCs w:val="20"/>
        </w:rPr>
      </w:pPr>
    </w:p>
    <w:p w:rsidR="00666844" w:rsidRPr="005D0DFD" w:rsidRDefault="00666844" w:rsidP="005D0DFD">
      <w:pPr>
        <w:spacing w:after="0"/>
        <w:ind w:right="26"/>
        <w:jc w:val="center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§ 9</w:t>
      </w:r>
    </w:p>
    <w:p w:rsidR="00666844" w:rsidRPr="005D0DFD" w:rsidRDefault="00666844" w:rsidP="00D05A17">
      <w:pPr>
        <w:numPr>
          <w:ilvl w:val="0"/>
          <w:numId w:val="11"/>
        </w:numPr>
        <w:spacing w:after="0"/>
        <w:ind w:left="357" w:right="26" w:hanging="357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Wykonawca wyznacza koordynatora realizacji przedmiotu umowy, który będzie odpowiadał za nadzorowanie wykonania umowy ze strony Wyk</w:t>
      </w:r>
      <w:r w:rsidR="004949BC">
        <w:rPr>
          <w:rFonts w:ascii="Book Antiqua" w:hAnsi="Book Antiqua"/>
          <w:sz w:val="20"/>
          <w:szCs w:val="20"/>
        </w:rPr>
        <w:t>onawcy: …………………...……………………………</w:t>
      </w:r>
    </w:p>
    <w:p w:rsidR="00666844" w:rsidRPr="005D0DFD" w:rsidRDefault="00666844" w:rsidP="00D05A17">
      <w:pPr>
        <w:numPr>
          <w:ilvl w:val="0"/>
          <w:numId w:val="11"/>
        </w:numPr>
        <w:spacing w:after="0"/>
        <w:ind w:left="357" w:right="26" w:hanging="357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Zmiana osób – przedstawicieli Wykonawcy nie powoduje zmiany niniejszej umowy. O zmianie tych osób Strony będą informować się pisemnie nie później niż w trzecim dniu roboczym od dnia, </w:t>
      </w:r>
      <w:r w:rsidR="007F722A">
        <w:rPr>
          <w:rFonts w:ascii="Book Antiqua" w:hAnsi="Book Antiqua"/>
          <w:sz w:val="20"/>
          <w:szCs w:val="20"/>
        </w:rPr>
        <w:br/>
      </w:r>
      <w:r w:rsidRPr="005D0DFD">
        <w:rPr>
          <w:rFonts w:ascii="Book Antiqua" w:hAnsi="Book Antiqua"/>
          <w:sz w:val="20"/>
          <w:szCs w:val="20"/>
        </w:rPr>
        <w:t>w którym nastąpiła zmiana.</w:t>
      </w:r>
    </w:p>
    <w:p w:rsidR="00666844" w:rsidRPr="005D0DFD" w:rsidRDefault="00666844" w:rsidP="00D05A17">
      <w:pPr>
        <w:numPr>
          <w:ilvl w:val="0"/>
          <w:numId w:val="11"/>
        </w:numPr>
        <w:spacing w:after="0"/>
        <w:ind w:left="357" w:right="26" w:hanging="357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Zamawiający powołuje swojego przedstawiciela w osobie: Pani </w:t>
      </w:r>
      <w:r w:rsidR="008D0E3B">
        <w:rPr>
          <w:rFonts w:ascii="Book Antiqua" w:hAnsi="Book Antiqua"/>
          <w:sz w:val="20"/>
          <w:szCs w:val="20"/>
        </w:rPr>
        <w:t>Anny Nowakowskiej</w:t>
      </w:r>
      <w:r w:rsidRPr="005D0DFD">
        <w:rPr>
          <w:rFonts w:ascii="Book Antiqua" w:hAnsi="Book Antiqua"/>
          <w:sz w:val="20"/>
          <w:szCs w:val="20"/>
        </w:rPr>
        <w:t xml:space="preserve">, tel. (24) 2763333 wew. 208. Przedstawiciel Zamawiającego uprawniony jest do kontroli wykonanych prac, do wydawania Wykonawcy poleceń związanych z jakością i ilością usług, które są niezbędne do prawidłowego oraz zgodnego z umową wykonania przedmiotu umowy. </w:t>
      </w:r>
      <w:r w:rsidR="004949BC">
        <w:rPr>
          <w:rFonts w:ascii="Book Antiqua" w:hAnsi="Book Antiqua"/>
          <w:sz w:val="20"/>
          <w:szCs w:val="20"/>
        </w:rPr>
        <w:t xml:space="preserve">Zmiana przedstawiciela Zamawiającego nie stanowi zmiany umowy. </w:t>
      </w:r>
    </w:p>
    <w:p w:rsidR="00666844" w:rsidRPr="004949BC" w:rsidRDefault="00666844" w:rsidP="005D0DFD">
      <w:pPr>
        <w:spacing w:after="0"/>
        <w:ind w:right="214"/>
        <w:jc w:val="center"/>
        <w:rPr>
          <w:rFonts w:ascii="Book Antiqua" w:hAnsi="Book Antiqua"/>
          <w:b/>
          <w:sz w:val="16"/>
          <w:szCs w:val="20"/>
        </w:rPr>
      </w:pPr>
    </w:p>
    <w:p w:rsidR="00666844" w:rsidRPr="005D0DFD" w:rsidRDefault="00666844" w:rsidP="005D0DFD">
      <w:pPr>
        <w:tabs>
          <w:tab w:val="left" w:pos="9498"/>
        </w:tabs>
        <w:spacing w:after="0"/>
        <w:ind w:right="-115"/>
        <w:jc w:val="center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§ 10</w:t>
      </w:r>
    </w:p>
    <w:p w:rsidR="00666844" w:rsidRPr="005D0DFD" w:rsidRDefault="00666844" w:rsidP="00D05A17">
      <w:pPr>
        <w:numPr>
          <w:ilvl w:val="0"/>
          <w:numId w:val="12"/>
        </w:numPr>
        <w:tabs>
          <w:tab w:val="left" w:pos="9498"/>
        </w:tabs>
        <w:spacing w:after="0"/>
        <w:ind w:right="26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Wykonawca jest zobowiązany do prowadzenia i przekazywania Zamawiającemu dokumentacji związanej z działalnością objętą zamówieniem, tj.:</w:t>
      </w:r>
    </w:p>
    <w:p w:rsidR="00666844" w:rsidRPr="005D0DFD" w:rsidRDefault="00666844" w:rsidP="00F31362">
      <w:pPr>
        <w:numPr>
          <w:ilvl w:val="0"/>
          <w:numId w:val="21"/>
        </w:numPr>
        <w:spacing w:after="0"/>
        <w:jc w:val="both"/>
        <w:rPr>
          <w:rFonts w:ascii="Book Antiqua" w:hAnsi="Book Antiqua"/>
          <w:bCs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kart przekazania odpadów sporządzonych zgodnie z art. 67 i art. 69 ustawy z dnia 14 grudnia </w:t>
      </w:r>
      <w:r w:rsidR="004949BC">
        <w:rPr>
          <w:rFonts w:ascii="Book Antiqua" w:hAnsi="Book Antiqua"/>
          <w:sz w:val="20"/>
          <w:szCs w:val="20"/>
        </w:rPr>
        <w:t>2012 r. o odpadach (Dz. U. z 202</w:t>
      </w:r>
      <w:r w:rsidR="007F722A">
        <w:rPr>
          <w:rFonts w:ascii="Book Antiqua" w:hAnsi="Book Antiqua"/>
          <w:sz w:val="20"/>
          <w:szCs w:val="20"/>
        </w:rPr>
        <w:t>2</w:t>
      </w:r>
      <w:r w:rsidRPr="005D0DFD">
        <w:rPr>
          <w:rFonts w:ascii="Book Antiqua" w:hAnsi="Book Antiqua"/>
          <w:sz w:val="20"/>
          <w:szCs w:val="20"/>
        </w:rPr>
        <w:t xml:space="preserve"> r., poz. </w:t>
      </w:r>
      <w:r w:rsidR="007F722A">
        <w:rPr>
          <w:rFonts w:ascii="Book Antiqua" w:hAnsi="Book Antiqua"/>
          <w:sz w:val="20"/>
          <w:szCs w:val="20"/>
        </w:rPr>
        <w:t>69</w:t>
      </w:r>
      <w:r w:rsidR="004949BC">
        <w:rPr>
          <w:rFonts w:ascii="Book Antiqua" w:hAnsi="Book Antiqua"/>
          <w:sz w:val="20"/>
          <w:szCs w:val="20"/>
        </w:rPr>
        <w:t>9</w:t>
      </w:r>
      <w:r w:rsidRPr="005D0DFD">
        <w:rPr>
          <w:rFonts w:ascii="Book Antiqua" w:hAnsi="Book Antiqua"/>
          <w:sz w:val="20"/>
          <w:szCs w:val="20"/>
        </w:rPr>
        <w:t xml:space="preserve"> z </w:t>
      </w:r>
      <w:proofErr w:type="spellStart"/>
      <w:r w:rsidRPr="005D0DFD">
        <w:rPr>
          <w:rFonts w:ascii="Book Antiqua" w:hAnsi="Book Antiqua"/>
          <w:sz w:val="20"/>
          <w:szCs w:val="20"/>
        </w:rPr>
        <w:t>późn</w:t>
      </w:r>
      <w:proofErr w:type="spellEnd"/>
      <w:r w:rsidRPr="005D0DFD">
        <w:rPr>
          <w:rFonts w:ascii="Book Antiqua" w:hAnsi="Book Antiqua"/>
          <w:sz w:val="20"/>
          <w:szCs w:val="20"/>
        </w:rPr>
        <w:t xml:space="preserve">. zm.). </w:t>
      </w:r>
      <w:r w:rsidRPr="005D0DFD">
        <w:rPr>
          <w:rFonts w:ascii="Book Antiqua" w:hAnsi="Book Antiqua" w:cs="Georgia"/>
          <w:sz w:val="20"/>
          <w:szCs w:val="20"/>
        </w:rPr>
        <w:t>Kartę przekazania odpadów sporządza Wykonawca, który przekazuje odpady.</w:t>
      </w:r>
      <w:r w:rsidR="008D0E3B">
        <w:rPr>
          <w:rFonts w:ascii="Book Antiqua" w:hAnsi="Book Antiqua" w:cs="Georgia"/>
          <w:sz w:val="20"/>
          <w:szCs w:val="20"/>
        </w:rPr>
        <w:t xml:space="preserve"> </w:t>
      </w:r>
      <w:r w:rsidRPr="005D0DFD">
        <w:rPr>
          <w:rFonts w:ascii="Book Antiqua" w:hAnsi="Book Antiqua" w:cs="Georgia"/>
          <w:sz w:val="20"/>
          <w:szCs w:val="20"/>
        </w:rPr>
        <w:t xml:space="preserve">Kartę przekazania odpadów sporządza się </w:t>
      </w:r>
      <w:r w:rsidR="008D0E3B">
        <w:rPr>
          <w:rFonts w:ascii="Book Antiqua" w:hAnsi="Book Antiqua" w:cs="Georgia"/>
          <w:sz w:val="20"/>
          <w:szCs w:val="20"/>
        </w:rPr>
        <w:br/>
      </w:r>
      <w:r w:rsidRPr="005D0DFD">
        <w:rPr>
          <w:rFonts w:ascii="Book Antiqua" w:hAnsi="Book Antiqua" w:cs="Georgia"/>
          <w:sz w:val="20"/>
          <w:szCs w:val="20"/>
        </w:rPr>
        <w:t>w dwóch jednobrzmiących egzemplarzach</w:t>
      </w:r>
      <w:r w:rsidR="00510EBE">
        <w:rPr>
          <w:rFonts w:ascii="Book Antiqua" w:hAnsi="Book Antiqua" w:cs="Georgia"/>
          <w:sz w:val="20"/>
          <w:szCs w:val="20"/>
        </w:rPr>
        <w:t>: po jednym dla każdej ze stron;</w:t>
      </w:r>
    </w:p>
    <w:p w:rsidR="00666844" w:rsidRPr="005D0DFD" w:rsidRDefault="00510EBE" w:rsidP="00F31362">
      <w:pPr>
        <w:numPr>
          <w:ilvl w:val="0"/>
          <w:numId w:val="21"/>
        </w:numPr>
        <w:spacing w:after="0"/>
        <w:jc w:val="both"/>
        <w:rPr>
          <w:rFonts w:ascii="Book Antiqua" w:hAnsi="Book Antiqua" w:cs="Georgia"/>
          <w:color w:val="FF000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półrocznych sprawozdań</w:t>
      </w:r>
      <w:r w:rsidR="00666844" w:rsidRPr="005D0DFD">
        <w:rPr>
          <w:rFonts w:ascii="Book Antiqua" w:hAnsi="Book Antiqua"/>
          <w:sz w:val="20"/>
          <w:szCs w:val="20"/>
        </w:rPr>
        <w:t>.</w:t>
      </w:r>
      <w:r w:rsidR="008D0E3B">
        <w:rPr>
          <w:rFonts w:ascii="Book Antiqua" w:hAnsi="Book Antiqua"/>
          <w:sz w:val="20"/>
          <w:szCs w:val="20"/>
        </w:rPr>
        <w:t xml:space="preserve"> </w:t>
      </w:r>
      <w:r w:rsidR="00666844" w:rsidRPr="005D0DFD">
        <w:rPr>
          <w:rFonts w:ascii="Book Antiqua" w:hAnsi="Book Antiqua" w:cs="Georgia"/>
          <w:sz w:val="20"/>
          <w:szCs w:val="20"/>
        </w:rPr>
        <w:t>W przypadku gdy sprawozdanie jest sporządzone nierzetelnie, Wykonawca zobowiązany będzie do jego uzupełnienia lub poprawienia w terminie 14 dni</w:t>
      </w:r>
      <w:r>
        <w:rPr>
          <w:rFonts w:ascii="Book Antiqua" w:hAnsi="Book Antiqua" w:cs="Georgia"/>
          <w:sz w:val="20"/>
          <w:szCs w:val="20"/>
        </w:rPr>
        <w:t>;</w:t>
      </w:r>
    </w:p>
    <w:p w:rsidR="00666844" w:rsidRPr="005D0DFD" w:rsidRDefault="00666844" w:rsidP="00F31362">
      <w:pPr>
        <w:numPr>
          <w:ilvl w:val="0"/>
          <w:numId w:val="21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miesięcznych raportów zawierających informacje o:</w:t>
      </w:r>
    </w:p>
    <w:p w:rsidR="00666844" w:rsidRPr="005D0DFD" w:rsidRDefault="00666844" w:rsidP="00F31362">
      <w:pPr>
        <w:numPr>
          <w:ilvl w:val="0"/>
          <w:numId w:val="20"/>
        </w:numPr>
        <w:suppressAutoHyphens/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lastRenderedPageBreak/>
        <w:t>ilości odebranych odpadów zmieszanych [Mg],</w:t>
      </w:r>
    </w:p>
    <w:p w:rsidR="00666844" w:rsidRPr="005D0DFD" w:rsidRDefault="00666844" w:rsidP="00F31362">
      <w:pPr>
        <w:numPr>
          <w:ilvl w:val="0"/>
          <w:numId w:val="20"/>
        </w:numPr>
        <w:suppressAutoHyphens/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ilości odebranych odpadów szkła [Mg],</w:t>
      </w:r>
    </w:p>
    <w:p w:rsidR="00666844" w:rsidRPr="005D0DFD" w:rsidRDefault="00666844" w:rsidP="00F31362">
      <w:pPr>
        <w:numPr>
          <w:ilvl w:val="0"/>
          <w:numId w:val="20"/>
        </w:numPr>
        <w:suppressAutoHyphens/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ilości odebranych odpadów papieru [Mg],</w:t>
      </w:r>
    </w:p>
    <w:p w:rsidR="00666844" w:rsidRPr="005D0DFD" w:rsidRDefault="00666844" w:rsidP="00F31362">
      <w:pPr>
        <w:numPr>
          <w:ilvl w:val="0"/>
          <w:numId w:val="20"/>
        </w:numPr>
        <w:suppressAutoHyphens/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ilości odebranych odpadów tworzyw sztucznych, metali oraz opakowań wielomateriałowych [Mg],</w:t>
      </w:r>
    </w:p>
    <w:p w:rsidR="00666844" w:rsidRPr="005D0DFD" w:rsidRDefault="00666844" w:rsidP="00F31362">
      <w:pPr>
        <w:numPr>
          <w:ilvl w:val="0"/>
          <w:numId w:val="20"/>
        </w:numPr>
        <w:suppressAutoHyphens/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ilości odebranych odpadów ulegających biodegradacji [Mg],</w:t>
      </w:r>
    </w:p>
    <w:p w:rsidR="00666844" w:rsidRPr="005D0DFD" w:rsidRDefault="00666844" w:rsidP="00F31362">
      <w:pPr>
        <w:numPr>
          <w:ilvl w:val="0"/>
          <w:numId w:val="20"/>
        </w:numPr>
        <w:suppressAutoHyphens/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ilości odebranych metali i innych odpadów wielkogabarytowych, zużytego sprzętu elektrycznego i elektronicznego, odpadów budowlanych i rozbiórkowych oraz zużytych opon [Mg],</w:t>
      </w:r>
    </w:p>
    <w:p w:rsidR="00666844" w:rsidRPr="005D0DFD" w:rsidRDefault="00666844" w:rsidP="00F31362">
      <w:pPr>
        <w:numPr>
          <w:ilvl w:val="0"/>
          <w:numId w:val="20"/>
        </w:numPr>
        <w:suppressAutoHyphens/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wykaz nieruchomości, z których zostały odebrane odpady komunalne,</w:t>
      </w:r>
    </w:p>
    <w:p w:rsidR="00666844" w:rsidRPr="005D0DFD" w:rsidRDefault="00666844" w:rsidP="00F31362">
      <w:pPr>
        <w:numPr>
          <w:ilvl w:val="0"/>
          <w:numId w:val="20"/>
        </w:numPr>
        <w:suppressAutoHyphens/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sposobach zagospodarowania w/w odpadów,</w:t>
      </w:r>
    </w:p>
    <w:p w:rsidR="00666844" w:rsidRPr="005D0DFD" w:rsidRDefault="00666844" w:rsidP="005D0DFD">
      <w:pPr>
        <w:spacing w:after="0"/>
        <w:ind w:left="709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Zamawiający wymaga by miesięczne raporty były sporządzone oddzielnie dla odbioru </w:t>
      </w:r>
      <w:r w:rsidRPr="005D0DFD">
        <w:rPr>
          <w:rFonts w:ascii="Book Antiqua" w:hAnsi="Book Antiqua"/>
          <w:sz w:val="20"/>
          <w:szCs w:val="20"/>
        </w:rPr>
        <w:br/>
        <w:t>i zagospodarowania odpadów komunalnych odbieranych:</w:t>
      </w:r>
    </w:p>
    <w:p w:rsidR="00666844" w:rsidRPr="005D0DFD" w:rsidRDefault="00666844" w:rsidP="00F31362">
      <w:pPr>
        <w:numPr>
          <w:ilvl w:val="0"/>
          <w:numId w:val="22"/>
        </w:numPr>
        <w:tabs>
          <w:tab w:val="num" w:pos="1353"/>
        </w:tabs>
        <w:suppressAutoHyphens/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od właścicieli nieruchomości zamieszkałych,</w:t>
      </w:r>
    </w:p>
    <w:p w:rsidR="00666844" w:rsidRPr="005D0DFD" w:rsidRDefault="00666844" w:rsidP="00F31362">
      <w:pPr>
        <w:numPr>
          <w:ilvl w:val="0"/>
          <w:numId w:val="22"/>
        </w:numPr>
        <w:tabs>
          <w:tab w:val="num" w:pos="1353"/>
        </w:tabs>
        <w:suppressAutoHyphens/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z Punktu Selektywnej Zbiórki Odpadów Komunalnych w Ligowie i</w:t>
      </w:r>
      <w:r w:rsidR="00510EBE">
        <w:rPr>
          <w:rFonts w:ascii="Book Antiqua" w:hAnsi="Book Antiqua"/>
          <w:sz w:val="20"/>
          <w:szCs w:val="20"/>
        </w:rPr>
        <w:t xml:space="preserve"> </w:t>
      </w:r>
      <w:r w:rsidRPr="005D0DFD">
        <w:rPr>
          <w:rFonts w:ascii="Book Antiqua" w:hAnsi="Book Antiqua"/>
          <w:sz w:val="20"/>
          <w:szCs w:val="20"/>
        </w:rPr>
        <w:t>w Cieślinie.</w:t>
      </w:r>
    </w:p>
    <w:p w:rsidR="00666844" w:rsidRPr="005D0DFD" w:rsidRDefault="00666844" w:rsidP="00D05A17">
      <w:pPr>
        <w:numPr>
          <w:ilvl w:val="0"/>
          <w:numId w:val="12"/>
        </w:numPr>
        <w:spacing w:after="0"/>
        <w:ind w:right="26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Wykonawca zobowiązany jest do informowania Za</w:t>
      </w:r>
      <w:r w:rsidR="008D0E3B">
        <w:rPr>
          <w:rFonts w:ascii="Book Antiqua" w:hAnsi="Book Antiqua"/>
          <w:sz w:val="20"/>
          <w:szCs w:val="20"/>
        </w:rPr>
        <w:t>mawiającego drogą elektroniczną</w:t>
      </w:r>
      <w:r w:rsidRPr="005D0DFD">
        <w:rPr>
          <w:rFonts w:ascii="Book Antiqua" w:hAnsi="Book Antiqua"/>
          <w:sz w:val="20"/>
          <w:szCs w:val="20"/>
        </w:rPr>
        <w:t xml:space="preserve"> o:</w:t>
      </w:r>
    </w:p>
    <w:p w:rsidR="00666844" w:rsidRPr="005D0DFD" w:rsidRDefault="00666844" w:rsidP="00D05A17">
      <w:pPr>
        <w:numPr>
          <w:ilvl w:val="1"/>
          <w:numId w:val="7"/>
        </w:numPr>
        <w:tabs>
          <w:tab w:val="clear" w:pos="1440"/>
        </w:tabs>
        <w:spacing w:after="0"/>
        <w:ind w:left="709" w:right="26" w:hanging="283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niezgodnym z Regulaminem utrzymania c</w:t>
      </w:r>
      <w:r w:rsidR="00510EBE">
        <w:rPr>
          <w:rFonts w:ascii="Book Antiqua" w:hAnsi="Book Antiqua"/>
          <w:sz w:val="20"/>
          <w:szCs w:val="20"/>
        </w:rPr>
        <w:t>zystości i porządku na terenie g</w:t>
      </w:r>
      <w:r w:rsidRPr="005D0DFD">
        <w:rPr>
          <w:rFonts w:ascii="Book Antiqua" w:hAnsi="Book Antiqua"/>
          <w:sz w:val="20"/>
          <w:szCs w:val="20"/>
        </w:rPr>
        <w:t xml:space="preserve">miny Mochowo gromadzeniu odpadów, w szczególności ich mieszaniu lub przygotowaniu do odbierania </w:t>
      </w:r>
      <w:r w:rsidRPr="005D0DFD">
        <w:rPr>
          <w:rFonts w:ascii="Book Antiqua" w:hAnsi="Book Antiqua"/>
          <w:sz w:val="20"/>
          <w:szCs w:val="20"/>
        </w:rPr>
        <w:br/>
        <w:t>w niewłaściwych pojemnikach. Informacja powinna zawierać w szczególności:</w:t>
      </w:r>
    </w:p>
    <w:p w:rsidR="00666844" w:rsidRPr="005D0DFD" w:rsidRDefault="00666844" w:rsidP="00D05A17">
      <w:pPr>
        <w:numPr>
          <w:ilvl w:val="1"/>
          <w:numId w:val="13"/>
        </w:numPr>
        <w:tabs>
          <w:tab w:val="clear" w:pos="1364"/>
        </w:tabs>
        <w:suppressAutoHyphens/>
        <w:spacing w:after="0"/>
        <w:ind w:left="993" w:hanging="28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adres nieruchomości, na której odpady gromadzone są w sposób niezgodny z Regulaminem utrzymania czystości i porządku na terenie gminy Mochowo,</w:t>
      </w:r>
    </w:p>
    <w:p w:rsidR="00666844" w:rsidRPr="005D0DFD" w:rsidRDefault="00666844" w:rsidP="00D05A17">
      <w:pPr>
        <w:numPr>
          <w:ilvl w:val="1"/>
          <w:numId w:val="13"/>
        </w:numPr>
        <w:tabs>
          <w:tab w:val="clear" w:pos="1364"/>
        </w:tabs>
        <w:suppressAutoHyphens/>
        <w:spacing w:after="0"/>
        <w:ind w:left="993" w:hanging="28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zdjęcia w postaci cyfrowej dowodzące, że odpady gromadzone są w sposób niewłaściwy. Zdjęcia muszą zostać tak wykonane by nie budząc wątpliwości pozwalały na przypisywanie pojemników, w tym worków do konkretnej nieruchomości,</w:t>
      </w:r>
    </w:p>
    <w:p w:rsidR="00666844" w:rsidRPr="005D0DFD" w:rsidRDefault="00666844" w:rsidP="00D05A17">
      <w:pPr>
        <w:numPr>
          <w:ilvl w:val="2"/>
          <w:numId w:val="7"/>
        </w:numPr>
        <w:tabs>
          <w:tab w:val="clear" w:pos="2340"/>
        </w:tabs>
        <w:spacing w:after="0"/>
        <w:ind w:left="993" w:right="26" w:hanging="28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dane pracowników, którzy stwierdzili wystąpienie niezgodności z Regulaminem utrzymania czystości i porządku na terenie gminy Mochowo.</w:t>
      </w:r>
    </w:p>
    <w:p w:rsidR="00666844" w:rsidRPr="005D0DFD" w:rsidRDefault="00666844" w:rsidP="00D05A17">
      <w:pPr>
        <w:numPr>
          <w:ilvl w:val="1"/>
          <w:numId w:val="7"/>
        </w:numPr>
        <w:tabs>
          <w:tab w:val="clear" w:pos="1440"/>
        </w:tabs>
        <w:spacing w:after="0"/>
        <w:ind w:left="709" w:right="26" w:hanging="283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danych dotyczących adresów nieruchomości, na których zamieszkują mieszkańcy, na których powstały odpady, a nie ujętych w bazie danych prowadzonej przez Zamawiającego.</w:t>
      </w:r>
    </w:p>
    <w:p w:rsidR="00666844" w:rsidRDefault="00666844" w:rsidP="00D05A17">
      <w:pPr>
        <w:numPr>
          <w:ilvl w:val="0"/>
          <w:numId w:val="12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Wykonawca zobowiązany jest do informowania Zamawiającego drogą elektroniczną raz na kwartał o właścicielach nieruchomości, którzy nie oddali </w:t>
      </w:r>
      <w:r w:rsidRPr="005D0DFD">
        <w:rPr>
          <w:rFonts w:ascii="Book Antiqua" w:hAnsi="Book Antiqua"/>
          <w:sz w:val="20"/>
          <w:szCs w:val="20"/>
          <w:u w:val="single"/>
        </w:rPr>
        <w:t>żadnych</w:t>
      </w:r>
      <w:r w:rsidRPr="005D0DFD">
        <w:rPr>
          <w:rFonts w:ascii="Book Antiqua" w:hAnsi="Book Antiqua"/>
          <w:sz w:val="20"/>
          <w:szCs w:val="20"/>
        </w:rPr>
        <w:t xml:space="preserve"> odpadów.</w:t>
      </w:r>
    </w:p>
    <w:p w:rsidR="00666844" w:rsidRPr="005D0DFD" w:rsidRDefault="00666844" w:rsidP="00D05A17">
      <w:pPr>
        <w:numPr>
          <w:ilvl w:val="0"/>
          <w:numId w:val="12"/>
        </w:numPr>
        <w:spacing w:after="0"/>
        <w:ind w:right="26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Wykonawca zobowiązany jest do przekazywania informacji, w postaci pliku w odpowiednim formacie uzgodnionym z Zamawiającym, z trasy przejazdu samochodów odbierających odpady np. udostępnienie hasła i loginu do systemu pozycjonowania GPS lub pliku zawierającego trasę przejazdu</w:t>
      </w:r>
    </w:p>
    <w:p w:rsidR="00666844" w:rsidRPr="005D0DFD" w:rsidRDefault="00666844" w:rsidP="00D05A17">
      <w:pPr>
        <w:numPr>
          <w:ilvl w:val="0"/>
          <w:numId w:val="12"/>
        </w:numPr>
        <w:spacing w:after="0"/>
        <w:ind w:right="26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Wykonawca jest zobowiązany przekazać informacje w pocztą elektroniczną na adres </w:t>
      </w:r>
      <w:hyperlink r:id="rId5" w:history="1">
        <w:r w:rsidRPr="005D0DFD">
          <w:rPr>
            <w:rStyle w:val="Hipercze"/>
            <w:rFonts w:ascii="Book Antiqua" w:hAnsi="Book Antiqua"/>
            <w:sz w:val="20"/>
            <w:szCs w:val="20"/>
          </w:rPr>
          <w:t>osrodowiska@mochowo.pl</w:t>
        </w:r>
      </w:hyperlink>
      <w:r w:rsidRPr="005D0DFD">
        <w:rPr>
          <w:rStyle w:val="Pogrubienie"/>
          <w:rFonts w:ascii="Book Antiqua" w:hAnsi="Book Antiqua"/>
          <w:i/>
          <w:color w:val="00000A"/>
          <w:sz w:val="20"/>
          <w:szCs w:val="20"/>
        </w:rPr>
        <w:t>.</w:t>
      </w:r>
    </w:p>
    <w:p w:rsidR="00666844" w:rsidRPr="00510EBE" w:rsidRDefault="00666844" w:rsidP="005D0DFD">
      <w:pPr>
        <w:spacing w:after="0"/>
        <w:ind w:left="283" w:right="26" w:hanging="283"/>
        <w:jc w:val="center"/>
        <w:rPr>
          <w:rFonts w:ascii="Book Antiqua" w:hAnsi="Book Antiqua"/>
          <w:b/>
          <w:sz w:val="16"/>
          <w:szCs w:val="20"/>
        </w:rPr>
      </w:pPr>
    </w:p>
    <w:p w:rsidR="00666844" w:rsidRPr="005D0DFD" w:rsidRDefault="00666844" w:rsidP="005D0DFD">
      <w:pPr>
        <w:spacing w:after="0"/>
        <w:ind w:left="283" w:right="26" w:hanging="283"/>
        <w:jc w:val="center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§ 11</w:t>
      </w:r>
    </w:p>
    <w:p w:rsidR="00666844" w:rsidRPr="005D0DFD" w:rsidRDefault="00666844" w:rsidP="00D05A17">
      <w:pPr>
        <w:numPr>
          <w:ilvl w:val="0"/>
          <w:numId w:val="1"/>
        </w:numPr>
        <w:tabs>
          <w:tab w:val="clear" w:pos="360"/>
          <w:tab w:val="num" w:pos="-4900"/>
        </w:tabs>
        <w:spacing w:after="0"/>
        <w:ind w:right="26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Tytułem zabezpieczenia należytego wykonania umowy Wykonawca składa zabezpieczenie </w:t>
      </w:r>
      <w:r w:rsidR="008D0E3B">
        <w:rPr>
          <w:rFonts w:ascii="Book Antiqua" w:hAnsi="Book Antiqua"/>
          <w:sz w:val="20"/>
          <w:szCs w:val="20"/>
        </w:rPr>
        <w:br/>
      </w:r>
      <w:r w:rsidRPr="005D0DFD">
        <w:rPr>
          <w:rFonts w:ascii="Book Antiqua" w:hAnsi="Book Antiqua"/>
          <w:sz w:val="20"/>
          <w:szCs w:val="20"/>
        </w:rPr>
        <w:t>w wysokości 5</w:t>
      </w:r>
      <w:r w:rsidRPr="005D0DFD">
        <w:rPr>
          <w:rFonts w:ascii="Book Antiqua" w:hAnsi="Book Antiqua"/>
          <w:b/>
          <w:sz w:val="20"/>
          <w:szCs w:val="20"/>
        </w:rPr>
        <w:t xml:space="preserve"> %</w:t>
      </w:r>
      <w:r w:rsidR="007F722A">
        <w:rPr>
          <w:rFonts w:ascii="Book Antiqua" w:hAnsi="Book Antiqua"/>
          <w:b/>
          <w:sz w:val="20"/>
          <w:szCs w:val="20"/>
        </w:rPr>
        <w:t xml:space="preserve"> </w:t>
      </w:r>
      <w:r w:rsidRPr="005D0DFD">
        <w:rPr>
          <w:rFonts w:ascii="Book Antiqua" w:hAnsi="Book Antiqua"/>
          <w:b/>
          <w:sz w:val="20"/>
          <w:szCs w:val="20"/>
        </w:rPr>
        <w:t>wartości całkowitej brutto niniejszej</w:t>
      </w:r>
      <w:r w:rsidRPr="005D0DFD">
        <w:rPr>
          <w:rFonts w:ascii="Book Antiqua" w:hAnsi="Book Antiqua"/>
          <w:sz w:val="20"/>
          <w:szCs w:val="20"/>
        </w:rPr>
        <w:t xml:space="preserve"> umowy określonej w § 7 ust. 1, tj. kwotę …………………..…..… zł w formie: …………………………………………………………….</w:t>
      </w:r>
    </w:p>
    <w:p w:rsidR="00666844" w:rsidRPr="005D0DFD" w:rsidRDefault="00666844" w:rsidP="00D05A17">
      <w:pPr>
        <w:numPr>
          <w:ilvl w:val="0"/>
          <w:numId w:val="2"/>
        </w:numPr>
        <w:tabs>
          <w:tab w:val="clear" w:pos="360"/>
          <w:tab w:val="num" w:pos="-4900"/>
        </w:tabs>
        <w:spacing w:after="0"/>
        <w:ind w:right="26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Zabezpieczenie służy pokryciu roszczeń z tytułu niewykonania lub nienależytego wykonania umowy.</w:t>
      </w:r>
    </w:p>
    <w:p w:rsidR="00666844" w:rsidRPr="005D0DFD" w:rsidRDefault="00666844" w:rsidP="00D05A17">
      <w:pPr>
        <w:numPr>
          <w:ilvl w:val="0"/>
          <w:numId w:val="3"/>
        </w:numPr>
        <w:tabs>
          <w:tab w:val="clear" w:pos="360"/>
          <w:tab w:val="num" w:pos="-5040"/>
        </w:tabs>
        <w:spacing w:after="0"/>
        <w:ind w:right="26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Jeżeli zabezpieczenie wniesiono w pieniądzu, zamawiający przechowuje je na rachunku bankowym, zwraca zabezpieczenie wraz z odsetkami wynikającymi z umowy rachunku bankowego, na którym było ono przechowywane, pomniejszone o koszt prowadzenia tego rachunku oraz prowizji bankowej za przelew pieniędzy na rachunek bankowy wykonawcy.</w:t>
      </w:r>
    </w:p>
    <w:p w:rsidR="00666844" w:rsidRPr="005D0DFD" w:rsidRDefault="00666844" w:rsidP="00D05A17">
      <w:pPr>
        <w:numPr>
          <w:ilvl w:val="0"/>
          <w:numId w:val="4"/>
        </w:numPr>
        <w:tabs>
          <w:tab w:val="clear" w:pos="360"/>
          <w:tab w:val="num" w:pos="-4900"/>
        </w:tabs>
        <w:spacing w:after="0"/>
        <w:ind w:right="26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Zabezpieczenie w innej formie niż pieniądz należy złożyć w formie oryginału w siedzibie Zamawiającego.</w:t>
      </w:r>
    </w:p>
    <w:p w:rsidR="00666844" w:rsidRPr="005D0DFD" w:rsidRDefault="00666844" w:rsidP="00D05A17">
      <w:pPr>
        <w:numPr>
          <w:ilvl w:val="0"/>
          <w:numId w:val="4"/>
        </w:numPr>
        <w:tabs>
          <w:tab w:val="clear" w:pos="360"/>
          <w:tab w:val="num" w:pos="-4900"/>
        </w:tabs>
        <w:spacing w:after="0"/>
        <w:ind w:right="26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Zabezpieczenie należytego wykonania umowy zostanie zwrócone w terminie 30 dni od daty stwierdzenia przez Zamawiającego wykonania zamówienia w sposób należyty.</w:t>
      </w:r>
    </w:p>
    <w:p w:rsidR="00666844" w:rsidRPr="00510EBE" w:rsidRDefault="00666844" w:rsidP="005D0DFD">
      <w:pPr>
        <w:spacing w:after="0"/>
        <w:ind w:right="26"/>
        <w:jc w:val="both"/>
        <w:rPr>
          <w:rFonts w:ascii="Book Antiqua" w:hAnsi="Book Antiqua"/>
          <w:sz w:val="16"/>
          <w:szCs w:val="20"/>
        </w:rPr>
      </w:pPr>
    </w:p>
    <w:p w:rsidR="00666844" w:rsidRPr="005D0DFD" w:rsidRDefault="00666844" w:rsidP="005D0DFD">
      <w:pPr>
        <w:spacing w:after="0"/>
        <w:ind w:left="283" w:right="26" w:hanging="283"/>
        <w:jc w:val="center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§ 12</w:t>
      </w:r>
    </w:p>
    <w:p w:rsidR="00666844" w:rsidRPr="005D0DFD" w:rsidRDefault="00666844" w:rsidP="00D05A17">
      <w:pPr>
        <w:numPr>
          <w:ilvl w:val="0"/>
          <w:numId w:val="14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lastRenderedPageBreak/>
        <w:t xml:space="preserve">Za każdorazowe stwierdzenie odstępstw od wymagań w wykonaniu przedmiotu umowy określonego w </w:t>
      </w:r>
      <w:r w:rsidRPr="005D0DFD">
        <w:rPr>
          <w:rFonts w:ascii="Book Antiqua" w:hAnsi="Book Antiqua"/>
          <w:b/>
          <w:i/>
          <w:sz w:val="20"/>
          <w:szCs w:val="20"/>
        </w:rPr>
        <w:t>Opisie przedmiotu zamówienia</w:t>
      </w:r>
      <w:r w:rsidRPr="005D0DFD">
        <w:rPr>
          <w:rFonts w:ascii="Book Antiqua" w:hAnsi="Book Antiqua"/>
          <w:sz w:val="20"/>
          <w:szCs w:val="20"/>
        </w:rPr>
        <w:t xml:space="preserve"> stanowiącym Załącznik nr 1 do niniejszej umowy </w:t>
      </w:r>
      <w:r w:rsidR="008D0E3B">
        <w:rPr>
          <w:rFonts w:ascii="Book Antiqua" w:hAnsi="Book Antiqua"/>
          <w:sz w:val="20"/>
          <w:szCs w:val="20"/>
        </w:rPr>
        <w:br/>
      </w:r>
      <w:r w:rsidRPr="005D0DFD">
        <w:rPr>
          <w:rFonts w:ascii="Book Antiqua" w:hAnsi="Book Antiqua"/>
          <w:sz w:val="20"/>
          <w:szCs w:val="20"/>
        </w:rPr>
        <w:t xml:space="preserve">i w harmonogramie odbierania odpadów, Zamawiający będzie naliczał kary umowne Wykonawcy </w:t>
      </w:r>
      <w:r w:rsidR="008D0E3B">
        <w:rPr>
          <w:rFonts w:ascii="Book Antiqua" w:hAnsi="Book Antiqua"/>
          <w:sz w:val="20"/>
          <w:szCs w:val="20"/>
        </w:rPr>
        <w:br/>
      </w:r>
      <w:r w:rsidRPr="005D0DFD">
        <w:rPr>
          <w:rFonts w:ascii="Book Antiqua" w:hAnsi="Book Antiqua"/>
          <w:sz w:val="20"/>
          <w:szCs w:val="20"/>
        </w:rPr>
        <w:t>w następujących wysokościach:</w:t>
      </w:r>
    </w:p>
    <w:p w:rsidR="00666844" w:rsidRPr="005D0DFD" w:rsidRDefault="00666844" w:rsidP="00F3136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5D0DFD">
        <w:rPr>
          <w:rFonts w:ascii="Book Antiqua" w:hAnsi="Book Antiqua"/>
          <w:sz w:val="20"/>
          <w:szCs w:val="20"/>
        </w:rPr>
        <w:t xml:space="preserve">500,00 zł za każdy dzień braku opróżniania pojemników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lub odbioru odpadów z worków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  <w:t xml:space="preserve">i kontenerów w terminie określonym w harmonogramie. Kara będzie naliczana tylko 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 przypadku, gdy Wykonawca nie poinformuje Zamawiającego i mieszkańców o zmianie terminu odbioru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odpadów</w:t>
      </w:r>
      <w:r w:rsidRPr="005D0DFD">
        <w:rPr>
          <w:rFonts w:ascii="Book Antiqua" w:hAnsi="Book Antiqua"/>
          <w:sz w:val="20"/>
          <w:szCs w:val="20"/>
        </w:rPr>
        <w:t>,</w:t>
      </w:r>
    </w:p>
    <w:p w:rsidR="00666844" w:rsidRPr="005D0DFD" w:rsidRDefault="00666844" w:rsidP="00F3136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5D0DFD">
        <w:rPr>
          <w:rFonts w:ascii="Book Antiqua" w:hAnsi="Book Antiqua"/>
          <w:sz w:val="20"/>
          <w:szCs w:val="20"/>
        </w:rPr>
        <w:t>20 zł za każde niedostarczenie worków do selektywnej zbiórki odpadów dla każdej nieruchomości; kara będzie naliczana jako iloczyn kwoty 20 zł, oraz ilości nieruchomości nie wyposażonych w worki do selektywnej zbiórki odpadów,</w:t>
      </w:r>
    </w:p>
    <w:p w:rsidR="00666844" w:rsidRPr="005D0DFD" w:rsidRDefault="00666844" w:rsidP="00F3136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5D0DFD">
        <w:rPr>
          <w:rFonts w:ascii="Book Antiqua" w:hAnsi="Book Antiqua"/>
          <w:sz w:val="20"/>
          <w:szCs w:val="20"/>
        </w:rPr>
        <w:t>200 zł, za każdorazowe nie wykonanie lub nienależyte wykonanie sprzątnięcia wokół pojemników w chwili ich opróżnienia,</w:t>
      </w:r>
    </w:p>
    <w:p w:rsidR="00666844" w:rsidRPr="005D0DFD" w:rsidRDefault="00666844" w:rsidP="00F3136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5.000,00 zł za każdy dzień braku możliwości śledzenia zapisu śladu GPS pojazdów świadczących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usługi. Zamawiający nie będzie naliczał kar jeżeli przyczyna usterki będzie leżała po stronie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Zamawiającego np. brak dostępu do sieci Internet po stronie Zamawiającego,</w:t>
      </w:r>
    </w:p>
    <w:p w:rsidR="00666844" w:rsidRPr="005D0DFD" w:rsidRDefault="00666844" w:rsidP="00F3136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5.000,00 zł za każdy przypadek stwierdzenia braku możliwości odczytania danych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  <w:t>o miejscach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wyładunku odpadów zmieszanych,</w:t>
      </w:r>
    </w:p>
    <w:p w:rsidR="00666844" w:rsidRPr="005D0DFD" w:rsidRDefault="00666844" w:rsidP="00F3136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200,00 zł za każdy dzień </w:t>
      </w:r>
      <w:r w:rsidR="00510EBE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opóźnienia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w dostarczaniu lub braku wymiany uszkodzonych pojemników</w:t>
      </w:r>
      <w:r w:rsidR="00510EBE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i kontenerów w PSZOK w Cieślinie i Ligowie i w zabudowie wielorodzinnej</w:t>
      </w:r>
      <w:r w:rsidRPr="005D0DFD">
        <w:rPr>
          <w:rFonts w:ascii="Book Antiqua" w:hAnsi="Book Antiqua"/>
          <w:sz w:val="20"/>
          <w:szCs w:val="20"/>
        </w:rPr>
        <w:t>.</w:t>
      </w:r>
    </w:p>
    <w:p w:rsidR="00666844" w:rsidRPr="005D0DFD" w:rsidRDefault="00666844" w:rsidP="00D05A17">
      <w:pPr>
        <w:numPr>
          <w:ilvl w:val="0"/>
          <w:numId w:val="14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Zamawiający informuje, iż zgodnie z art. 9x ustawy z dnia 13 września 1996 r. o utrzymaniu czystości</w:t>
      </w:r>
      <w:r w:rsidRPr="005D0DFD">
        <w:rPr>
          <w:rFonts w:ascii="Book Antiqua" w:hAnsi="Book Antiqua"/>
          <w:sz w:val="20"/>
          <w:szCs w:val="20"/>
        </w:rPr>
        <w:br/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i porządku w gminach (Dz.</w:t>
      </w:r>
      <w:r w:rsidR="008D0E3B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="007F722A">
        <w:rPr>
          <w:rFonts w:ascii="Book Antiqua" w:eastAsiaTheme="minorHAnsi" w:hAnsi="Book Antiqua" w:cs="Arial"/>
          <w:sz w:val="20"/>
          <w:szCs w:val="20"/>
          <w:lang w:eastAsia="en-US"/>
        </w:rPr>
        <w:t>U. z 2022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r., poz. 1</w:t>
      </w:r>
      <w:r w:rsidR="007F722A">
        <w:rPr>
          <w:rFonts w:ascii="Book Antiqua" w:eastAsiaTheme="minorHAnsi" w:hAnsi="Book Antiqua" w:cs="Arial"/>
          <w:sz w:val="20"/>
          <w:szCs w:val="20"/>
          <w:lang w:eastAsia="en-US"/>
        </w:rPr>
        <w:t>297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) będzie naliczał kary.</w:t>
      </w:r>
    </w:p>
    <w:p w:rsidR="00666844" w:rsidRPr="005D0DFD" w:rsidRDefault="00666844" w:rsidP="00F3136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na podstawie art. 9x ust.1 wymienionej ustawy, gdy Wykonawca:</w:t>
      </w:r>
    </w:p>
    <w:p w:rsidR="00666844" w:rsidRPr="005D0DFD" w:rsidRDefault="00666844" w:rsidP="00F3136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odbiera odpady komunalne bez wymaganego wpisu do rejestru działalności regulowanej,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  <w:t>o którym mowa w art. 9b ust. 2 Ustawy o utrzymaniu czystości i porządku w gminach podlega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karze pieniężnej w wysokości 5 000,00 zł za pierwszy miesiąc wykonywania działalności bez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wymaganego wpisu do rejestru oraz 10 000,00 zł za każdy kolejny miesiąc wykonywania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działalności bez wymaganego wpisu do rejestru,</w:t>
      </w:r>
    </w:p>
    <w:p w:rsidR="00666844" w:rsidRPr="005D0DFD" w:rsidRDefault="00666844" w:rsidP="00F3136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miesza selektywnie zebrane odpady komunalne ze zmieszanymi odpadami komunalnymi lub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selektywnie zebrane odpady różnych rodzajów ze sobą - podlega karze pieniężnej 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 wysokości od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10.000 zł do 50.000 zł,</w:t>
      </w:r>
    </w:p>
    <w:p w:rsidR="00666844" w:rsidRPr="005D0DFD" w:rsidRDefault="00666844" w:rsidP="00F3136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nie przekazuje, z zastrzeżeniem art. 9e ust. 1c i 1d, odebranych od właścicieli nieruchomości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niesegregowanych (zmieszanych) odpadów komunalnych do instalacji komunalnej - podlega karze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pieniężnej w wysokości od 500 zł do 2000 zł za pierwszy ujawniony przypadek,</w:t>
      </w:r>
    </w:p>
    <w:p w:rsidR="00666844" w:rsidRPr="005D0DFD" w:rsidRDefault="00666844" w:rsidP="00F3136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przekazuje nierzetelne sprawozdanie, o którym mowa w art. 9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n - podlega karze pieniężnej 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  <w:t>w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ysokości od 200 zł do 500 zł, jeżeli sprawozdanie zostanie uzupełnione lub poprawione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  <w:t>w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terminie 14 dni od dnia doręczenia wezwania, o którym mowa w art. 9p ust. 2, 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a w przypadku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niezastosowania się do wezwania od 500 zł do 5000 zł,</w:t>
      </w:r>
    </w:p>
    <w:p w:rsidR="00666844" w:rsidRPr="005D0DFD" w:rsidRDefault="00666844" w:rsidP="00F3136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przekazuje po terminie sprawozdanie, o którym mowa w art. 9n Ustawy o utrzymaniu czystości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i porządku w gminach - podlega karze pieniężnej w wysokości 100,00 zł za każdy dzień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opóźnienia, nie więcej jednak niż za 365 dni.</w:t>
      </w:r>
    </w:p>
    <w:p w:rsidR="00666844" w:rsidRPr="005D0DFD" w:rsidRDefault="00666844" w:rsidP="00F3136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kary pieniężne, o których mowa w pkt. a) nakładane będą na Wykonawcę zgodnie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z przepisami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  <w:t>art. 9zb wymienionej ustawy, w drodze decyzji administracyjnej wydanej przez wójta,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właściwego ze względu na miejsce wpisania przedsiębiorcy do rejestru działalności regulowanej.</w:t>
      </w:r>
    </w:p>
    <w:p w:rsidR="00993B5A" w:rsidRPr="00336A83" w:rsidRDefault="00993B5A" w:rsidP="00D05A17">
      <w:pPr>
        <w:numPr>
          <w:ilvl w:val="0"/>
          <w:numId w:val="14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  <w:highlight w:val="yellow"/>
        </w:rPr>
      </w:pPr>
      <w:r w:rsidRPr="00336A83">
        <w:rPr>
          <w:rFonts w:ascii="Book Antiqua" w:hAnsi="Book Antiqua"/>
          <w:sz w:val="20"/>
          <w:szCs w:val="20"/>
          <w:highlight w:val="yellow"/>
        </w:rPr>
        <w:t>Kary, jakie zapłaci Wykonawca Zamawiającemu, wymienione w ust. 1 i 2 niniejszego paragrafu mogą się sumować. Maksymalna wysokość kar umownych, o których mowa w zadaniu poprzedzającym wynosi: 100.000,00 zł (słownie: sto tysięcy złotych).</w:t>
      </w:r>
    </w:p>
    <w:p w:rsidR="00666844" w:rsidRPr="005D0DFD" w:rsidRDefault="00666844" w:rsidP="00D05A17">
      <w:pPr>
        <w:numPr>
          <w:ilvl w:val="0"/>
          <w:numId w:val="14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W przypadku nie przystąpienia przez Wykonawcę do prac w terminie siedmiu dni od terminu określonego w harmonogramie odbioru odpadów Zamawiający ma prawo zlecenia wykonania prac innej firmie, a kosztami obciąży Wykonawcę w formie potrącenia z należnego wynagrodzenia </w:t>
      </w:r>
      <w:r w:rsidR="00993B5A">
        <w:rPr>
          <w:rFonts w:ascii="Book Antiqua" w:hAnsi="Book Antiqua"/>
          <w:sz w:val="20"/>
          <w:szCs w:val="20"/>
        </w:rPr>
        <w:br/>
      </w:r>
      <w:r w:rsidRPr="005D0DFD">
        <w:rPr>
          <w:rFonts w:ascii="Book Antiqua" w:hAnsi="Book Antiqua"/>
          <w:sz w:val="20"/>
          <w:szCs w:val="20"/>
        </w:rPr>
        <w:t xml:space="preserve">z tytułu wykonania niniejszej umowy. </w:t>
      </w:r>
    </w:p>
    <w:p w:rsidR="00666844" w:rsidRPr="005D0DFD" w:rsidRDefault="00666844" w:rsidP="00D05A17">
      <w:pPr>
        <w:numPr>
          <w:ilvl w:val="0"/>
          <w:numId w:val="14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lastRenderedPageBreak/>
        <w:t>W przypadku odstąpienia od umowy przez Zamawiającego z przyczyn, za które ponosi odpowiedzialność Wykonawca, Wykonawca zapłaci karę umowną w wysokości 10 % całkowitego wynagrodzenia brutto określonego w § 7 ust. 1 umowy.</w:t>
      </w:r>
    </w:p>
    <w:p w:rsidR="00666844" w:rsidRDefault="00666844" w:rsidP="00D05A17">
      <w:pPr>
        <w:numPr>
          <w:ilvl w:val="0"/>
          <w:numId w:val="14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 przypadku bezzasadnego odstąpienia od umowy jednej ze stron – strona odstępująca z</w:t>
      </w:r>
      <w:r w:rsidR="000C4DD4">
        <w:rPr>
          <w:rFonts w:ascii="Book Antiqua" w:hAnsi="Book Antiqua"/>
          <w:sz w:val="20"/>
          <w:szCs w:val="20"/>
        </w:rPr>
        <w:t>apłaci karę umowną w wysokości 1</w:t>
      </w:r>
      <w:r w:rsidRPr="005D0DFD">
        <w:rPr>
          <w:rFonts w:ascii="Book Antiqua" w:hAnsi="Book Antiqua"/>
          <w:sz w:val="20"/>
          <w:szCs w:val="20"/>
        </w:rPr>
        <w:t>0% całkowitego wynagrodzenia brutto określonego w § 7 ust. 1 umowy.</w:t>
      </w:r>
    </w:p>
    <w:p w:rsidR="00993B5A" w:rsidRPr="00D05A17" w:rsidRDefault="00993B5A" w:rsidP="00D05A17">
      <w:pPr>
        <w:numPr>
          <w:ilvl w:val="0"/>
          <w:numId w:val="14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D05A17">
        <w:rPr>
          <w:rFonts w:ascii="Book Antiqua" w:hAnsi="Book Antiqua"/>
          <w:sz w:val="20"/>
          <w:szCs w:val="20"/>
        </w:rPr>
        <w:t xml:space="preserve">Zamawiający zapłaci Wykonawcy karę umowną za odstąpienie od umowy przez Wykonawcę </w:t>
      </w:r>
      <w:r w:rsidR="00D05A17">
        <w:rPr>
          <w:rFonts w:ascii="Book Antiqua" w:hAnsi="Book Antiqua"/>
          <w:sz w:val="20"/>
          <w:szCs w:val="20"/>
        </w:rPr>
        <w:br/>
      </w:r>
      <w:r w:rsidRPr="00D05A17">
        <w:rPr>
          <w:rFonts w:ascii="Book Antiqua" w:hAnsi="Book Antiqua"/>
          <w:sz w:val="20"/>
          <w:szCs w:val="20"/>
        </w:rPr>
        <w:t xml:space="preserve">z przyczyn leżących po stronie Zamawiającego w wysokości </w:t>
      </w:r>
      <w:r w:rsidR="00D05A17" w:rsidRPr="00D05A17">
        <w:rPr>
          <w:rFonts w:ascii="Book Antiqua" w:hAnsi="Book Antiqua"/>
          <w:sz w:val="20"/>
          <w:szCs w:val="20"/>
        </w:rPr>
        <w:t>10 % całkowitego wynagrodzenia brutto określonego w § 7 ust. 1 umowy</w:t>
      </w:r>
      <w:r w:rsidRPr="00D05A17">
        <w:rPr>
          <w:rFonts w:ascii="Book Antiqua" w:hAnsi="Book Antiqua"/>
          <w:sz w:val="20"/>
          <w:szCs w:val="20"/>
        </w:rPr>
        <w:t>.</w:t>
      </w:r>
    </w:p>
    <w:p w:rsidR="00993B5A" w:rsidRPr="00993B5A" w:rsidRDefault="00993B5A" w:rsidP="00D05A17">
      <w:pPr>
        <w:numPr>
          <w:ilvl w:val="0"/>
          <w:numId w:val="14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993B5A">
        <w:rPr>
          <w:rFonts w:ascii="Book Antiqua" w:hAnsi="Book Antiqua"/>
          <w:sz w:val="20"/>
          <w:szCs w:val="20"/>
        </w:rPr>
        <w:t>Jeżeli Zamawiający odstąpi od realizacji niniejszej umowy z przyczyn, o których mowa w art. 456 ust. 1 ustawy z dnia 11 września 2019 roku P</w:t>
      </w:r>
      <w:r>
        <w:rPr>
          <w:rFonts w:ascii="Book Antiqua" w:hAnsi="Book Antiqua"/>
          <w:sz w:val="20"/>
          <w:szCs w:val="20"/>
        </w:rPr>
        <w:t>rawo zamówień publicznych (</w:t>
      </w:r>
      <w:r w:rsidRPr="00993B5A">
        <w:rPr>
          <w:rFonts w:ascii="Book Antiqua" w:hAnsi="Book Antiqua"/>
          <w:sz w:val="20"/>
          <w:szCs w:val="20"/>
        </w:rPr>
        <w:t>Dz. U. z 20</w:t>
      </w:r>
      <w:r w:rsidR="00220F36">
        <w:rPr>
          <w:rFonts w:ascii="Book Antiqua" w:hAnsi="Book Antiqua"/>
          <w:sz w:val="20"/>
          <w:szCs w:val="20"/>
        </w:rPr>
        <w:t>22</w:t>
      </w:r>
      <w:r w:rsidRPr="00993B5A">
        <w:rPr>
          <w:rFonts w:ascii="Book Antiqua" w:hAnsi="Book Antiqua"/>
          <w:sz w:val="20"/>
          <w:szCs w:val="20"/>
        </w:rPr>
        <w:t xml:space="preserve"> r., poz. </w:t>
      </w:r>
      <w:r>
        <w:rPr>
          <w:rFonts w:ascii="Book Antiqua" w:hAnsi="Book Antiqua"/>
          <w:sz w:val="20"/>
          <w:szCs w:val="20"/>
        </w:rPr>
        <w:t>1</w:t>
      </w:r>
      <w:r w:rsidR="00220F36">
        <w:rPr>
          <w:rFonts w:ascii="Book Antiqua" w:hAnsi="Book Antiqua"/>
          <w:sz w:val="20"/>
          <w:szCs w:val="20"/>
        </w:rPr>
        <w:t>710</w:t>
      </w:r>
      <w:r w:rsidRPr="00993B5A">
        <w:rPr>
          <w:rFonts w:ascii="Book Antiqua" w:hAnsi="Book Antiqua"/>
          <w:sz w:val="20"/>
          <w:szCs w:val="20"/>
        </w:rPr>
        <w:t xml:space="preserve"> </w:t>
      </w:r>
      <w:r w:rsidR="00510EBE">
        <w:rPr>
          <w:rFonts w:ascii="Book Antiqua" w:hAnsi="Book Antiqua"/>
          <w:sz w:val="20"/>
          <w:szCs w:val="20"/>
        </w:rPr>
        <w:br/>
      </w:r>
      <w:r w:rsidRPr="00993B5A">
        <w:rPr>
          <w:rFonts w:ascii="Book Antiqua" w:hAnsi="Book Antiqua"/>
          <w:sz w:val="20"/>
          <w:szCs w:val="20"/>
        </w:rPr>
        <w:t>z</w:t>
      </w:r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późn</w:t>
      </w:r>
      <w:proofErr w:type="spellEnd"/>
      <w:r>
        <w:rPr>
          <w:rFonts w:ascii="Book Antiqua" w:hAnsi="Book Antiqua"/>
          <w:sz w:val="20"/>
          <w:szCs w:val="20"/>
        </w:rPr>
        <w:t>.</w:t>
      </w:r>
      <w:r w:rsidRPr="00993B5A">
        <w:rPr>
          <w:rFonts w:ascii="Book Antiqua" w:hAnsi="Book Antiqua"/>
          <w:sz w:val="20"/>
          <w:szCs w:val="20"/>
        </w:rPr>
        <w:t xml:space="preserve"> zm.) nie stosuje się kary, o której</w:t>
      </w:r>
      <w:r w:rsidR="00D05A17">
        <w:rPr>
          <w:rFonts w:ascii="Book Antiqua" w:hAnsi="Book Antiqua"/>
          <w:sz w:val="20"/>
          <w:szCs w:val="20"/>
        </w:rPr>
        <w:t xml:space="preserve"> mowa w ust. </w:t>
      </w:r>
      <w:r w:rsidR="00510EBE">
        <w:rPr>
          <w:rFonts w:ascii="Book Antiqua" w:hAnsi="Book Antiqua"/>
          <w:sz w:val="20"/>
          <w:szCs w:val="20"/>
        </w:rPr>
        <w:t xml:space="preserve">7 i </w:t>
      </w:r>
      <w:r w:rsidR="00D05A17">
        <w:rPr>
          <w:rFonts w:ascii="Book Antiqua" w:hAnsi="Book Antiqua"/>
          <w:sz w:val="20"/>
          <w:szCs w:val="20"/>
        </w:rPr>
        <w:t>8</w:t>
      </w:r>
      <w:r w:rsidRPr="00993B5A">
        <w:rPr>
          <w:rFonts w:ascii="Book Antiqua" w:hAnsi="Book Antiqua"/>
          <w:sz w:val="20"/>
          <w:szCs w:val="20"/>
        </w:rPr>
        <w:t xml:space="preserve"> niniejszego paragrafu. Wykonawcy przysługuje wówczas wyłącznie wynagrodzenie z tytułu wykonania części umowy.</w:t>
      </w:r>
    </w:p>
    <w:p w:rsidR="00666844" w:rsidRPr="005D0DFD" w:rsidRDefault="00666844" w:rsidP="00D05A17">
      <w:pPr>
        <w:numPr>
          <w:ilvl w:val="0"/>
          <w:numId w:val="14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Wykonawca upoważnia Zamawiającego do potrącenia kary umownej z bieżącego wynagrodzenia Wykonawcy.</w:t>
      </w:r>
    </w:p>
    <w:p w:rsidR="00666844" w:rsidRDefault="00666844" w:rsidP="00D05A17">
      <w:pPr>
        <w:numPr>
          <w:ilvl w:val="0"/>
          <w:numId w:val="14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Wykonawca zapłaci Zamawiającemu karę umowną z tytułu niespełnienia przez Wykonawcę lub Podwykonawcę wymogu zatrudnienia na podstawie umowy o pracę w wysokości 1000,00 zł każdorazowo, w przypadku nie złożenia oświadczeń, wyjaśnień i dokumentów na wezwanie Zamawiającego.</w:t>
      </w:r>
    </w:p>
    <w:p w:rsidR="00D05A17" w:rsidRPr="00D05A17" w:rsidRDefault="00D05A17" w:rsidP="00D05A17">
      <w:pPr>
        <w:numPr>
          <w:ilvl w:val="0"/>
          <w:numId w:val="14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D05A17">
        <w:rPr>
          <w:rFonts w:ascii="Book Antiqua" w:hAnsi="Book Antiqua"/>
          <w:sz w:val="20"/>
          <w:szCs w:val="20"/>
        </w:rPr>
        <w:t>Strony zastrzegają sobie prawo do dochodzenia odszkodowania na zasadach ogólnych, o ile wartość faktycznie poniesionych szkód przekracza wysokość kar umownych.</w:t>
      </w:r>
    </w:p>
    <w:p w:rsidR="00D05A17" w:rsidRPr="00D05A17" w:rsidRDefault="00D05A17" w:rsidP="00D05A17">
      <w:pPr>
        <w:numPr>
          <w:ilvl w:val="0"/>
          <w:numId w:val="14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D05A17">
        <w:rPr>
          <w:rFonts w:ascii="Book Antiqua" w:hAnsi="Book Antiqua"/>
          <w:sz w:val="20"/>
          <w:szCs w:val="20"/>
        </w:rPr>
        <w:t>Wykonawca nie odpowiada za okoliczności, za które wyłączną odpowiedzialność ponosi Zamawiający.</w:t>
      </w:r>
    </w:p>
    <w:p w:rsidR="00D05A17" w:rsidRPr="00D05A17" w:rsidRDefault="00D05A17" w:rsidP="00D05A17">
      <w:pPr>
        <w:numPr>
          <w:ilvl w:val="0"/>
          <w:numId w:val="14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D05A17">
        <w:rPr>
          <w:rFonts w:ascii="Book Antiqua" w:hAnsi="Book Antiqua"/>
          <w:sz w:val="20"/>
          <w:szCs w:val="20"/>
        </w:rPr>
        <w:t xml:space="preserve">Maksymalna wysokość wszystkich kar umownych wynikających z realizacji umowy wynosi: </w:t>
      </w:r>
      <w:r w:rsidRPr="005D0DFD">
        <w:rPr>
          <w:rFonts w:ascii="Book Antiqua" w:hAnsi="Book Antiqua"/>
          <w:sz w:val="20"/>
          <w:szCs w:val="20"/>
        </w:rPr>
        <w:t>10 % całkowitego wynagrodzenia brutto określonego w § 7 ust. 1 umowy</w:t>
      </w:r>
      <w:r>
        <w:rPr>
          <w:rFonts w:ascii="Book Antiqua" w:hAnsi="Book Antiqua"/>
          <w:sz w:val="20"/>
          <w:szCs w:val="20"/>
        </w:rPr>
        <w:t xml:space="preserve"> powiększonego o maksymalną wysokość kar umownych, o których mowa w ust. 3 niniejszego paragrafu.</w:t>
      </w:r>
    </w:p>
    <w:p w:rsidR="00666844" w:rsidRPr="00510EBE" w:rsidRDefault="00D05A17" w:rsidP="00D05A17">
      <w:pPr>
        <w:tabs>
          <w:tab w:val="left" w:pos="2057"/>
        </w:tabs>
        <w:spacing w:after="0"/>
        <w:ind w:right="26"/>
        <w:jc w:val="both"/>
        <w:rPr>
          <w:rFonts w:ascii="Book Antiqua" w:hAnsi="Book Antiqua"/>
          <w:sz w:val="16"/>
          <w:szCs w:val="20"/>
        </w:rPr>
      </w:pPr>
      <w:r>
        <w:rPr>
          <w:rFonts w:ascii="Book Antiqua" w:hAnsi="Book Antiqua"/>
          <w:sz w:val="20"/>
          <w:szCs w:val="20"/>
        </w:rPr>
        <w:tab/>
      </w:r>
    </w:p>
    <w:p w:rsidR="00666844" w:rsidRPr="005D0DFD" w:rsidRDefault="00666844" w:rsidP="005D0DFD">
      <w:pPr>
        <w:spacing w:after="0"/>
        <w:ind w:right="26"/>
        <w:jc w:val="center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§ 13</w:t>
      </w:r>
    </w:p>
    <w:p w:rsidR="00666844" w:rsidRPr="005D0DFD" w:rsidRDefault="00666844" w:rsidP="00F31362">
      <w:pPr>
        <w:pStyle w:val="Tekstpodstawowy"/>
        <w:widowControl/>
        <w:numPr>
          <w:ilvl w:val="0"/>
          <w:numId w:val="23"/>
        </w:numPr>
        <w:suppressAutoHyphens w:val="0"/>
        <w:spacing w:after="0" w:line="276" w:lineRule="auto"/>
        <w:ind w:right="26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Zamawiającemu przysługuje prawo odstąpienia od umowy, jeżeli </w:t>
      </w:r>
    </w:p>
    <w:p w:rsidR="00666844" w:rsidRPr="005D0DFD" w:rsidRDefault="00666844" w:rsidP="00D05A17">
      <w:pPr>
        <w:pStyle w:val="Tekstpodstawowy"/>
        <w:numPr>
          <w:ilvl w:val="0"/>
          <w:numId w:val="16"/>
        </w:numPr>
        <w:tabs>
          <w:tab w:val="left" w:pos="9356"/>
        </w:tabs>
        <w:spacing w:after="0" w:line="276" w:lineRule="auto"/>
        <w:ind w:left="714" w:right="26" w:hanging="357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zaistnieją przesłanki określone w art. </w:t>
      </w:r>
      <w:r w:rsidR="00D05A17">
        <w:rPr>
          <w:rFonts w:ascii="Book Antiqua" w:hAnsi="Book Antiqua"/>
          <w:sz w:val="20"/>
          <w:szCs w:val="20"/>
        </w:rPr>
        <w:t>456 u</w:t>
      </w:r>
      <w:r w:rsidRPr="005D0DFD">
        <w:rPr>
          <w:rFonts w:ascii="Book Antiqua" w:hAnsi="Book Antiqua"/>
          <w:sz w:val="20"/>
          <w:szCs w:val="20"/>
        </w:rPr>
        <w:t xml:space="preserve">stawy </w:t>
      </w:r>
      <w:r w:rsidR="00D05A17">
        <w:rPr>
          <w:rFonts w:ascii="Book Antiqua" w:hAnsi="Book Antiqua"/>
          <w:sz w:val="20"/>
          <w:szCs w:val="20"/>
        </w:rPr>
        <w:t>P</w:t>
      </w:r>
      <w:r w:rsidRPr="005D0DFD">
        <w:rPr>
          <w:rFonts w:ascii="Book Antiqua" w:hAnsi="Book Antiqua"/>
          <w:sz w:val="20"/>
          <w:szCs w:val="20"/>
        </w:rPr>
        <w:t xml:space="preserve">rawo zamówień publicznych z dnia </w:t>
      </w:r>
      <w:r w:rsidR="00D05A17" w:rsidRPr="00993B5A">
        <w:rPr>
          <w:rFonts w:ascii="Book Antiqua" w:hAnsi="Book Antiqua"/>
          <w:sz w:val="20"/>
          <w:szCs w:val="20"/>
        </w:rPr>
        <w:t xml:space="preserve">11 września 2019 roku </w:t>
      </w:r>
      <w:r w:rsidR="00D05A17">
        <w:rPr>
          <w:rFonts w:ascii="Book Antiqua" w:hAnsi="Book Antiqua"/>
          <w:sz w:val="20"/>
          <w:szCs w:val="20"/>
        </w:rPr>
        <w:t>(</w:t>
      </w:r>
      <w:r w:rsidR="00D05A17" w:rsidRPr="00993B5A">
        <w:rPr>
          <w:rFonts w:ascii="Book Antiqua" w:hAnsi="Book Antiqua"/>
          <w:sz w:val="20"/>
          <w:szCs w:val="20"/>
        </w:rPr>
        <w:t>Dz. U. z 20</w:t>
      </w:r>
      <w:r w:rsidR="00336A83">
        <w:rPr>
          <w:rFonts w:ascii="Book Antiqua" w:hAnsi="Book Antiqua"/>
          <w:sz w:val="20"/>
          <w:szCs w:val="20"/>
        </w:rPr>
        <w:t>22</w:t>
      </w:r>
      <w:r w:rsidR="00D05A17" w:rsidRPr="00993B5A">
        <w:rPr>
          <w:rFonts w:ascii="Book Antiqua" w:hAnsi="Book Antiqua"/>
          <w:sz w:val="20"/>
          <w:szCs w:val="20"/>
        </w:rPr>
        <w:t xml:space="preserve"> r., poz. </w:t>
      </w:r>
      <w:r w:rsidR="00D05A17">
        <w:rPr>
          <w:rFonts w:ascii="Book Antiqua" w:hAnsi="Book Antiqua"/>
          <w:sz w:val="20"/>
          <w:szCs w:val="20"/>
        </w:rPr>
        <w:t>1</w:t>
      </w:r>
      <w:r w:rsidR="00336A83">
        <w:rPr>
          <w:rFonts w:ascii="Book Antiqua" w:hAnsi="Book Antiqua"/>
          <w:sz w:val="20"/>
          <w:szCs w:val="20"/>
        </w:rPr>
        <w:t>710</w:t>
      </w:r>
      <w:r w:rsidR="00D05A17" w:rsidRPr="00993B5A">
        <w:rPr>
          <w:rFonts w:ascii="Book Antiqua" w:hAnsi="Book Antiqua"/>
          <w:sz w:val="20"/>
          <w:szCs w:val="20"/>
        </w:rPr>
        <w:t xml:space="preserve"> </w:t>
      </w:r>
      <w:r w:rsidRPr="005D0DFD">
        <w:rPr>
          <w:rFonts w:ascii="Book Antiqua" w:hAnsi="Book Antiqua"/>
          <w:sz w:val="20"/>
          <w:szCs w:val="20"/>
        </w:rPr>
        <w:t xml:space="preserve">z </w:t>
      </w:r>
      <w:proofErr w:type="spellStart"/>
      <w:r w:rsidRPr="005D0DFD">
        <w:rPr>
          <w:rFonts w:ascii="Book Antiqua" w:hAnsi="Book Antiqua"/>
          <w:sz w:val="20"/>
          <w:szCs w:val="20"/>
        </w:rPr>
        <w:t>późn</w:t>
      </w:r>
      <w:proofErr w:type="spellEnd"/>
      <w:r w:rsidRPr="005D0DFD">
        <w:rPr>
          <w:rFonts w:ascii="Book Antiqua" w:hAnsi="Book Antiqua"/>
          <w:sz w:val="20"/>
          <w:szCs w:val="20"/>
        </w:rPr>
        <w:t>. zm.),</w:t>
      </w:r>
    </w:p>
    <w:p w:rsidR="00666844" w:rsidRPr="005D0DFD" w:rsidRDefault="00510EBE" w:rsidP="00D05A17">
      <w:pPr>
        <w:pStyle w:val="Tekstpodstawowy"/>
        <w:numPr>
          <w:ilvl w:val="0"/>
          <w:numId w:val="16"/>
        </w:numPr>
        <w:tabs>
          <w:tab w:val="left" w:pos="9356"/>
        </w:tabs>
        <w:spacing w:after="0" w:line="276" w:lineRule="auto"/>
        <w:ind w:left="714" w:right="26" w:hanging="357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Wykonawca zostanie postawiony w stan likwidacji, zostanie podjęta uchwała o rozwiązaniu Wykonawcy l</w:t>
      </w:r>
      <w:r w:rsidR="00666844" w:rsidRPr="005D0DFD">
        <w:rPr>
          <w:rFonts w:ascii="Book Antiqua" w:hAnsi="Book Antiqua"/>
          <w:sz w:val="20"/>
          <w:szCs w:val="20"/>
        </w:rPr>
        <w:t>ub zaprzestani</w:t>
      </w:r>
      <w:r>
        <w:rPr>
          <w:rFonts w:ascii="Book Antiqua" w:hAnsi="Book Antiqua"/>
          <w:sz w:val="20"/>
          <w:szCs w:val="20"/>
        </w:rPr>
        <w:t>a przez niego prowadzenia działalności</w:t>
      </w:r>
      <w:r w:rsidR="00666844" w:rsidRPr="005D0DFD">
        <w:rPr>
          <w:rFonts w:ascii="Book Antiqua" w:hAnsi="Book Antiqua"/>
          <w:sz w:val="20"/>
          <w:szCs w:val="20"/>
        </w:rPr>
        <w:t>, odstąpienie może nastąpić od dnia powzięcia takiej informacji,</w:t>
      </w:r>
    </w:p>
    <w:p w:rsidR="00666844" w:rsidRPr="005D0DFD" w:rsidRDefault="00666844" w:rsidP="00D05A17">
      <w:pPr>
        <w:pStyle w:val="Tekstpodstawowy"/>
        <w:numPr>
          <w:ilvl w:val="0"/>
          <w:numId w:val="16"/>
        </w:numPr>
        <w:tabs>
          <w:tab w:val="left" w:pos="9356"/>
        </w:tabs>
        <w:spacing w:after="0" w:line="276" w:lineRule="auto"/>
        <w:ind w:left="714" w:right="26" w:hanging="357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zostanie wydany nakaz zajęcia majątku Wykonawcy,</w:t>
      </w:r>
    </w:p>
    <w:p w:rsidR="00666844" w:rsidRPr="005D0DFD" w:rsidRDefault="00666844" w:rsidP="00D05A17">
      <w:pPr>
        <w:pStyle w:val="Tekstpodstawowy"/>
        <w:numPr>
          <w:ilvl w:val="0"/>
          <w:numId w:val="16"/>
        </w:numPr>
        <w:tabs>
          <w:tab w:val="left" w:pos="9356"/>
        </w:tabs>
        <w:spacing w:after="0" w:line="276" w:lineRule="auto"/>
        <w:ind w:left="714" w:right="26" w:hanging="357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Wykonawca nie rozpoczął realizacji usługi w terminie bez uzasadnionych przyczyn oraz nie kontynuuje jej pomimo wezwania Zamawiającego złożonego na piśmie, odstąpienie może nastąpić po upływie 3 dni od przesłania wezwania,</w:t>
      </w:r>
    </w:p>
    <w:p w:rsidR="00666844" w:rsidRPr="005D0DFD" w:rsidRDefault="00666844" w:rsidP="00D05A17">
      <w:pPr>
        <w:pStyle w:val="Tekstpodstawowy"/>
        <w:numPr>
          <w:ilvl w:val="0"/>
          <w:numId w:val="16"/>
        </w:numPr>
        <w:tabs>
          <w:tab w:val="left" w:pos="9356"/>
        </w:tabs>
        <w:spacing w:after="0" w:line="276" w:lineRule="auto"/>
        <w:ind w:left="714" w:right="26" w:hanging="357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Wykonawca nie wykonuje obowiązków wynikających z niniejszej umowy, odstąpienie może nastąpić w terminie do 5 dni roboczych od powzięcia takiej informacji i uzyskania wyjaśnień ze strony Wykonawcy,</w:t>
      </w:r>
    </w:p>
    <w:p w:rsidR="00666844" w:rsidRPr="00D05A17" w:rsidRDefault="00666844" w:rsidP="00D05A17">
      <w:pPr>
        <w:pStyle w:val="Tekstpodstawowy"/>
        <w:numPr>
          <w:ilvl w:val="0"/>
          <w:numId w:val="16"/>
        </w:numPr>
        <w:tabs>
          <w:tab w:val="left" w:pos="9356"/>
        </w:tabs>
        <w:spacing w:after="0" w:line="276" w:lineRule="auto"/>
        <w:ind w:left="714" w:right="26" w:hanging="357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Wykonawca nie zapewnia właściwej jakości świadczonych usług zgodnie z zapisami niniejszej umowy i Załącznika Nr 1 – Opis przedmiotu zamówienia, pomimo wezwania Zamawiającego </w:t>
      </w:r>
      <w:r w:rsidRPr="00D05A17">
        <w:rPr>
          <w:rFonts w:ascii="Book Antiqua" w:hAnsi="Book Antiqua"/>
          <w:sz w:val="20"/>
          <w:szCs w:val="20"/>
        </w:rPr>
        <w:t xml:space="preserve">złożonego na piśmie do poprawy, odstąpienie może nastąpić po upływie 3 dni roboczych od przesłania wezwania </w:t>
      </w:r>
    </w:p>
    <w:p w:rsidR="00666844" w:rsidRPr="00D05A17" w:rsidRDefault="00666844" w:rsidP="00D05A17">
      <w:pPr>
        <w:widowControl w:val="0"/>
        <w:numPr>
          <w:ilvl w:val="0"/>
          <w:numId w:val="16"/>
        </w:numPr>
        <w:tabs>
          <w:tab w:val="left" w:pos="9356"/>
        </w:tabs>
        <w:suppressAutoHyphens/>
        <w:spacing w:after="0"/>
        <w:ind w:left="714" w:right="26" w:hanging="357"/>
        <w:jc w:val="both"/>
        <w:rPr>
          <w:rFonts w:ascii="Book Antiqua" w:eastAsia="TimesNewRomanPSMT" w:hAnsi="Book Antiqua"/>
          <w:sz w:val="20"/>
          <w:szCs w:val="20"/>
        </w:rPr>
      </w:pPr>
      <w:r w:rsidRPr="00D05A17">
        <w:rPr>
          <w:rFonts w:ascii="Book Antiqua" w:hAnsi="Book Antiqua"/>
          <w:sz w:val="20"/>
          <w:szCs w:val="20"/>
        </w:rPr>
        <w:t>gdy Wykonawca nie osiągnął w danym roku kalendarzowym wymaganych prawem poziomów recyklingu, przygotowania do ponownego użycia i odzysku innymi metodami papieru, metalu, tworzyw sztucznych, szkła, innych niż niebezpieczne odpadów budowlanych i rozbiórkowych,</w:t>
      </w:r>
    </w:p>
    <w:p w:rsidR="00666844" w:rsidRPr="005D0DFD" w:rsidRDefault="00666844" w:rsidP="00D05A17">
      <w:pPr>
        <w:widowControl w:val="0"/>
        <w:numPr>
          <w:ilvl w:val="0"/>
          <w:numId w:val="16"/>
        </w:numPr>
        <w:tabs>
          <w:tab w:val="left" w:pos="9356"/>
        </w:tabs>
        <w:suppressAutoHyphens/>
        <w:spacing w:after="0"/>
        <w:ind w:left="714" w:right="26" w:hanging="357"/>
        <w:jc w:val="both"/>
        <w:rPr>
          <w:rFonts w:ascii="Book Antiqua" w:eastAsia="TimesNewRomanPSMT" w:hAnsi="Book Antiqua"/>
          <w:sz w:val="20"/>
          <w:szCs w:val="20"/>
        </w:rPr>
      </w:pPr>
      <w:r w:rsidRPr="00D05A17">
        <w:rPr>
          <w:rFonts w:ascii="Book Antiqua" w:hAnsi="Book Antiqua"/>
          <w:sz w:val="20"/>
          <w:szCs w:val="20"/>
        </w:rPr>
        <w:t>gdy Wykonawca nie ograniczył w danym roku rozliczeniowym wymaganej prawem masy odpadów komunalnych ulegających biodegradacji przekazywanych do składowania do</w:t>
      </w:r>
      <w:r w:rsidRPr="005D0DFD">
        <w:rPr>
          <w:rFonts w:ascii="Book Antiqua" w:hAnsi="Book Antiqua"/>
          <w:color w:val="000000"/>
          <w:sz w:val="20"/>
          <w:szCs w:val="20"/>
        </w:rPr>
        <w:t xml:space="preserve"> wysokości określonej w obowiązującej w trakcie realizacji umowy: ustawie z dnia 13 września 1996 r. o utrzymaniu </w:t>
      </w:r>
      <w:r w:rsidRPr="005D0DFD">
        <w:rPr>
          <w:rFonts w:ascii="Book Antiqua" w:hAnsi="Book Antiqua"/>
          <w:sz w:val="20"/>
          <w:szCs w:val="20"/>
        </w:rPr>
        <w:t>czystości i p</w:t>
      </w:r>
      <w:r w:rsidR="00336A83">
        <w:rPr>
          <w:rFonts w:ascii="Book Antiqua" w:hAnsi="Book Antiqua"/>
          <w:sz w:val="20"/>
          <w:szCs w:val="20"/>
        </w:rPr>
        <w:t>orządku w gminach (Dz. U. z 2022</w:t>
      </w:r>
      <w:r w:rsidRPr="005D0DFD">
        <w:rPr>
          <w:rFonts w:ascii="Book Antiqua" w:hAnsi="Book Antiqua"/>
          <w:sz w:val="20"/>
          <w:szCs w:val="20"/>
        </w:rPr>
        <w:t xml:space="preserve"> r., poz. 1</w:t>
      </w:r>
      <w:r w:rsidR="00336A83">
        <w:rPr>
          <w:rFonts w:ascii="Book Antiqua" w:hAnsi="Book Antiqua"/>
          <w:sz w:val="20"/>
          <w:szCs w:val="20"/>
        </w:rPr>
        <w:t xml:space="preserve">297 z </w:t>
      </w:r>
      <w:proofErr w:type="spellStart"/>
      <w:r w:rsidR="00336A83">
        <w:rPr>
          <w:rFonts w:ascii="Book Antiqua" w:hAnsi="Book Antiqua"/>
          <w:sz w:val="20"/>
          <w:szCs w:val="20"/>
        </w:rPr>
        <w:t>późn</w:t>
      </w:r>
      <w:proofErr w:type="spellEnd"/>
      <w:r w:rsidR="00336A83">
        <w:rPr>
          <w:rFonts w:ascii="Book Antiqua" w:hAnsi="Book Antiqua"/>
          <w:sz w:val="20"/>
          <w:szCs w:val="20"/>
        </w:rPr>
        <w:t>. zm.</w:t>
      </w:r>
      <w:r w:rsidRPr="005D0DFD">
        <w:rPr>
          <w:rFonts w:ascii="Book Antiqua" w:hAnsi="Book Antiqua"/>
          <w:sz w:val="20"/>
          <w:szCs w:val="20"/>
        </w:rPr>
        <w:t>)</w:t>
      </w:r>
      <w:r w:rsidRPr="005D0DFD">
        <w:rPr>
          <w:rFonts w:ascii="Book Antiqua" w:eastAsia="TimesNewRomanPSMT" w:hAnsi="Book Antiqua"/>
          <w:sz w:val="20"/>
          <w:szCs w:val="20"/>
        </w:rPr>
        <w:t>.</w:t>
      </w:r>
    </w:p>
    <w:p w:rsidR="00666844" w:rsidRPr="005D0DFD" w:rsidRDefault="00666844" w:rsidP="00F31362">
      <w:pPr>
        <w:pStyle w:val="Tekstpodstawowy"/>
        <w:numPr>
          <w:ilvl w:val="0"/>
          <w:numId w:val="23"/>
        </w:numPr>
        <w:tabs>
          <w:tab w:val="left" w:pos="9356"/>
        </w:tabs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Odstąpienie od umowy następuje w formie pisemnej pod rygorem nieważności i zawiera uzasadnienie.</w:t>
      </w:r>
    </w:p>
    <w:p w:rsidR="00666844" w:rsidRPr="005D0DFD" w:rsidRDefault="00666844" w:rsidP="00D05A17">
      <w:pPr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lastRenderedPageBreak/>
        <w:t>Zamawiający w przypadku odstąpienia od umowy z przyczyn za które nie odpowiada Wykonawca zobowiązany jest do dokonania odbioru przerwanej usługi i zapłaty wynagrodzenia za zakres usług, które zostały wykonane do dnia dostąpienia.</w:t>
      </w:r>
    </w:p>
    <w:p w:rsidR="00666844" w:rsidRPr="00510EBE" w:rsidRDefault="00666844" w:rsidP="005D0DFD">
      <w:pPr>
        <w:tabs>
          <w:tab w:val="left" w:pos="9356"/>
        </w:tabs>
        <w:spacing w:after="0"/>
        <w:ind w:right="214"/>
        <w:jc w:val="center"/>
        <w:rPr>
          <w:rFonts w:ascii="Book Antiqua" w:hAnsi="Book Antiqua"/>
          <w:b/>
          <w:sz w:val="16"/>
          <w:szCs w:val="20"/>
        </w:rPr>
      </w:pPr>
    </w:p>
    <w:p w:rsidR="00666844" w:rsidRPr="005D0DFD" w:rsidRDefault="00666844" w:rsidP="005D0DFD">
      <w:pPr>
        <w:tabs>
          <w:tab w:val="left" w:pos="9356"/>
        </w:tabs>
        <w:spacing w:after="0"/>
        <w:ind w:right="214"/>
        <w:jc w:val="center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§ 14</w:t>
      </w:r>
    </w:p>
    <w:p w:rsidR="00666844" w:rsidRPr="005D0DFD" w:rsidRDefault="00666844" w:rsidP="00D05A17">
      <w:pPr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 sprawach nieuregulowanych w treści umowy mają zastosowanie przepisy ustawy Prawo zamówień publicznych, ustawy Kodeks Cywilny oraz akty prawne związane z przedmiotem zamówienia.</w:t>
      </w:r>
    </w:p>
    <w:p w:rsidR="00666844" w:rsidRPr="005D0DFD" w:rsidRDefault="00666844" w:rsidP="00D05A17">
      <w:pPr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Wszelkie zmiany i uzupełnienia treści niniejszej umowy dla swej ważności wymagają formy pisemnej zaakceptowanej przez obie strony.</w:t>
      </w:r>
    </w:p>
    <w:p w:rsidR="00AD3E93" w:rsidRPr="00AD3E93" w:rsidRDefault="00AD3E93" w:rsidP="00D05A17">
      <w:pPr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Book Antiqua" w:hAnsi="Book Antiqua"/>
          <w:sz w:val="20"/>
          <w:szCs w:val="20"/>
        </w:rPr>
      </w:pPr>
      <w:r w:rsidRPr="00AD3E93">
        <w:rPr>
          <w:rFonts w:ascii="Book Antiqua" w:hAnsi="Book Antiqua" w:cs="Arial"/>
          <w:color w:val="000000"/>
          <w:sz w:val="20"/>
          <w:szCs w:val="20"/>
        </w:rPr>
        <w:t xml:space="preserve">W związku z realizacją przedmiotu Umowy, w zakresie dotyczącym ochrony danych osobowych wymaganych Rozporządzeniem Parlamentu Europejskiego i Rady (UE) 2016/679 z dnia 27 kwietnia 2016 roku w sprawie ochrony osób fizycznych w związku z przetwarzaniem danych osobowych </w:t>
      </w:r>
      <w:r>
        <w:rPr>
          <w:rFonts w:ascii="Book Antiqua" w:hAnsi="Book Antiqua" w:cs="Arial"/>
          <w:color w:val="000000"/>
          <w:sz w:val="20"/>
          <w:szCs w:val="20"/>
        </w:rPr>
        <w:br/>
      </w:r>
      <w:r w:rsidRPr="00AD3E93">
        <w:rPr>
          <w:rFonts w:ascii="Book Antiqua" w:hAnsi="Book Antiqua" w:cs="Arial"/>
          <w:color w:val="000000"/>
          <w:sz w:val="20"/>
          <w:szCs w:val="20"/>
        </w:rPr>
        <w:t>i w sprawie swobodnego przepływu takich danych oraz uchylenia dyrektywy 95/46/WE (ogólne rozporządzenie o ochronie danych) (DZ.U.UE.L.2016.119.1.) (dalej zwanym RODO) Zamawiający powierza, a Wykonawca podejmuje się przetwarzania danych osobowych do których dostęp Wykonawca uzyska w związku z realizacją Umowy.</w:t>
      </w:r>
    </w:p>
    <w:p w:rsidR="00666844" w:rsidRPr="005D0DFD" w:rsidRDefault="00666844" w:rsidP="00D05A17">
      <w:pPr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Ewentualne spory powstałe na tle realizacji przedmiotu umowy strony poddają rozstrzygnięciu sądów powszechnych właściwych rzeczowo dla Zamawiającego.</w:t>
      </w:r>
    </w:p>
    <w:p w:rsidR="00AD3E93" w:rsidRPr="00AD3E93" w:rsidRDefault="00AD3E93" w:rsidP="00D05A17">
      <w:pPr>
        <w:numPr>
          <w:ilvl w:val="0"/>
          <w:numId w:val="8"/>
        </w:numPr>
        <w:spacing w:after="0"/>
        <w:ind w:right="-1"/>
        <w:jc w:val="both"/>
        <w:outlineLvl w:val="0"/>
        <w:rPr>
          <w:rFonts w:ascii="Book Antiqua" w:hAnsi="Book Antiqua"/>
          <w:sz w:val="20"/>
          <w:szCs w:val="20"/>
        </w:rPr>
      </w:pPr>
      <w:r w:rsidRPr="00AD3E93">
        <w:rPr>
          <w:rFonts w:ascii="Book Antiqua" w:hAnsi="Book Antiqua" w:cs="Arial"/>
          <w:color w:val="000000"/>
          <w:sz w:val="20"/>
          <w:szCs w:val="20"/>
        </w:rPr>
        <w:t xml:space="preserve">W sprawach nie unormowanych niniejszą umową mają zastosowanie obowiązujące przepisy prawa, a w szczególności przepisy Ustawy o utrzymaniu czystości i porządku w gminach, </w:t>
      </w:r>
      <w:r>
        <w:rPr>
          <w:rFonts w:ascii="Book Antiqua" w:hAnsi="Book Antiqua" w:cs="Arial"/>
          <w:color w:val="000000"/>
          <w:sz w:val="20"/>
          <w:szCs w:val="20"/>
        </w:rPr>
        <w:t>kodeks cywilny</w:t>
      </w:r>
      <w:r w:rsidRPr="00AD3E93">
        <w:rPr>
          <w:rFonts w:ascii="Book Antiqua" w:hAnsi="Book Antiqua" w:cs="Arial"/>
          <w:color w:val="000000"/>
          <w:sz w:val="20"/>
          <w:szCs w:val="20"/>
        </w:rPr>
        <w:t xml:space="preserve"> oraz p</w:t>
      </w:r>
      <w:r>
        <w:rPr>
          <w:rFonts w:ascii="Book Antiqua" w:hAnsi="Book Antiqua" w:cs="Arial"/>
          <w:color w:val="000000"/>
          <w:sz w:val="20"/>
          <w:szCs w:val="20"/>
        </w:rPr>
        <w:t xml:space="preserve">rawo </w:t>
      </w:r>
      <w:r w:rsidRPr="00AD3E93">
        <w:rPr>
          <w:rFonts w:ascii="Book Antiqua" w:hAnsi="Book Antiqua" w:cs="Arial"/>
          <w:color w:val="000000"/>
          <w:sz w:val="20"/>
          <w:szCs w:val="20"/>
        </w:rPr>
        <w:t>z</w:t>
      </w:r>
      <w:r>
        <w:rPr>
          <w:rFonts w:ascii="Book Antiqua" w:hAnsi="Book Antiqua" w:cs="Arial"/>
          <w:color w:val="000000"/>
          <w:sz w:val="20"/>
          <w:szCs w:val="20"/>
        </w:rPr>
        <w:t xml:space="preserve">amówień </w:t>
      </w:r>
      <w:r w:rsidRPr="00AD3E93">
        <w:rPr>
          <w:rFonts w:ascii="Book Antiqua" w:hAnsi="Book Antiqua" w:cs="Arial"/>
          <w:color w:val="000000"/>
          <w:sz w:val="20"/>
          <w:szCs w:val="20"/>
        </w:rPr>
        <w:t>p</w:t>
      </w:r>
      <w:r>
        <w:rPr>
          <w:rFonts w:ascii="Book Antiqua" w:hAnsi="Book Antiqua" w:cs="Arial"/>
          <w:color w:val="000000"/>
          <w:sz w:val="20"/>
          <w:szCs w:val="20"/>
        </w:rPr>
        <w:t>ublicznych</w:t>
      </w:r>
      <w:bookmarkStart w:id="0" w:name="_GoBack"/>
      <w:bookmarkEnd w:id="0"/>
      <w:r w:rsidRPr="00AD3E93">
        <w:rPr>
          <w:rFonts w:ascii="Book Antiqua" w:hAnsi="Book Antiqua" w:cs="Arial"/>
          <w:color w:val="000000"/>
          <w:sz w:val="20"/>
          <w:szCs w:val="20"/>
        </w:rPr>
        <w:t>.</w:t>
      </w:r>
    </w:p>
    <w:p w:rsidR="00666844" w:rsidRPr="005D0DFD" w:rsidRDefault="00666844" w:rsidP="00D05A17">
      <w:pPr>
        <w:numPr>
          <w:ilvl w:val="0"/>
          <w:numId w:val="8"/>
        </w:numPr>
        <w:spacing w:after="0"/>
        <w:ind w:right="-1"/>
        <w:jc w:val="both"/>
        <w:outlineLvl w:val="0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Umowę sporządzono w trzech jednobrzmiących egzemplarzach, z których 1 egz. otrzymuje Wykonawca, a 2 egz. – Zamawiający.</w:t>
      </w:r>
    </w:p>
    <w:p w:rsidR="00666844" w:rsidRPr="005D0DFD" w:rsidRDefault="00666844" w:rsidP="005D0DFD">
      <w:pPr>
        <w:spacing w:after="0"/>
        <w:ind w:right="-1"/>
        <w:jc w:val="both"/>
        <w:outlineLvl w:val="0"/>
        <w:rPr>
          <w:rFonts w:ascii="Book Antiqua" w:hAnsi="Book Antiqua"/>
          <w:sz w:val="20"/>
          <w:szCs w:val="20"/>
        </w:rPr>
      </w:pPr>
    </w:p>
    <w:p w:rsidR="00666844" w:rsidRPr="005D0DFD" w:rsidRDefault="00666844" w:rsidP="005D0DFD">
      <w:pPr>
        <w:spacing w:after="0"/>
        <w:ind w:right="-1"/>
        <w:jc w:val="both"/>
        <w:outlineLvl w:val="0"/>
        <w:rPr>
          <w:rFonts w:ascii="Book Antiqua" w:hAnsi="Book Antiqua"/>
          <w:sz w:val="20"/>
          <w:szCs w:val="20"/>
        </w:rPr>
      </w:pPr>
    </w:p>
    <w:p w:rsidR="00666844" w:rsidRPr="005D0DFD" w:rsidRDefault="00666844" w:rsidP="005D0DFD">
      <w:pPr>
        <w:spacing w:after="0"/>
        <w:ind w:right="-1"/>
        <w:jc w:val="both"/>
        <w:outlineLvl w:val="0"/>
        <w:rPr>
          <w:rFonts w:ascii="Book Antiqua" w:hAnsi="Book Antiqua"/>
          <w:sz w:val="20"/>
          <w:szCs w:val="20"/>
        </w:rPr>
      </w:pPr>
    </w:p>
    <w:p w:rsidR="00666844" w:rsidRPr="005D0DFD" w:rsidRDefault="00666844" w:rsidP="005D0DFD">
      <w:pPr>
        <w:spacing w:after="0"/>
        <w:ind w:right="-1"/>
        <w:jc w:val="center"/>
        <w:outlineLvl w:val="0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 xml:space="preserve">ZAMAWIAJĄCY </w:t>
      </w:r>
      <w:r w:rsidR="00D05A17">
        <w:rPr>
          <w:rFonts w:ascii="Book Antiqua" w:hAnsi="Book Antiqua"/>
          <w:b/>
          <w:sz w:val="20"/>
          <w:szCs w:val="20"/>
        </w:rPr>
        <w:t xml:space="preserve">                                                         </w:t>
      </w:r>
      <w:r w:rsidRPr="005D0DFD">
        <w:rPr>
          <w:rFonts w:ascii="Book Antiqua" w:hAnsi="Book Antiqua"/>
          <w:b/>
          <w:sz w:val="20"/>
          <w:szCs w:val="20"/>
        </w:rPr>
        <w:t>WYKONAWCA</w:t>
      </w:r>
    </w:p>
    <w:p w:rsidR="00666844" w:rsidRPr="005D0DFD" w:rsidRDefault="00666844" w:rsidP="00D05A17">
      <w:pPr>
        <w:spacing w:after="0"/>
        <w:rPr>
          <w:rFonts w:ascii="Book Antiqua" w:hAnsi="Book Antiqua"/>
          <w:b/>
          <w:sz w:val="20"/>
          <w:szCs w:val="20"/>
        </w:rPr>
      </w:pPr>
    </w:p>
    <w:sectPr w:rsidR="00666844" w:rsidRPr="005D0DFD" w:rsidSect="005D0DFD">
      <w:pgSz w:w="11906" w:h="16838"/>
      <w:pgMar w:top="568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B"/>
    <w:multiLevelType w:val="singleLevel"/>
    <w:tmpl w:val="0000000B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5D"/>
    <w:multiLevelType w:val="hybridMultilevel"/>
    <w:tmpl w:val="14FCE74E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5E"/>
    <w:multiLevelType w:val="hybridMultilevel"/>
    <w:tmpl w:val="6A3DD3E8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57F04B3"/>
    <w:multiLevelType w:val="singleLevel"/>
    <w:tmpl w:val="06A64900"/>
    <w:lvl w:ilvl="0">
      <w:start w:val="5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5F0729A"/>
    <w:multiLevelType w:val="hybridMultilevel"/>
    <w:tmpl w:val="C338F82C"/>
    <w:lvl w:ilvl="0" w:tplc="8BBA03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28D8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0494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2CF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661C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D042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F87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5C9E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7E66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B32408"/>
    <w:multiLevelType w:val="hybridMultilevel"/>
    <w:tmpl w:val="CAB62D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0C0E6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DE6683B"/>
    <w:multiLevelType w:val="hybridMultilevel"/>
    <w:tmpl w:val="D6064A5A"/>
    <w:lvl w:ilvl="0" w:tplc="A7FCDB84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ind w:left="1364" w:hanging="360"/>
      </w:pPr>
    </w:lvl>
    <w:lvl w:ilvl="2" w:tplc="04150005" w:tentative="1">
      <w:start w:val="1"/>
      <w:numFmt w:val="lowerRoman"/>
      <w:lvlText w:val="%3."/>
      <w:lvlJc w:val="right"/>
      <w:pPr>
        <w:ind w:left="2084" w:hanging="180"/>
      </w:pPr>
    </w:lvl>
    <w:lvl w:ilvl="3" w:tplc="04150001" w:tentative="1">
      <w:start w:val="1"/>
      <w:numFmt w:val="decimal"/>
      <w:lvlText w:val="%4."/>
      <w:lvlJc w:val="left"/>
      <w:pPr>
        <w:ind w:left="2804" w:hanging="360"/>
      </w:p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</w:lvl>
    <w:lvl w:ilvl="6" w:tplc="04150001" w:tentative="1">
      <w:start w:val="1"/>
      <w:numFmt w:val="decimal"/>
      <w:lvlText w:val="%7."/>
      <w:lvlJc w:val="left"/>
      <w:pPr>
        <w:ind w:left="4964" w:hanging="360"/>
      </w:p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E26714B"/>
    <w:multiLevelType w:val="singleLevel"/>
    <w:tmpl w:val="340CFD24"/>
    <w:lvl w:ilvl="0">
      <w:start w:val="3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9" w15:restartNumberingAfterBreak="0">
    <w:nsid w:val="0FDF0758"/>
    <w:multiLevelType w:val="hybridMultilevel"/>
    <w:tmpl w:val="DF5C7340"/>
    <w:lvl w:ilvl="0" w:tplc="8C700F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0385D2F"/>
    <w:multiLevelType w:val="hybridMultilevel"/>
    <w:tmpl w:val="4ABC8D9E"/>
    <w:lvl w:ilvl="0" w:tplc="F7202D6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BF0CE200">
      <w:start w:val="1"/>
      <w:numFmt w:val="lowerLetter"/>
      <w:lvlText w:val="%2)"/>
      <w:lvlJc w:val="left"/>
      <w:pPr>
        <w:ind w:left="1440" w:hanging="360"/>
      </w:pPr>
    </w:lvl>
    <w:lvl w:ilvl="2" w:tplc="BC489620" w:tentative="1">
      <w:start w:val="1"/>
      <w:numFmt w:val="lowerRoman"/>
      <w:lvlText w:val="%3."/>
      <w:lvlJc w:val="right"/>
      <w:pPr>
        <w:ind w:left="2160" w:hanging="180"/>
      </w:pPr>
    </w:lvl>
    <w:lvl w:ilvl="3" w:tplc="D3ACEB98" w:tentative="1">
      <w:start w:val="1"/>
      <w:numFmt w:val="decimal"/>
      <w:lvlText w:val="%4."/>
      <w:lvlJc w:val="left"/>
      <w:pPr>
        <w:ind w:left="2880" w:hanging="360"/>
      </w:pPr>
    </w:lvl>
    <w:lvl w:ilvl="4" w:tplc="BFEA004E" w:tentative="1">
      <w:start w:val="1"/>
      <w:numFmt w:val="lowerLetter"/>
      <w:lvlText w:val="%5."/>
      <w:lvlJc w:val="left"/>
      <w:pPr>
        <w:ind w:left="3600" w:hanging="360"/>
      </w:pPr>
    </w:lvl>
    <w:lvl w:ilvl="5" w:tplc="1170647E" w:tentative="1">
      <w:start w:val="1"/>
      <w:numFmt w:val="lowerRoman"/>
      <w:lvlText w:val="%6."/>
      <w:lvlJc w:val="right"/>
      <w:pPr>
        <w:ind w:left="4320" w:hanging="180"/>
      </w:pPr>
    </w:lvl>
    <w:lvl w:ilvl="6" w:tplc="BF082DC4" w:tentative="1">
      <w:start w:val="1"/>
      <w:numFmt w:val="decimal"/>
      <w:lvlText w:val="%7."/>
      <w:lvlJc w:val="left"/>
      <w:pPr>
        <w:ind w:left="5040" w:hanging="360"/>
      </w:pPr>
    </w:lvl>
    <w:lvl w:ilvl="7" w:tplc="360CF188" w:tentative="1">
      <w:start w:val="1"/>
      <w:numFmt w:val="lowerLetter"/>
      <w:lvlText w:val="%8."/>
      <w:lvlJc w:val="left"/>
      <w:pPr>
        <w:ind w:left="5760" w:hanging="360"/>
      </w:pPr>
    </w:lvl>
    <w:lvl w:ilvl="8" w:tplc="B25CE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3250AA"/>
    <w:multiLevelType w:val="singleLevel"/>
    <w:tmpl w:val="97566A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16C35CD4"/>
    <w:multiLevelType w:val="hybridMultilevel"/>
    <w:tmpl w:val="7A22E124"/>
    <w:lvl w:ilvl="0" w:tplc="04150001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D1437C"/>
    <w:multiLevelType w:val="hybridMultilevel"/>
    <w:tmpl w:val="69C40948"/>
    <w:lvl w:ilvl="0" w:tplc="A7FCDB84">
      <w:start w:val="1"/>
      <w:numFmt w:val="bullet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1A0E3E1B"/>
    <w:multiLevelType w:val="hybridMultilevel"/>
    <w:tmpl w:val="9306D686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8E67FB"/>
    <w:multiLevelType w:val="multilevel"/>
    <w:tmpl w:val="0415001D"/>
    <w:styleLink w:val="Styl4"/>
    <w:lvl w:ilvl="0">
      <w:start w:val="4"/>
      <w:numFmt w:val="upperRoman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1AF607BB"/>
    <w:multiLevelType w:val="singleLevel"/>
    <w:tmpl w:val="F47CE41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7" w15:restartNumberingAfterBreak="0">
    <w:nsid w:val="1BFB27DE"/>
    <w:multiLevelType w:val="hybridMultilevel"/>
    <w:tmpl w:val="884C3C70"/>
    <w:lvl w:ilvl="0" w:tplc="FC9CB23E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03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150001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21183B10"/>
    <w:multiLevelType w:val="hybridMultilevel"/>
    <w:tmpl w:val="319ED89E"/>
    <w:lvl w:ilvl="0" w:tplc="0D82B26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543A924A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9914E8"/>
    <w:multiLevelType w:val="hybridMultilevel"/>
    <w:tmpl w:val="D5688596"/>
    <w:lvl w:ilvl="0" w:tplc="3886F66A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Times New Roman" w:hint="default"/>
        <w:sz w:val="20"/>
        <w:szCs w:val="24"/>
      </w:rPr>
    </w:lvl>
    <w:lvl w:ilvl="1" w:tplc="2FE6169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EC2479"/>
    <w:multiLevelType w:val="hybridMultilevel"/>
    <w:tmpl w:val="0164D244"/>
    <w:lvl w:ilvl="0" w:tplc="85EE9834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19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 w15:restartNumberingAfterBreak="0">
    <w:nsid w:val="22222B9D"/>
    <w:multiLevelType w:val="hybridMultilevel"/>
    <w:tmpl w:val="C272344E"/>
    <w:lvl w:ilvl="0" w:tplc="A7FCDB8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26F65C7A"/>
    <w:multiLevelType w:val="hybridMultilevel"/>
    <w:tmpl w:val="445001F4"/>
    <w:lvl w:ilvl="0" w:tplc="A7FCDB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38CE2A4" w:tentative="1">
      <w:start w:val="1"/>
      <w:numFmt w:val="lowerLetter"/>
      <w:lvlText w:val="%2."/>
      <w:lvlJc w:val="left"/>
      <w:pPr>
        <w:ind w:left="1080" w:hanging="360"/>
      </w:pPr>
    </w:lvl>
    <w:lvl w:ilvl="2" w:tplc="A7FCDB84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EC621B5"/>
    <w:multiLevelType w:val="hybridMultilevel"/>
    <w:tmpl w:val="9B94E9EE"/>
    <w:lvl w:ilvl="0" w:tplc="0415000F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A4515"/>
    <w:multiLevelType w:val="multilevel"/>
    <w:tmpl w:val="0415001D"/>
    <w:styleLink w:val="Styl2"/>
    <w:lvl w:ilvl="0">
      <w:start w:val="1"/>
      <w:numFmt w:val="upperRoman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34334B4A"/>
    <w:multiLevelType w:val="singleLevel"/>
    <w:tmpl w:val="A04E8276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26" w15:restartNumberingAfterBreak="0">
    <w:nsid w:val="351774DC"/>
    <w:multiLevelType w:val="hybridMultilevel"/>
    <w:tmpl w:val="33105126"/>
    <w:lvl w:ilvl="0" w:tplc="B4CEE396">
      <w:start w:val="1"/>
      <w:numFmt w:val="lowerLetter"/>
      <w:lvlText w:val="%1)"/>
      <w:lvlJc w:val="left"/>
      <w:pPr>
        <w:ind w:left="644" w:hanging="360"/>
      </w:pPr>
      <w:rPr>
        <w:rFonts w:ascii="Book Antiqua" w:hAnsi="Book Antiqua" w:cs="Times New Roman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B1675D7"/>
    <w:multiLevelType w:val="hybridMultilevel"/>
    <w:tmpl w:val="3252029A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438CE2A4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0D224A4E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28" w15:restartNumberingAfterBreak="0">
    <w:nsid w:val="3BCB2C4E"/>
    <w:multiLevelType w:val="hybridMultilevel"/>
    <w:tmpl w:val="D08C3B4A"/>
    <w:lvl w:ilvl="0" w:tplc="2280E91A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A24362"/>
    <w:multiLevelType w:val="hybridMultilevel"/>
    <w:tmpl w:val="8CAC228C"/>
    <w:lvl w:ilvl="0" w:tplc="2280E91A">
      <w:start w:val="1"/>
      <w:numFmt w:val="lowerLetter"/>
      <w:lvlText w:val="%1)"/>
      <w:lvlJc w:val="left"/>
      <w:pPr>
        <w:ind w:left="644" w:hanging="360"/>
      </w:pPr>
      <w:rPr>
        <w:rFonts w:ascii="Book Antiqua" w:hAnsi="Book Antiqua"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02D2E43"/>
    <w:multiLevelType w:val="hybridMultilevel"/>
    <w:tmpl w:val="A5EAA4A2"/>
    <w:name w:val="WW8Num222"/>
    <w:lvl w:ilvl="0" w:tplc="DFBA627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5AB6F41"/>
    <w:multiLevelType w:val="singleLevel"/>
    <w:tmpl w:val="C304E6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2"/>
      </w:rPr>
    </w:lvl>
  </w:abstractNum>
  <w:abstractNum w:abstractNumId="32" w15:restartNumberingAfterBreak="0">
    <w:nsid w:val="4AF01A3A"/>
    <w:multiLevelType w:val="hybridMultilevel"/>
    <w:tmpl w:val="14EE72DC"/>
    <w:lvl w:ilvl="0" w:tplc="041500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C05161F"/>
    <w:multiLevelType w:val="hybridMultilevel"/>
    <w:tmpl w:val="907C7BD2"/>
    <w:lvl w:ilvl="0" w:tplc="ACDC105A">
      <w:start w:val="1"/>
      <w:numFmt w:val="decimal"/>
      <w:lvlText w:val="%1."/>
      <w:lvlJc w:val="left"/>
      <w:pPr>
        <w:ind w:left="360" w:hanging="360"/>
      </w:pPr>
    </w:lvl>
    <w:lvl w:ilvl="1" w:tplc="E55A6612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C7F70C3"/>
    <w:multiLevelType w:val="hybridMultilevel"/>
    <w:tmpl w:val="65448120"/>
    <w:lvl w:ilvl="0" w:tplc="097E6DF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401FB4"/>
    <w:multiLevelType w:val="hybridMultilevel"/>
    <w:tmpl w:val="F61C3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9C1474"/>
    <w:multiLevelType w:val="hybridMultilevel"/>
    <w:tmpl w:val="12B4E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2" w:tplc="0415001B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791909"/>
    <w:multiLevelType w:val="hybridMultilevel"/>
    <w:tmpl w:val="728CFE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D848F6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38CE2A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CCB6806"/>
    <w:multiLevelType w:val="singleLevel"/>
    <w:tmpl w:val="64FED6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9" w15:restartNumberingAfterBreak="0">
    <w:nsid w:val="6E43416C"/>
    <w:multiLevelType w:val="hybridMultilevel"/>
    <w:tmpl w:val="B928C2F6"/>
    <w:lvl w:ilvl="0" w:tplc="B032EE04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ACB8B9A6" w:tentative="1">
      <w:start w:val="1"/>
      <w:numFmt w:val="lowerLetter"/>
      <w:lvlText w:val="%2."/>
      <w:lvlJc w:val="left"/>
      <w:pPr>
        <w:ind w:left="1440" w:hanging="360"/>
      </w:pPr>
    </w:lvl>
    <w:lvl w:ilvl="2" w:tplc="95CAFE06" w:tentative="1">
      <w:start w:val="1"/>
      <w:numFmt w:val="lowerRoman"/>
      <w:lvlText w:val="%3."/>
      <w:lvlJc w:val="right"/>
      <w:pPr>
        <w:ind w:left="2160" w:hanging="180"/>
      </w:pPr>
    </w:lvl>
    <w:lvl w:ilvl="3" w:tplc="B6103A88" w:tentative="1">
      <w:start w:val="1"/>
      <w:numFmt w:val="decimal"/>
      <w:lvlText w:val="%4."/>
      <w:lvlJc w:val="left"/>
      <w:pPr>
        <w:ind w:left="2880" w:hanging="360"/>
      </w:pPr>
    </w:lvl>
    <w:lvl w:ilvl="4" w:tplc="E4AC549C" w:tentative="1">
      <w:start w:val="1"/>
      <w:numFmt w:val="lowerLetter"/>
      <w:lvlText w:val="%5."/>
      <w:lvlJc w:val="left"/>
      <w:pPr>
        <w:ind w:left="3600" w:hanging="360"/>
      </w:pPr>
    </w:lvl>
    <w:lvl w:ilvl="5" w:tplc="588EB912" w:tentative="1">
      <w:start w:val="1"/>
      <w:numFmt w:val="lowerRoman"/>
      <w:lvlText w:val="%6."/>
      <w:lvlJc w:val="right"/>
      <w:pPr>
        <w:ind w:left="4320" w:hanging="180"/>
      </w:pPr>
    </w:lvl>
    <w:lvl w:ilvl="6" w:tplc="9E361E0A" w:tentative="1">
      <w:start w:val="1"/>
      <w:numFmt w:val="decimal"/>
      <w:lvlText w:val="%7."/>
      <w:lvlJc w:val="left"/>
      <w:pPr>
        <w:ind w:left="5040" w:hanging="360"/>
      </w:pPr>
    </w:lvl>
    <w:lvl w:ilvl="7" w:tplc="E9B08126" w:tentative="1">
      <w:start w:val="1"/>
      <w:numFmt w:val="lowerLetter"/>
      <w:lvlText w:val="%8."/>
      <w:lvlJc w:val="left"/>
      <w:pPr>
        <w:ind w:left="5760" w:hanging="360"/>
      </w:pPr>
    </w:lvl>
    <w:lvl w:ilvl="8" w:tplc="28F840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B2CA2"/>
    <w:multiLevelType w:val="multilevel"/>
    <w:tmpl w:val="0415001D"/>
    <w:styleLink w:val="Styl3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1" w15:restartNumberingAfterBreak="0">
    <w:nsid w:val="72587733"/>
    <w:multiLevelType w:val="hybridMultilevel"/>
    <w:tmpl w:val="84761864"/>
    <w:lvl w:ilvl="0" w:tplc="0ABC0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AE20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1628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527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AE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A22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A62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BCBB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649E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9A0A2B"/>
    <w:multiLevelType w:val="hybridMultilevel"/>
    <w:tmpl w:val="D24EA74A"/>
    <w:lvl w:ilvl="0" w:tplc="5B74E542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8"/>
  </w:num>
  <w:num w:numId="4">
    <w:abstractNumId w:val="4"/>
  </w:num>
  <w:num w:numId="5">
    <w:abstractNumId w:val="38"/>
  </w:num>
  <w:num w:numId="6">
    <w:abstractNumId w:val="31"/>
  </w:num>
  <w:num w:numId="7">
    <w:abstractNumId w:val="36"/>
  </w:num>
  <w:num w:numId="8">
    <w:abstractNumId w:val="5"/>
  </w:num>
  <w:num w:numId="9">
    <w:abstractNumId w:val="11"/>
  </w:num>
  <w:num w:numId="10">
    <w:abstractNumId w:val="6"/>
  </w:num>
  <w:num w:numId="11">
    <w:abstractNumId w:val="37"/>
  </w:num>
  <w:num w:numId="12">
    <w:abstractNumId w:val="32"/>
  </w:num>
  <w:num w:numId="13">
    <w:abstractNumId w:val="17"/>
  </w:num>
  <w:num w:numId="14">
    <w:abstractNumId w:val="14"/>
  </w:num>
  <w:num w:numId="15">
    <w:abstractNumId w:val="0"/>
  </w:num>
  <w:num w:numId="16">
    <w:abstractNumId w:val="1"/>
  </w:num>
  <w:num w:numId="17">
    <w:abstractNumId w:val="12"/>
  </w:num>
  <w:num w:numId="18">
    <w:abstractNumId w:val="41"/>
  </w:num>
  <w:num w:numId="19">
    <w:abstractNumId w:val="13"/>
  </w:num>
  <w:num w:numId="20">
    <w:abstractNumId w:val="27"/>
  </w:num>
  <w:num w:numId="21">
    <w:abstractNumId w:val="10"/>
  </w:num>
  <w:num w:numId="22">
    <w:abstractNumId w:val="20"/>
  </w:num>
  <w:num w:numId="23">
    <w:abstractNumId w:val="33"/>
  </w:num>
  <w:num w:numId="24">
    <w:abstractNumId w:val="22"/>
  </w:num>
  <w:num w:numId="25">
    <w:abstractNumId w:val="24"/>
  </w:num>
  <w:num w:numId="26">
    <w:abstractNumId w:val="40"/>
  </w:num>
  <w:num w:numId="27">
    <w:abstractNumId w:val="15"/>
  </w:num>
  <w:num w:numId="28">
    <w:abstractNumId w:val="7"/>
  </w:num>
  <w:num w:numId="29">
    <w:abstractNumId w:val="18"/>
  </w:num>
  <w:num w:numId="30">
    <w:abstractNumId w:val="9"/>
  </w:num>
  <w:num w:numId="31">
    <w:abstractNumId w:val="39"/>
  </w:num>
  <w:num w:numId="32">
    <w:abstractNumId w:val="23"/>
  </w:num>
  <w:num w:numId="33">
    <w:abstractNumId w:val="35"/>
  </w:num>
  <w:num w:numId="34">
    <w:abstractNumId w:val="2"/>
  </w:num>
  <w:num w:numId="35">
    <w:abstractNumId w:val="3"/>
  </w:num>
  <w:num w:numId="36">
    <w:abstractNumId w:val="21"/>
  </w:num>
  <w:num w:numId="37">
    <w:abstractNumId w:val="42"/>
  </w:num>
  <w:num w:numId="38">
    <w:abstractNumId w:val="19"/>
  </w:num>
  <w:num w:numId="39">
    <w:abstractNumId w:val="29"/>
  </w:num>
  <w:num w:numId="40">
    <w:abstractNumId w:val="28"/>
  </w:num>
  <w:num w:numId="41">
    <w:abstractNumId w:val="34"/>
  </w:num>
  <w:num w:numId="42">
    <w:abstractNumId w:val="2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66844"/>
    <w:rsid w:val="00071903"/>
    <w:rsid w:val="000C4DD4"/>
    <w:rsid w:val="00220F36"/>
    <w:rsid w:val="00286026"/>
    <w:rsid w:val="00336A83"/>
    <w:rsid w:val="003E3C15"/>
    <w:rsid w:val="004949BC"/>
    <w:rsid w:val="00510EBE"/>
    <w:rsid w:val="005B2F5D"/>
    <w:rsid w:val="005D0DFD"/>
    <w:rsid w:val="00600A4B"/>
    <w:rsid w:val="006401BA"/>
    <w:rsid w:val="00666844"/>
    <w:rsid w:val="00695297"/>
    <w:rsid w:val="006F43CA"/>
    <w:rsid w:val="0072402F"/>
    <w:rsid w:val="007775C2"/>
    <w:rsid w:val="007F722A"/>
    <w:rsid w:val="00827365"/>
    <w:rsid w:val="008B0C57"/>
    <w:rsid w:val="008D0E3B"/>
    <w:rsid w:val="00990798"/>
    <w:rsid w:val="00993B5A"/>
    <w:rsid w:val="00A10FA7"/>
    <w:rsid w:val="00AD3E93"/>
    <w:rsid w:val="00B75E74"/>
    <w:rsid w:val="00C6193C"/>
    <w:rsid w:val="00CD0920"/>
    <w:rsid w:val="00D05A17"/>
    <w:rsid w:val="00E765C5"/>
    <w:rsid w:val="00EA2D0B"/>
    <w:rsid w:val="00EA5099"/>
    <w:rsid w:val="00F31362"/>
    <w:rsid w:val="00F6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87EFB-9C26-4E15-AA6A-5DE13CA7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5C5"/>
  </w:style>
  <w:style w:type="paragraph" w:styleId="Nagwek1">
    <w:name w:val="heading 1"/>
    <w:basedOn w:val="Normalny"/>
    <w:link w:val="Nagwek1Znak"/>
    <w:uiPriority w:val="99"/>
    <w:qFormat/>
    <w:rsid w:val="00666844"/>
    <w:pPr>
      <w:keepNext/>
      <w:spacing w:after="119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66844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link w:val="Nagwek3Znak"/>
    <w:uiPriority w:val="99"/>
    <w:qFormat/>
    <w:rsid w:val="00666844"/>
    <w:pPr>
      <w:keepNext/>
      <w:spacing w:before="100" w:beforeAutospacing="1" w:after="100" w:afterAutospacing="1" w:line="240" w:lineRule="auto"/>
      <w:jc w:val="right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styleId="Nagwek4">
    <w:name w:val="heading 4"/>
    <w:basedOn w:val="Normalny"/>
    <w:link w:val="Nagwek4Znak"/>
    <w:uiPriority w:val="99"/>
    <w:qFormat/>
    <w:rsid w:val="00666844"/>
    <w:pPr>
      <w:keepNext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link w:val="Nagwek5Znak"/>
    <w:uiPriority w:val="99"/>
    <w:qFormat/>
    <w:rsid w:val="00666844"/>
    <w:pPr>
      <w:keepNext/>
      <w:spacing w:after="119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66844"/>
    <w:pPr>
      <w:keepNext/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99CC0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66844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66844"/>
    <w:pPr>
      <w:keepNext/>
      <w:autoSpaceDE w:val="0"/>
      <w:autoSpaceDN w:val="0"/>
      <w:adjustRightInd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FF00F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666844"/>
    <w:pPr>
      <w:keepNext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668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9"/>
    <w:rsid w:val="0066684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666844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customStyle="1" w:styleId="Nagwek4Znak">
    <w:name w:val="Nagłówek 4 Znak"/>
    <w:basedOn w:val="Domylnaczcionkaakapitu"/>
    <w:link w:val="Nagwek4"/>
    <w:uiPriority w:val="99"/>
    <w:rsid w:val="0066684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rsid w:val="00666844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customStyle="1" w:styleId="Nagwek6Znak">
    <w:name w:val="Nagłówek 6 Znak"/>
    <w:basedOn w:val="Domylnaczcionkaakapitu"/>
    <w:link w:val="Nagwek6"/>
    <w:uiPriority w:val="99"/>
    <w:rsid w:val="00666844"/>
    <w:rPr>
      <w:rFonts w:ascii="Times New Roman" w:eastAsia="Times New Roman" w:hAnsi="Times New Roman" w:cs="Times New Roman"/>
      <w:b/>
      <w:bCs/>
      <w:color w:val="99CC0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rsid w:val="0066684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666844"/>
    <w:rPr>
      <w:rFonts w:ascii="Times New Roman" w:eastAsia="Times New Roman" w:hAnsi="Times New Roman" w:cs="Times New Roman"/>
      <w:b/>
      <w:bCs/>
      <w:color w:val="FF00FF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666844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NormalnyWeb">
    <w:name w:val="Normal (Web)"/>
    <w:basedOn w:val="Normalny"/>
    <w:uiPriority w:val="99"/>
    <w:rsid w:val="006668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844"/>
    <w:pPr>
      <w:spacing w:after="0" w:line="240" w:lineRule="auto"/>
    </w:pPr>
    <w:rPr>
      <w:rFonts w:ascii="Tahoma" w:eastAsia="Times New Roman" w:hAnsi="Tahoma" w:cs="Times New Roman"/>
      <w:bCs/>
      <w:iCs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84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uiPriority w:val="99"/>
    <w:rsid w:val="00666844"/>
    <w:pPr>
      <w:suppressAutoHyphens/>
      <w:overflowPunct w:val="0"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Textbody">
    <w:name w:val="Text body"/>
    <w:rsid w:val="0066684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Domylnaczcionkaakapitu0">
    <w:name w:val="Domy?lna czcionka akapitu"/>
    <w:rsid w:val="00666844"/>
  </w:style>
  <w:style w:type="paragraph" w:styleId="Nagwek">
    <w:name w:val="header"/>
    <w:basedOn w:val="Normalny"/>
    <w:link w:val="NagwekZnak"/>
    <w:uiPriority w:val="99"/>
    <w:unhideWhenUsed/>
    <w:rsid w:val="0066684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bCs/>
      <w:i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6684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6684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bCs/>
      <w:i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6684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uiPriority w:val="99"/>
    <w:qFormat/>
    <w:rsid w:val="00666844"/>
    <w:pPr>
      <w:spacing w:after="0" w:line="240" w:lineRule="auto"/>
      <w:ind w:left="708"/>
    </w:pPr>
    <w:rPr>
      <w:rFonts w:ascii="Calibri" w:eastAsia="Times New Roman" w:hAnsi="Calibri" w:cs="Times New Roman"/>
      <w:bCs/>
      <w:iCs/>
      <w:sz w:val="24"/>
      <w:szCs w:val="24"/>
    </w:rPr>
  </w:style>
  <w:style w:type="character" w:styleId="Pogrubienie">
    <w:name w:val="Strong"/>
    <w:uiPriority w:val="99"/>
    <w:qFormat/>
    <w:rsid w:val="00666844"/>
    <w:rPr>
      <w:b/>
      <w:bCs/>
    </w:rPr>
  </w:style>
  <w:style w:type="paragraph" w:customStyle="1" w:styleId="Tekstpodstawowy31">
    <w:name w:val="Tekst podstawowy 31"/>
    <w:uiPriority w:val="99"/>
    <w:rsid w:val="00666844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</w:rPr>
  </w:style>
  <w:style w:type="paragraph" w:customStyle="1" w:styleId="Zwykytekst1">
    <w:name w:val="Zwyk?y tekst1"/>
    <w:rsid w:val="00666844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666844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668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666844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668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uiPriority w:val="99"/>
    <w:rsid w:val="00666844"/>
    <w:pPr>
      <w:widowControl w:val="0"/>
      <w:suppressLineNumbers/>
      <w:suppressAutoHyphens/>
      <w:spacing w:after="120" w:line="240" w:lineRule="auto"/>
      <w:jc w:val="center"/>
    </w:pPr>
    <w:rPr>
      <w:rFonts w:ascii="Times New Roman" w:eastAsia="Lucida Sans Unicode" w:hAnsi="Times New Roman" w:cs="Times New Roman"/>
      <w:b/>
      <w:bCs/>
      <w:i/>
      <w:iCs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666844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66684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666844"/>
    <w:pPr>
      <w:widowControl w:val="0"/>
      <w:suppressAutoHyphens/>
      <w:spacing w:after="0" w:line="240" w:lineRule="auto"/>
      <w:ind w:left="426" w:hanging="426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66844"/>
    <w:pPr>
      <w:widowControl w:val="0"/>
      <w:suppressAutoHyphens/>
      <w:spacing w:after="0" w:line="240" w:lineRule="auto"/>
      <w:ind w:left="284" w:hanging="284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666844"/>
    <w:pPr>
      <w:tabs>
        <w:tab w:val="left" w:pos="360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6684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nhideWhenUsed/>
    <w:rsid w:val="00666844"/>
    <w:rPr>
      <w:color w:val="0000FF"/>
      <w:u w:val="single"/>
    </w:rPr>
  </w:style>
  <w:style w:type="paragraph" w:customStyle="1" w:styleId="Zwykytekst10">
    <w:name w:val="Zwykły tekst1"/>
    <w:basedOn w:val="Normalny"/>
    <w:rsid w:val="00666844"/>
    <w:pPr>
      <w:widowControl w:val="0"/>
      <w:suppressAutoHyphens/>
      <w:spacing w:after="0" w:line="240" w:lineRule="auto"/>
    </w:pPr>
    <w:rPr>
      <w:rFonts w:ascii="Courier New" w:eastAsia="Lucida Sans Unicode" w:hAnsi="Courier New" w:cs="Times New Roman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66684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66844"/>
    <w:rPr>
      <w:rFonts w:ascii="Times New Roman" w:eastAsia="Times New Roman" w:hAnsi="Times New Roman" w:cs="Times New Roman"/>
    </w:rPr>
  </w:style>
  <w:style w:type="paragraph" w:styleId="Tekstpodstawowy3">
    <w:name w:val="Body Text 3"/>
    <w:basedOn w:val="Normalny"/>
    <w:link w:val="Tekstpodstawowy3Znak"/>
    <w:uiPriority w:val="99"/>
    <w:rsid w:val="0066684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66844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semiHidden/>
    <w:rsid w:val="00666844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66844"/>
    <w:rPr>
      <w:rFonts w:ascii="Times New Roman" w:eastAsia="Times New Roman" w:hAnsi="Times New Roman" w:cs="Times New Roman"/>
      <w:bCs/>
      <w:iCs/>
      <w:sz w:val="24"/>
      <w:szCs w:val="24"/>
    </w:rPr>
  </w:style>
  <w:style w:type="paragraph" w:customStyle="1" w:styleId="WW-Tekstpodstawowywcity3">
    <w:name w:val="WW-Tekst podstawowy wcięty 3"/>
    <w:basedOn w:val="Normalny"/>
    <w:rsid w:val="00666844"/>
    <w:pPr>
      <w:widowControl w:val="0"/>
      <w:suppressAutoHyphens/>
      <w:spacing w:after="0" w:line="360" w:lineRule="auto"/>
      <w:ind w:left="567" w:hanging="283"/>
      <w:jc w:val="both"/>
    </w:pPr>
    <w:rPr>
      <w:rFonts w:ascii="Arial" w:eastAsia="Lucida Sans Unicode" w:hAnsi="Arial" w:cs="Times New Roman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666844"/>
    <w:pPr>
      <w:widowControl w:val="0"/>
      <w:suppressAutoHyphens/>
      <w:spacing w:after="0" w:line="360" w:lineRule="auto"/>
      <w:ind w:left="284" w:hanging="426"/>
      <w:jc w:val="both"/>
    </w:pPr>
    <w:rPr>
      <w:rFonts w:ascii="Arial" w:eastAsia="Lucida Sans Unicode" w:hAnsi="Arial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66684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customStyle="1" w:styleId="Styl1">
    <w:name w:val="Styl1"/>
    <w:basedOn w:val="Normalny"/>
    <w:rsid w:val="00666844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Tytu">
    <w:name w:val="Title"/>
    <w:basedOn w:val="Normalny"/>
    <w:link w:val="TytuZnak"/>
    <w:qFormat/>
    <w:rsid w:val="006668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666844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ext2">
    <w:name w:val="text2"/>
    <w:rsid w:val="0066684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6844"/>
    <w:pPr>
      <w:spacing w:after="0" w:line="240" w:lineRule="auto"/>
    </w:pPr>
    <w:rPr>
      <w:rFonts w:ascii="Calibri" w:eastAsia="Times New Roman" w:hAnsi="Calibri" w:cs="Times New Roman"/>
      <w:bCs/>
      <w:i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6844"/>
    <w:rPr>
      <w:rFonts w:ascii="Calibri" w:eastAsia="Times New Roman" w:hAnsi="Calibri" w:cs="Times New Roman"/>
      <w:bCs/>
      <w:iCs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66844"/>
    <w:rPr>
      <w:vertAlign w:val="superscript"/>
    </w:rPr>
  </w:style>
  <w:style w:type="paragraph" w:customStyle="1" w:styleId="Default">
    <w:name w:val="Default"/>
    <w:rsid w:val="006668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blokowy">
    <w:name w:val="Block Text"/>
    <w:basedOn w:val="Normalny"/>
    <w:rsid w:val="00666844"/>
    <w:pPr>
      <w:spacing w:after="0" w:line="240" w:lineRule="auto"/>
      <w:ind w:left="1080" w:right="-468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FontStyle73">
    <w:name w:val="Font Style73"/>
    <w:uiPriority w:val="99"/>
    <w:rsid w:val="00666844"/>
    <w:rPr>
      <w:rFonts w:ascii="Bookman Old Style" w:hAnsi="Bookman Old Style" w:cs="Bookman Old Style"/>
      <w:sz w:val="20"/>
      <w:szCs w:val="20"/>
    </w:rPr>
  </w:style>
  <w:style w:type="paragraph" w:customStyle="1" w:styleId="Akapitzlist1">
    <w:name w:val="Akapit z listą1"/>
    <w:aliases w:val="sw tekst,Akapit z listą11,Akapit z listą111"/>
    <w:basedOn w:val="Normalny"/>
    <w:uiPriority w:val="99"/>
    <w:qFormat/>
    <w:rsid w:val="00666844"/>
    <w:pPr>
      <w:spacing w:after="120"/>
      <w:ind w:left="720"/>
      <w:contextualSpacing/>
    </w:pPr>
    <w:rPr>
      <w:rFonts w:ascii="Calibri" w:eastAsia="Times New Roman" w:hAnsi="Calibri" w:cs="Times New Roman"/>
    </w:rPr>
  </w:style>
  <w:style w:type="character" w:customStyle="1" w:styleId="WW8Num2z0">
    <w:name w:val="WW8Num2z0"/>
    <w:uiPriority w:val="99"/>
    <w:rsid w:val="00666844"/>
  </w:style>
  <w:style w:type="character" w:customStyle="1" w:styleId="WW8Num7z1">
    <w:name w:val="WW8Num7z1"/>
    <w:uiPriority w:val="99"/>
    <w:rsid w:val="00666844"/>
    <w:rPr>
      <w:rFonts w:ascii="Times New Roman" w:hAnsi="Times New Roman"/>
    </w:rPr>
  </w:style>
  <w:style w:type="character" w:customStyle="1" w:styleId="WW8Num12z0">
    <w:name w:val="WW8Num12z0"/>
    <w:uiPriority w:val="99"/>
    <w:rsid w:val="00666844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666844"/>
  </w:style>
  <w:style w:type="character" w:customStyle="1" w:styleId="Domylnaczcionkaakapitu3">
    <w:name w:val="Domyślna czcionka akapitu3"/>
    <w:uiPriority w:val="99"/>
    <w:rsid w:val="00666844"/>
  </w:style>
  <w:style w:type="character" w:customStyle="1" w:styleId="WW8Num8z1">
    <w:name w:val="WW8Num8z1"/>
    <w:uiPriority w:val="99"/>
    <w:rsid w:val="00666844"/>
    <w:rPr>
      <w:rFonts w:ascii="Symbol" w:hAnsi="Symbol"/>
    </w:rPr>
  </w:style>
  <w:style w:type="character" w:customStyle="1" w:styleId="WW8Num13z0">
    <w:name w:val="WW8Num13z0"/>
    <w:uiPriority w:val="99"/>
    <w:rsid w:val="00666844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666844"/>
  </w:style>
  <w:style w:type="character" w:customStyle="1" w:styleId="Domylnaczcionkaakapitu2">
    <w:name w:val="Domyślna czcionka akapitu2"/>
    <w:uiPriority w:val="99"/>
    <w:rsid w:val="00666844"/>
  </w:style>
  <w:style w:type="character" w:customStyle="1" w:styleId="WW8Num14z0">
    <w:name w:val="WW8Num14z0"/>
    <w:uiPriority w:val="99"/>
    <w:rsid w:val="00666844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666844"/>
  </w:style>
  <w:style w:type="character" w:customStyle="1" w:styleId="WW-Absatz-Standardschriftart1">
    <w:name w:val="WW-Absatz-Standardschriftart1"/>
    <w:uiPriority w:val="99"/>
    <w:rsid w:val="00666844"/>
  </w:style>
  <w:style w:type="character" w:customStyle="1" w:styleId="WW8Num3z0">
    <w:name w:val="WW8Num3z0"/>
    <w:uiPriority w:val="99"/>
    <w:rsid w:val="00666844"/>
    <w:rPr>
      <w:rFonts w:ascii="Symbol" w:hAnsi="Symbol"/>
    </w:rPr>
  </w:style>
  <w:style w:type="character" w:customStyle="1" w:styleId="WW8Num4z0">
    <w:name w:val="WW8Num4z0"/>
    <w:uiPriority w:val="99"/>
    <w:rsid w:val="00666844"/>
    <w:rPr>
      <w:rFonts w:ascii="Symbol" w:hAnsi="Symbol"/>
    </w:rPr>
  </w:style>
  <w:style w:type="character" w:customStyle="1" w:styleId="WW8Num5z0">
    <w:name w:val="WW8Num5z0"/>
    <w:uiPriority w:val="99"/>
    <w:rsid w:val="00666844"/>
    <w:rPr>
      <w:rFonts w:ascii="Symbol" w:hAnsi="Symbol"/>
    </w:rPr>
  </w:style>
  <w:style w:type="character" w:customStyle="1" w:styleId="WW8Num8z0">
    <w:name w:val="WW8Num8z0"/>
    <w:uiPriority w:val="99"/>
    <w:rsid w:val="00666844"/>
  </w:style>
  <w:style w:type="character" w:customStyle="1" w:styleId="WW8Num9z0">
    <w:name w:val="WW8Num9z0"/>
    <w:uiPriority w:val="99"/>
    <w:rsid w:val="00666844"/>
    <w:rPr>
      <w:rFonts w:ascii="Symbol" w:hAnsi="Symbol"/>
    </w:rPr>
  </w:style>
  <w:style w:type="character" w:customStyle="1" w:styleId="WW8Num10z0">
    <w:name w:val="WW8Num10z0"/>
    <w:uiPriority w:val="99"/>
    <w:rsid w:val="00666844"/>
    <w:rPr>
      <w:rFonts w:ascii="Symbol" w:hAnsi="Symbol"/>
    </w:rPr>
  </w:style>
  <w:style w:type="character" w:customStyle="1" w:styleId="WW8Num14z1">
    <w:name w:val="WW8Num14z1"/>
    <w:uiPriority w:val="99"/>
    <w:rsid w:val="00666844"/>
    <w:rPr>
      <w:rFonts w:ascii="Courier New" w:hAnsi="Courier New"/>
    </w:rPr>
  </w:style>
  <w:style w:type="character" w:customStyle="1" w:styleId="WW8Num14z2">
    <w:name w:val="WW8Num14z2"/>
    <w:uiPriority w:val="99"/>
    <w:rsid w:val="00666844"/>
    <w:rPr>
      <w:rFonts w:ascii="Wingdings" w:hAnsi="Wingdings"/>
    </w:rPr>
  </w:style>
  <w:style w:type="character" w:customStyle="1" w:styleId="WW8Num15z0">
    <w:name w:val="WW8Num15z0"/>
    <w:uiPriority w:val="99"/>
    <w:rsid w:val="00666844"/>
    <w:rPr>
      <w:rFonts w:ascii="Symbol" w:hAnsi="Symbol"/>
    </w:rPr>
  </w:style>
  <w:style w:type="character" w:customStyle="1" w:styleId="WW8Num21z0">
    <w:name w:val="WW8Num21z0"/>
    <w:uiPriority w:val="99"/>
    <w:rsid w:val="00666844"/>
    <w:rPr>
      <w:rFonts w:ascii="Symbol" w:hAnsi="Symbol"/>
    </w:rPr>
  </w:style>
  <w:style w:type="character" w:customStyle="1" w:styleId="WW8Num21z1">
    <w:name w:val="WW8Num21z1"/>
    <w:uiPriority w:val="99"/>
    <w:rsid w:val="00666844"/>
    <w:rPr>
      <w:rFonts w:ascii="Courier New" w:hAnsi="Courier New"/>
    </w:rPr>
  </w:style>
  <w:style w:type="character" w:customStyle="1" w:styleId="WW8Num21z2">
    <w:name w:val="WW8Num21z2"/>
    <w:uiPriority w:val="99"/>
    <w:rsid w:val="00666844"/>
    <w:rPr>
      <w:rFonts w:ascii="Wingdings" w:hAnsi="Wingdings"/>
    </w:rPr>
  </w:style>
  <w:style w:type="character" w:customStyle="1" w:styleId="WW8Num23z1">
    <w:name w:val="WW8Num23z1"/>
    <w:uiPriority w:val="99"/>
    <w:rsid w:val="00666844"/>
    <w:rPr>
      <w:rFonts w:ascii="Symbol" w:hAnsi="Symbol"/>
    </w:rPr>
  </w:style>
  <w:style w:type="character" w:customStyle="1" w:styleId="WW8Num24z1">
    <w:name w:val="WW8Num24z1"/>
    <w:uiPriority w:val="99"/>
    <w:rsid w:val="00666844"/>
    <w:rPr>
      <w:rFonts w:ascii="Times New Roman" w:hAnsi="Times New Roman"/>
    </w:rPr>
  </w:style>
  <w:style w:type="character" w:customStyle="1" w:styleId="WW8Num27z0">
    <w:name w:val="WW8Num27z0"/>
    <w:uiPriority w:val="99"/>
    <w:rsid w:val="00666844"/>
  </w:style>
  <w:style w:type="character" w:customStyle="1" w:styleId="WW8Num31z0">
    <w:name w:val="WW8Num31z0"/>
    <w:uiPriority w:val="99"/>
    <w:rsid w:val="00666844"/>
    <w:rPr>
      <w:rFonts w:ascii="Symbol" w:hAnsi="Symbol"/>
    </w:rPr>
  </w:style>
  <w:style w:type="character" w:customStyle="1" w:styleId="WW8Num32z0">
    <w:name w:val="WW8Num32z0"/>
    <w:uiPriority w:val="99"/>
    <w:rsid w:val="00666844"/>
    <w:rPr>
      <w:rFonts w:ascii="Symbol" w:hAnsi="Symbol"/>
    </w:rPr>
  </w:style>
  <w:style w:type="character" w:customStyle="1" w:styleId="WW8Num32z1">
    <w:name w:val="WW8Num32z1"/>
    <w:uiPriority w:val="99"/>
    <w:rsid w:val="00666844"/>
    <w:rPr>
      <w:rFonts w:ascii="Courier New" w:hAnsi="Courier New"/>
    </w:rPr>
  </w:style>
  <w:style w:type="character" w:customStyle="1" w:styleId="WW8Num32z2">
    <w:name w:val="WW8Num32z2"/>
    <w:uiPriority w:val="99"/>
    <w:rsid w:val="00666844"/>
    <w:rPr>
      <w:rFonts w:ascii="Wingdings" w:hAnsi="Wingdings"/>
    </w:rPr>
  </w:style>
  <w:style w:type="character" w:customStyle="1" w:styleId="WW8Num37z0">
    <w:name w:val="WW8Num37z0"/>
    <w:uiPriority w:val="99"/>
    <w:rsid w:val="00666844"/>
  </w:style>
  <w:style w:type="character" w:customStyle="1" w:styleId="Domylnaczcionkaakapitu1">
    <w:name w:val="Domyślna czcionka akapitu1"/>
    <w:uiPriority w:val="99"/>
    <w:rsid w:val="00666844"/>
  </w:style>
  <w:style w:type="character" w:styleId="Numerstrony">
    <w:name w:val="page number"/>
    <w:basedOn w:val="Domylnaczcionkaakapitu1"/>
    <w:uiPriority w:val="99"/>
    <w:rsid w:val="00666844"/>
    <w:rPr>
      <w:rFonts w:cs="Times New Roman"/>
    </w:rPr>
  </w:style>
  <w:style w:type="character" w:styleId="HTML-staaszeroko">
    <w:name w:val="HTML Typewriter"/>
    <w:basedOn w:val="Domylnaczcionkaakapitu1"/>
    <w:uiPriority w:val="99"/>
    <w:rsid w:val="00666844"/>
    <w:rPr>
      <w:rFonts w:ascii="Courier New" w:hAnsi="Courier New" w:cs="Courier New"/>
      <w:sz w:val="20"/>
      <w:szCs w:val="20"/>
    </w:rPr>
  </w:style>
  <w:style w:type="character" w:customStyle="1" w:styleId="Symbolewypunktowania">
    <w:name w:val="Symbole wypunktowania"/>
    <w:uiPriority w:val="99"/>
    <w:rsid w:val="00666844"/>
    <w:rPr>
      <w:rFonts w:ascii="OpenSymbol" w:eastAsia="OpenSymbol"/>
    </w:rPr>
  </w:style>
  <w:style w:type="character" w:customStyle="1" w:styleId="Znakinumeracji">
    <w:name w:val="Znaki numeracji"/>
    <w:uiPriority w:val="99"/>
    <w:rsid w:val="00666844"/>
  </w:style>
  <w:style w:type="paragraph" w:customStyle="1" w:styleId="Nagwek40">
    <w:name w:val="Nagłówek4"/>
    <w:basedOn w:val="Normalny"/>
    <w:next w:val="Tekstpodstawowy"/>
    <w:uiPriority w:val="99"/>
    <w:rsid w:val="0066684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666844"/>
    <w:pPr>
      <w:widowControl/>
      <w:spacing w:after="0"/>
    </w:pPr>
    <w:rPr>
      <w:rFonts w:cs="Tahoma"/>
      <w:i/>
      <w:iCs/>
      <w:sz w:val="20"/>
    </w:rPr>
  </w:style>
  <w:style w:type="paragraph" w:customStyle="1" w:styleId="Podpis4">
    <w:name w:val="Podpis4"/>
    <w:basedOn w:val="Normalny"/>
    <w:uiPriority w:val="99"/>
    <w:rsid w:val="006668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66684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66684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6668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66684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6668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66684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6668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umerpisma">
    <w:name w:val="Numer pisma"/>
    <w:basedOn w:val="Normalny"/>
    <w:uiPriority w:val="99"/>
    <w:rsid w:val="006668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66684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ramki">
    <w:name w:val="Zawartość ramki"/>
    <w:basedOn w:val="Tekstpodstawowy"/>
    <w:uiPriority w:val="99"/>
    <w:rsid w:val="00666844"/>
    <w:pPr>
      <w:widowControl/>
      <w:spacing w:after="0"/>
    </w:pPr>
    <w:rPr>
      <w:i/>
      <w:iCs/>
      <w:sz w:val="20"/>
    </w:rPr>
  </w:style>
  <w:style w:type="paragraph" w:styleId="Bezodstpw">
    <w:name w:val="No Spacing"/>
    <w:uiPriority w:val="99"/>
    <w:qFormat/>
    <w:rsid w:val="006668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666844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668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68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666844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66684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66844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6668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68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68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68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84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99"/>
    <w:rsid w:val="006668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4">
    <w:name w:val="Styl4"/>
    <w:rsid w:val="00666844"/>
    <w:pPr>
      <w:numPr>
        <w:numId w:val="27"/>
      </w:numPr>
    </w:pPr>
  </w:style>
  <w:style w:type="numbering" w:customStyle="1" w:styleId="Styl2">
    <w:name w:val="Styl2"/>
    <w:rsid w:val="00666844"/>
    <w:pPr>
      <w:numPr>
        <w:numId w:val="25"/>
      </w:numPr>
    </w:pPr>
  </w:style>
  <w:style w:type="numbering" w:customStyle="1" w:styleId="Styl3">
    <w:name w:val="Styl3"/>
    <w:rsid w:val="00666844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rodowiska@moch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5083</Words>
  <Characters>30498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e.kopycinska</cp:lastModifiedBy>
  <cp:revision>23</cp:revision>
  <cp:lastPrinted>2022-11-21T10:52:00Z</cp:lastPrinted>
  <dcterms:created xsi:type="dcterms:W3CDTF">2021-11-03T22:06:00Z</dcterms:created>
  <dcterms:modified xsi:type="dcterms:W3CDTF">2022-11-21T10:52:00Z</dcterms:modified>
</cp:coreProperties>
</file>