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EB" w:rsidRDefault="00985FE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996821" w:rsidRDefault="00B4007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2</w:t>
      </w:r>
      <w:r w:rsidR="005E64F6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016A8F" w:rsidRDefault="00016A8F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szCs w:val="20"/>
        </w:rPr>
      </w:pP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4D5A7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4D5A7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4D5A79" w:rsidRDefault="00A95CFF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4D5A79" w:rsidRDefault="00A95CFF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CD7455" w:rsidRPr="00345B12" w:rsidRDefault="00CD7455" w:rsidP="00CD7455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</w:t>
      </w:r>
      <w:r w:rsidR="00E751DB">
        <w:rPr>
          <w:rFonts w:ascii="Book Antiqua" w:hAnsi="Book Antiqua"/>
          <w:sz w:val="20"/>
          <w:szCs w:val="20"/>
        </w:rPr>
        <w:t>, jednoosobowa działalność gospodarcza, osoba fizyczna nie prowadząca działalności gospodarczej, inny rodzaj</w:t>
      </w:r>
      <w:r>
        <w:rPr>
          <w:rFonts w:ascii="Book Antiqua" w:hAnsi="Book Antiqua"/>
          <w:sz w:val="20"/>
          <w:szCs w:val="20"/>
        </w:rPr>
        <w:t xml:space="preserve"> (właściwe podkreślić)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4D5A79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A43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4D72EF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900D80" w:rsidRPr="00900D80" w:rsidRDefault="00900D80" w:rsidP="00900D80">
      <w:pPr>
        <w:jc w:val="center"/>
        <w:rPr>
          <w:rFonts w:ascii="Book Antiqua" w:hAnsi="Book Antiqua"/>
          <w:b/>
          <w:sz w:val="20"/>
        </w:rPr>
      </w:pPr>
      <w:r w:rsidRPr="00900D80">
        <w:rPr>
          <w:rFonts w:ascii="Book Antiqua" w:hAnsi="Book Antiqua"/>
          <w:b/>
          <w:sz w:val="20"/>
        </w:rPr>
        <w:t>Zakup i dostawa laptopów w ramach projektu grantowego</w:t>
      </w:r>
    </w:p>
    <w:p w:rsidR="00900D80" w:rsidRPr="00900D80" w:rsidRDefault="00900D80" w:rsidP="00900D80">
      <w:pPr>
        <w:jc w:val="center"/>
        <w:rPr>
          <w:rFonts w:ascii="Book Antiqua" w:hAnsi="Book Antiqua"/>
          <w:b/>
          <w:sz w:val="20"/>
        </w:rPr>
      </w:pPr>
      <w:r w:rsidRPr="00900D80">
        <w:rPr>
          <w:rFonts w:ascii="Book Antiqua" w:hAnsi="Book Antiqua"/>
          <w:b/>
          <w:sz w:val="20"/>
        </w:rPr>
        <w:t>„Wsparcie dzieci z rodzin pegeerowskich w rozwoju cyfrowym</w:t>
      </w:r>
      <w:r w:rsidR="00B32065">
        <w:rPr>
          <w:rFonts w:ascii="Book Antiqua" w:hAnsi="Book Antiqua"/>
          <w:b/>
          <w:sz w:val="20"/>
        </w:rPr>
        <w:t xml:space="preserve"> </w:t>
      </w:r>
      <w:r w:rsidRPr="00900D80">
        <w:rPr>
          <w:rFonts w:ascii="Book Antiqua" w:hAnsi="Book Antiqua"/>
          <w:b/>
          <w:sz w:val="20"/>
        </w:rPr>
        <w:t>– Granty PPGR”</w:t>
      </w:r>
    </w:p>
    <w:p w:rsidR="008D39B4" w:rsidRDefault="00560B05" w:rsidP="00560B0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sz w:val="20"/>
          <w:szCs w:val="20"/>
        </w:rPr>
      </w:pPr>
      <w:r w:rsidRPr="00560B05">
        <w:rPr>
          <w:rFonts w:ascii="Book Antiqua" w:hAnsi="Book Antiqua"/>
          <w:sz w:val="20"/>
          <w:szCs w:val="20"/>
        </w:rPr>
        <w:t xml:space="preserve">w ramach </w:t>
      </w:r>
      <w:r w:rsidR="00B32065" w:rsidRPr="00AB20A1">
        <w:rPr>
          <w:rFonts w:ascii="Book Antiqua" w:hAnsi="Book Antiqua"/>
          <w:sz w:val="20"/>
          <w:szCs w:val="20"/>
        </w:rPr>
        <w:t>grant</w:t>
      </w:r>
      <w:r w:rsidR="00B32065">
        <w:rPr>
          <w:rFonts w:ascii="Book Antiqua" w:hAnsi="Book Antiqua"/>
          <w:sz w:val="20"/>
          <w:szCs w:val="20"/>
        </w:rPr>
        <w:t>u</w:t>
      </w:r>
      <w:r w:rsidR="00B32065" w:rsidRPr="00AB20A1">
        <w:rPr>
          <w:rFonts w:ascii="Book Antiqua" w:hAnsi="Book Antiqua"/>
          <w:sz w:val="20"/>
          <w:szCs w:val="20"/>
        </w:rPr>
        <w:t xml:space="preserve"> nr 2527/2022 w ramach Programu Operacyjnego Polska Cyfrowa na lata 2014-2020 </w:t>
      </w:r>
      <w:r w:rsidR="00B32065">
        <w:rPr>
          <w:rFonts w:ascii="Book Antiqua" w:hAnsi="Book Antiqua"/>
          <w:sz w:val="20"/>
          <w:szCs w:val="20"/>
        </w:rPr>
        <w:br/>
      </w:r>
      <w:r w:rsidR="00B32065" w:rsidRPr="00AB20A1">
        <w:rPr>
          <w:rFonts w:ascii="Book Antiqua" w:hAnsi="Book Antiqua"/>
          <w:sz w:val="20"/>
          <w:szCs w:val="20"/>
        </w:rPr>
        <w:t xml:space="preserve">Osi Priorytetowej V Rozwój cyfrowy JST </w:t>
      </w:r>
    </w:p>
    <w:p w:rsidR="008D39B4" w:rsidRDefault="00B32065" w:rsidP="00560B0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sz w:val="20"/>
          <w:szCs w:val="20"/>
        </w:rPr>
      </w:pPr>
      <w:r w:rsidRPr="00AB20A1">
        <w:rPr>
          <w:rFonts w:ascii="Book Antiqua" w:hAnsi="Book Antiqua"/>
          <w:sz w:val="20"/>
          <w:szCs w:val="20"/>
        </w:rPr>
        <w:t xml:space="preserve">oraz wzmocnienie cyfrowej odporności na zagrożenia REACT-EU działania 5.1 Rozwój cyfrowy JST </w:t>
      </w:r>
    </w:p>
    <w:p w:rsidR="00EC5607" w:rsidRPr="00560B05" w:rsidRDefault="00B32065" w:rsidP="00560B0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20"/>
          <w:szCs w:val="20"/>
        </w:rPr>
      </w:pPr>
      <w:r w:rsidRPr="00AB20A1">
        <w:rPr>
          <w:rFonts w:ascii="Book Antiqua" w:hAnsi="Book Antiqua"/>
          <w:sz w:val="20"/>
          <w:szCs w:val="20"/>
        </w:rPr>
        <w:t>oraz wzmocnienie cyfrowej odporności na zagrożenia dotycząc</w:t>
      </w:r>
      <w:r w:rsidR="008D39B4">
        <w:rPr>
          <w:rFonts w:ascii="Book Antiqua" w:hAnsi="Book Antiqua"/>
          <w:sz w:val="20"/>
          <w:szCs w:val="20"/>
        </w:rPr>
        <w:t>e</w:t>
      </w:r>
      <w:r w:rsidRPr="00AB20A1">
        <w:rPr>
          <w:rFonts w:ascii="Book Antiqua" w:hAnsi="Book Antiqua"/>
          <w:sz w:val="20"/>
          <w:szCs w:val="20"/>
        </w:rPr>
        <w:t xml:space="preserve"> realizacji projektu grantowego </w:t>
      </w:r>
      <w:r w:rsidR="00985FEB">
        <w:rPr>
          <w:rFonts w:ascii="Book Antiqua" w:hAnsi="Book Antiqua"/>
          <w:sz w:val="20"/>
          <w:szCs w:val="20"/>
        </w:rPr>
        <w:br/>
      </w:r>
      <w:r w:rsidRPr="00AB20A1">
        <w:rPr>
          <w:rFonts w:ascii="Book Antiqua" w:hAnsi="Book Antiqua"/>
          <w:sz w:val="20"/>
          <w:szCs w:val="20"/>
        </w:rPr>
        <w:t xml:space="preserve">„Wsparcie dzieci z rodzin pegeerowskich w </w:t>
      </w:r>
      <w:r>
        <w:rPr>
          <w:rFonts w:ascii="Book Antiqua" w:hAnsi="Book Antiqua"/>
          <w:sz w:val="20"/>
          <w:szCs w:val="20"/>
        </w:rPr>
        <w:t>rozwoju cyfrowym – Granty PPGR”</w:t>
      </w:r>
    </w:p>
    <w:p w:rsidR="00780AE3" w:rsidRPr="00780AE3" w:rsidRDefault="00780AE3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5E64F6" w:rsidRPr="00996821" w:rsidRDefault="005E64F6" w:rsidP="005E64F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lastRenderedPageBreak/>
        <w:t>Należny podatek VAT ……. %</w:t>
      </w:r>
    </w:p>
    <w:p w:rsidR="00C53C59" w:rsidRDefault="00C53C59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47"/>
        <w:gridCol w:w="1086"/>
        <w:gridCol w:w="1523"/>
        <w:gridCol w:w="1199"/>
        <w:gridCol w:w="1415"/>
      </w:tblGrid>
      <w:tr w:rsidR="00B06ACF" w:rsidRPr="00C53C59" w:rsidTr="00B06AC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6ACF" w:rsidRPr="00C53C59" w:rsidRDefault="00B06ACF" w:rsidP="00B06A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 w:rsidRPr="00C53C59">
              <w:rPr>
                <w:rFonts w:ascii="Book Antiqua" w:hAnsi="Book Antiqua" w:cs="Calibri"/>
                <w:sz w:val="20"/>
                <w:szCs w:val="16"/>
              </w:rPr>
              <w:t>Lp.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6ACF" w:rsidRPr="00C53C59" w:rsidRDefault="00B06ACF" w:rsidP="009710B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 w:rsidRPr="00C53C59">
              <w:rPr>
                <w:rFonts w:ascii="Book Antiqua" w:hAnsi="Book Antiqua" w:cs="Calibri"/>
                <w:sz w:val="20"/>
                <w:szCs w:val="16"/>
              </w:rPr>
              <w:t>Dane oferowanego sprzętu:</w:t>
            </w:r>
          </w:p>
        </w:tc>
        <w:tc>
          <w:tcPr>
            <w:tcW w:w="1547" w:type="dxa"/>
            <w:vAlign w:val="center"/>
          </w:tcPr>
          <w:p w:rsidR="00B06ACF" w:rsidRPr="00B06ACF" w:rsidRDefault="00B06ACF" w:rsidP="009710B5">
            <w:pPr>
              <w:overflowPunct w:val="0"/>
              <w:autoSpaceDE w:val="0"/>
              <w:autoSpaceDN w:val="0"/>
              <w:adjustRightInd w:val="0"/>
              <w:ind w:left="-108" w:right="-120"/>
              <w:jc w:val="center"/>
              <w:textAlignment w:val="baseline"/>
              <w:rPr>
                <w:rFonts w:ascii="Book Antiqua" w:hAnsi="Book Antiqua" w:cs="Calibri"/>
                <w:sz w:val="20"/>
                <w:szCs w:val="20"/>
              </w:rPr>
            </w:pPr>
            <w:r w:rsidRPr="00B06ACF">
              <w:rPr>
                <w:rFonts w:ascii="Book Antiqua" w:hAnsi="Book Antiqua"/>
                <w:sz w:val="20"/>
                <w:szCs w:val="20"/>
              </w:rPr>
              <w:t>Cena</w:t>
            </w:r>
            <w:r w:rsidRPr="00B06ACF">
              <w:rPr>
                <w:rFonts w:ascii="Book Antiqua" w:hAnsi="Book Antiqua"/>
                <w:sz w:val="20"/>
                <w:szCs w:val="20"/>
              </w:rPr>
              <w:br/>
              <w:t>jednostkowa</w:t>
            </w:r>
            <w:r w:rsidRPr="00B06ACF">
              <w:rPr>
                <w:rFonts w:ascii="Book Antiqua" w:hAnsi="Book Antiqua"/>
                <w:sz w:val="20"/>
                <w:szCs w:val="20"/>
              </w:rPr>
              <w:br/>
              <w:t>netto (PLN)</w:t>
            </w:r>
          </w:p>
        </w:tc>
        <w:tc>
          <w:tcPr>
            <w:tcW w:w="1086" w:type="dxa"/>
            <w:vAlign w:val="center"/>
          </w:tcPr>
          <w:p w:rsidR="00B06ACF" w:rsidRPr="00B06ACF" w:rsidRDefault="00B06ACF" w:rsidP="009710B5">
            <w:pPr>
              <w:tabs>
                <w:tab w:val="left" w:pos="4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</w:t>
            </w:r>
            <w:r w:rsidRPr="00B06ACF">
              <w:rPr>
                <w:rFonts w:ascii="Book Antiqua" w:hAnsi="Book Antiqua"/>
                <w:sz w:val="20"/>
                <w:szCs w:val="20"/>
              </w:rPr>
              <w:t>tawka</w:t>
            </w:r>
            <w:r w:rsidRPr="00B06ACF">
              <w:rPr>
                <w:rFonts w:ascii="Book Antiqua" w:hAnsi="Book Antiqua"/>
                <w:sz w:val="20"/>
                <w:szCs w:val="20"/>
              </w:rPr>
              <w:br/>
              <w:t>VAT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06ACF" w:rsidRPr="00C53C59" w:rsidRDefault="00B06ACF" w:rsidP="00B06ACF">
            <w:pPr>
              <w:overflowPunct w:val="0"/>
              <w:autoSpaceDE w:val="0"/>
              <w:autoSpaceDN w:val="0"/>
              <w:adjustRightInd w:val="0"/>
              <w:ind w:right="-63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>
              <w:rPr>
                <w:rFonts w:ascii="Book Antiqua" w:hAnsi="Book Antiqua" w:cs="Calibri"/>
                <w:sz w:val="20"/>
                <w:szCs w:val="16"/>
              </w:rPr>
              <w:t xml:space="preserve">Cena jednostkowa </w:t>
            </w:r>
            <w:r w:rsidRPr="00C53C59">
              <w:rPr>
                <w:rFonts w:ascii="Book Antiqua" w:hAnsi="Book Antiqua" w:cs="Calibri"/>
                <w:sz w:val="20"/>
                <w:szCs w:val="16"/>
              </w:rPr>
              <w:t>brutto</w:t>
            </w:r>
            <w:r>
              <w:rPr>
                <w:rFonts w:ascii="Book Antiqua" w:hAnsi="Book Antiqua" w:cs="Calibri"/>
                <w:sz w:val="20"/>
                <w:szCs w:val="16"/>
              </w:rPr>
              <w:t xml:space="preserve"> (PLN)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06ACF" w:rsidRPr="00C53C59" w:rsidRDefault="00B06ACF" w:rsidP="00B06ACF">
            <w:pPr>
              <w:overflowPunct w:val="0"/>
              <w:autoSpaceDE w:val="0"/>
              <w:autoSpaceDN w:val="0"/>
              <w:adjustRightInd w:val="0"/>
              <w:ind w:right="2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>
              <w:rPr>
                <w:rFonts w:ascii="Book Antiqua" w:hAnsi="Book Antiqua" w:cs="Calibri"/>
                <w:sz w:val="20"/>
                <w:szCs w:val="16"/>
              </w:rPr>
              <w:t>Ilość (sztuki)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06ACF" w:rsidRPr="00C53C59" w:rsidRDefault="00B06ACF" w:rsidP="00C53C59">
            <w:pPr>
              <w:overflowPunct w:val="0"/>
              <w:autoSpaceDE w:val="0"/>
              <w:autoSpaceDN w:val="0"/>
              <w:adjustRightInd w:val="0"/>
              <w:ind w:left="112" w:right="153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 w:rsidRPr="00C53C59">
              <w:rPr>
                <w:rFonts w:ascii="Book Antiqua" w:hAnsi="Book Antiqua" w:cs="Calibri"/>
                <w:sz w:val="20"/>
                <w:szCs w:val="16"/>
              </w:rPr>
              <w:t>Wartość</w:t>
            </w:r>
          </w:p>
          <w:p w:rsidR="00B06ACF" w:rsidRPr="00C53C59" w:rsidRDefault="00B06ACF" w:rsidP="00B06ACF">
            <w:pPr>
              <w:overflowPunct w:val="0"/>
              <w:autoSpaceDE w:val="0"/>
              <w:autoSpaceDN w:val="0"/>
              <w:adjustRightInd w:val="0"/>
              <w:ind w:left="112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 w:rsidRPr="00C53C59">
              <w:rPr>
                <w:rFonts w:ascii="Book Antiqua" w:hAnsi="Book Antiqua" w:cs="Calibri"/>
                <w:sz w:val="20"/>
                <w:szCs w:val="16"/>
              </w:rPr>
              <w:t>brutto</w:t>
            </w:r>
            <w:r>
              <w:rPr>
                <w:rFonts w:ascii="Book Antiqua" w:hAnsi="Book Antiqua" w:cs="Calibri"/>
                <w:sz w:val="20"/>
                <w:szCs w:val="16"/>
              </w:rPr>
              <w:t xml:space="preserve"> (PLN)</w:t>
            </w:r>
          </w:p>
        </w:tc>
      </w:tr>
      <w:tr w:rsidR="00B06ACF" w:rsidRPr="00C53C59" w:rsidTr="00B06AC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6ACF" w:rsidRPr="00C53C59" w:rsidRDefault="00B06ACF" w:rsidP="009710B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 w:rsidRPr="00C53C59">
              <w:rPr>
                <w:rFonts w:ascii="Book Antiqua" w:hAnsi="Book Antiqua" w:cs="Calibri"/>
                <w:sz w:val="20"/>
                <w:szCs w:val="16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6ACF" w:rsidRPr="00BF1573" w:rsidRDefault="00B06ACF" w:rsidP="00BF1573">
            <w:pPr>
              <w:overflowPunct w:val="0"/>
              <w:autoSpaceDE w:val="0"/>
              <w:autoSpaceDN w:val="0"/>
              <w:adjustRightInd w:val="0"/>
              <w:ind w:left="-108" w:right="34"/>
              <w:contextualSpacing/>
              <w:jc w:val="both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 w:rsidRPr="00C53C59">
              <w:rPr>
                <w:rFonts w:ascii="Book Antiqua" w:hAnsi="Book Antiqua" w:cs="Calibri"/>
                <w:sz w:val="20"/>
                <w:szCs w:val="16"/>
              </w:rPr>
              <w:t>Producent:</w:t>
            </w:r>
            <w:r w:rsidR="00BF1573">
              <w:rPr>
                <w:rFonts w:ascii="Book Antiqua" w:hAnsi="Book Antiqua" w:cs="Calibri"/>
                <w:sz w:val="20"/>
                <w:szCs w:val="16"/>
              </w:rPr>
              <w:t xml:space="preserve"> ….</w:t>
            </w:r>
            <w:r w:rsidR="00BF1573" w:rsidRPr="00BF1573">
              <w:rPr>
                <w:rFonts w:ascii="Book Antiqua" w:hAnsi="Book Antiqua" w:cs="Calibri"/>
                <w:sz w:val="20"/>
                <w:szCs w:val="16"/>
              </w:rPr>
              <w:t>………</w:t>
            </w:r>
            <w:r w:rsidRPr="00BF1573">
              <w:rPr>
                <w:rFonts w:ascii="Book Antiqua" w:hAnsi="Book Antiqua" w:cs="Calibri"/>
                <w:sz w:val="20"/>
                <w:szCs w:val="16"/>
              </w:rPr>
              <w:t>…….</w:t>
            </w:r>
          </w:p>
          <w:p w:rsidR="00B06ACF" w:rsidRPr="00C53C59" w:rsidRDefault="00B06ACF" w:rsidP="009710B5">
            <w:pPr>
              <w:pStyle w:val="Akapitzlist"/>
              <w:overflowPunct w:val="0"/>
              <w:autoSpaceDE w:val="0"/>
              <w:autoSpaceDN w:val="0"/>
              <w:adjustRightInd w:val="0"/>
              <w:ind w:left="-108" w:right="34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</w:p>
          <w:p w:rsidR="00B06ACF" w:rsidRPr="00BF1573" w:rsidRDefault="00B06ACF" w:rsidP="00BF1573">
            <w:pPr>
              <w:overflowPunct w:val="0"/>
              <w:autoSpaceDE w:val="0"/>
              <w:autoSpaceDN w:val="0"/>
              <w:adjustRightInd w:val="0"/>
              <w:ind w:left="-108" w:right="34"/>
              <w:contextualSpacing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 w:rsidRPr="00C53C59">
              <w:rPr>
                <w:rFonts w:ascii="Book Antiqua" w:hAnsi="Book Antiqua" w:cs="Calibri"/>
                <w:sz w:val="20"/>
                <w:szCs w:val="16"/>
              </w:rPr>
              <w:t>Model:</w:t>
            </w:r>
            <w:r w:rsidR="00BF1573">
              <w:rPr>
                <w:rFonts w:ascii="Book Antiqua" w:hAnsi="Book Antiqua" w:cs="Calibri"/>
                <w:sz w:val="20"/>
                <w:szCs w:val="16"/>
              </w:rPr>
              <w:t xml:space="preserve"> ……………………</w:t>
            </w:r>
          </w:p>
          <w:p w:rsidR="00B06ACF" w:rsidRPr="00C53C59" w:rsidRDefault="00B06ACF" w:rsidP="009710B5">
            <w:pPr>
              <w:pStyle w:val="Akapitzlist"/>
              <w:overflowPunct w:val="0"/>
              <w:autoSpaceDE w:val="0"/>
              <w:autoSpaceDN w:val="0"/>
              <w:adjustRightInd w:val="0"/>
              <w:ind w:left="-108" w:right="34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</w:p>
          <w:p w:rsidR="00B06ACF" w:rsidRPr="00C53C59" w:rsidRDefault="00B06ACF" w:rsidP="009710B5">
            <w:pPr>
              <w:overflowPunct w:val="0"/>
              <w:autoSpaceDE w:val="0"/>
              <w:autoSpaceDN w:val="0"/>
              <w:adjustRightInd w:val="0"/>
              <w:ind w:left="-108" w:right="34"/>
              <w:contextualSpacing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 w:rsidRPr="00C53C59">
              <w:rPr>
                <w:rFonts w:ascii="Book Antiqua" w:hAnsi="Book Antiqua" w:cs="Calibri"/>
                <w:sz w:val="20"/>
                <w:szCs w:val="16"/>
              </w:rPr>
              <w:t>Numer katalogowy (numer konfiguracji lub part numer):</w:t>
            </w:r>
          </w:p>
          <w:p w:rsidR="00B06ACF" w:rsidRPr="00C53C59" w:rsidRDefault="00B06ACF" w:rsidP="009710B5">
            <w:pPr>
              <w:pStyle w:val="Akapitzlist"/>
              <w:ind w:left="-108" w:right="34"/>
              <w:jc w:val="center"/>
              <w:rPr>
                <w:rFonts w:ascii="Book Antiqua" w:hAnsi="Book Antiqua" w:cs="Calibri"/>
                <w:sz w:val="20"/>
                <w:szCs w:val="16"/>
              </w:rPr>
            </w:pPr>
          </w:p>
          <w:p w:rsidR="00B06ACF" w:rsidRPr="00C53C59" w:rsidRDefault="00B06ACF" w:rsidP="009710B5">
            <w:pPr>
              <w:overflowPunct w:val="0"/>
              <w:autoSpaceDE w:val="0"/>
              <w:autoSpaceDN w:val="0"/>
              <w:adjustRightInd w:val="0"/>
              <w:ind w:left="-108" w:right="34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 w:rsidRPr="00C53C59">
              <w:rPr>
                <w:rFonts w:ascii="Book Antiqua" w:hAnsi="Book Antiqua" w:cs="Calibri"/>
                <w:sz w:val="20"/>
                <w:szCs w:val="16"/>
              </w:rPr>
              <w:t>……………………..</w:t>
            </w:r>
          </w:p>
        </w:tc>
        <w:tc>
          <w:tcPr>
            <w:tcW w:w="1547" w:type="dxa"/>
            <w:vAlign w:val="center"/>
          </w:tcPr>
          <w:p w:rsidR="00B06ACF" w:rsidRPr="00C53C59" w:rsidRDefault="00B06ACF" w:rsidP="009710B5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06ACF" w:rsidRPr="00C53C59" w:rsidRDefault="00B06ACF" w:rsidP="009710B5">
            <w:pPr>
              <w:overflowPunct w:val="0"/>
              <w:autoSpaceDE w:val="0"/>
              <w:autoSpaceDN w:val="0"/>
              <w:adjustRightInd w:val="0"/>
              <w:ind w:left="-96" w:right="-27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B06ACF" w:rsidRPr="00C53C59" w:rsidRDefault="00B06ACF" w:rsidP="00C53C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06ACF" w:rsidRPr="00C53C59" w:rsidRDefault="00B06ACF" w:rsidP="009710B5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 w:rsidRPr="00C53C59">
              <w:rPr>
                <w:rFonts w:ascii="Book Antiqua" w:hAnsi="Book Antiqua" w:cs="Calibri"/>
                <w:sz w:val="20"/>
                <w:szCs w:val="16"/>
              </w:rPr>
              <w:t>45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06ACF" w:rsidRPr="00C53C59" w:rsidRDefault="00B06ACF" w:rsidP="00C53C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</w:p>
        </w:tc>
      </w:tr>
      <w:tr w:rsidR="00BF1573" w:rsidRPr="00C53C59" w:rsidTr="00BF1573">
        <w:trPr>
          <w:trHeight w:val="6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F1573" w:rsidRPr="00C53C59" w:rsidRDefault="00BF1573" w:rsidP="009710B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>
              <w:rPr>
                <w:rFonts w:ascii="Book Antiqua" w:hAnsi="Book Antiqua" w:cs="Calibri"/>
                <w:sz w:val="20"/>
                <w:szCs w:val="16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1573" w:rsidRDefault="00BF1573" w:rsidP="00BF1573">
            <w:pPr>
              <w:overflowPunct w:val="0"/>
              <w:autoSpaceDE w:val="0"/>
              <w:autoSpaceDN w:val="0"/>
              <w:adjustRightInd w:val="0"/>
              <w:ind w:left="-108" w:right="34"/>
              <w:contextualSpacing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>
              <w:rPr>
                <w:rFonts w:ascii="Book Antiqua" w:hAnsi="Book Antiqua" w:cs="Calibri"/>
                <w:sz w:val="20"/>
                <w:szCs w:val="16"/>
              </w:rPr>
              <w:t xml:space="preserve">Oprogramowanie </w:t>
            </w:r>
          </w:p>
          <w:p w:rsidR="00BF1573" w:rsidRDefault="00BF1573" w:rsidP="00BF1573">
            <w:pPr>
              <w:overflowPunct w:val="0"/>
              <w:autoSpaceDE w:val="0"/>
              <w:autoSpaceDN w:val="0"/>
              <w:adjustRightInd w:val="0"/>
              <w:ind w:left="-108" w:right="34"/>
              <w:contextualSpacing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</w:p>
          <w:p w:rsidR="00BF1573" w:rsidRPr="00C53C59" w:rsidRDefault="00BF1573" w:rsidP="00BF1573">
            <w:pPr>
              <w:overflowPunct w:val="0"/>
              <w:autoSpaceDE w:val="0"/>
              <w:autoSpaceDN w:val="0"/>
              <w:adjustRightInd w:val="0"/>
              <w:ind w:left="-108" w:right="34"/>
              <w:contextualSpacing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>
              <w:rPr>
                <w:rFonts w:ascii="Book Antiqua" w:hAnsi="Book Antiqua" w:cs="Calibri"/>
                <w:sz w:val="20"/>
                <w:szCs w:val="16"/>
              </w:rPr>
              <w:t>…………………………….</w:t>
            </w:r>
          </w:p>
        </w:tc>
        <w:tc>
          <w:tcPr>
            <w:tcW w:w="1547" w:type="dxa"/>
            <w:vAlign w:val="center"/>
          </w:tcPr>
          <w:p w:rsidR="00BF1573" w:rsidRPr="00C53C59" w:rsidRDefault="00BF1573" w:rsidP="009710B5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F1573" w:rsidRPr="00C53C59" w:rsidRDefault="00BF1573" w:rsidP="009710B5">
            <w:pPr>
              <w:overflowPunct w:val="0"/>
              <w:autoSpaceDE w:val="0"/>
              <w:autoSpaceDN w:val="0"/>
              <w:adjustRightInd w:val="0"/>
              <w:ind w:left="-96" w:right="-27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BF1573" w:rsidRPr="00C53C59" w:rsidRDefault="00BF1573" w:rsidP="00C53C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F1573" w:rsidRPr="00C53C59" w:rsidRDefault="00BF1573" w:rsidP="009710B5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  <w:r>
              <w:rPr>
                <w:rFonts w:ascii="Book Antiqua" w:hAnsi="Book Antiqua" w:cs="Calibri"/>
                <w:sz w:val="20"/>
                <w:szCs w:val="16"/>
              </w:rPr>
              <w:t>45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F1573" w:rsidRPr="00C53C59" w:rsidRDefault="00BF1573" w:rsidP="00C53C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0"/>
                <w:szCs w:val="16"/>
              </w:rPr>
            </w:pPr>
          </w:p>
        </w:tc>
      </w:tr>
    </w:tbl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780AE3" w:rsidRPr="006B7C4D" w:rsidRDefault="00F5646A" w:rsidP="004D72E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6B7C4D">
        <w:rPr>
          <w:rFonts w:ascii="Book Antiqua" w:hAnsi="Book Antiqua" w:cs="Arial"/>
          <w:b/>
          <w:sz w:val="20"/>
          <w:szCs w:val="20"/>
        </w:rPr>
        <w:t xml:space="preserve">Na </w:t>
      </w:r>
      <w:r w:rsidR="00B32065" w:rsidRPr="006B7C4D">
        <w:rPr>
          <w:rFonts w:ascii="Book Antiqua" w:hAnsi="Book Antiqua" w:cs="Arial"/>
          <w:b/>
          <w:sz w:val="20"/>
          <w:szCs w:val="20"/>
        </w:rPr>
        <w:t>oferowany sprzęt</w:t>
      </w:r>
      <w:r w:rsidRPr="006B7C4D">
        <w:rPr>
          <w:rFonts w:ascii="Book Antiqua" w:hAnsi="Book Antiqua" w:cs="Arial"/>
          <w:b/>
          <w:sz w:val="20"/>
          <w:szCs w:val="20"/>
        </w:rPr>
        <w:t xml:space="preserve"> udzielamy ……… miesięcznej gwarancji jakości</w:t>
      </w:r>
      <w:r w:rsidR="00D65C03" w:rsidRPr="006B7C4D">
        <w:rPr>
          <w:rFonts w:ascii="Book Antiqua" w:hAnsi="Book Antiqua" w:cs="Arial"/>
          <w:b/>
          <w:sz w:val="20"/>
          <w:szCs w:val="20"/>
        </w:rPr>
        <w:t xml:space="preserve"> </w:t>
      </w:r>
      <w:r w:rsidRPr="006B7C4D">
        <w:rPr>
          <w:rFonts w:ascii="Book Antiqua" w:hAnsi="Book Antiqua" w:cs="Arial"/>
          <w:sz w:val="20"/>
          <w:szCs w:val="20"/>
        </w:rPr>
        <w:t xml:space="preserve">(minimalny okres </w:t>
      </w:r>
      <w:r w:rsidR="00B32065" w:rsidRPr="006B7C4D">
        <w:rPr>
          <w:rFonts w:ascii="Book Antiqua" w:hAnsi="Book Antiqua" w:cs="Arial"/>
          <w:sz w:val="20"/>
          <w:szCs w:val="20"/>
        </w:rPr>
        <w:t>24 miesiące</w:t>
      </w:r>
      <w:r w:rsidRPr="006B7C4D">
        <w:rPr>
          <w:rFonts w:ascii="Book Antiqua" w:hAnsi="Book Antiqua" w:cs="Arial"/>
          <w:sz w:val="20"/>
          <w:szCs w:val="20"/>
        </w:rPr>
        <w:t>).</w:t>
      </w:r>
      <w:r w:rsidR="00C07A5C">
        <w:rPr>
          <w:rFonts w:ascii="Book Antiqua" w:hAnsi="Book Antiqua" w:cs="Arial"/>
          <w:sz w:val="20"/>
          <w:szCs w:val="20"/>
        </w:rPr>
        <w:t xml:space="preserve"> Link strony producenta umożliwiający weryfikację ………………………………………………………………</w:t>
      </w:r>
    </w:p>
    <w:p w:rsidR="00C07A5C" w:rsidRDefault="00D115CB" w:rsidP="00C07A5C">
      <w:pPr>
        <w:widowControl w:val="0"/>
        <w:spacing w:line="276" w:lineRule="auto"/>
        <w:ind w:left="283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6B7C4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Bieg terminu rękojmi i gwarancji rozpoczyna się od daty odbioru zadania, czyli podpisania protokołu odbioru bez uwag</w:t>
      </w:r>
      <w:r w:rsidR="00B32065" w:rsidRPr="006B7C4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</w:p>
    <w:p w:rsidR="007623F8" w:rsidRPr="007623F8" w:rsidRDefault="007623F8" w:rsidP="007623F8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Przedmiot zamówienia wykonamy w terminie </w:t>
      </w:r>
      <w:r w:rsidRPr="0070289F">
        <w:rPr>
          <w:rFonts w:ascii="Book Antiqua" w:hAnsi="Book Antiqua"/>
          <w:b/>
          <w:sz w:val="20"/>
          <w:szCs w:val="20"/>
        </w:rPr>
        <w:t>do 90 dni od dnia zawarcia umowy</w:t>
      </w:r>
      <w:r>
        <w:rPr>
          <w:rFonts w:ascii="Book Antiqua" w:hAnsi="Book Antiqua"/>
          <w:b/>
          <w:sz w:val="20"/>
          <w:szCs w:val="20"/>
        </w:rPr>
        <w:t>.</w:t>
      </w:r>
    </w:p>
    <w:p w:rsidR="00EC5607" w:rsidRDefault="00EC5607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4D72EF">
      <w:pPr>
        <w:pStyle w:val="Akapitzlist"/>
        <w:widowControl w:val="0"/>
        <w:numPr>
          <w:ilvl w:val="0"/>
          <w:numId w:val="4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zawiera wszelkie koszty związane z prawidłową i właściwą re</w:t>
      </w:r>
      <w:r w:rsidR="00016A8F">
        <w:rPr>
          <w:rFonts w:ascii="Book Antiqua" w:hAnsi="Book Antiqua"/>
          <w:sz w:val="20"/>
        </w:rPr>
        <w:t>alizacją przedmiotu zamówienia,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Warunków Zamówienia, 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wyjaśnieniami 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B26125" w:rsidRPr="00B26125" w:rsidRDefault="00B26125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yrażam zgodę na przetwarzanie danych osobowych zawartych w ofercie oraz umowie dla potrzeb niezbędnych do przeprowadzenia przedmiotowego postępowania i jego realizacji zgodnie z ustawą </w:t>
      </w:r>
      <w:r w:rsidR="001D421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dnia 10 maja 2018 r. o ochronie danych osobowych (Dz. U. z 2019 r.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="00877E48"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B26125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 w:rsidR="00016A8F">
        <w:rPr>
          <w:rFonts w:ascii="Book Antiqua" w:hAnsi="Book Antiqua" w:cs="Arial"/>
          <w:sz w:val="20"/>
        </w:rPr>
        <w:br/>
      </w:r>
      <w:r>
        <w:rPr>
          <w:rFonts w:ascii="Book Antiqua" w:hAnsi="Book Antiqua" w:cs="Arial"/>
          <w:sz w:val="20"/>
        </w:rPr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 w:rsidR="00016A8F"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wybór mojej oferty będzie/nie będzie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5B39E0" w:rsidRDefault="005B39E0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Zawarty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 w:rsidR="00B26125">
        <w:rPr>
          <w:rFonts w:ascii="Book Antiqua" w:hAnsi="Book Antiqua"/>
          <w:bCs w:val="0"/>
          <w:iCs w:val="0"/>
          <w:sz w:val="20"/>
          <w:szCs w:val="20"/>
        </w:rPr>
        <w:t>istotne postanowienia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 w:rsidR="00016A8F">
        <w:rPr>
          <w:rFonts w:ascii="Book Antiqua" w:hAnsi="Book Antiqua"/>
          <w:bCs w:val="0"/>
          <w:iCs w:val="0"/>
          <w:sz w:val="20"/>
          <w:szCs w:val="20"/>
        </w:rPr>
        <w:br/>
      </w:r>
      <w:r>
        <w:rPr>
          <w:rFonts w:ascii="Book Antiqua" w:hAnsi="Book Antiqua"/>
          <w:bCs w:val="0"/>
          <w:iCs w:val="0"/>
          <w:sz w:val="20"/>
          <w:szCs w:val="20"/>
        </w:rPr>
        <w:lastRenderedPageBreak/>
        <w:t xml:space="preserve">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E07C25" w:rsidRDefault="00E07C25" w:rsidP="00E07C25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E07C25" w:rsidRDefault="00E07C25" w:rsidP="00E07C25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9305CA" w:rsidRDefault="009305CA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sami/przy udziale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560B05" w:rsidRPr="00745BFC" w:rsidRDefault="00560B05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9C4FBB" w:rsidRPr="00560B05" w:rsidRDefault="009C4FBB" w:rsidP="00B2612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4D72EF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4C2264" w:rsidRPr="0023091F" w:rsidRDefault="004C2264" w:rsidP="004D72E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B26125" w:rsidRPr="000B6691" w:rsidRDefault="00B26125" w:rsidP="00B26125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06B6C" w:rsidRDefault="00E06B6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  <w:sectPr w:rsidR="00E06B6C" w:rsidSect="009C4FBB">
          <w:headerReference w:type="default" r:id="rId7"/>
          <w:footnotePr>
            <w:numRestart w:val="eachPage"/>
          </w:footnotePr>
          <w:pgSz w:w="11906" w:h="16838"/>
          <w:pgMar w:top="851" w:right="1133" w:bottom="709" w:left="1134" w:header="708" w:footer="708" w:gutter="0"/>
          <w:cols w:space="708"/>
          <w:docGrid w:linePitch="360"/>
        </w:sectPr>
      </w:pPr>
    </w:p>
    <w:p w:rsidR="00E06B6C" w:rsidRDefault="00E06B6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1</w:t>
      </w:r>
    </w:p>
    <w:p w:rsidR="00E06B6C" w:rsidRDefault="00E06B6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do Formularza ofertowego</w:t>
      </w:r>
    </w:p>
    <w:p w:rsidR="00FB6D45" w:rsidRDefault="00FB6D45" w:rsidP="00FB6D45">
      <w:pPr>
        <w:pStyle w:val="Default"/>
        <w:jc w:val="center"/>
        <w:rPr>
          <w:rFonts w:ascii="Book Antiqua" w:hAnsi="Book Antiqua" w:cstheme="minorHAnsi"/>
          <w:b/>
          <w:bCs/>
          <w:i/>
          <w:sz w:val="22"/>
          <w:szCs w:val="22"/>
        </w:rPr>
      </w:pPr>
    </w:p>
    <w:p w:rsidR="00FB6D45" w:rsidRPr="000A4B52" w:rsidRDefault="00FB6D45" w:rsidP="00FB6D45">
      <w:pPr>
        <w:pStyle w:val="Default"/>
        <w:jc w:val="center"/>
        <w:rPr>
          <w:rFonts w:ascii="Book Antiqua" w:hAnsi="Book Antiqua" w:cstheme="minorHAnsi"/>
          <w:b/>
          <w:bCs/>
          <w:sz w:val="22"/>
          <w:szCs w:val="22"/>
        </w:rPr>
      </w:pPr>
      <w:r w:rsidRPr="000A4B52">
        <w:rPr>
          <w:rFonts w:ascii="Book Antiqua" w:hAnsi="Book Antiqua" w:cstheme="minorHAnsi"/>
          <w:b/>
          <w:bCs/>
          <w:sz w:val="22"/>
          <w:szCs w:val="22"/>
        </w:rPr>
        <w:t>OPIS ZAOFEROWANEGO SPRZĘTU</w:t>
      </w:r>
    </w:p>
    <w:p w:rsidR="00FB6D45" w:rsidRPr="000A4B52" w:rsidRDefault="00FB6D45" w:rsidP="00FB6D45">
      <w:pPr>
        <w:pStyle w:val="Default"/>
        <w:jc w:val="center"/>
        <w:rPr>
          <w:rFonts w:ascii="Book Antiqua" w:hAnsi="Book Antiqua" w:cstheme="minorHAnsi"/>
          <w:b/>
          <w:bCs/>
          <w:sz w:val="20"/>
          <w:szCs w:val="20"/>
        </w:rPr>
      </w:pPr>
      <w:r w:rsidRPr="000A4B52">
        <w:rPr>
          <w:rFonts w:ascii="Book Antiqua" w:hAnsi="Book Antiqua" w:cstheme="minorHAnsi"/>
          <w:b/>
          <w:bCs/>
          <w:sz w:val="20"/>
          <w:szCs w:val="20"/>
        </w:rPr>
        <w:t>Dokument należy złożyć wraz z ofertą w formie elektronicznej</w:t>
      </w:r>
    </w:p>
    <w:p w:rsidR="00FB6D45" w:rsidRPr="00FB6D45" w:rsidRDefault="00FB6D45" w:rsidP="00FB6D45">
      <w:pPr>
        <w:jc w:val="both"/>
        <w:rPr>
          <w:rFonts w:ascii="Book Antiqua" w:hAnsi="Book Antiqua" w:cs="Calibri"/>
          <w:b/>
          <w:bCs w:val="0"/>
          <w:sz w:val="20"/>
          <w:szCs w:val="20"/>
        </w:rPr>
      </w:pPr>
    </w:p>
    <w:p w:rsidR="0095192D" w:rsidRDefault="00FB6D45" w:rsidP="0095192D">
      <w:pPr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FB6D45">
        <w:rPr>
          <w:rFonts w:ascii="Book Antiqua" w:hAnsi="Book Antiqua" w:cs="Calibri"/>
          <w:b/>
          <w:sz w:val="20"/>
          <w:szCs w:val="20"/>
        </w:rPr>
        <w:t>Nazwa producenta</w:t>
      </w:r>
      <w:r w:rsidR="0095192D">
        <w:rPr>
          <w:rFonts w:ascii="Book Antiqua" w:hAnsi="Book Antiqua" w:cs="Calibri"/>
          <w:b/>
          <w:sz w:val="20"/>
          <w:szCs w:val="20"/>
        </w:rPr>
        <w:t xml:space="preserve"> </w:t>
      </w:r>
      <w:r w:rsidR="0095192D">
        <w:rPr>
          <w:rFonts w:ascii="Book Antiqua" w:eastAsia="Arial" w:hAnsi="Book Antiqua" w:cs="Calibri"/>
          <w:sz w:val="20"/>
          <w:szCs w:val="20"/>
        </w:rPr>
        <w:t>……………………….…………………………………………………..</w:t>
      </w:r>
    </w:p>
    <w:p w:rsidR="00FB6D45" w:rsidRDefault="00FB6D45" w:rsidP="0095192D">
      <w:pPr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FB6D45">
        <w:rPr>
          <w:rFonts w:ascii="Book Antiqua" w:hAnsi="Book Antiqua" w:cs="Calibri"/>
          <w:b/>
          <w:sz w:val="20"/>
          <w:szCs w:val="20"/>
        </w:rPr>
        <w:t>model/typ</w:t>
      </w:r>
      <w:r w:rsidR="0095192D">
        <w:rPr>
          <w:rFonts w:ascii="Book Antiqua" w:hAnsi="Book Antiqua" w:cs="Calibri"/>
          <w:b/>
          <w:sz w:val="20"/>
          <w:szCs w:val="20"/>
        </w:rPr>
        <w:t xml:space="preserve"> </w:t>
      </w:r>
      <w:r w:rsidR="0095192D">
        <w:rPr>
          <w:rFonts w:ascii="Book Antiqua" w:eastAsia="Arial" w:hAnsi="Book Antiqua" w:cs="Calibri"/>
          <w:sz w:val="20"/>
          <w:szCs w:val="20"/>
        </w:rPr>
        <w:t>……………………….…………………………………………………..</w:t>
      </w:r>
    </w:p>
    <w:p w:rsidR="00FB6D45" w:rsidRPr="00FB6D45" w:rsidRDefault="0095192D" w:rsidP="0095192D">
      <w:pPr>
        <w:spacing w:line="360" w:lineRule="auto"/>
        <w:jc w:val="both"/>
        <w:rPr>
          <w:rFonts w:ascii="Book Antiqua" w:eastAsia="Arial" w:hAnsi="Book Antiqua" w:cs="Calibri"/>
          <w:sz w:val="20"/>
          <w:szCs w:val="20"/>
        </w:rPr>
      </w:pPr>
      <w:r>
        <w:rPr>
          <w:rFonts w:ascii="Book Antiqua" w:hAnsi="Book Antiqua" w:cs="Calibri"/>
          <w:b/>
          <w:sz w:val="20"/>
          <w:szCs w:val="16"/>
        </w:rPr>
        <w:t>n</w:t>
      </w:r>
      <w:r w:rsidRPr="0095192D">
        <w:rPr>
          <w:rFonts w:ascii="Book Antiqua" w:hAnsi="Book Antiqua" w:cs="Calibri"/>
          <w:b/>
          <w:sz w:val="20"/>
          <w:szCs w:val="16"/>
        </w:rPr>
        <w:t>umer katalogowy</w:t>
      </w:r>
      <w:r>
        <w:rPr>
          <w:rFonts w:ascii="Book Antiqua" w:hAnsi="Book Antiqua" w:cs="Calibri"/>
          <w:b/>
          <w:sz w:val="20"/>
          <w:szCs w:val="16"/>
        </w:rPr>
        <w:t xml:space="preserve"> </w:t>
      </w:r>
      <w:r>
        <w:rPr>
          <w:rFonts w:ascii="Book Antiqua" w:eastAsia="Arial" w:hAnsi="Book Antiqua" w:cs="Calibri"/>
          <w:sz w:val="20"/>
          <w:szCs w:val="20"/>
        </w:rPr>
        <w:t>……………………….…………………………………………………..</w:t>
      </w:r>
    </w:p>
    <w:p w:rsidR="009C4FBB" w:rsidRDefault="009C4FB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tbl>
      <w:tblPr>
        <w:tblW w:w="475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338"/>
        <w:gridCol w:w="7445"/>
        <w:gridCol w:w="4033"/>
      </w:tblGrid>
      <w:tr w:rsidR="00E06B6C" w:rsidRPr="00605746" w:rsidTr="003C005C">
        <w:trPr>
          <w:trHeight w:val="284"/>
          <w:jc w:val="center"/>
        </w:trPr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Lp</w:t>
            </w:r>
            <w:r w:rsidRPr="00605746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b/>
                <w:sz w:val="20"/>
                <w:szCs w:val="20"/>
              </w:rPr>
              <w:t>Naz</w:t>
            </w:r>
            <w:r>
              <w:rPr>
                <w:rFonts w:ascii="Book Antiqua" w:hAnsi="Book Antiqua"/>
                <w:b/>
                <w:sz w:val="20"/>
                <w:szCs w:val="20"/>
              </w:rPr>
              <w:t>w</w:t>
            </w:r>
            <w:r w:rsidRPr="00605746">
              <w:rPr>
                <w:rFonts w:ascii="Book Antiqua" w:hAnsi="Book Antiqua"/>
                <w:b/>
                <w:sz w:val="20"/>
                <w:szCs w:val="20"/>
              </w:rPr>
              <w:t>a komponentu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C52444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b/>
                <w:sz w:val="20"/>
                <w:szCs w:val="20"/>
              </w:rPr>
              <w:t xml:space="preserve">Wymagane </w:t>
            </w:r>
            <w:r w:rsidR="00C52444">
              <w:rPr>
                <w:rFonts w:ascii="Book Antiqua" w:hAnsi="Book Antiqua"/>
                <w:b/>
                <w:sz w:val="20"/>
                <w:szCs w:val="20"/>
              </w:rPr>
              <w:t xml:space="preserve">minimalne parametry techniczne 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b/>
                <w:sz w:val="20"/>
                <w:szCs w:val="20"/>
              </w:rPr>
              <w:t>Parametry</w:t>
            </w:r>
            <w:r w:rsidR="00C52444">
              <w:rPr>
                <w:rFonts w:ascii="Book Antiqua" w:hAnsi="Book Antiqua"/>
                <w:b/>
                <w:sz w:val="20"/>
                <w:szCs w:val="20"/>
              </w:rPr>
              <w:t xml:space="preserve"> zaoferowanego sprzętu </w:t>
            </w:r>
            <w:r w:rsidR="00C52444" w:rsidRPr="00C52444">
              <w:rPr>
                <w:rFonts w:ascii="Book Antiqua" w:hAnsi="Book Antiqua" w:cstheme="minorHAnsi"/>
                <w:sz w:val="18"/>
                <w:szCs w:val="22"/>
              </w:rPr>
              <w:t>Wypełnia Wykonawca</w:t>
            </w:r>
            <w:r w:rsidR="00C52444">
              <w:rPr>
                <w:rFonts w:ascii="Book Antiqua" w:hAnsi="Book Antiqua" w:cstheme="minorHAnsi"/>
                <w:sz w:val="18"/>
                <w:szCs w:val="22"/>
              </w:rPr>
              <w:t xml:space="preserve"> –</w:t>
            </w:r>
            <w:r w:rsidR="00C52444" w:rsidRPr="00C52444">
              <w:rPr>
                <w:rFonts w:ascii="Book Antiqua" w:hAnsi="Book Antiqua" w:cstheme="minorHAnsi"/>
                <w:sz w:val="18"/>
                <w:szCs w:val="22"/>
              </w:rPr>
              <w:t xml:space="preserve"> proszę uzupełnić wpisując parametry oferowanego sprzętu</w:t>
            </w:r>
            <w:r w:rsidR="00C52444">
              <w:rPr>
                <w:rFonts w:ascii="Book Antiqua" w:hAnsi="Book Antiqua" w:cstheme="minorHAnsi"/>
                <w:sz w:val="18"/>
                <w:szCs w:val="22"/>
              </w:rPr>
              <w:t xml:space="preserve"> (spełnia/nie spełnia)</w:t>
            </w:r>
          </w:p>
        </w:tc>
      </w:tr>
      <w:tr w:rsidR="00E06B6C" w:rsidRPr="00605746" w:rsidTr="000A4B52">
        <w:trPr>
          <w:trHeight w:val="1769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1.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Procesor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5192D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noProof/>
                <w:sz w:val="20"/>
                <w:szCs w:val="20"/>
              </w:rPr>
              <w:t>Procesor</w:t>
            </w:r>
            <w:r w:rsidRPr="00605746">
              <w:rPr>
                <w:rFonts w:ascii="Book Antiqua" w:hAnsi="Book Antiqua"/>
                <w:sz w:val="20"/>
                <w:szCs w:val="20"/>
              </w:rPr>
              <w:t xml:space="preserve"> wielordzeniowy ze zintegrowaną grafiką, zaprojektowany do pracy w komputerach przenośnych klasy x86, o wydajności liczonej w punktach równej lub wyższej procesorowi Intel </w:t>
            </w:r>
            <w:proofErr w:type="spellStart"/>
            <w:r w:rsidRPr="00605746">
              <w:rPr>
                <w:rFonts w:ascii="Book Antiqua" w:hAnsi="Book Antiqua"/>
                <w:sz w:val="20"/>
                <w:szCs w:val="20"/>
              </w:rPr>
              <w:t>Core</w:t>
            </w:r>
            <w:proofErr w:type="spellEnd"/>
            <w:r w:rsidRPr="00605746">
              <w:rPr>
                <w:rFonts w:ascii="Book Antiqua" w:hAnsi="Book Antiqua"/>
                <w:sz w:val="20"/>
                <w:szCs w:val="20"/>
              </w:rPr>
              <w:t xml:space="preserve"> i5-10210U na podstawie </w:t>
            </w:r>
            <w:proofErr w:type="spellStart"/>
            <w:r w:rsidRPr="00605746">
              <w:rPr>
                <w:rFonts w:ascii="Book Antiqua" w:hAnsi="Book Antiqua"/>
                <w:sz w:val="20"/>
                <w:szCs w:val="20"/>
              </w:rPr>
              <w:t>PerformanceTest</w:t>
            </w:r>
            <w:proofErr w:type="spellEnd"/>
            <w:r w:rsidRPr="00605746">
              <w:rPr>
                <w:rFonts w:ascii="Book Antiqua" w:hAnsi="Book Antiqua"/>
                <w:sz w:val="20"/>
                <w:szCs w:val="20"/>
              </w:rPr>
              <w:t xml:space="preserve"> w teście CPU Mark według wyników opublikowanych na </w:t>
            </w:r>
            <w:hyperlink r:id="rId8" w:history="1">
              <w:r w:rsidRPr="00605746">
                <w:rPr>
                  <w:rFonts w:ascii="Book Antiqua" w:hAnsi="Book Antiqua"/>
                  <w:color w:val="0563C1"/>
                  <w:sz w:val="20"/>
                  <w:szCs w:val="20"/>
                  <w:u w:val="single"/>
                </w:rPr>
                <w:t>http://www.cpubenchmark.net/</w:t>
              </w:r>
            </w:hyperlink>
            <w:r w:rsidRPr="00605746"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="00C52444">
              <w:rPr>
                <w:rFonts w:ascii="Book Antiqua" w:hAnsi="Book Antiqua"/>
                <w:sz w:val="20"/>
                <w:szCs w:val="20"/>
              </w:rPr>
              <w:t>(</w:t>
            </w:r>
            <w:r w:rsidR="003C005C">
              <w:rPr>
                <w:rFonts w:ascii="Book Antiqua" w:hAnsi="Book Antiqua"/>
                <w:sz w:val="20"/>
                <w:szCs w:val="20"/>
              </w:rPr>
              <w:t>wynik aktualny nie starszy niż 30 dni)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C005C" w:rsidRDefault="00317B6A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Do oferty należy załączyć wydruk z przeprowadzonych testów na konfigurację identycznej z zaoferowaną lub link do strony producenta</w:t>
            </w:r>
            <w:r w:rsidR="00C52444">
              <w:rPr>
                <w:rFonts w:ascii="Book Antiqua" w:hAnsi="Book Antiqua"/>
                <w:sz w:val="20"/>
                <w:szCs w:val="20"/>
              </w:rPr>
              <w:t xml:space="preserve"> testu z opublikowanym wynikiem</w:t>
            </w:r>
          </w:p>
        </w:tc>
      </w:tr>
      <w:tr w:rsidR="00E06B6C" w:rsidRPr="00605746" w:rsidTr="000A4B52">
        <w:trPr>
          <w:trHeight w:val="757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2.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Pamięć operacyjna RAM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 xml:space="preserve">Min 8GB z możliwością rozbudowy do 12GB, rodzaj pamięci DDR4, 2666MHz. </w:t>
            </w:r>
          </w:p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Pamięć RAM działająca w trybie dual channel.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317B6A" w:rsidP="00317B6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0A4B52">
        <w:trPr>
          <w:trHeight w:val="1162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3.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Parametry pamięci masowej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 xml:space="preserve">Min 256GB SSD </w:t>
            </w:r>
            <w:proofErr w:type="spellStart"/>
            <w:r w:rsidRPr="00605746">
              <w:rPr>
                <w:rFonts w:ascii="Book Antiqua" w:hAnsi="Book Antiqua"/>
                <w:sz w:val="20"/>
                <w:szCs w:val="20"/>
              </w:rPr>
              <w:t>NVMe</w:t>
            </w:r>
            <w:proofErr w:type="spellEnd"/>
            <w:r w:rsidRPr="00605746">
              <w:rPr>
                <w:rFonts w:ascii="Book Antiqua" w:hAnsi="Book Antiqua"/>
                <w:sz w:val="20"/>
                <w:szCs w:val="20"/>
              </w:rPr>
              <w:t>, zawierający partycję RECOVERY umożliwiającą odtworzenie systemu operacyjnego fabrycznie zainstalowanego na komputerze po awarii. Możliwość rozbudowy do konfiguracji dwudyskowej w oparciu o dysk M.2 SSD oraz 2,5”.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317B6A" w:rsidP="00317B6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0A4B52">
        <w:trPr>
          <w:trHeight w:val="427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4.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Karta graficzna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 xml:space="preserve">Karta graficzna posiadająca minimum 32 jednostki obliczeniowe. 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317B6A" w:rsidP="00317B6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0A4B52">
        <w:trPr>
          <w:trHeight w:val="284"/>
          <w:jc w:val="center"/>
        </w:trPr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lastRenderedPageBreak/>
              <w:t>5.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Wyposażenie multimedialne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Wbudowana, zgodna z HD Audio, wbudowane głośniki stereo min 2x 1.5W, wbudowane mikrofony,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605746">
              <w:rPr>
                <w:rFonts w:ascii="Book Antiqua" w:hAnsi="Book Antiqua"/>
                <w:sz w:val="20"/>
                <w:szCs w:val="20"/>
              </w:rPr>
              <w:t>mute</w:t>
            </w:r>
            <w:proofErr w:type="spellEnd"/>
            <w:r w:rsidRPr="00605746">
              <w:rPr>
                <w:rFonts w:ascii="Book Antiqua" w:hAnsi="Book Antiqua"/>
                <w:sz w:val="20"/>
                <w:szCs w:val="20"/>
              </w:rPr>
              <w:t>), wbudowana kamera internetowa z mechaniczną zasłoną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317B6A" w:rsidP="00317B6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3C005C">
        <w:trPr>
          <w:trHeight w:val="284"/>
          <w:jc w:val="center"/>
        </w:trPr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6.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Obudowa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Obudowa wyposażona w zawiasy metalowe. Kąt otwarcia matrycy min.175 stopni. W obudowę wbudowane co najmniej 2 diody sygnalizujące stan naładowania akumulatora oraz pracę dysku twardego lub stan pracy komputera.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0A4B52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3C005C">
        <w:trPr>
          <w:trHeight w:val="284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7.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Płyta główna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 xml:space="preserve">Zaprojektowana i wyprodukowana przez producenta komputera wyposażona w interfejs SATA III (6 </w:t>
            </w:r>
            <w:proofErr w:type="spellStart"/>
            <w:r w:rsidRPr="00605746">
              <w:rPr>
                <w:rFonts w:ascii="Book Antiqua" w:hAnsi="Book Antiqua"/>
                <w:sz w:val="20"/>
                <w:szCs w:val="20"/>
              </w:rPr>
              <w:t>Gb</w:t>
            </w:r>
            <w:proofErr w:type="spellEnd"/>
            <w:r w:rsidRPr="00605746">
              <w:rPr>
                <w:rFonts w:ascii="Book Antiqua" w:hAnsi="Book Antiqua"/>
                <w:sz w:val="20"/>
                <w:szCs w:val="20"/>
              </w:rPr>
              <w:t>/s) do obsługi dysków twardych. Płyta główna i konstrukcja laptopa wspierająca konfiguracje dwu dyskową SSD M.2+ HDD 2,5’’.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0A4B52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3C005C">
        <w:trPr>
          <w:trHeight w:val="284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8.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Zgodność z systemami operacyjnymi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Oferowany model komputera musi poprawnie współpracować z zamawianym systemem operacyjnym (jako potwierdzenie poprawnej współpracy Wykonawca dołączy do oferty dokument w postaci wydruku potwierdzający certyfikację rodziny produktów bez względu na rodzaj obudowy, dodatkowo potwierdzony przez producenta oferowanego komputera ).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0A4B52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0A4B52">
        <w:trPr>
          <w:trHeight w:val="475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9.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Bezpieczeństwo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Zintegrowany układ TPM2.0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0A4B52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A8220B">
        <w:trPr>
          <w:trHeight w:val="284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10.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Wirtualizacja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0A4B52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A8220B">
        <w:trPr>
          <w:trHeight w:val="4406"/>
          <w:jc w:val="center"/>
        </w:trPr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BIOS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BIOS zgodny ze specyfikacją UEFI.</w:t>
            </w:r>
          </w:p>
          <w:p w:rsidR="00E06B6C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Możliwość odczytania z BIOS bez uruchamiania systemu operacyjnego z dysku twardego komputera lub innych podłączonych do niego urządzeń zewnętrznych następujących informacji:</w:t>
            </w:r>
            <w:r>
              <w:rPr>
                <w:rFonts w:ascii="Book Antiqua" w:hAnsi="Book Antiqua"/>
                <w:sz w:val="20"/>
                <w:szCs w:val="20"/>
              </w:rPr>
              <w:t xml:space="preserve"> wersji BIOS, nr seryjnego</w:t>
            </w:r>
            <w:r w:rsidRPr="00605746">
              <w:rPr>
                <w:rFonts w:ascii="Book Antiqua" w:hAnsi="Book Antiqua"/>
                <w:sz w:val="20"/>
                <w:szCs w:val="20"/>
              </w:rPr>
              <w:t xml:space="preserve"> komputera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605746">
              <w:rPr>
                <w:rFonts w:ascii="Book Antiqua" w:hAnsi="Book Antiqua"/>
                <w:sz w:val="20"/>
                <w:szCs w:val="20"/>
              </w:rPr>
              <w:t>ilości pamięci RAM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605746">
              <w:rPr>
                <w:rFonts w:ascii="Book Antiqua" w:hAnsi="Book Antiqua"/>
                <w:sz w:val="20"/>
                <w:szCs w:val="20"/>
              </w:rPr>
              <w:t>typie procesora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605746">
              <w:rPr>
                <w:rFonts w:ascii="Book Antiqua" w:hAnsi="Book Antiqua"/>
                <w:sz w:val="20"/>
                <w:szCs w:val="20"/>
              </w:rPr>
              <w:t>o zintegrowanej w BIOS licencji na system operacyjny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605746">
              <w:rPr>
                <w:rFonts w:ascii="Book Antiqua" w:hAnsi="Book Antiqua"/>
                <w:sz w:val="20"/>
                <w:szCs w:val="20"/>
              </w:rPr>
              <w:t xml:space="preserve">odczytania z BIOS nazwy producenta komputera oraz modelu lub konfiguracji zaoferowanej jednostki. </w:t>
            </w:r>
          </w:p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 xml:space="preserve">Nie dopuszcza się wykorzystania pól </w:t>
            </w:r>
            <w:proofErr w:type="spellStart"/>
            <w:r w:rsidRPr="00605746">
              <w:rPr>
                <w:rFonts w:ascii="Book Antiqua" w:hAnsi="Book Antiqua"/>
                <w:sz w:val="20"/>
                <w:szCs w:val="20"/>
              </w:rPr>
              <w:t>Asset</w:t>
            </w:r>
            <w:proofErr w:type="spellEnd"/>
            <w:r w:rsidRPr="00605746">
              <w:rPr>
                <w:rFonts w:ascii="Book Antiqua" w:hAnsi="Book Antiqua"/>
                <w:sz w:val="20"/>
                <w:szCs w:val="20"/>
              </w:rPr>
              <w:t xml:space="preserve"> TAG w BIOS do propagacji w/w informacji</w:t>
            </w:r>
            <w:r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605746">
              <w:rPr>
                <w:rFonts w:ascii="Book Antiqua" w:hAnsi="Book Antiqua"/>
                <w:sz w:val="20"/>
                <w:szCs w:val="20"/>
              </w:rPr>
              <w:t xml:space="preserve">Administrator z poziomu BIOS musi mieć możliwość wykonania </w:t>
            </w:r>
            <w:r>
              <w:rPr>
                <w:rFonts w:ascii="Book Antiqua" w:hAnsi="Book Antiqua"/>
                <w:sz w:val="20"/>
                <w:szCs w:val="20"/>
              </w:rPr>
              <w:t>następujących</w:t>
            </w:r>
            <w:r w:rsidRPr="00605746">
              <w:rPr>
                <w:rFonts w:ascii="Book Antiqua" w:hAnsi="Book Antiqua"/>
                <w:sz w:val="20"/>
                <w:szCs w:val="20"/>
              </w:rPr>
              <w:t xml:space="preserve"> czynności: ustawienia hasła dla twardego dysku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605746">
              <w:rPr>
                <w:rFonts w:ascii="Book Antiqua" w:hAnsi="Book Antiqua"/>
                <w:sz w:val="20"/>
                <w:szCs w:val="20"/>
              </w:rPr>
              <w:t>ustawienia hasła Administratora oraz Użytkownika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605746">
              <w:rPr>
                <w:rFonts w:ascii="Book Antiqua" w:hAnsi="Book Antiqua"/>
                <w:sz w:val="20"/>
                <w:szCs w:val="20"/>
              </w:rPr>
              <w:t xml:space="preserve"> ustawienia kolejności </w:t>
            </w:r>
            <w:proofErr w:type="spellStart"/>
            <w:r w:rsidRPr="00605746">
              <w:rPr>
                <w:rFonts w:ascii="Book Antiqua" w:hAnsi="Book Antiqua"/>
                <w:sz w:val="20"/>
                <w:szCs w:val="20"/>
              </w:rPr>
              <w:t>bootowania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605746">
              <w:rPr>
                <w:rFonts w:ascii="Book Antiqua" w:hAnsi="Book Antiqua"/>
                <w:sz w:val="20"/>
                <w:szCs w:val="20"/>
              </w:rPr>
              <w:t xml:space="preserve">włączania/wyłączania </w:t>
            </w:r>
            <w:proofErr w:type="spellStart"/>
            <w:r w:rsidRPr="00605746">
              <w:rPr>
                <w:rFonts w:ascii="Book Antiqua" w:hAnsi="Book Antiqua"/>
                <w:sz w:val="20"/>
                <w:szCs w:val="20"/>
              </w:rPr>
              <w:t>WiFi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605746">
              <w:rPr>
                <w:rFonts w:ascii="Book Antiqua" w:hAnsi="Book Antiqua"/>
                <w:sz w:val="20"/>
                <w:szCs w:val="20"/>
              </w:rPr>
              <w:t>włączania/wyłączania wirtualizacji</w:t>
            </w:r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605746">
              <w:rPr>
                <w:rFonts w:ascii="Book Antiqua" w:hAnsi="Book Antiqua"/>
                <w:sz w:val="20"/>
                <w:szCs w:val="20"/>
              </w:rPr>
              <w:t xml:space="preserve">ustawienia portów USB w trybie „no BOOT”, czyli podczas startu komputer nie wykrywa urządzeń </w:t>
            </w:r>
            <w:proofErr w:type="spellStart"/>
            <w:r w:rsidRPr="00605746">
              <w:rPr>
                <w:rFonts w:ascii="Book Antiqua" w:hAnsi="Book Antiqua"/>
                <w:sz w:val="20"/>
                <w:szCs w:val="20"/>
              </w:rPr>
              <w:t>bootujących</w:t>
            </w:r>
            <w:proofErr w:type="spellEnd"/>
            <w:r w:rsidRPr="00605746">
              <w:rPr>
                <w:rFonts w:ascii="Book Antiqua" w:hAnsi="Book Antiqua"/>
                <w:sz w:val="20"/>
                <w:szCs w:val="20"/>
              </w:rPr>
              <w:t xml:space="preserve"> typu USB, natomiast po uruchomieniu systemu operacyjnego porty USB są aktywne.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0A4B52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0A4B52">
        <w:trPr>
          <w:trHeight w:val="707"/>
          <w:jc w:val="center"/>
        </w:trPr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12.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Ekran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 xml:space="preserve">Matryca TFT, 15,6” z podświetleniem w technologii LED, powłoka antyrefleksyjna </w:t>
            </w:r>
            <w:proofErr w:type="spellStart"/>
            <w:r w:rsidRPr="00605746">
              <w:rPr>
                <w:rFonts w:ascii="Book Antiqua" w:hAnsi="Book Antiqua"/>
                <w:sz w:val="20"/>
                <w:szCs w:val="20"/>
              </w:rPr>
              <w:t>Anti-Glare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05746">
              <w:rPr>
                <w:rFonts w:ascii="Book Antiqua" w:hAnsi="Book Antiqua"/>
                <w:sz w:val="20"/>
                <w:szCs w:val="20"/>
              </w:rPr>
              <w:t>- rozdzielczość: FHD 1920x1080, 250nits, wykonana w technologii IPS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0A4B52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0A4B52">
        <w:trPr>
          <w:trHeight w:val="962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13.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Interfejsy / Komunikacja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 xml:space="preserve">Min. 3 porty USB z czego min. 2xUSB 3.2, złącze słuchawek i złącze mikrofonu typu COMBO, HDMI, czytnik kart multimedialnych (min SD/SDXC/MMC). Dedykowany przycisk umożliwiający odtworzenie systemu z partycji </w:t>
            </w:r>
            <w:proofErr w:type="spellStart"/>
            <w:r w:rsidRPr="00605746">
              <w:rPr>
                <w:rFonts w:ascii="Book Antiqua" w:hAnsi="Book Antiqua"/>
                <w:sz w:val="20"/>
                <w:szCs w:val="20"/>
              </w:rPr>
              <w:t>recovery</w:t>
            </w:r>
            <w:proofErr w:type="spellEnd"/>
            <w:r w:rsidRPr="0060574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0A4B52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A8220B">
        <w:trPr>
          <w:trHeight w:val="693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14.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Karta sieciowa WLAN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Wbudowana karta sieciowa, pracująca w standardzie AC 2x2</w:t>
            </w:r>
          </w:p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Bluetooth 5.0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0A4B52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A8220B">
        <w:trPr>
          <w:trHeight w:val="284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15.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Klawiatura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 xml:space="preserve">Klawiatura, układ US odporna na zalanie. Klawiatura z wydzielonym blokiem numerycznym. 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B723F" w:rsidRDefault="00EB723F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Zamawiający wymaga dostarczenia karty katalogowej producenta potwierdzającej odporność klawiatury na zalanie cieczą.</w:t>
            </w:r>
          </w:p>
        </w:tc>
      </w:tr>
      <w:tr w:rsidR="00E06B6C" w:rsidRPr="00605746" w:rsidTr="00A8220B">
        <w:trPr>
          <w:trHeight w:val="284"/>
          <w:jc w:val="center"/>
        </w:trPr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lastRenderedPageBreak/>
              <w:t>16.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Akumulator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Pozwalający na nieprzerwaną</w:t>
            </w:r>
            <w:r>
              <w:rPr>
                <w:rFonts w:ascii="Book Antiqua" w:hAnsi="Book Antiqua"/>
                <w:sz w:val="20"/>
                <w:szCs w:val="20"/>
              </w:rPr>
              <w:t xml:space="preserve"> pracę urządzenia do 9 godzin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B723F" w:rsidRDefault="00EB723F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</w:t>
            </w:r>
            <w:r w:rsidRPr="00605746">
              <w:rPr>
                <w:rFonts w:ascii="Book Antiqua" w:hAnsi="Book Antiqua"/>
                <w:sz w:val="20"/>
                <w:szCs w:val="20"/>
              </w:rPr>
              <w:t>ałączyć test Mobile Mark 2018 potwierdzający czas pracy na zasilaniu bateryjnym.</w:t>
            </w:r>
          </w:p>
        </w:tc>
      </w:tr>
      <w:tr w:rsidR="00E06B6C" w:rsidRPr="00605746" w:rsidTr="00EB723F">
        <w:trPr>
          <w:trHeight w:val="487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17.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Zasilacz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Zasilacz zewnętrzny 65W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A8220B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3C005C">
        <w:trPr>
          <w:trHeight w:val="284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18.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Certyfikaty, oświadczenia i standardy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 xml:space="preserve">Certyfikat ISO9001:2000 dla producenta sprzętu (należy załączyć do oferty) </w:t>
            </w:r>
          </w:p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 xml:space="preserve">Deklaracja zgodności CE (załączyć do oferty) </w:t>
            </w:r>
          </w:p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605746">
              <w:rPr>
                <w:rFonts w:ascii="Book Antiqua" w:hAnsi="Book Antiqua"/>
                <w:sz w:val="20"/>
                <w:szCs w:val="20"/>
              </w:rPr>
              <w:t>RoHS</w:t>
            </w:r>
            <w:proofErr w:type="spellEnd"/>
            <w:r w:rsidRPr="00605746">
              <w:rPr>
                <w:rFonts w:ascii="Book Antiqua" w:hAnsi="Book Antiqua"/>
                <w:sz w:val="20"/>
                <w:szCs w:val="20"/>
              </w:rPr>
              <w:t xml:space="preserve"> Unii Europejskiej o eliminacji substancji niebezpiecznych w postaci oświadczenia producenta odnoszący się do zaoferowanej jednostki </w:t>
            </w:r>
          </w:p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 xml:space="preserve">Głośność jednostki centralnej mierzona zgodnie z normą ISO 7779 w pozycji operatora w trybie pracy (IDLE) wynosząca maksymalnie 19 </w:t>
            </w:r>
            <w:proofErr w:type="spellStart"/>
            <w:r w:rsidRPr="00605746">
              <w:rPr>
                <w:rFonts w:ascii="Book Antiqua" w:hAnsi="Book Antiqua"/>
                <w:sz w:val="20"/>
                <w:szCs w:val="20"/>
              </w:rPr>
              <w:t>dB</w:t>
            </w:r>
            <w:proofErr w:type="spellEnd"/>
            <w:r w:rsidRPr="00605746">
              <w:rPr>
                <w:rFonts w:ascii="Book Antiqua" w:hAnsi="Book Antiqua"/>
                <w:sz w:val="20"/>
                <w:szCs w:val="20"/>
              </w:rPr>
              <w:t xml:space="preserve"> (dołączyć raport potwierdzający głośność jednostki) 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A8220B" w:rsidP="00E06B6C">
            <w:pPr>
              <w:spacing w:line="276" w:lineRule="auto"/>
              <w:ind w:left="360"/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3C005C">
        <w:trPr>
          <w:trHeight w:val="284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19.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Waga/Wymiary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Waga urządzenia z baterią podstawową max 1.9kg, grubość notebooka nieprzekraczająca 20mm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A8220B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3C005C">
        <w:trPr>
          <w:trHeight w:val="284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20.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System operacyjny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Microsoft Windows 10 Pro 64 bit lub system operacyjny klasy PC, który spełnia następujące wymagania poprzez wbudowane mechanizmy, bez użycia dodatkowych aplikacji:</w:t>
            </w:r>
          </w:p>
          <w:p w:rsidR="00E06B6C" w:rsidRPr="00EC5F13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Dostępne dwa rodzaje graficznego interfejsu użytkownika:</w:t>
            </w:r>
          </w:p>
          <w:p w:rsidR="00E06B6C" w:rsidRPr="00EC5F13" w:rsidRDefault="00E06B6C" w:rsidP="00E06B6C">
            <w:pPr>
              <w:pStyle w:val="Akapitzlist"/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Pr="00EC5F13">
              <w:rPr>
                <w:rFonts w:ascii="Book Antiqua" w:hAnsi="Book Antiqua"/>
                <w:sz w:val="20"/>
                <w:szCs w:val="20"/>
              </w:rPr>
              <w:t>lasyczny, umożliwiający obsługę przy pomocy klawiatury i myszy,</w:t>
            </w:r>
          </w:p>
          <w:p w:rsidR="00E06B6C" w:rsidRPr="00EC5F13" w:rsidRDefault="00E06B6C" w:rsidP="00E06B6C">
            <w:pPr>
              <w:pStyle w:val="Akapitzlist"/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</w:t>
            </w:r>
            <w:r w:rsidRPr="00EC5F13">
              <w:rPr>
                <w:rFonts w:ascii="Book Antiqua" w:hAnsi="Book Antiqua"/>
                <w:sz w:val="20"/>
                <w:szCs w:val="20"/>
              </w:rPr>
              <w:t>otykowy umożliwiający sterowanie dotykiem na urządzeniach typu tablet lub monitorach dotykowych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Funkcje związane z obsługą komputerów typu tablet, z wbudowanym modułem „uczenia się” pisma użytkownika – obsługa języka polskiego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Interfejs użytkownika dostępny w wielu językach do wyboru – w tym polskim i angielskim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 xml:space="preserve">Możliwość tworzenia pulpitów wirtualnych, przenoszenia aplikacji pomiędzy </w:t>
            </w:r>
            <w:r w:rsidRPr="00EC5F13">
              <w:rPr>
                <w:rFonts w:ascii="Book Antiqua" w:hAnsi="Book Antiqua"/>
                <w:sz w:val="20"/>
                <w:szCs w:val="20"/>
              </w:rPr>
              <w:lastRenderedPageBreak/>
              <w:t>pulpitami i przełączanie się pomiędzy pulpitami za pomocą skrótów klawiaturowych lub GUI.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Wbudowane w system operacyjny minimum dwie przeglądarki Internetowe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</w:t>
            </w:r>
            <w:r>
              <w:rPr>
                <w:rFonts w:ascii="Book Antiqua" w:hAnsi="Book Antiqua"/>
                <w:sz w:val="20"/>
                <w:szCs w:val="20"/>
              </w:rPr>
              <w:t>le indeksacji zasobów lokalnych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Zlokalizowane w języku polskim, co najmniej następujące elementy: menu, pomoc, komuni</w:t>
            </w:r>
            <w:r>
              <w:rPr>
                <w:rFonts w:ascii="Book Antiqua" w:hAnsi="Book Antiqua"/>
                <w:sz w:val="20"/>
                <w:szCs w:val="20"/>
              </w:rPr>
              <w:t>katy systemowe, menedżer plików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Graficzne środowisko instalacji i konfiguracji dostępne w języku polskim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Wbudowany</w:t>
            </w:r>
            <w:r>
              <w:rPr>
                <w:rFonts w:ascii="Book Antiqua" w:hAnsi="Book Antiqua"/>
                <w:sz w:val="20"/>
                <w:szCs w:val="20"/>
              </w:rPr>
              <w:t xml:space="preserve"> system pomocy w języku polskim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Możliwość przystosowania stanowiska dla osób niepełnosprawnych (np. słabo widzących).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Możliwość dokonywania aktualizacji i poprawek systemu poprzez mechanizm zarządzany przez administratora systemu Zamawiającego.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 xml:space="preserve">Możliwość dostarczania poprawek do systemu operacyjnego w modelu </w:t>
            </w:r>
            <w:proofErr w:type="spellStart"/>
            <w:r w:rsidRPr="00EC5F13">
              <w:rPr>
                <w:rFonts w:ascii="Book Antiqua" w:hAnsi="Book Antiqua"/>
                <w:sz w:val="20"/>
                <w:szCs w:val="20"/>
              </w:rPr>
              <w:t>peer</w:t>
            </w:r>
            <w:proofErr w:type="spellEnd"/>
            <w:r w:rsidRPr="00EC5F13">
              <w:rPr>
                <w:rFonts w:ascii="Book Antiqua" w:hAnsi="Book Antiqua"/>
                <w:sz w:val="20"/>
                <w:szCs w:val="20"/>
              </w:rPr>
              <w:t>-to-</w:t>
            </w:r>
            <w:proofErr w:type="spellStart"/>
            <w:r w:rsidRPr="00EC5F13">
              <w:rPr>
                <w:rFonts w:ascii="Book Antiqua" w:hAnsi="Book Antiqua"/>
                <w:sz w:val="20"/>
                <w:szCs w:val="20"/>
              </w:rPr>
              <w:t>peer</w:t>
            </w:r>
            <w:proofErr w:type="spellEnd"/>
            <w:r w:rsidRPr="00EC5F13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Możliwość sterowania czasem dostarczania nowych wersji systemu operacyjnego, możliwość centralnego opóźniania dostarczania nowej wersji o minimum 4 miesiące.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Zabezpieczony hasłem hierarchiczny dostęp do systemu, konta i profile użytkowników zarządzane zdalnie; praca systemu w trybie ochrony kont użytkowników.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Możliwość dołączenia systemu do usługi katalogowej on-</w:t>
            </w:r>
            <w:proofErr w:type="spellStart"/>
            <w:r w:rsidRPr="00EC5F13">
              <w:rPr>
                <w:rFonts w:ascii="Book Antiqua" w:hAnsi="Book Antiqua"/>
                <w:sz w:val="20"/>
                <w:szCs w:val="20"/>
              </w:rPr>
              <w:t>premise</w:t>
            </w:r>
            <w:proofErr w:type="spellEnd"/>
            <w:r w:rsidRPr="00EC5F13">
              <w:rPr>
                <w:rFonts w:ascii="Book Antiqua" w:hAnsi="Book Antiqua"/>
                <w:sz w:val="20"/>
                <w:szCs w:val="20"/>
              </w:rPr>
              <w:t xml:space="preserve"> lub w chmurze.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Umożliwienie zablokowania urządzenia w ramach danego konta tylko do uruchamiania wybranej aplikacji - tryb "kiosk".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lastRenderedPageBreak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Zdalna pomoc i współdzielenie aplikacji – możliwość zdalnego przejęcia sesji zalogowanego użytkownika celem rozwiązania problemu z komputerem.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 w:rsidRPr="00EC5F13">
              <w:rPr>
                <w:rFonts w:ascii="Book Antiqua" w:hAnsi="Book Antiqua"/>
                <w:sz w:val="20"/>
                <w:szCs w:val="20"/>
              </w:rPr>
              <w:t>quota</w:t>
            </w:r>
            <w:proofErr w:type="spellEnd"/>
            <w:r w:rsidRPr="00EC5F13">
              <w:rPr>
                <w:rFonts w:ascii="Book Antiqua" w:hAnsi="Book Antiqua"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Możliwość przywracania obrazu plików systemowych do uprzednio zapisanej postaci.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Możliwość przywracania systemu operacyjnego do stanu początkowego z pozostawieniem plików użytkownika.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Możliwość blokowania lub dopuszczania dowolnych urządzeń peryferyjnych za pomocą polityk grupowych (np. przy użyciu numerów identyfikacyjnych sprzętu)."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 xml:space="preserve">Wbudowany mechanizm wirtualizacji typu </w:t>
            </w:r>
            <w:proofErr w:type="spellStart"/>
            <w:r w:rsidRPr="00EC5F13">
              <w:rPr>
                <w:rFonts w:ascii="Book Antiqua" w:hAnsi="Book Antiqua"/>
                <w:sz w:val="20"/>
                <w:szCs w:val="20"/>
              </w:rPr>
              <w:t>hypervisor</w:t>
            </w:r>
            <w:proofErr w:type="spellEnd"/>
            <w:r w:rsidRPr="00EC5F13">
              <w:rPr>
                <w:rFonts w:ascii="Book Antiqua" w:hAnsi="Book Antiqua"/>
                <w:sz w:val="20"/>
                <w:szCs w:val="20"/>
              </w:rPr>
              <w:t>."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Wbudowana możliwość zdalnego dostępu do systemu i pracy zdalnej z wykorzystaniem pełnego interfejsu graficznego.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Dostępność bezpłatnych biuletynów bezpieczeństwa związanych z działaniem systemu operacyjnego.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Wbudowana zapora internetowa (firewall) dla ochrony połączeń internetowych, zintegrowana z systemem konsola do zarządzania ustawieniami zapory i regułami IP v4 i v6.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 xml:space="preserve">Identyfikacja sieci komputerowych, do których jest podłączony system </w:t>
            </w:r>
            <w:r w:rsidRPr="00EC5F13">
              <w:rPr>
                <w:rFonts w:ascii="Book Antiqua" w:hAnsi="Book Antiqua"/>
                <w:sz w:val="20"/>
                <w:szCs w:val="20"/>
              </w:rPr>
              <w:lastRenderedPageBreak/>
              <w:t>operacyjny, zapamiętywanie ustawień i przypisywanie do min. 3 kategorii bezpieczeństwa (z predefiniowanymi odpowiednio do kategorii ustawieniami zapory sieciowej, udostępniania plików itp.).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Wbudowany system uwierzytelnienia dwuskładnikowego oparty o certyfikat lub klucz prywatny oraz PIN lub uwierzytelnienie biometryczne.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Wbudowane mechanizmy ochrony antywirusowej i przeciw złośliwemu oprogramowaniu z zapewnionymi bezpłatnymi aktualizacjami.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Wbudowany system szyfrowania dysku twardego ze wsparciem modułu TPM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Możliwość tworzenia i przechowywania kopii zapasowych kluczy odzyskiwania do szyfrowania dysku w usługach katalogowych.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Możliwość tworzenia wirtualnych kart inteligentnych.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 xml:space="preserve">Wsparcie dla </w:t>
            </w:r>
            <w:proofErr w:type="spellStart"/>
            <w:r w:rsidRPr="00EC5F13">
              <w:rPr>
                <w:rFonts w:ascii="Book Antiqua" w:hAnsi="Book Antiqua"/>
                <w:sz w:val="20"/>
                <w:szCs w:val="20"/>
              </w:rPr>
              <w:t>firmware</w:t>
            </w:r>
            <w:proofErr w:type="spellEnd"/>
            <w:r w:rsidRPr="00EC5F13">
              <w:rPr>
                <w:rFonts w:ascii="Book Antiqua" w:hAnsi="Book Antiqua"/>
                <w:sz w:val="20"/>
                <w:szCs w:val="20"/>
              </w:rPr>
              <w:t xml:space="preserve"> UEFI i funkcji bezpiecznego rozruchu (</w:t>
            </w:r>
            <w:proofErr w:type="spellStart"/>
            <w:r w:rsidRPr="00EC5F13">
              <w:rPr>
                <w:rFonts w:ascii="Book Antiqua" w:hAnsi="Book Antiqua"/>
                <w:sz w:val="20"/>
                <w:szCs w:val="20"/>
              </w:rPr>
              <w:t>Secure</w:t>
            </w:r>
            <w:proofErr w:type="spellEnd"/>
            <w:r w:rsidRPr="00EC5F13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F13">
              <w:rPr>
                <w:rFonts w:ascii="Book Antiqua" w:hAnsi="Book Antiqua"/>
                <w:sz w:val="20"/>
                <w:szCs w:val="20"/>
              </w:rPr>
              <w:t>Boot</w:t>
            </w:r>
            <w:proofErr w:type="spellEnd"/>
            <w:r w:rsidRPr="00EC5F13">
              <w:rPr>
                <w:rFonts w:ascii="Book Antiqua" w:hAnsi="Book Antiqua"/>
                <w:sz w:val="20"/>
                <w:szCs w:val="20"/>
              </w:rPr>
              <w:t>)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 xml:space="preserve">Wbudowany w system, wykorzystywany automatycznie przez wbudowane przeglądarki filtr </w:t>
            </w:r>
            <w:proofErr w:type="spellStart"/>
            <w:r w:rsidRPr="00EC5F13">
              <w:rPr>
                <w:rFonts w:ascii="Book Antiqua" w:hAnsi="Book Antiqua"/>
                <w:sz w:val="20"/>
                <w:szCs w:val="20"/>
              </w:rPr>
              <w:t>reputacyjny</w:t>
            </w:r>
            <w:proofErr w:type="spellEnd"/>
            <w:r w:rsidRPr="00EC5F13">
              <w:rPr>
                <w:rFonts w:ascii="Book Antiqua" w:hAnsi="Book Antiqua"/>
                <w:sz w:val="20"/>
                <w:szCs w:val="20"/>
              </w:rPr>
              <w:t xml:space="preserve"> URL.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Wsparcie dla IPSEC oparte na politykach – wdrażanie IPSEC oparte na zestawach reguł definiujących ustawienia zarządzanych w sposób centralny.</w:t>
            </w:r>
          </w:p>
          <w:p w:rsidR="00E06B6C" w:rsidRPr="00EC5F13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Mechanizmy logowania w oparciu o:</w:t>
            </w:r>
          </w:p>
          <w:p w:rsidR="00E06B6C" w:rsidRPr="00EC5F13" w:rsidRDefault="00E06B6C" w:rsidP="00E06B6C">
            <w:pPr>
              <w:pStyle w:val="Akapitzlist"/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</w:t>
            </w:r>
            <w:r w:rsidRPr="00EC5F13">
              <w:rPr>
                <w:rFonts w:ascii="Book Antiqua" w:hAnsi="Book Antiqua"/>
                <w:sz w:val="20"/>
                <w:szCs w:val="20"/>
              </w:rPr>
              <w:t>ogin i hasło,</w:t>
            </w:r>
          </w:p>
          <w:p w:rsidR="00E06B6C" w:rsidRPr="00EC5F13" w:rsidRDefault="00E06B6C" w:rsidP="00E06B6C">
            <w:pPr>
              <w:pStyle w:val="Akapitzlist"/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Pr="00EC5F13">
              <w:rPr>
                <w:rFonts w:ascii="Book Antiqua" w:hAnsi="Book Antiqua"/>
                <w:sz w:val="20"/>
                <w:szCs w:val="20"/>
              </w:rPr>
              <w:t>arty inteligentne i certyfikaty (</w:t>
            </w:r>
            <w:proofErr w:type="spellStart"/>
            <w:r w:rsidRPr="00EC5F13">
              <w:rPr>
                <w:rFonts w:ascii="Book Antiqua" w:hAnsi="Book Antiqua"/>
                <w:sz w:val="20"/>
                <w:szCs w:val="20"/>
              </w:rPr>
              <w:t>smartcard</w:t>
            </w:r>
            <w:proofErr w:type="spellEnd"/>
            <w:r w:rsidRPr="00EC5F13">
              <w:rPr>
                <w:rFonts w:ascii="Book Antiqua" w:hAnsi="Book Antiqua"/>
                <w:sz w:val="20"/>
                <w:szCs w:val="20"/>
              </w:rPr>
              <w:t>),</w:t>
            </w:r>
          </w:p>
          <w:p w:rsidR="00E06B6C" w:rsidRPr="00EC5F13" w:rsidRDefault="00E06B6C" w:rsidP="00E06B6C">
            <w:pPr>
              <w:pStyle w:val="Akapitzlist"/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Pr="00EC5F13">
              <w:rPr>
                <w:rFonts w:ascii="Book Antiqua" w:hAnsi="Book Antiqua"/>
                <w:sz w:val="20"/>
                <w:szCs w:val="20"/>
              </w:rPr>
              <w:t>irtualne</w:t>
            </w:r>
            <w:proofErr w:type="spellEnd"/>
            <w:r w:rsidRPr="00EC5F13">
              <w:rPr>
                <w:rFonts w:ascii="Book Antiqua" w:hAnsi="Book Antiqua"/>
                <w:sz w:val="20"/>
                <w:szCs w:val="20"/>
              </w:rPr>
              <w:t xml:space="preserve"> karty inteligentne i certyfikaty (logowanie w oparciu o certyfikat chroniony poprzez moduł TPM),</w:t>
            </w:r>
          </w:p>
          <w:p w:rsidR="00E06B6C" w:rsidRPr="00EC5F13" w:rsidRDefault="00E06B6C" w:rsidP="00E06B6C">
            <w:pPr>
              <w:pStyle w:val="Akapitzlist"/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Pr="00EC5F13">
              <w:rPr>
                <w:rFonts w:ascii="Book Antiqua" w:hAnsi="Book Antiqua"/>
                <w:sz w:val="20"/>
                <w:szCs w:val="20"/>
              </w:rPr>
              <w:t>ertyfikat/Klucz i PIN</w:t>
            </w:r>
          </w:p>
          <w:p w:rsidR="00E06B6C" w:rsidRPr="00EC5F13" w:rsidRDefault="00E06B6C" w:rsidP="00E06B6C">
            <w:pPr>
              <w:pStyle w:val="Akapitzlist"/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Pr="00EC5F13">
              <w:rPr>
                <w:rFonts w:ascii="Book Antiqua" w:hAnsi="Book Antiqua"/>
                <w:sz w:val="20"/>
                <w:szCs w:val="20"/>
              </w:rPr>
              <w:t>ertyfikat/Klucz i uwierzytelnienie biometryczne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lastRenderedPageBreak/>
              <w:t xml:space="preserve">Wsparcie dla uwierzytelniania na bazie </w:t>
            </w:r>
            <w:proofErr w:type="spellStart"/>
            <w:r w:rsidRPr="00EC5F13">
              <w:rPr>
                <w:rFonts w:ascii="Book Antiqua" w:hAnsi="Book Antiqua"/>
                <w:sz w:val="20"/>
                <w:szCs w:val="20"/>
              </w:rPr>
              <w:t>Kerberos</w:t>
            </w:r>
            <w:proofErr w:type="spellEnd"/>
            <w:r w:rsidRPr="00EC5F13">
              <w:rPr>
                <w:rFonts w:ascii="Book Antiqua" w:hAnsi="Book Antiqua"/>
                <w:sz w:val="20"/>
                <w:szCs w:val="20"/>
              </w:rPr>
              <w:t xml:space="preserve"> v. 5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Wbudowany agent do zbierania danych na temat zagrożeń na stacji roboczej.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Wsparcie .NET Framework 2.x, 3.x i 4.x – możliwość uruchomienia aplikacji działających we wskazanych środowiskach</w:t>
            </w:r>
          </w:p>
          <w:p w:rsidR="00E06B6C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 xml:space="preserve">Wsparcie dla </w:t>
            </w:r>
            <w:proofErr w:type="spellStart"/>
            <w:r w:rsidRPr="00EC5F13">
              <w:rPr>
                <w:rFonts w:ascii="Book Antiqua" w:hAnsi="Book Antiqua"/>
                <w:sz w:val="20"/>
                <w:szCs w:val="20"/>
              </w:rPr>
              <w:t>VBScript</w:t>
            </w:r>
            <w:proofErr w:type="spellEnd"/>
            <w:r w:rsidRPr="00EC5F13">
              <w:rPr>
                <w:rFonts w:ascii="Book Antiqua" w:hAnsi="Book Antiqua"/>
                <w:sz w:val="20"/>
                <w:szCs w:val="20"/>
              </w:rPr>
              <w:t xml:space="preserve"> – możliwość uruchamiania interpretera poleceń</w:t>
            </w:r>
          </w:p>
          <w:p w:rsidR="00E06B6C" w:rsidRPr="00EC5F13" w:rsidRDefault="00E06B6C" w:rsidP="00E06B6C">
            <w:pPr>
              <w:pStyle w:val="Akapitzlist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Wsparcie dla PowerShell 5.x – możliwość ur</w:t>
            </w:r>
            <w:r>
              <w:rPr>
                <w:rFonts w:ascii="Book Antiqua" w:hAnsi="Book Antiqua"/>
                <w:sz w:val="20"/>
                <w:szCs w:val="20"/>
              </w:rPr>
              <w:t>uchamiania interpretera poleceń.</w:t>
            </w:r>
          </w:p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Licencja systemu operacyjnego zaimplementowana w BIOS komputera, umożliwiająca instalację systemu bez podawania klucza oraz bez aktywacji systemu za pośrednictwem Internetu.</w:t>
            </w:r>
          </w:p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 xml:space="preserve">Nie dopuszcza się zaoferowania systemu operacyjnego typu </w:t>
            </w:r>
            <w:proofErr w:type="spellStart"/>
            <w:r w:rsidRPr="00605746">
              <w:rPr>
                <w:rFonts w:ascii="Book Antiqua" w:hAnsi="Book Antiqua"/>
                <w:sz w:val="20"/>
                <w:szCs w:val="20"/>
              </w:rPr>
              <w:t>refurbished</w:t>
            </w:r>
            <w:proofErr w:type="spellEnd"/>
            <w:r w:rsidRPr="0060574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A8220B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spełnia/nie spełnia</w:t>
            </w:r>
          </w:p>
        </w:tc>
      </w:tr>
      <w:tr w:rsidR="00E06B6C" w:rsidRPr="00605746" w:rsidTr="003C005C">
        <w:trPr>
          <w:trHeight w:val="284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lastRenderedPageBreak/>
              <w:t>21.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Oprogramowanie do aktualizacji sterowników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Oprogramowanie producenta oferowanego sprzętu umożliwiające automatyczna weryfikacje 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A8220B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A8220B">
        <w:trPr>
          <w:trHeight w:val="284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22.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Gwarancja</w:t>
            </w:r>
          </w:p>
        </w:tc>
        <w:tc>
          <w:tcPr>
            <w:tcW w:w="2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EC5F13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24 miesięczna gwarancja producenta świadczona na miejscu u klienta.</w:t>
            </w:r>
          </w:p>
          <w:p w:rsidR="00E06B6C" w:rsidRPr="00EC5F13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Czas reakcji serwisu – do końca następnego dnia roboczego od chwili zgłoszenia usterki.</w:t>
            </w:r>
          </w:p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Firma serwisująca musi posiadać ISO 9001 na świadczenie usług serwisowych oraz posiadać au</w:t>
            </w:r>
            <w:r>
              <w:rPr>
                <w:rFonts w:ascii="Book Antiqua" w:hAnsi="Book Antiqua"/>
                <w:sz w:val="20"/>
                <w:szCs w:val="20"/>
              </w:rPr>
              <w:t>toryzacje producenta urządzeń</w:t>
            </w:r>
            <w:r w:rsidRPr="00EC5F13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A8220B" w:rsidRDefault="00A8220B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C5F13">
              <w:rPr>
                <w:rFonts w:ascii="Book Antiqua" w:hAnsi="Book Antiqua"/>
                <w:sz w:val="20"/>
                <w:szCs w:val="20"/>
              </w:rPr>
              <w:t>dokumenty potwierdzające należy załączyć do oferty</w:t>
            </w:r>
          </w:p>
        </w:tc>
      </w:tr>
      <w:tr w:rsidR="00E06B6C" w:rsidRPr="00605746" w:rsidTr="00A8220B">
        <w:trPr>
          <w:trHeight w:val="2857"/>
          <w:jc w:val="center"/>
        </w:trPr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lastRenderedPageBreak/>
              <w:t>23.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Wsparcie techniczne producenta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E06B6C" w:rsidP="00E06B6C">
            <w:pPr>
              <w:widowControl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 xml:space="preserve">Zaawansowana diagnostyka sprzętowa oraz oprogramowania dostępna 24h/dobę na stronie producenta komputera </w:t>
            </w:r>
          </w:p>
          <w:p w:rsidR="00E06B6C" w:rsidRPr="00605746" w:rsidRDefault="00E06B6C" w:rsidP="00E06B6C">
            <w:pPr>
              <w:widowControl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 xml:space="preserve">Infolinia wsparcia technicznego dedykowana do rozwiązywania usterek oprogramowania – możliwość kontaktu przez telefon, formularz web lub chat online, dostępna w dni powszednie od 9:00-18:00 </w:t>
            </w:r>
          </w:p>
          <w:p w:rsidR="00E06B6C" w:rsidRPr="00605746" w:rsidRDefault="00E06B6C" w:rsidP="00E06B6C">
            <w:pPr>
              <w:widowControl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Możliwość sprawdzenia aktualnego okresu i poziomu wsparcia technicznego dla urządzeń za pośrednictwem strony internetowej producenta.</w:t>
            </w:r>
          </w:p>
          <w:p w:rsidR="00E06B6C" w:rsidRPr="00605746" w:rsidRDefault="00E06B6C" w:rsidP="00E06B6C">
            <w:pPr>
              <w:widowControl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Możliwość sprawdzenia konfiguracji sprzętowej komputera oraz warunków gwarancji po podaniu numeru seryjnego bezpośrednio na stronie producenta.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06B6C" w:rsidRPr="00605746" w:rsidRDefault="00A8220B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spełnia/nie spełnia</w:t>
            </w:r>
          </w:p>
        </w:tc>
      </w:tr>
      <w:tr w:rsidR="00E06B6C" w:rsidRPr="00605746" w:rsidTr="003C005C">
        <w:trPr>
          <w:trHeight w:val="28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6B6C" w:rsidRPr="00605746" w:rsidRDefault="00E06B6C" w:rsidP="00E06B6C">
            <w:pPr>
              <w:tabs>
                <w:tab w:val="num" w:pos="1080"/>
              </w:tabs>
              <w:spacing w:line="276" w:lineRule="auto"/>
              <w:ind w:left="1080" w:hanging="1080"/>
              <w:jc w:val="center"/>
              <w:rPr>
                <w:rFonts w:ascii="Book Antiqua" w:eastAsia="Verdana" w:hAnsi="Book Antiqua" w:cs="Verdana"/>
                <w:sz w:val="20"/>
                <w:szCs w:val="20"/>
              </w:rPr>
            </w:pPr>
            <w:r w:rsidRPr="00605746">
              <w:rPr>
                <w:rFonts w:ascii="Book Antiqua" w:eastAsia="Verdana" w:hAnsi="Book Antiqua" w:cs="Verdana"/>
                <w:sz w:val="20"/>
                <w:szCs w:val="20"/>
              </w:rPr>
              <w:t>24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6B6C" w:rsidRPr="00605746" w:rsidRDefault="00E06B6C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  <w:szCs w:val="20"/>
              </w:rPr>
              <w:t>Oprogramowanie</w:t>
            </w:r>
          </w:p>
        </w:tc>
        <w:tc>
          <w:tcPr>
            <w:tcW w:w="2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6B6C" w:rsidRPr="00605746" w:rsidRDefault="00E06B6C" w:rsidP="00E06B6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605746">
              <w:rPr>
                <w:rFonts w:ascii="Book Antiqua" w:hAnsi="Book Antiqua"/>
                <w:sz w:val="20"/>
              </w:rPr>
              <w:t>Pakiet biurowy musi spełniać następujące wymagania poprzez wbudowane mechanizmy, bez użycia dodatkowych aplikacji:</w:t>
            </w:r>
            <w:r w:rsidRPr="00605746">
              <w:rPr>
                <w:rFonts w:ascii="Book Antiqua" w:hAnsi="Book Antiqua"/>
                <w:sz w:val="20"/>
              </w:rPr>
              <w:br/>
              <w:t>1. Musi zawierać co najmniej następujące komponenty:</w:t>
            </w:r>
            <w:r w:rsidRPr="00605746">
              <w:rPr>
                <w:rFonts w:ascii="Book Antiqua" w:hAnsi="Book Antiqua"/>
                <w:sz w:val="20"/>
              </w:rPr>
              <w:br/>
              <w:t>a. edytor tekstu,</w:t>
            </w:r>
            <w:r w:rsidRPr="00605746">
              <w:rPr>
                <w:rFonts w:ascii="Book Antiqua" w:hAnsi="Book Antiqua"/>
                <w:sz w:val="20"/>
              </w:rPr>
              <w:br/>
              <w:t>b. arkusz kalkulacyjny,</w:t>
            </w:r>
            <w:r w:rsidRPr="00605746">
              <w:rPr>
                <w:rFonts w:ascii="Book Antiqua" w:hAnsi="Book Antiqua"/>
                <w:sz w:val="20"/>
              </w:rPr>
              <w:br/>
              <w:t>c. program do przygotowywania i prowadzenia prezentacji,</w:t>
            </w:r>
            <w:r w:rsidRPr="00605746">
              <w:rPr>
                <w:rFonts w:ascii="Book Antiqua" w:hAnsi="Book Antiqua"/>
                <w:sz w:val="20"/>
              </w:rPr>
              <w:br/>
              <w:t>d. program do zarządzania informacją przez użytkownika (pocztą elektroniczną, kalendarzem,</w:t>
            </w:r>
            <w:r w:rsidRPr="00605746">
              <w:rPr>
                <w:rFonts w:ascii="Book Antiqua" w:hAnsi="Book Antiqua"/>
                <w:sz w:val="20"/>
              </w:rPr>
              <w:br/>
              <w:t>kontaktami i zadaniami);</w:t>
            </w:r>
            <w:r w:rsidRPr="00605746">
              <w:rPr>
                <w:rFonts w:ascii="Book Antiqua" w:hAnsi="Book Antiqua"/>
                <w:sz w:val="20"/>
              </w:rPr>
              <w:br/>
              <w:t>2. Wszystkie komponenty oferowanego pakietu biurowego muszą być integralną częścią tego samego</w:t>
            </w:r>
            <w:r w:rsidRPr="00605746">
              <w:rPr>
                <w:rFonts w:ascii="Book Antiqua" w:hAnsi="Book Antiqua"/>
                <w:sz w:val="20"/>
              </w:rPr>
              <w:br/>
              <w:t>pakietu, współpracować ze sobą (osadzanie i wymiana danych), posiadać jednolity interfejs oraz ten sam jednolity sposób obsługi;</w:t>
            </w:r>
            <w:r w:rsidRPr="00605746">
              <w:rPr>
                <w:rFonts w:ascii="Book Antiqua" w:hAnsi="Book Antiqua"/>
                <w:sz w:val="20"/>
              </w:rPr>
              <w:br/>
              <w:t>3. Dostępna pełna polska wersja językowa interfejsu użytkownika, systemu komunikatów i podręcznej</w:t>
            </w:r>
            <w:r w:rsidRPr="00605746">
              <w:rPr>
                <w:rFonts w:ascii="Book Antiqua" w:hAnsi="Book Antiqua"/>
                <w:sz w:val="20"/>
              </w:rPr>
              <w:br/>
              <w:t>kontekstowej  pomocy technicznej;</w:t>
            </w:r>
            <w:r w:rsidRPr="00605746">
              <w:rPr>
                <w:rFonts w:ascii="Book Antiqua" w:hAnsi="Book Antiqua"/>
                <w:sz w:val="20"/>
              </w:rPr>
              <w:br/>
              <w:t xml:space="preserve">4. Prawidłowe odczytywanie i zapisywanie danych w dokumentach w formatach: </w:t>
            </w:r>
            <w:proofErr w:type="spellStart"/>
            <w:r w:rsidRPr="00605746">
              <w:rPr>
                <w:rFonts w:ascii="Book Antiqua" w:hAnsi="Book Antiqua"/>
                <w:sz w:val="20"/>
              </w:rPr>
              <w:t>doc</w:t>
            </w:r>
            <w:proofErr w:type="spellEnd"/>
            <w:r w:rsidRPr="00605746">
              <w:rPr>
                <w:rFonts w:ascii="Book Antiqua" w:hAnsi="Book Antiqua"/>
                <w:sz w:val="20"/>
              </w:rPr>
              <w:t xml:space="preserve">, </w:t>
            </w:r>
            <w:proofErr w:type="spellStart"/>
            <w:r w:rsidRPr="00605746">
              <w:rPr>
                <w:rFonts w:ascii="Book Antiqua" w:hAnsi="Book Antiqua"/>
                <w:sz w:val="20"/>
              </w:rPr>
              <w:t>docx</w:t>
            </w:r>
            <w:proofErr w:type="spellEnd"/>
            <w:r w:rsidRPr="00605746">
              <w:rPr>
                <w:rFonts w:ascii="Book Antiqua" w:hAnsi="Book Antiqua"/>
                <w:sz w:val="20"/>
              </w:rPr>
              <w:t xml:space="preserve">, xls, </w:t>
            </w:r>
            <w:proofErr w:type="spellStart"/>
            <w:r w:rsidRPr="00605746">
              <w:rPr>
                <w:rFonts w:ascii="Book Antiqua" w:hAnsi="Book Antiqua"/>
                <w:sz w:val="20"/>
              </w:rPr>
              <w:t>xlsx</w:t>
            </w:r>
            <w:proofErr w:type="spellEnd"/>
            <w:r w:rsidRPr="00605746">
              <w:rPr>
                <w:rFonts w:ascii="Book Antiqua" w:hAnsi="Book Antiqua"/>
                <w:sz w:val="20"/>
              </w:rPr>
              <w:t xml:space="preserve">, </w:t>
            </w:r>
            <w:proofErr w:type="spellStart"/>
            <w:r w:rsidRPr="00605746">
              <w:rPr>
                <w:rFonts w:ascii="Book Antiqua" w:hAnsi="Book Antiqua"/>
                <w:sz w:val="20"/>
              </w:rPr>
              <w:t>ppt</w:t>
            </w:r>
            <w:proofErr w:type="spellEnd"/>
            <w:r w:rsidRPr="00605746">
              <w:rPr>
                <w:rFonts w:ascii="Book Antiqua" w:hAnsi="Book Antiqua"/>
                <w:sz w:val="20"/>
              </w:rPr>
              <w:t xml:space="preserve">, </w:t>
            </w:r>
            <w:proofErr w:type="spellStart"/>
            <w:r w:rsidRPr="00605746">
              <w:rPr>
                <w:rFonts w:ascii="Book Antiqua" w:hAnsi="Book Antiqua"/>
                <w:sz w:val="20"/>
              </w:rPr>
              <w:t>pptx</w:t>
            </w:r>
            <w:proofErr w:type="spellEnd"/>
            <w:r w:rsidRPr="00605746">
              <w:rPr>
                <w:rFonts w:ascii="Book Antiqua" w:hAnsi="Book Antiqua"/>
                <w:sz w:val="20"/>
              </w:rPr>
              <w:t>,</w:t>
            </w:r>
            <w:r w:rsidRPr="00605746">
              <w:rPr>
                <w:rFonts w:ascii="Book Antiqua" w:hAnsi="Book Antiqua"/>
                <w:sz w:val="20"/>
              </w:rPr>
              <w:br/>
            </w:r>
            <w:proofErr w:type="spellStart"/>
            <w:r w:rsidRPr="00605746">
              <w:rPr>
                <w:rFonts w:ascii="Book Antiqua" w:hAnsi="Book Antiqua"/>
                <w:sz w:val="20"/>
              </w:rPr>
              <w:lastRenderedPageBreak/>
              <w:t>pps</w:t>
            </w:r>
            <w:proofErr w:type="spellEnd"/>
            <w:r w:rsidRPr="00605746">
              <w:rPr>
                <w:rFonts w:ascii="Book Antiqua" w:hAnsi="Book Antiqua"/>
                <w:sz w:val="20"/>
              </w:rPr>
              <w:t xml:space="preserve">, </w:t>
            </w:r>
            <w:proofErr w:type="spellStart"/>
            <w:r w:rsidRPr="00605746">
              <w:rPr>
                <w:rFonts w:ascii="Book Antiqua" w:hAnsi="Book Antiqua"/>
                <w:sz w:val="20"/>
              </w:rPr>
              <w:t>ppsx</w:t>
            </w:r>
            <w:proofErr w:type="spellEnd"/>
            <w:r w:rsidRPr="00605746">
              <w:rPr>
                <w:rFonts w:ascii="Book Antiqua" w:hAnsi="Book Antiqua"/>
                <w:sz w:val="20"/>
              </w:rPr>
              <w:t>, w tym obsługa formatowania bez utraty parametrów i cech użytkowych (zachowane wszelkie formatowanie, umiejscowienie tekstów, liczb, obrazków, wykresów, odstępy między tymi obiektami i kolorów);</w:t>
            </w:r>
            <w:r w:rsidRPr="00605746">
              <w:rPr>
                <w:rFonts w:ascii="Book Antiqua" w:hAnsi="Book Antiqua"/>
                <w:sz w:val="20"/>
              </w:rPr>
              <w:br/>
              <w:t xml:space="preserve">5. Wykonywanie i edycja makr oraz kodu zapisanego w języku Visual Basic w plikach xls, </w:t>
            </w:r>
            <w:proofErr w:type="spellStart"/>
            <w:r w:rsidRPr="00605746">
              <w:rPr>
                <w:rFonts w:ascii="Book Antiqua" w:hAnsi="Book Antiqua"/>
                <w:sz w:val="20"/>
              </w:rPr>
              <w:t>xlsx</w:t>
            </w:r>
            <w:proofErr w:type="spellEnd"/>
            <w:r w:rsidRPr="00605746">
              <w:rPr>
                <w:rFonts w:ascii="Book Antiqua" w:hAnsi="Book Antiqua"/>
                <w:sz w:val="20"/>
              </w:rPr>
              <w:t xml:space="preserve"> oraz formuł w plikach wytworzonych w MS Office 2003, MS Office 2007, MS Office 2010, MS Office 2013, MS Office 2016  oraz MS Office 2019 bez utraty danych oraz bez konieczności przerabiania dokumentów;</w:t>
            </w:r>
            <w:r w:rsidRPr="00605746">
              <w:rPr>
                <w:rFonts w:ascii="Book Antiqua" w:hAnsi="Book Antiqua"/>
                <w:sz w:val="20"/>
              </w:rPr>
              <w:br/>
              <w:t>6. Możliwość zapisywania wytworzonych dokumentów bezpośrednio w formacie PDF;</w:t>
            </w:r>
            <w:r w:rsidRPr="00605746">
              <w:rPr>
                <w:rFonts w:ascii="Book Antiqua" w:hAnsi="Book Antiqua"/>
                <w:sz w:val="20"/>
              </w:rPr>
              <w:br/>
              <w:t>7. Możliwość nadawania uprawnień do modyfikacji i formatowania dokumentów lub ich elementów;</w:t>
            </w:r>
            <w:r w:rsidRPr="00605746">
              <w:rPr>
                <w:rFonts w:ascii="Book Antiqua" w:hAnsi="Book Antiqua"/>
                <w:sz w:val="20"/>
              </w:rPr>
              <w:br/>
              <w:t>8. Możliwość jednoczesnej pracy wielu użytkowników na udostępnionym dokumencie arkusza kalkulacyjnego;</w:t>
            </w:r>
            <w:r w:rsidRPr="00605746">
              <w:rPr>
                <w:rFonts w:ascii="Book Antiqua" w:hAnsi="Book Antiqua"/>
                <w:sz w:val="20"/>
              </w:rPr>
              <w:br/>
              <w:t>10. Posiadać pełną kompatybilność z systemami operacyjnymi rodziny MS Windows.</w:t>
            </w:r>
            <w:r w:rsidRPr="00605746">
              <w:rPr>
                <w:rFonts w:ascii="Book Antiqua" w:hAnsi="Book Antiqua"/>
                <w:sz w:val="20"/>
              </w:rPr>
              <w:br/>
              <w:t>11. Licencja to jednorazowy zakup, który uprawnia do korzystania z pakietu bezterminowo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6B6C" w:rsidRPr="00605746" w:rsidRDefault="00A8220B" w:rsidP="00E06B6C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spełnia/nie spełnia</w:t>
            </w:r>
          </w:p>
        </w:tc>
      </w:tr>
    </w:tbl>
    <w:p w:rsidR="00E06B6C" w:rsidRDefault="00E06B6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06B6C" w:rsidRPr="00FB6D45" w:rsidRDefault="00E06B6C" w:rsidP="00FB6D45">
      <w:pPr>
        <w:jc w:val="both"/>
        <w:rPr>
          <w:rFonts w:ascii="Book Antiqua" w:hAnsi="Book Antiqua" w:cstheme="minorHAnsi"/>
          <w:sz w:val="20"/>
          <w:szCs w:val="22"/>
        </w:rPr>
      </w:pPr>
      <w:r w:rsidRPr="00FB6D45">
        <w:rPr>
          <w:rFonts w:ascii="Book Antiqua" w:hAnsi="Book Antiqua" w:cstheme="minorHAnsi"/>
          <w:sz w:val="20"/>
          <w:szCs w:val="22"/>
        </w:rPr>
        <w:t>Prawą stronę tabeli, należy wypełnić stosując słowa „spełnia” lub „nie spełnia”, zaś w przypadku  wyższych wartości niż minimalne, wykazane w tabeli, należy wpisać oferowane wartości techniczno-użytkowe. W przypadku, gdy Oferent w którejkolwiek z pozycji wpisze słowa „nie spełnia” lub zaoferuje niższe wartości oferta zostanie odrzucona, gdyż jej treść nie odpowiada treści SWZ (art. 226 ust. 1 pkt 5 ustawy PZP ).</w:t>
      </w:r>
    </w:p>
    <w:p w:rsidR="00E06B6C" w:rsidRDefault="00E06B6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B6D45" w:rsidRDefault="00FB6D45" w:rsidP="00FB6D4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B6D45" w:rsidRDefault="00FB6D45" w:rsidP="00FB6D4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B6D45" w:rsidRDefault="00FB6D45" w:rsidP="00FB6D45">
      <w:pPr>
        <w:ind w:left="9204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>kwalifikowanym podpisem</w:t>
      </w:r>
    </w:p>
    <w:p w:rsidR="00FB6D45" w:rsidRDefault="00FB6D45" w:rsidP="00FB6D45">
      <w:pPr>
        <w:ind w:left="9204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 elektronicznym lub podpisem zaufanym lub </w:t>
      </w:r>
    </w:p>
    <w:p w:rsidR="00FB6D45" w:rsidRPr="000B6691" w:rsidRDefault="00FB6D45" w:rsidP="00FB6D45">
      <w:pPr>
        <w:ind w:left="9204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E06B6C" w:rsidRDefault="00E06B6C" w:rsidP="00E06B6C">
      <w:pPr>
        <w:widowControl w:val="0"/>
        <w:rPr>
          <w:rFonts w:ascii="Book Antiqua" w:hAnsi="Book Antiqua"/>
          <w:b/>
          <w:iCs w:val="0"/>
          <w:sz w:val="20"/>
          <w:szCs w:val="20"/>
        </w:rPr>
      </w:pPr>
    </w:p>
    <w:p w:rsidR="00E06B6C" w:rsidRDefault="00E06B6C" w:rsidP="00E06B6C">
      <w:pPr>
        <w:widowControl w:val="0"/>
        <w:rPr>
          <w:rFonts w:ascii="Book Antiqua" w:hAnsi="Book Antiqua"/>
          <w:b/>
          <w:iCs w:val="0"/>
          <w:sz w:val="20"/>
          <w:szCs w:val="20"/>
        </w:rPr>
        <w:sectPr w:rsidR="00E06B6C" w:rsidSect="00FB6D45">
          <w:footnotePr>
            <w:numRestart w:val="eachPage"/>
          </w:footnotePr>
          <w:pgSz w:w="16838" w:h="11906" w:orient="landscape"/>
          <w:pgMar w:top="1134" w:right="851" w:bottom="1133" w:left="993" w:header="708" w:footer="708" w:gutter="0"/>
          <w:cols w:space="708"/>
          <w:docGrid w:linePitch="360"/>
        </w:sectPr>
      </w:pPr>
    </w:p>
    <w:p w:rsidR="00E06B6C" w:rsidRDefault="00E06B6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 xml:space="preserve">Załącznik nr </w:t>
      </w:r>
      <w:r w:rsidR="00B4007C">
        <w:rPr>
          <w:rFonts w:ascii="Book Antiqua" w:hAnsi="Book Antiqua"/>
          <w:b/>
          <w:iCs w:val="0"/>
          <w:sz w:val="20"/>
          <w:szCs w:val="20"/>
        </w:rPr>
        <w:t>3</w:t>
      </w:r>
      <w:r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B26125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z dnia 11 września 2019 r. Prawo za</w:t>
      </w:r>
      <w:r w:rsidR="00EC6FC9">
        <w:rPr>
          <w:rFonts w:ascii="Book Antiqua" w:hAnsi="Book Antiqua" w:cs="Arial"/>
          <w:b/>
          <w:iCs w:val="0"/>
          <w:color w:val="000000"/>
          <w:sz w:val="22"/>
          <w:szCs w:val="20"/>
        </w:rPr>
        <w:t>mówień publicznych (Dz. U. z 2021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EC6FC9">
        <w:rPr>
          <w:rFonts w:ascii="Book Antiqua" w:hAnsi="Book Antiqua" w:cs="Arial"/>
          <w:b/>
          <w:iCs w:val="0"/>
          <w:color w:val="000000"/>
          <w:sz w:val="22"/>
          <w:szCs w:val="20"/>
        </w:rPr>
        <w:t>112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9 z </w:t>
      </w:r>
      <w:proofErr w:type="spellStart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560B05" w:rsidRDefault="008A34BB" w:rsidP="00016A8F">
      <w:pPr>
        <w:ind w:firstLine="567"/>
        <w:jc w:val="both"/>
        <w:rPr>
          <w:rFonts w:ascii="Book Antiqua" w:hAnsi="Book Antiqua"/>
          <w:b/>
          <w:sz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016A8F" w:rsidRPr="00900D80">
        <w:rPr>
          <w:rFonts w:ascii="Book Antiqua" w:hAnsi="Book Antiqua"/>
          <w:b/>
          <w:sz w:val="20"/>
        </w:rPr>
        <w:t xml:space="preserve">Zakup i dostawa laptopów </w:t>
      </w:r>
      <w:r w:rsidR="00016A8F">
        <w:rPr>
          <w:rFonts w:ascii="Book Antiqua" w:hAnsi="Book Antiqua"/>
          <w:b/>
          <w:sz w:val="20"/>
        </w:rPr>
        <w:br/>
      </w:r>
      <w:r w:rsidR="00016A8F" w:rsidRPr="00900D80">
        <w:rPr>
          <w:rFonts w:ascii="Book Antiqua" w:hAnsi="Book Antiqua"/>
          <w:b/>
          <w:sz w:val="20"/>
        </w:rPr>
        <w:t>w ramach projektu grantowego</w:t>
      </w:r>
      <w:r w:rsidR="00016A8F">
        <w:rPr>
          <w:rFonts w:ascii="Book Antiqua" w:hAnsi="Book Antiqua"/>
          <w:b/>
          <w:sz w:val="20"/>
        </w:rPr>
        <w:t xml:space="preserve"> </w:t>
      </w:r>
      <w:r w:rsidR="00016A8F" w:rsidRPr="00900D80">
        <w:rPr>
          <w:rFonts w:ascii="Book Antiqua" w:hAnsi="Book Antiqua"/>
          <w:b/>
          <w:sz w:val="20"/>
        </w:rPr>
        <w:t>„Wsparcie dzieci z rodzin pegeerowskich w rozwoju cyfrowym</w:t>
      </w:r>
      <w:r w:rsidR="00016A8F">
        <w:rPr>
          <w:rFonts w:ascii="Book Antiqua" w:hAnsi="Book Antiqua"/>
          <w:b/>
          <w:sz w:val="20"/>
        </w:rPr>
        <w:t xml:space="preserve"> </w:t>
      </w:r>
      <w:r w:rsidR="00016A8F" w:rsidRPr="00900D80">
        <w:rPr>
          <w:rFonts w:ascii="Book Antiqua" w:hAnsi="Book Antiqua"/>
          <w:b/>
          <w:sz w:val="20"/>
        </w:rPr>
        <w:t>– Granty PPGR”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551EA8">
        <w:rPr>
          <w:rFonts w:ascii="Book Antiqua" w:hAnsi="Book Antiqua" w:cstheme="minorHAnsi"/>
          <w:b/>
          <w:sz w:val="20"/>
          <w:szCs w:val="20"/>
        </w:rPr>
        <w:t>RGK.271.</w:t>
      </w:r>
      <w:r w:rsidR="00016A8F">
        <w:rPr>
          <w:rFonts w:ascii="Book Antiqua" w:hAnsi="Book Antiqua" w:cstheme="minorHAnsi"/>
          <w:b/>
          <w:sz w:val="20"/>
          <w:szCs w:val="20"/>
        </w:rPr>
        <w:t>9</w:t>
      </w:r>
      <w:r w:rsidRPr="003702D0">
        <w:rPr>
          <w:rFonts w:ascii="Book Antiqua" w:hAnsi="Book Antiqua" w:cstheme="minorHAnsi"/>
          <w:b/>
          <w:sz w:val="20"/>
          <w:szCs w:val="20"/>
        </w:rPr>
        <w:t>.202</w:t>
      </w:r>
      <w:r w:rsidR="00551EA8">
        <w:rPr>
          <w:rFonts w:ascii="Book Antiqua" w:hAnsi="Book Antiqua" w:cstheme="minorHAnsi"/>
          <w:b/>
          <w:sz w:val="20"/>
          <w:szCs w:val="20"/>
        </w:rPr>
        <w:t>2</w:t>
      </w:r>
      <w:r>
        <w:rPr>
          <w:rFonts w:ascii="Book Antiqua" w:hAnsi="Book Antiqua" w:cstheme="minorHAnsi"/>
          <w:b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4D72E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4D72EF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551EA8" w:rsidRDefault="008A34BB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 xml:space="preserve">PZP – </w:t>
      </w:r>
      <w:r>
        <w:rPr>
          <w:rFonts w:ascii="Book Antiqua" w:hAnsi="Book Antiqua" w:cstheme="minorHAnsi"/>
          <w:i/>
          <w:sz w:val="20"/>
          <w:szCs w:val="20"/>
        </w:rPr>
        <w:t>Rozdział IV SWZ.</w:t>
      </w:r>
    </w:p>
    <w:p w:rsidR="00500813" w:rsidRDefault="008A34BB" w:rsidP="00500813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>
        <w:rPr>
          <w:rFonts w:ascii="Book Antiqua" w:hAnsi="Book Antiqua" w:cstheme="minorHAnsi"/>
          <w:i/>
          <w:sz w:val="20"/>
          <w:szCs w:val="20"/>
        </w:rPr>
        <w:t xml:space="preserve">PZP – Rozdział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</w:t>
      </w:r>
      <w:r w:rsidR="00500813">
        <w:rPr>
          <w:rFonts w:ascii="Book Antiqua" w:hAnsi="Book Antiqua" w:cstheme="minorHAnsi"/>
          <w:sz w:val="20"/>
          <w:szCs w:val="20"/>
        </w:rPr>
        <w:t xml:space="preserve"> i zapobiegawcze</w:t>
      </w:r>
      <w:r w:rsidRPr="003702D0">
        <w:rPr>
          <w:rFonts w:ascii="Book Antiqua" w:hAnsi="Book Antiqua" w:cstheme="minorHAnsi"/>
          <w:sz w:val="20"/>
          <w:szCs w:val="20"/>
        </w:rPr>
        <w:t>:</w:t>
      </w:r>
    </w:p>
    <w:p w:rsidR="008A34BB" w:rsidRDefault="008A34BB" w:rsidP="00500813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500813">
        <w:rPr>
          <w:rFonts w:ascii="Book Antiqua" w:hAnsi="Book Antiqua" w:cstheme="minorHAnsi"/>
          <w:sz w:val="20"/>
          <w:szCs w:val="20"/>
        </w:rPr>
        <w:t>………………...……………………………………………………………………….……………………… …………………………………………………………………………………………………………………</w:t>
      </w:r>
    </w:p>
    <w:p w:rsidR="009C4FBB" w:rsidRDefault="009C4FBB" w:rsidP="00500813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hAnsi="Book Antiqua" w:cstheme="minorHAnsi"/>
          <w:sz w:val="20"/>
          <w:szCs w:val="20"/>
        </w:rPr>
      </w:pPr>
    </w:p>
    <w:p w:rsidR="009C4FBB" w:rsidRDefault="009C4FBB" w:rsidP="00500813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hAnsi="Book Antiqua" w:cstheme="minorHAnsi"/>
          <w:sz w:val="20"/>
          <w:szCs w:val="20"/>
        </w:rPr>
      </w:pPr>
    </w:p>
    <w:p w:rsidR="00500813" w:rsidRPr="009C4FBB" w:rsidRDefault="00500813" w:rsidP="009C4FBB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500813">
        <w:rPr>
          <w:rFonts w:ascii="Book Antiqua" w:hAnsi="Book Antiqua" w:cs="Arial"/>
          <w:sz w:val="20"/>
          <w:szCs w:val="20"/>
        </w:rPr>
        <w:t>O</w:t>
      </w:r>
      <w:r w:rsidRPr="00500813">
        <w:rPr>
          <w:rFonts w:ascii="Book Antiqua" w:hAnsi="Book Antiqua" w:cs="Cambria"/>
          <w:sz w:val="20"/>
          <w:szCs w:val="20"/>
        </w:rPr>
        <w:t>ś</w:t>
      </w:r>
      <w:r w:rsidRPr="00500813">
        <w:rPr>
          <w:rFonts w:ascii="Book Antiqua" w:hAnsi="Book Antiqua" w:cs="Arial"/>
          <w:sz w:val="20"/>
          <w:szCs w:val="20"/>
        </w:rPr>
        <w:t xml:space="preserve">wiadczam, </w:t>
      </w:r>
      <w:r w:rsidRPr="00500813">
        <w:rPr>
          <w:rFonts w:ascii="Book Antiqua" w:hAnsi="Book Antiqua" w:cs="Cambria"/>
          <w:sz w:val="20"/>
          <w:szCs w:val="20"/>
        </w:rPr>
        <w:t>ż</w:t>
      </w:r>
      <w:r w:rsidRPr="00500813">
        <w:rPr>
          <w:rFonts w:ascii="Book Antiqua" w:hAnsi="Book Antiqua" w:cs="Arial"/>
          <w:sz w:val="20"/>
          <w:szCs w:val="20"/>
        </w:rPr>
        <w:t>e nie zachodz</w:t>
      </w:r>
      <w:r w:rsidRPr="00500813">
        <w:rPr>
          <w:rFonts w:ascii="Book Antiqua" w:hAnsi="Book Antiqua" w:cs="Cambria"/>
          <w:sz w:val="20"/>
          <w:szCs w:val="20"/>
        </w:rPr>
        <w:t>ą</w:t>
      </w:r>
      <w:r w:rsidRPr="00500813">
        <w:rPr>
          <w:rFonts w:ascii="Book Antiqua" w:hAnsi="Book Antiqua" w:cs="Arial"/>
          <w:sz w:val="20"/>
          <w:szCs w:val="20"/>
        </w:rPr>
        <w:t xml:space="preserve"> w stosunku do mnie przes</w:t>
      </w:r>
      <w:r w:rsidRPr="00500813">
        <w:rPr>
          <w:rFonts w:ascii="Book Antiqua" w:hAnsi="Book Antiqua" w:cs="Cambria"/>
          <w:sz w:val="20"/>
          <w:szCs w:val="20"/>
        </w:rPr>
        <w:t>ł</w:t>
      </w:r>
      <w:r w:rsidRPr="00500813">
        <w:rPr>
          <w:rFonts w:ascii="Book Antiqua" w:hAnsi="Book Antiqua" w:cs="Arial"/>
          <w:sz w:val="20"/>
          <w:szCs w:val="20"/>
        </w:rPr>
        <w:t>anki wykluczenia z post</w:t>
      </w:r>
      <w:r w:rsidRPr="00500813">
        <w:rPr>
          <w:rFonts w:ascii="Book Antiqua" w:hAnsi="Book Antiqua" w:cs="Cambria"/>
          <w:sz w:val="20"/>
          <w:szCs w:val="20"/>
        </w:rPr>
        <w:t>ę</w:t>
      </w:r>
      <w:r w:rsidR="00985FEB">
        <w:rPr>
          <w:rFonts w:ascii="Book Antiqua" w:hAnsi="Book Antiqua" w:cs="Arial"/>
          <w:sz w:val="20"/>
          <w:szCs w:val="20"/>
        </w:rPr>
        <w:t>powania na podstawie 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stwa narodowego </w:t>
      </w:r>
      <w:r w:rsidR="00016A8F" w:rsidRPr="009C4FBB">
        <w:rPr>
          <w:rFonts w:ascii="Book Antiqua" w:hAnsi="Book Antiqua" w:cs="Arial"/>
          <w:i/>
          <w:color w:val="222222"/>
          <w:sz w:val="20"/>
          <w:szCs w:val="20"/>
        </w:rPr>
        <w:br/>
      </w:r>
      <w:r w:rsidRPr="009C4FBB">
        <w:rPr>
          <w:rFonts w:ascii="Book Antiqua" w:hAnsi="Book Antiqua" w:cs="Arial"/>
          <w:color w:val="222222"/>
          <w:sz w:val="20"/>
          <w:szCs w:val="20"/>
        </w:rPr>
        <w:t xml:space="preserve">(Dz. U. </w:t>
      </w:r>
      <w:r w:rsidR="00016A8F" w:rsidRPr="009C4FBB">
        <w:rPr>
          <w:rFonts w:ascii="Book Antiqua" w:hAnsi="Book Antiqua" w:cs="Arial"/>
          <w:color w:val="222222"/>
          <w:sz w:val="20"/>
          <w:szCs w:val="20"/>
        </w:rPr>
        <w:t xml:space="preserve">z 2022 r., </w:t>
      </w:r>
      <w:r w:rsidRPr="009C4FBB">
        <w:rPr>
          <w:rFonts w:ascii="Book Antiqua" w:hAnsi="Book Antiqua" w:cs="Arial"/>
          <w:color w:val="222222"/>
          <w:sz w:val="20"/>
          <w:szCs w:val="20"/>
        </w:rPr>
        <w:t>poz. 835)</w:t>
      </w:r>
      <w:r w:rsidRPr="00500813">
        <w:rPr>
          <w:rStyle w:val="Odwoanieprzypisudolnego"/>
          <w:rFonts w:ascii="Book Antiqua" w:hAnsi="Book Antiqua" w:cs="Arial"/>
          <w:color w:val="222222"/>
          <w:sz w:val="20"/>
          <w:szCs w:val="20"/>
        </w:rPr>
        <w:footnoteReference w:id="2"/>
      </w:r>
    </w:p>
    <w:p w:rsidR="008A34BB" w:rsidRDefault="008A34BB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551EA8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i zgodne </w:t>
      </w:r>
      <w:r w:rsidR="005859C4">
        <w:rPr>
          <w:rFonts w:ascii="Book Antiqua" w:hAnsi="Book Antiqua" w:cstheme="minorHAnsi"/>
          <w:sz w:val="20"/>
          <w:szCs w:val="20"/>
        </w:rPr>
        <w:br/>
      </w:r>
      <w:r w:rsidRPr="003702D0">
        <w:rPr>
          <w:rFonts w:ascii="Book Antiqua" w:hAnsi="Book Antiqua" w:cstheme="minorHAnsi"/>
          <w:sz w:val="20"/>
          <w:szCs w:val="20"/>
        </w:rPr>
        <w:t>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Pr="00500813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D72EF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4D72E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551EA8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591A6B" w:rsidRPr="008A3FD1" w:rsidRDefault="00591A6B" w:rsidP="00985FEB">
      <w:pPr>
        <w:widowControl w:val="0"/>
        <w:tabs>
          <w:tab w:val="left" w:pos="7368"/>
        </w:tabs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8A3FD1">
        <w:rPr>
          <w:rFonts w:ascii="Book Antiqua" w:hAnsi="Book Antiqua"/>
          <w:b/>
          <w:sz w:val="20"/>
          <w:szCs w:val="20"/>
        </w:rPr>
        <w:t xml:space="preserve">Załącznik nr </w:t>
      </w:r>
      <w:r w:rsidR="00B4007C" w:rsidRPr="008A3FD1">
        <w:rPr>
          <w:rFonts w:ascii="Book Antiqua" w:hAnsi="Book Antiqua"/>
          <w:b/>
          <w:sz w:val="20"/>
          <w:szCs w:val="20"/>
        </w:rPr>
        <w:t>4</w:t>
      </w:r>
      <w:r w:rsidRPr="008A3FD1">
        <w:rPr>
          <w:rFonts w:ascii="Book Antiqua" w:hAnsi="Book Antiqua"/>
          <w:b/>
          <w:sz w:val="20"/>
          <w:szCs w:val="20"/>
        </w:rPr>
        <w:t xml:space="preserve"> do SWZ</w:t>
      </w: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OŚWIADCZENIE WYKONAWCY -</w:t>
      </w: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:rsidR="00582274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w zakresie wykazu robót budowlanych/dostaw wykonywanych przez  poszczególnych wykonawców</w:t>
      </w:r>
    </w:p>
    <w:p w:rsidR="00591A6B" w:rsidRPr="00591A6B" w:rsidRDefault="00582274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(jeśli dotyczy)</w:t>
      </w:r>
    </w:p>
    <w:p w:rsid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60B05" w:rsidRDefault="00985FEB" w:rsidP="00560B05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900D80">
        <w:rPr>
          <w:rFonts w:ascii="Book Antiqua" w:hAnsi="Book Antiqua"/>
          <w:b/>
          <w:sz w:val="20"/>
        </w:rPr>
        <w:t>Zakup i dostawa laptopów w ramach projektu grantowego</w:t>
      </w:r>
      <w:r>
        <w:rPr>
          <w:rFonts w:ascii="Book Antiqua" w:hAnsi="Book Antiqua"/>
          <w:b/>
          <w:sz w:val="20"/>
        </w:rPr>
        <w:br/>
      </w:r>
      <w:r w:rsidRPr="00900D80">
        <w:rPr>
          <w:rFonts w:ascii="Book Antiqua" w:hAnsi="Book Antiqua"/>
          <w:b/>
          <w:sz w:val="20"/>
        </w:rPr>
        <w:t>„Wsparcie dzieci z rodzin pegeerowskich w rozwoju cyfrowym</w:t>
      </w:r>
      <w:r>
        <w:rPr>
          <w:rFonts w:ascii="Book Antiqua" w:hAnsi="Book Antiqua"/>
          <w:b/>
          <w:sz w:val="20"/>
        </w:rPr>
        <w:t xml:space="preserve"> </w:t>
      </w:r>
      <w:r w:rsidRPr="00900D80">
        <w:rPr>
          <w:rFonts w:ascii="Book Antiqua" w:hAnsi="Book Antiqua"/>
          <w:b/>
          <w:sz w:val="20"/>
        </w:rPr>
        <w:t>– Granty PPGR</w:t>
      </w:r>
    </w:p>
    <w:p w:rsidR="00591A6B" w:rsidRPr="00591A6B" w:rsidRDefault="00591A6B" w:rsidP="00560B05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oświadczam, co następuje:</w:t>
      </w:r>
    </w:p>
    <w:p w:rsidR="00591A6B" w:rsidRPr="00591A6B" w:rsidRDefault="00591A6B" w:rsidP="004D72EF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*o udzielenie zamówienia ubiegają się wspólnie następujący Wykonawcy, którzy wykonają określony zakres dostaw zgodnie z zawartą pomiędzy Wykonawcami w tym zakresie umową. </w:t>
      </w:r>
    </w:p>
    <w:p w:rsidR="00591A6B" w:rsidRPr="00591A6B" w:rsidRDefault="00591A6B" w:rsidP="004D72EF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*Wykonawca powierzy wykonanie dostaw, zgodnie z poniższym wykazem, podwykonawcom. </w:t>
      </w:r>
    </w:p>
    <w:p w:rsidR="00591A6B" w:rsidRPr="00591A6B" w:rsidRDefault="00591A6B" w:rsidP="00551EA8">
      <w:pPr>
        <w:tabs>
          <w:tab w:val="center" w:pos="4819"/>
        </w:tabs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>*niepotrzebne skreślić</w:t>
      </w:r>
      <w:r w:rsidR="00551EA8">
        <w:rPr>
          <w:rFonts w:ascii="Book Antiqua" w:hAnsi="Book Antiqua" w:cs="Calibri"/>
          <w:sz w:val="20"/>
          <w:lang w:eastAsia="en-US"/>
        </w:rPr>
        <w:tab/>
      </w:r>
    </w:p>
    <w:p w:rsidR="00591A6B" w:rsidRPr="00B33594" w:rsidRDefault="00591A6B" w:rsidP="00591A6B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07"/>
        <w:gridCol w:w="2409"/>
        <w:gridCol w:w="4474"/>
      </w:tblGrid>
      <w:tr w:rsidR="00591A6B" w:rsidRPr="00591A6B" w:rsidTr="00591A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E06B6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E06B6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:rsidR="00591A6B" w:rsidRPr="00591A6B" w:rsidRDefault="00591A6B" w:rsidP="00E06B6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E06B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:rsidR="00591A6B" w:rsidRPr="00591A6B" w:rsidRDefault="00591A6B" w:rsidP="00E06B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985F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Wykaz dostaw wykonywanych</w:t>
            </w:r>
            <w:r w:rsidR="00985FEB">
              <w:rPr>
                <w:rFonts w:ascii="Book Antiqua" w:hAnsi="Book Antiqua"/>
                <w:color w:val="000000"/>
                <w:sz w:val="18"/>
              </w:rPr>
              <w:t xml:space="preserve"> przez Wykonawcę/Podwykonawcę w 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ramach przedmiotu zamówienia</w:t>
            </w:r>
          </w:p>
        </w:tc>
      </w:tr>
      <w:tr w:rsidR="00591A6B" w:rsidRPr="00591A6B" w:rsidTr="00591A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E06B6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E06B6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E06B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E06B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591A6B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E06B6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E06B6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E06B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E06B6C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7A1922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E06B6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E06B6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E06B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922" w:rsidRPr="00591A6B" w:rsidRDefault="007A1922" w:rsidP="00E06B6C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C4FBB" w:rsidRPr="00122CBF" w:rsidRDefault="009C4FBB" w:rsidP="009C4F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8A3FD1" w:rsidRDefault="008A3FD1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</w:p>
    <w:p w:rsidR="00591A6B" w:rsidRP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Oświadczeni</w:t>
      </w:r>
      <w:r w:rsidR="009C4FBB">
        <w:rPr>
          <w:rFonts w:ascii="Book Antiqua" w:hAnsi="Book Antiqua" w:cs="Calibri"/>
          <w:b/>
          <w:sz w:val="20"/>
          <w:u w:val="single"/>
          <w:lang w:eastAsia="en-US"/>
        </w:rPr>
        <w:t>a</w:t>
      </w: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 xml:space="preserve"> Wykonawcy </w:t>
      </w:r>
    </w:p>
    <w:p w:rsidR="009C4FBB" w:rsidRDefault="009C4FBB" w:rsidP="00591A6B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DOTYCZĄCE PRZESŁANEK WYKLUCZENIA Z POSTĘPOWANIA</w:t>
      </w:r>
    </w:p>
    <w:p w:rsidR="009C4FBB" w:rsidRDefault="009C4FBB" w:rsidP="009C4FB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900D80">
        <w:rPr>
          <w:rFonts w:ascii="Book Antiqua" w:hAnsi="Book Antiqua"/>
          <w:b/>
          <w:sz w:val="20"/>
        </w:rPr>
        <w:t>Zakup i dostawa laptopów w ramach projektu grantowego</w:t>
      </w:r>
      <w:r>
        <w:rPr>
          <w:rFonts w:ascii="Book Antiqua" w:hAnsi="Book Antiqua"/>
          <w:b/>
          <w:sz w:val="20"/>
        </w:rPr>
        <w:br/>
      </w:r>
      <w:r w:rsidRPr="00900D80">
        <w:rPr>
          <w:rFonts w:ascii="Book Antiqua" w:hAnsi="Book Antiqua"/>
          <w:b/>
          <w:sz w:val="20"/>
        </w:rPr>
        <w:t>„Wsparcie dzieci z rodzin pegeerowskich w rozwoju cyfrowym</w:t>
      </w:r>
      <w:r>
        <w:rPr>
          <w:rFonts w:ascii="Book Antiqua" w:hAnsi="Book Antiqua"/>
          <w:b/>
          <w:sz w:val="20"/>
        </w:rPr>
        <w:t xml:space="preserve"> </w:t>
      </w:r>
      <w:r w:rsidRPr="00900D80">
        <w:rPr>
          <w:rFonts w:ascii="Book Antiqua" w:hAnsi="Book Antiqua"/>
          <w:b/>
          <w:sz w:val="20"/>
        </w:rPr>
        <w:t>– Granty PPGR</w:t>
      </w:r>
    </w:p>
    <w:p w:rsidR="00560B05" w:rsidRPr="00591A6B" w:rsidRDefault="00560B05" w:rsidP="00560B05">
      <w:pPr>
        <w:spacing w:line="276" w:lineRule="auto"/>
        <w:rPr>
          <w:rFonts w:ascii="Book Antiqua" w:hAnsi="Book Antiqua" w:cs="Calibri"/>
          <w:b/>
          <w:sz w:val="20"/>
          <w:lang w:eastAsia="en-US"/>
        </w:rPr>
      </w:pPr>
    </w:p>
    <w:p w:rsidR="009C4FBB" w:rsidRDefault="009C4FBB" w:rsidP="00591A6B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b/>
          <w:sz w:val="20"/>
          <w:lang w:eastAsia="en-US"/>
        </w:rPr>
        <w:t>OŚWIADCZENIA DOTYCZĄCE WYKONAWCY</w:t>
      </w:r>
    </w:p>
    <w:p w:rsidR="00F44C17" w:rsidRDefault="00591A6B" w:rsidP="00591A6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44C17">
        <w:rPr>
          <w:rFonts w:ascii="Book Antiqua" w:hAnsi="Book Antiqua" w:cs="Calibri"/>
          <w:sz w:val="20"/>
          <w:lang w:eastAsia="en-US"/>
        </w:rPr>
        <w:t xml:space="preserve">Oświadczam, że nie podlegam wykluczeniu z postępowania na podstawie przesłanek, o których mowa </w:t>
      </w:r>
      <w:r w:rsidRPr="00F44C17">
        <w:rPr>
          <w:rFonts w:ascii="Book Antiqua" w:hAnsi="Book Antiqua" w:cs="Calibri"/>
          <w:sz w:val="20"/>
          <w:lang w:eastAsia="en-US"/>
        </w:rPr>
        <w:br/>
        <w:t xml:space="preserve">w art. </w:t>
      </w:r>
      <w:r w:rsidRPr="00F44C17">
        <w:rPr>
          <w:rFonts w:ascii="Book Antiqua" w:hAnsi="Book Antiqua" w:cs="Arial"/>
          <w:bCs w:val="0"/>
          <w:iCs w:val="0"/>
          <w:sz w:val="20"/>
        </w:rPr>
        <w:t>108 ust. 1 ustawy PZP</w:t>
      </w:r>
      <w:r w:rsidR="009C4FBB" w:rsidRPr="00F44C17">
        <w:rPr>
          <w:rFonts w:ascii="Book Antiqua" w:hAnsi="Book Antiqua" w:cs="Arial"/>
          <w:bCs w:val="0"/>
          <w:iCs w:val="0"/>
          <w:sz w:val="20"/>
        </w:rPr>
        <w:t>,</w:t>
      </w:r>
      <w:r w:rsidRPr="00F44C17">
        <w:rPr>
          <w:rFonts w:ascii="Book Antiqua" w:hAnsi="Book Antiqua" w:cs="Arial"/>
          <w:bCs w:val="0"/>
          <w:iCs w:val="0"/>
          <w:sz w:val="20"/>
        </w:rPr>
        <w:t xml:space="preserve"> </w:t>
      </w:r>
      <w:r w:rsidRPr="00F44C17">
        <w:rPr>
          <w:rFonts w:ascii="Book Antiqua" w:hAnsi="Book Antiqua" w:cs="Calibri"/>
          <w:sz w:val="20"/>
          <w:lang w:eastAsia="en-US"/>
        </w:rPr>
        <w:t xml:space="preserve">tj. warunku określonego przez Zamawiającego w pkt </w:t>
      </w:r>
      <w:r w:rsidR="00551EA8" w:rsidRPr="00F44C17">
        <w:rPr>
          <w:rFonts w:ascii="Book Antiqua" w:hAnsi="Book Antiqua" w:cs="Calibri"/>
          <w:sz w:val="20"/>
          <w:lang w:eastAsia="en-US"/>
        </w:rPr>
        <w:t>IV</w:t>
      </w:r>
      <w:r w:rsidRPr="00F44C17">
        <w:rPr>
          <w:rFonts w:ascii="Book Antiqua" w:hAnsi="Book Antiqua" w:cs="Calibri"/>
          <w:sz w:val="20"/>
          <w:lang w:eastAsia="en-US"/>
        </w:rPr>
        <w:t xml:space="preserve"> Specyfikacji Warunków Zamówienia.</w:t>
      </w:r>
    </w:p>
    <w:p w:rsidR="00F44C17" w:rsidRPr="00F44C17" w:rsidRDefault="00F44C17" w:rsidP="00591A6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44C17">
        <w:rPr>
          <w:rFonts w:ascii="Book Antiqua" w:hAnsi="Book Antiqua" w:cs="Arial"/>
          <w:sz w:val="20"/>
          <w:szCs w:val="20"/>
        </w:rPr>
        <w:t>O</w:t>
      </w:r>
      <w:r w:rsidRPr="00F44C17">
        <w:rPr>
          <w:rFonts w:ascii="Book Antiqua" w:hAnsi="Book Antiqua" w:cs="Cambria"/>
          <w:sz w:val="20"/>
          <w:szCs w:val="20"/>
        </w:rPr>
        <w:t>ś</w:t>
      </w:r>
      <w:r w:rsidRPr="00F44C17">
        <w:rPr>
          <w:rFonts w:ascii="Book Antiqua" w:hAnsi="Book Antiqua" w:cs="Arial"/>
          <w:sz w:val="20"/>
          <w:szCs w:val="20"/>
        </w:rPr>
        <w:t xml:space="preserve">wiadczam, </w:t>
      </w:r>
      <w:r w:rsidRPr="00F44C17">
        <w:rPr>
          <w:rFonts w:ascii="Book Antiqua" w:hAnsi="Book Antiqua" w:cs="Cambria"/>
          <w:sz w:val="20"/>
          <w:szCs w:val="20"/>
        </w:rPr>
        <w:t>ż</w:t>
      </w:r>
      <w:r w:rsidRPr="00F44C17">
        <w:rPr>
          <w:rFonts w:ascii="Book Antiqua" w:hAnsi="Book Antiqua" w:cs="Arial"/>
          <w:sz w:val="20"/>
          <w:szCs w:val="20"/>
        </w:rPr>
        <w:t>e nie zachodz</w:t>
      </w:r>
      <w:r w:rsidRPr="00F44C17">
        <w:rPr>
          <w:rFonts w:ascii="Book Antiqua" w:hAnsi="Book Antiqua" w:cs="Cambria"/>
          <w:sz w:val="20"/>
          <w:szCs w:val="20"/>
        </w:rPr>
        <w:t>ą</w:t>
      </w:r>
      <w:r w:rsidRPr="00F44C17">
        <w:rPr>
          <w:rFonts w:ascii="Book Antiqua" w:hAnsi="Book Antiqua" w:cs="Arial"/>
          <w:sz w:val="20"/>
          <w:szCs w:val="20"/>
        </w:rPr>
        <w:t xml:space="preserve"> w stosunku do mnie przes</w:t>
      </w:r>
      <w:r w:rsidRPr="00F44C17">
        <w:rPr>
          <w:rFonts w:ascii="Book Antiqua" w:hAnsi="Book Antiqua" w:cs="Cambria"/>
          <w:sz w:val="20"/>
          <w:szCs w:val="20"/>
        </w:rPr>
        <w:t>ł</w:t>
      </w:r>
      <w:r w:rsidRPr="00F44C17">
        <w:rPr>
          <w:rFonts w:ascii="Book Antiqua" w:hAnsi="Book Antiqua" w:cs="Arial"/>
          <w:sz w:val="20"/>
          <w:szCs w:val="20"/>
        </w:rPr>
        <w:t>anki wykluczenia z post</w:t>
      </w:r>
      <w:r w:rsidRPr="00F44C17">
        <w:rPr>
          <w:rFonts w:ascii="Book Antiqua" w:hAnsi="Book Antiqua" w:cs="Cambria"/>
          <w:sz w:val="20"/>
          <w:szCs w:val="20"/>
        </w:rPr>
        <w:t>ę</w:t>
      </w:r>
      <w:r w:rsidRPr="00F44C17">
        <w:rPr>
          <w:rFonts w:ascii="Book Antiqua" w:hAnsi="Book Antiqua" w:cs="Arial"/>
          <w:sz w:val="20"/>
          <w:szCs w:val="20"/>
        </w:rPr>
        <w:t>powania na podstawie art. 7 ust. 1 ustawy z dnia 13 kwietnia 2022 r.</w:t>
      </w:r>
      <w:r w:rsidRPr="00F44C17">
        <w:rPr>
          <w:rFonts w:ascii="Book Antiqua" w:hAnsi="Book Antiqua" w:cs="Arial"/>
          <w:i/>
          <w:sz w:val="20"/>
          <w:szCs w:val="20"/>
        </w:rPr>
        <w:t xml:space="preserve"> 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F44C17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t>zaniach w zakresie przeciwdzia</w:t>
      </w:r>
      <w:r w:rsidRPr="00F44C17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F44C17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F44C17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F44C17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F44C17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t xml:space="preserve">stwa narodowego 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br/>
      </w:r>
      <w:r w:rsidRPr="00F44C17">
        <w:rPr>
          <w:rFonts w:ascii="Book Antiqua" w:hAnsi="Book Antiqua" w:cs="Arial"/>
          <w:color w:val="222222"/>
          <w:sz w:val="20"/>
          <w:szCs w:val="20"/>
        </w:rPr>
        <w:t>(Dz. U. z 2022 r., poz. 835).</w:t>
      </w:r>
    </w:p>
    <w:p w:rsidR="00F26F5D" w:rsidRDefault="00F26F5D" w:rsidP="00F26F5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F26F5D" w:rsidRDefault="00F26F5D" w:rsidP="00F26F5D">
      <w:pPr>
        <w:spacing w:line="276" w:lineRule="auto"/>
        <w:jc w:val="center"/>
        <w:rPr>
          <w:rFonts w:ascii="Book Antiqua" w:hAnsi="Book Antiqua" w:cs="Calibri"/>
          <w:i/>
          <w:sz w:val="20"/>
          <w:lang w:eastAsia="en-US"/>
        </w:rPr>
      </w:pPr>
      <w:r w:rsidRPr="00F26F5D">
        <w:rPr>
          <w:rFonts w:ascii="Book Antiqua" w:hAnsi="Book Antiqua" w:cs="Calibri"/>
          <w:b/>
          <w:sz w:val="20"/>
          <w:lang w:eastAsia="en-US"/>
        </w:rPr>
        <w:t>OŚWIADCZENIE DOTYCZĄCE PODANYCH INFORMACJI</w:t>
      </w:r>
    </w:p>
    <w:p w:rsidR="00591A6B" w:rsidRPr="00F26F5D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B33594" w:rsidRDefault="00852E04" w:rsidP="00852E04">
      <w:pPr>
        <w:spacing w:line="276" w:lineRule="auto"/>
        <w:ind w:left="5664"/>
        <w:jc w:val="center"/>
        <w:rPr>
          <w:rFonts w:ascii="Book Antiqua" w:hAnsi="Book Antiqua" w:cs="Calibri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1A6B" w:rsidRPr="00B33594" w:rsidRDefault="00591A6B" w:rsidP="00591A6B">
      <w:pPr>
        <w:spacing w:line="276" w:lineRule="auto"/>
        <w:rPr>
          <w:rFonts w:ascii="Book Antiqua" w:hAnsi="Book Antiqua" w:cs="Calibri"/>
          <w:i/>
          <w:lang w:eastAsia="en-US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t xml:space="preserve">Załącznik nr </w:t>
      </w:r>
      <w:r w:rsidR="00B4007C">
        <w:rPr>
          <w:rFonts w:ascii="Book Antiqua" w:hAnsi="Book Antiqua"/>
          <w:iCs/>
          <w:sz w:val="20"/>
          <w:szCs w:val="20"/>
        </w:rPr>
        <w:t>5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mówień publicznych (Dz. U. z 2021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112</w:t>
      </w:r>
      <w:r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9C4FBB">
      <w:pPr>
        <w:spacing w:line="276" w:lineRule="auto"/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9C4FBB" w:rsidRPr="00900D80">
        <w:rPr>
          <w:rFonts w:ascii="Book Antiqua" w:hAnsi="Book Antiqua"/>
          <w:b/>
          <w:sz w:val="20"/>
        </w:rPr>
        <w:t>Zakup i dostawa laptopów w ramach projektu grantowego</w:t>
      </w:r>
      <w:r w:rsidR="009C4FBB">
        <w:rPr>
          <w:rFonts w:ascii="Book Antiqua" w:hAnsi="Book Antiqua"/>
          <w:b/>
          <w:sz w:val="20"/>
        </w:rPr>
        <w:t xml:space="preserve"> </w:t>
      </w:r>
      <w:r w:rsidR="009C4FBB" w:rsidRPr="00900D80">
        <w:rPr>
          <w:rFonts w:ascii="Book Antiqua" w:hAnsi="Book Antiqua"/>
          <w:b/>
          <w:sz w:val="20"/>
        </w:rPr>
        <w:t>„Wsparcie dzieci z rodzin pegeerowskich w rozwoju cyfrowym</w:t>
      </w:r>
      <w:r w:rsidR="009C4FBB">
        <w:rPr>
          <w:rFonts w:ascii="Book Antiqua" w:hAnsi="Book Antiqua"/>
          <w:b/>
          <w:sz w:val="20"/>
        </w:rPr>
        <w:t xml:space="preserve"> </w:t>
      </w:r>
      <w:r w:rsidR="009C4FBB" w:rsidRPr="00900D80">
        <w:rPr>
          <w:rFonts w:ascii="Book Antiqua" w:hAnsi="Book Antiqua"/>
          <w:b/>
          <w:sz w:val="20"/>
        </w:rPr>
        <w:t>– Granty PPGR</w:t>
      </w:r>
      <w:r w:rsidR="009C4FBB">
        <w:rPr>
          <w:rFonts w:ascii="Book Antiqua" w:hAnsi="Book Antiqua"/>
          <w:b/>
          <w:sz w:val="20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9C4FBB" w:rsidRDefault="009C4F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9C4FBB" w:rsidRDefault="009C4F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9C4FBB" w:rsidRDefault="009C4F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9C4FBB" w:rsidRDefault="009C4F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9C4FBB" w:rsidRDefault="009C4F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Pr="00255BEA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852E04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C4FBB" w:rsidRDefault="009C4FBB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04F66" w:rsidRDefault="00604F6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AD1A85" w:rsidRDefault="005113D9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t xml:space="preserve">Załącznik nr </w:t>
      </w:r>
      <w:r w:rsidR="00B4007C">
        <w:rPr>
          <w:rFonts w:ascii="Book Antiqua" w:hAnsi="Book Antiqua"/>
          <w:b/>
          <w:iCs w:val="0"/>
          <w:sz w:val="20"/>
          <w:szCs w:val="20"/>
        </w:rPr>
        <w:t>6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5113D9" w:rsidRPr="00AD1A85" w:rsidRDefault="005113D9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672A0" w:rsidRDefault="00B672A0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82274" w:rsidRPr="007A1922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EA17C4" w:rsidRPr="00EA17C4" w:rsidRDefault="00EA17C4" w:rsidP="00EA17C4">
      <w:pPr>
        <w:spacing w:line="276" w:lineRule="auto"/>
        <w:jc w:val="center"/>
        <w:rPr>
          <w:rFonts w:ascii="Book Antiqua" w:hAnsi="Book Antiqua" w:cs="Calibri"/>
          <w:sz w:val="22"/>
        </w:rPr>
      </w:pPr>
      <w:r w:rsidRPr="00EA17C4">
        <w:rPr>
          <w:rFonts w:ascii="Book Antiqua" w:hAnsi="Book Antiqua"/>
          <w:b/>
          <w:sz w:val="22"/>
        </w:rPr>
        <w:t>Zakup i dostawa laptopów w ramach projektu grantowego</w:t>
      </w:r>
      <w:r w:rsidRPr="00EA17C4">
        <w:rPr>
          <w:rFonts w:ascii="Book Antiqua" w:hAnsi="Book Antiqua"/>
          <w:b/>
          <w:sz w:val="22"/>
        </w:rPr>
        <w:br/>
        <w:t>„Wsparcie dzieci z rodzin pegeerowskich w rozwoju cyfrowym – Granty PPGR</w:t>
      </w:r>
    </w:p>
    <w:p w:rsidR="00EA17C4" w:rsidRDefault="00EA17C4" w:rsidP="00582274">
      <w:pPr>
        <w:spacing w:line="276" w:lineRule="auto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4D72EF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582274" w:rsidRPr="00582274" w:rsidRDefault="00582274" w:rsidP="004D72EF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82274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Pr="00EA17C4" w:rsidRDefault="00852E04" w:rsidP="00852E04">
      <w:pPr>
        <w:widowControl w:val="0"/>
        <w:rPr>
          <w:rFonts w:ascii="Book Antiqua" w:hAnsi="Book Antiqua" w:cs="Arial"/>
          <w:sz w:val="20"/>
          <w:szCs w:val="16"/>
        </w:rPr>
      </w:pPr>
    </w:p>
    <w:p w:rsidR="00852E04" w:rsidRDefault="00852E04" w:rsidP="00852E04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 xml:space="preserve">Załącznik nr </w:t>
      </w:r>
      <w:r w:rsidR="00B4007C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7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2E04" w:rsidRDefault="00852E04" w:rsidP="00852E04">
      <w:pPr>
        <w:spacing w:line="276" w:lineRule="auto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uppressAutoHyphens/>
        <w:spacing w:line="276" w:lineRule="auto"/>
        <w:jc w:val="both"/>
        <w:rPr>
          <w:rFonts w:ascii="Book Antiqua" w:hAnsi="Book Antiqua"/>
          <w:i/>
          <w:sz w:val="18"/>
          <w:szCs w:val="18"/>
          <w:lang w:eastAsia="zh-CN"/>
        </w:rPr>
      </w:pPr>
    </w:p>
    <w:p w:rsidR="00852E04" w:rsidRDefault="00852E04" w:rsidP="00852E04">
      <w:pPr>
        <w:pStyle w:val="Nagwek1"/>
        <w:keepNext w:val="0"/>
        <w:widowControl w:val="0"/>
        <w:tabs>
          <w:tab w:val="left" w:pos="1021"/>
          <w:tab w:val="center" w:pos="4890"/>
        </w:tabs>
        <w:spacing w:line="276" w:lineRule="auto"/>
        <w:jc w:val="center"/>
        <w:rPr>
          <w:rFonts w:ascii="Book Antiqua" w:hAnsi="Book Antiqua"/>
          <w:b w:val="0"/>
          <w:sz w:val="20"/>
          <w:szCs w:val="25"/>
        </w:rPr>
      </w:pPr>
      <w:r>
        <w:rPr>
          <w:rFonts w:ascii="Book Antiqua" w:hAnsi="Book Antiqua"/>
          <w:sz w:val="20"/>
          <w:szCs w:val="25"/>
        </w:rPr>
        <w:t>OŚWIADCZENIE WYKONAWCY</w:t>
      </w:r>
    </w:p>
    <w:p w:rsidR="00852E04" w:rsidRDefault="00852E04" w:rsidP="00852E04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 aktualności informacji zawartych w oświadczeniu,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– </w:t>
      </w:r>
      <w:bookmarkStart w:id="0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0"/>
      <w:r>
        <w:rPr>
          <w:rFonts w:ascii="Book Antiqua" w:hAnsi="Book Antiqua"/>
          <w:b/>
          <w:iCs w:val="0"/>
          <w:sz w:val="20"/>
          <w:szCs w:val="20"/>
        </w:rPr>
        <w:t xml:space="preserve">(Dz. U. z 2021 r., poz. 1129 z </w:t>
      </w:r>
      <w:proofErr w:type="spellStart"/>
      <w:r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/>
          <w:iCs w:val="0"/>
          <w:sz w:val="20"/>
          <w:szCs w:val="20"/>
        </w:rPr>
        <w:t>. zm.)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EA17C4" w:rsidRDefault="00EA17C4" w:rsidP="00EA17C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EA17C4">
        <w:rPr>
          <w:rFonts w:ascii="Book Antiqua" w:hAnsi="Book Antiqua"/>
          <w:b/>
          <w:sz w:val="22"/>
        </w:rPr>
        <w:t>Zakup i dostawa laptopów w ramach projektu grantowego</w:t>
      </w:r>
      <w:r w:rsidRPr="00EA17C4">
        <w:rPr>
          <w:rFonts w:ascii="Book Antiqua" w:hAnsi="Book Antiqua"/>
          <w:b/>
          <w:sz w:val="22"/>
        </w:rPr>
        <w:br/>
        <w:t>„Wsparcie dzieci z rodzin pegeerowskich w rozwoju cyfrowym – Granty PPGR</w:t>
      </w:r>
    </w:p>
    <w:p w:rsidR="004103F8" w:rsidRDefault="004103F8" w:rsidP="00852E04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852E04" w:rsidRDefault="00852E04" w:rsidP="00852E04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852E04" w:rsidRDefault="008A3FD1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ustawy,</w:t>
      </w:r>
    </w:p>
    <w:p w:rsidR="008A3FD1" w:rsidRPr="008A3FD1" w:rsidRDefault="008A3FD1" w:rsidP="008A3FD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44C17">
        <w:rPr>
          <w:rFonts w:ascii="Book Antiqua" w:hAnsi="Book Antiqua" w:cs="Arial"/>
          <w:sz w:val="20"/>
          <w:szCs w:val="20"/>
        </w:rPr>
        <w:t>art. 7 ust. 1 ustawy z dnia 13 kwietnia 2022 r.</w:t>
      </w:r>
      <w:r w:rsidRPr="00F44C17">
        <w:rPr>
          <w:rFonts w:ascii="Book Antiqua" w:hAnsi="Book Antiqua" w:cs="Arial"/>
          <w:i/>
          <w:sz w:val="20"/>
          <w:szCs w:val="20"/>
        </w:rPr>
        <w:t xml:space="preserve"> 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F44C17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t>zaniach w zakresie przeciwdzia</w:t>
      </w:r>
      <w:r w:rsidRPr="00F44C17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F44C17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F44C17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F44C17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F44C17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t xml:space="preserve">stwa narodowego </w:t>
      </w:r>
      <w:r w:rsidRPr="00F44C17">
        <w:rPr>
          <w:rFonts w:ascii="Book Antiqua" w:hAnsi="Book Antiqua" w:cs="Arial"/>
          <w:i/>
          <w:color w:val="222222"/>
          <w:sz w:val="20"/>
          <w:szCs w:val="20"/>
        </w:rPr>
        <w:br/>
      </w:r>
      <w:r w:rsidRPr="00F44C17">
        <w:rPr>
          <w:rFonts w:ascii="Book Antiqua" w:hAnsi="Book Antiqua" w:cs="Arial"/>
          <w:color w:val="222222"/>
          <w:sz w:val="20"/>
          <w:szCs w:val="20"/>
        </w:rPr>
        <w:t>(Dz. U. z 2022 r., poz. 835).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Pr="00EA17C4" w:rsidRDefault="00207D23" w:rsidP="00852E04">
      <w:pPr>
        <w:widowControl w:val="0"/>
        <w:rPr>
          <w:rFonts w:ascii="Book Antiqua" w:hAnsi="Book Antiqua" w:cs="Arial"/>
          <w:sz w:val="20"/>
          <w:szCs w:val="16"/>
        </w:rPr>
      </w:pPr>
      <w:bookmarkStart w:id="1" w:name="_GoBack"/>
      <w:bookmarkEnd w:id="1"/>
    </w:p>
    <w:p w:rsidR="00207D23" w:rsidRDefault="00207D23" w:rsidP="00207D23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 xml:space="preserve">Załącznik nr </w:t>
      </w:r>
      <w:r w:rsidR="00B4007C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8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593982" w:rsidRPr="00DF003B" w:rsidRDefault="00593982" w:rsidP="00593982">
      <w:pPr>
        <w:widowControl w:val="0"/>
        <w:autoSpaceDE w:val="0"/>
        <w:autoSpaceDN w:val="0"/>
        <w:adjustRightInd w:val="0"/>
        <w:rPr>
          <w:rFonts w:ascii="Book Antiqua" w:hAnsi="Book Antiqua"/>
          <w:b/>
          <w:bCs w:val="0"/>
          <w:sz w:val="16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593982" w:rsidRPr="00DF0116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szCs w:val="20"/>
        </w:rPr>
        <w:t>W</w:t>
      </w:r>
      <w:r w:rsidRPr="00DF0116">
        <w:rPr>
          <w:rFonts w:ascii="Book Antiqua" w:hAnsi="Book Antiqua"/>
          <w:b/>
          <w:szCs w:val="20"/>
        </w:rPr>
        <w:t xml:space="preserve">ykaz </w:t>
      </w:r>
      <w:r w:rsidR="00A93867">
        <w:rPr>
          <w:rFonts w:ascii="Book Antiqua" w:hAnsi="Book Antiqua"/>
          <w:b/>
          <w:szCs w:val="20"/>
        </w:rPr>
        <w:t>wykonanych dostaw</w:t>
      </w:r>
    </w:p>
    <w:p w:rsidR="00593982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593982" w:rsidRPr="004103F8" w:rsidRDefault="00A93867" w:rsidP="004103F8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8"/>
          <w:szCs w:val="20"/>
          <w:lang w:eastAsia="ar-SA"/>
        </w:rPr>
      </w:pPr>
      <w:r w:rsidRPr="00EA17C4">
        <w:rPr>
          <w:rFonts w:ascii="Book Antiqua" w:hAnsi="Book Antiqua"/>
          <w:b/>
          <w:sz w:val="22"/>
        </w:rPr>
        <w:t>Zakup i dostawa laptopów w ramach projektu grantowego</w:t>
      </w:r>
      <w:r w:rsidRPr="00EA17C4">
        <w:rPr>
          <w:rFonts w:ascii="Book Antiqua" w:hAnsi="Book Antiqua"/>
          <w:b/>
          <w:sz w:val="22"/>
        </w:rPr>
        <w:br/>
        <w:t>„Wsparcie dzieci z rodzin pegeerowskich w rozwoju cyfrowym – Granty PPGR</w:t>
      </w: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tbl>
      <w:tblPr>
        <w:tblW w:w="96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3390"/>
        <w:gridCol w:w="1559"/>
        <w:gridCol w:w="1701"/>
        <w:gridCol w:w="2563"/>
      </w:tblGrid>
      <w:tr w:rsidR="00A93867" w:rsidRPr="00A93867" w:rsidTr="00A93867">
        <w:trPr>
          <w:trHeight w:val="96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Pr="00A93867" w:rsidRDefault="00A93867" w:rsidP="00A93867">
            <w:pPr>
              <w:snapToGrid w:val="0"/>
              <w:ind w:left="57" w:right="57"/>
              <w:jc w:val="center"/>
              <w:rPr>
                <w:rFonts w:ascii="Book Antiqua" w:hAnsi="Book Antiqua" w:cs="Tahoma"/>
                <w:b/>
                <w:bCs w:val="0"/>
                <w:sz w:val="18"/>
                <w:szCs w:val="20"/>
              </w:rPr>
            </w:pPr>
            <w:r w:rsidRPr="00A93867">
              <w:rPr>
                <w:rFonts w:ascii="Book Antiqua" w:hAnsi="Book Antiqua" w:cs="Tahoma"/>
                <w:b/>
                <w:sz w:val="18"/>
                <w:szCs w:val="20"/>
              </w:rPr>
              <w:t>Lp.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Pr="00A93867" w:rsidRDefault="00A93867" w:rsidP="00A93867">
            <w:pPr>
              <w:snapToGrid w:val="0"/>
              <w:ind w:left="57" w:right="57"/>
              <w:jc w:val="center"/>
              <w:rPr>
                <w:rFonts w:ascii="Book Antiqua" w:hAnsi="Book Antiqua" w:cs="Tahoma"/>
                <w:b/>
                <w:bCs w:val="0"/>
                <w:sz w:val="18"/>
                <w:szCs w:val="20"/>
              </w:rPr>
            </w:pPr>
            <w:r w:rsidRPr="00A93867">
              <w:rPr>
                <w:rFonts w:ascii="Book Antiqua" w:hAnsi="Book Antiqua" w:cs="Tahoma"/>
                <w:b/>
                <w:sz w:val="18"/>
                <w:szCs w:val="20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ind w:left="57" w:right="57"/>
              <w:jc w:val="center"/>
              <w:rPr>
                <w:rFonts w:ascii="Book Antiqua" w:hAnsi="Book Antiqua" w:cs="Tahoma"/>
                <w:b/>
                <w:sz w:val="18"/>
                <w:szCs w:val="20"/>
              </w:rPr>
            </w:pPr>
            <w:r w:rsidRPr="00A93867">
              <w:rPr>
                <w:rFonts w:ascii="Book Antiqua" w:hAnsi="Book Antiqua" w:cs="Tahoma"/>
                <w:b/>
                <w:sz w:val="18"/>
                <w:szCs w:val="20"/>
              </w:rPr>
              <w:t>Ilość laptopów</w:t>
            </w:r>
            <w:r>
              <w:rPr>
                <w:rFonts w:ascii="Book Antiqua" w:hAnsi="Book Antiqua" w:cs="Tahoma"/>
                <w:b/>
                <w:sz w:val="18"/>
                <w:szCs w:val="20"/>
              </w:rPr>
              <w:t xml:space="preserve"> –</w:t>
            </w:r>
          </w:p>
          <w:p w:rsidR="00A93867" w:rsidRPr="00A93867" w:rsidRDefault="00A93867" w:rsidP="00A93867">
            <w:pPr>
              <w:snapToGrid w:val="0"/>
              <w:ind w:left="57" w:right="57"/>
              <w:jc w:val="center"/>
              <w:rPr>
                <w:rFonts w:ascii="Book Antiqua" w:hAnsi="Book Antiqua" w:cs="Tahoma"/>
                <w:b/>
                <w:bCs w:val="0"/>
                <w:sz w:val="18"/>
                <w:szCs w:val="20"/>
              </w:rPr>
            </w:pPr>
            <w:r w:rsidRPr="00A93867">
              <w:rPr>
                <w:rFonts w:ascii="Book Antiqua" w:hAnsi="Book Antiqua" w:cs="Tahoma"/>
                <w:b/>
                <w:sz w:val="18"/>
                <w:szCs w:val="20"/>
              </w:rPr>
              <w:t>wartość wykonanych dostaw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ind w:left="57" w:right="57"/>
              <w:jc w:val="center"/>
              <w:rPr>
                <w:rFonts w:ascii="Book Antiqua" w:hAnsi="Book Antiqua" w:cs="Tahoma"/>
                <w:b/>
                <w:sz w:val="18"/>
                <w:szCs w:val="20"/>
              </w:rPr>
            </w:pPr>
            <w:r w:rsidRPr="00A93867">
              <w:rPr>
                <w:rFonts w:ascii="Book Antiqua" w:hAnsi="Book Antiqua" w:cs="Tahoma"/>
                <w:b/>
                <w:sz w:val="18"/>
                <w:szCs w:val="20"/>
              </w:rPr>
              <w:t>Czas</w:t>
            </w:r>
            <w:r>
              <w:rPr>
                <w:rFonts w:ascii="Book Antiqua" w:hAnsi="Book Antiqua" w:cs="Tahoma"/>
                <w:b/>
                <w:sz w:val="18"/>
                <w:szCs w:val="20"/>
              </w:rPr>
              <w:t xml:space="preserve"> </w:t>
            </w:r>
            <w:r w:rsidRPr="00A93867">
              <w:rPr>
                <w:rFonts w:ascii="Book Antiqua" w:hAnsi="Book Antiqua" w:cs="Tahoma"/>
                <w:b/>
                <w:sz w:val="18"/>
                <w:szCs w:val="20"/>
              </w:rPr>
              <w:t xml:space="preserve">oraz </w:t>
            </w:r>
          </w:p>
          <w:p w:rsidR="00A93867" w:rsidRPr="00A93867" w:rsidRDefault="00A93867" w:rsidP="00A93867">
            <w:pPr>
              <w:snapToGrid w:val="0"/>
              <w:ind w:left="57" w:right="57"/>
              <w:jc w:val="center"/>
              <w:rPr>
                <w:rFonts w:ascii="Book Antiqua" w:hAnsi="Book Antiqua" w:cs="Tahoma"/>
                <w:b/>
                <w:bCs w:val="0"/>
                <w:sz w:val="18"/>
                <w:szCs w:val="20"/>
              </w:rPr>
            </w:pPr>
            <w:r w:rsidRPr="00A93867">
              <w:rPr>
                <w:rFonts w:ascii="Book Antiqua" w:hAnsi="Book Antiqua" w:cs="Tahoma"/>
                <w:b/>
                <w:sz w:val="18"/>
                <w:szCs w:val="20"/>
              </w:rPr>
              <w:t>miejsce realizacji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Pr="00A93867" w:rsidRDefault="00A93867" w:rsidP="00A93867">
            <w:pPr>
              <w:snapToGrid w:val="0"/>
              <w:ind w:left="57" w:right="57"/>
              <w:jc w:val="center"/>
              <w:rPr>
                <w:rFonts w:ascii="Book Antiqua" w:hAnsi="Book Antiqua" w:cs="Tahoma"/>
                <w:b/>
                <w:bCs w:val="0"/>
                <w:sz w:val="18"/>
                <w:szCs w:val="20"/>
              </w:rPr>
            </w:pPr>
            <w:r w:rsidRPr="00A93867">
              <w:rPr>
                <w:rFonts w:ascii="Book Antiqua" w:hAnsi="Book Antiqua" w:cs="Tahoma"/>
                <w:b/>
                <w:sz w:val="18"/>
                <w:szCs w:val="20"/>
              </w:rPr>
              <w:t>Podmiot na rzecz którego roboty zostały wykonane</w:t>
            </w:r>
          </w:p>
        </w:tc>
      </w:tr>
      <w:tr w:rsidR="00A93867" w:rsidTr="00A93867">
        <w:trPr>
          <w:trHeight w:val="323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Pr="00A93867" w:rsidRDefault="00A93867" w:rsidP="00A93867">
            <w:pPr>
              <w:snapToGrid w:val="0"/>
              <w:ind w:left="-70"/>
              <w:jc w:val="center"/>
              <w:rPr>
                <w:rFonts w:ascii="Book Antiqua" w:hAnsi="Book Antiqua" w:cs="Tahoma"/>
                <w:sz w:val="18"/>
                <w:szCs w:val="20"/>
              </w:rPr>
            </w:pPr>
            <w:r w:rsidRPr="00A93867">
              <w:rPr>
                <w:rFonts w:ascii="Book Antiqua" w:hAnsi="Book Antiqua" w:cs="Tahoma"/>
                <w:sz w:val="18"/>
                <w:szCs w:val="20"/>
              </w:rPr>
              <w:t>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ind w:left="-7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3867" w:rsidTr="00A93867">
        <w:trPr>
          <w:trHeight w:val="415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Pr="00A93867" w:rsidRDefault="00A93867" w:rsidP="00A93867">
            <w:pPr>
              <w:snapToGrid w:val="0"/>
              <w:jc w:val="center"/>
              <w:rPr>
                <w:rFonts w:ascii="Book Antiqua" w:hAnsi="Book Antiqua" w:cs="Tahoma"/>
                <w:sz w:val="18"/>
                <w:szCs w:val="20"/>
              </w:rPr>
            </w:pPr>
            <w:r w:rsidRPr="00A93867">
              <w:rPr>
                <w:rFonts w:ascii="Book Antiqua" w:hAnsi="Book Antiqua" w:cs="Tahoma"/>
                <w:sz w:val="18"/>
                <w:szCs w:val="20"/>
              </w:rPr>
              <w:t>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3867" w:rsidTr="00A93867">
        <w:trPr>
          <w:trHeight w:val="409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Pr="00A93867" w:rsidRDefault="00A93867" w:rsidP="00A93867">
            <w:pPr>
              <w:snapToGrid w:val="0"/>
              <w:jc w:val="center"/>
              <w:rPr>
                <w:rFonts w:ascii="Book Antiqua" w:hAnsi="Book Antiqua" w:cs="Tahoma"/>
                <w:sz w:val="18"/>
                <w:szCs w:val="20"/>
              </w:rPr>
            </w:pPr>
            <w:r w:rsidRPr="00A93867">
              <w:rPr>
                <w:rFonts w:ascii="Book Antiqua" w:hAnsi="Book Antiqua" w:cs="Tahoma"/>
                <w:sz w:val="18"/>
                <w:szCs w:val="20"/>
              </w:rPr>
              <w:t>3.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3867" w:rsidTr="00A93867">
        <w:trPr>
          <w:trHeight w:val="415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Pr="00A93867" w:rsidRDefault="00A93867" w:rsidP="00A93867">
            <w:pPr>
              <w:snapToGrid w:val="0"/>
              <w:jc w:val="center"/>
              <w:rPr>
                <w:rFonts w:ascii="Book Antiqua" w:hAnsi="Book Antiqua" w:cs="Tahoma"/>
                <w:sz w:val="18"/>
                <w:szCs w:val="20"/>
              </w:rPr>
            </w:pPr>
            <w:r w:rsidRPr="00A93867">
              <w:rPr>
                <w:rFonts w:ascii="Book Antiqua" w:hAnsi="Book Antiqua" w:cs="Tahoma"/>
                <w:sz w:val="18"/>
                <w:szCs w:val="20"/>
              </w:rPr>
              <w:t>4.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3867" w:rsidTr="00A93867">
        <w:trPr>
          <w:trHeight w:val="415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3867" w:rsidRDefault="00A93867" w:rsidP="00A9386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93982" w:rsidRPr="00DF003B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Pr="00A93867" w:rsidRDefault="00593982" w:rsidP="00593982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A93867" w:rsidRPr="00A93867" w:rsidRDefault="00A93867" w:rsidP="00A93867">
      <w:pPr>
        <w:widowControl w:val="0"/>
        <w:spacing w:before="120" w:after="120"/>
        <w:jc w:val="both"/>
        <w:rPr>
          <w:rFonts w:ascii="Book Antiqua" w:hAnsi="Book Antiqua"/>
          <w:sz w:val="20"/>
          <w:szCs w:val="20"/>
        </w:rPr>
      </w:pPr>
      <w:r w:rsidRPr="00A93867">
        <w:rPr>
          <w:rFonts w:ascii="Book Antiqua" w:hAnsi="Book Antiqua" w:cs="Tahoma"/>
          <w:b/>
          <w:sz w:val="20"/>
          <w:szCs w:val="20"/>
        </w:rPr>
        <w:t>Do wykazu należy dołączyć DOWODY (referencje</w:t>
      </w:r>
      <w:r>
        <w:rPr>
          <w:rFonts w:ascii="Book Antiqua" w:hAnsi="Book Antiqua" w:cs="Tahoma"/>
          <w:b/>
          <w:sz w:val="20"/>
          <w:szCs w:val="20"/>
        </w:rPr>
        <w:t>, poświadczeni</w:t>
      </w:r>
      <w:r w:rsidRPr="00A93867">
        <w:rPr>
          <w:rFonts w:ascii="Book Antiqua" w:hAnsi="Book Antiqua" w:cs="Tahoma"/>
          <w:b/>
          <w:sz w:val="20"/>
          <w:szCs w:val="20"/>
        </w:rPr>
        <w:t xml:space="preserve"> lub </w:t>
      </w:r>
      <w:r>
        <w:rPr>
          <w:rFonts w:ascii="Book Antiqua" w:hAnsi="Book Antiqua" w:cs="Tahoma"/>
          <w:b/>
          <w:sz w:val="20"/>
          <w:szCs w:val="20"/>
        </w:rPr>
        <w:t>inne dokumenty</w:t>
      </w:r>
      <w:r w:rsidRPr="00A93867">
        <w:rPr>
          <w:rFonts w:ascii="Book Antiqua" w:hAnsi="Book Antiqua" w:cs="Tahoma"/>
          <w:b/>
          <w:sz w:val="20"/>
          <w:szCs w:val="20"/>
        </w:rPr>
        <w:t>),</w:t>
      </w:r>
      <w:r w:rsidRPr="00A93867">
        <w:rPr>
          <w:rFonts w:ascii="Book Antiqua" w:hAnsi="Book Antiqua" w:cs="Tahoma"/>
          <w:sz w:val="20"/>
          <w:szCs w:val="20"/>
        </w:rPr>
        <w:t xml:space="preserve"> wystawione przez podmiot, na rzecz którego dostawy były wykonywane określające czy wykazane powyżej dostawy zostały </w:t>
      </w:r>
      <w:r w:rsidRPr="00A93867">
        <w:rPr>
          <w:rFonts w:ascii="Book Antiqua" w:hAnsi="Book Antiqua" w:cs="Tahoma"/>
          <w:b/>
          <w:sz w:val="20"/>
          <w:szCs w:val="20"/>
          <w:u w:val="single"/>
        </w:rPr>
        <w:t>wykonane należycie.</w:t>
      </w:r>
    </w:p>
    <w:p w:rsidR="00A93867" w:rsidRPr="00A93867" w:rsidRDefault="00A93867" w:rsidP="00A93867">
      <w:pPr>
        <w:jc w:val="both"/>
        <w:rPr>
          <w:rFonts w:ascii="Book Antiqua" w:hAnsi="Book Antiqua" w:cs="Tahoma"/>
          <w:sz w:val="20"/>
          <w:szCs w:val="20"/>
          <w:lang w:eastAsia="en-US"/>
        </w:rPr>
      </w:pPr>
    </w:p>
    <w:p w:rsidR="00A93867" w:rsidRPr="00A93867" w:rsidRDefault="00A93867" w:rsidP="00A93867">
      <w:pPr>
        <w:jc w:val="both"/>
        <w:rPr>
          <w:rFonts w:ascii="Book Antiqua" w:hAnsi="Book Antiqua" w:cs="Tahoma"/>
          <w:i/>
          <w:iCs w:val="0"/>
          <w:sz w:val="20"/>
          <w:szCs w:val="20"/>
          <w:lang w:eastAsia="en-US"/>
        </w:rPr>
      </w:pPr>
      <w:r w:rsidRPr="00A93867">
        <w:rPr>
          <w:rFonts w:ascii="Book Antiqua" w:hAnsi="Book Antiqua" w:cs="Tahoma"/>
          <w:sz w:val="20"/>
          <w:szCs w:val="20"/>
          <w:lang w:eastAsia="en-US"/>
        </w:rPr>
        <w:tab/>
      </w:r>
      <w:r w:rsidRPr="00A93867">
        <w:rPr>
          <w:rFonts w:ascii="Book Antiqua" w:hAnsi="Book Antiqua" w:cs="Tahoma"/>
          <w:sz w:val="20"/>
          <w:szCs w:val="20"/>
          <w:lang w:eastAsia="en-US"/>
        </w:rPr>
        <w:tab/>
      </w:r>
      <w:r w:rsidRPr="00A93867">
        <w:rPr>
          <w:rFonts w:ascii="Book Antiqua" w:hAnsi="Book Antiqua" w:cs="Tahoma"/>
          <w:sz w:val="20"/>
          <w:szCs w:val="20"/>
          <w:lang w:eastAsia="en-US"/>
        </w:rPr>
        <w:tab/>
      </w:r>
      <w:r w:rsidRPr="00A93867">
        <w:rPr>
          <w:rFonts w:ascii="Book Antiqua" w:hAnsi="Book Antiqua" w:cs="Tahoma"/>
          <w:sz w:val="20"/>
          <w:szCs w:val="20"/>
          <w:lang w:eastAsia="en-US"/>
        </w:rPr>
        <w:tab/>
      </w:r>
      <w:r w:rsidRPr="00A93867">
        <w:rPr>
          <w:rFonts w:ascii="Book Antiqua" w:hAnsi="Book Antiqua" w:cs="Tahoma"/>
          <w:sz w:val="20"/>
          <w:szCs w:val="20"/>
          <w:lang w:eastAsia="en-US"/>
        </w:rPr>
        <w:tab/>
      </w:r>
      <w:r w:rsidRPr="00A93867">
        <w:rPr>
          <w:rFonts w:ascii="Book Antiqua" w:hAnsi="Book Antiqua" w:cs="Tahoma"/>
          <w:sz w:val="20"/>
          <w:szCs w:val="20"/>
          <w:lang w:eastAsia="en-US"/>
        </w:rPr>
        <w:tab/>
      </w:r>
      <w:r w:rsidRPr="00A93867">
        <w:rPr>
          <w:rFonts w:ascii="Book Antiqua" w:hAnsi="Book Antiqua" w:cs="Tahoma"/>
          <w:sz w:val="20"/>
          <w:szCs w:val="20"/>
          <w:lang w:eastAsia="en-US"/>
        </w:rPr>
        <w:tab/>
      </w:r>
      <w:r w:rsidRPr="00A93867">
        <w:rPr>
          <w:rFonts w:ascii="Book Antiqua" w:hAnsi="Book Antiqua" w:cs="Tahoma"/>
          <w:sz w:val="20"/>
          <w:szCs w:val="20"/>
          <w:lang w:eastAsia="en-US"/>
        </w:rPr>
        <w:tab/>
      </w:r>
      <w:r w:rsidRPr="00A93867">
        <w:rPr>
          <w:rFonts w:ascii="Book Antiqua" w:hAnsi="Book Antiqua" w:cs="Tahoma"/>
          <w:sz w:val="20"/>
          <w:szCs w:val="20"/>
          <w:lang w:eastAsia="en-US"/>
        </w:rPr>
        <w:tab/>
      </w:r>
    </w:p>
    <w:p w:rsidR="00593982" w:rsidRDefault="00593982" w:rsidP="00593982">
      <w:pPr>
        <w:widowControl w:val="0"/>
        <w:spacing w:before="100" w:beforeAutospacing="1"/>
        <w:ind w:left="5812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3982" w:rsidRDefault="00593982" w:rsidP="00593982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D0097" w:rsidRDefault="00BD0097" w:rsidP="00BD0097">
      <w:pPr>
        <w:pStyle w:val="Normalny1"/>
        <w:tabs>
          <w:tab w:val="left" w:pos="5103"/>
        </w:tabs>
        <w:autoSpaceDE w:val="0"/>
        <w:ind w:left="5103"/>
        <w:jc w:val="right"/>
        <w:rPr>
          <w:rFonts w:ascii="Garamond" w:hAnsi="Garamond" w:cs="Times New Roman"/>
          <w:b/>
          <w:bCs/>
          <w:sz w:val="23"/>
          <w:szCs w:val="23"/>
          <w:lang w:eastAsia="pl-PL"/>
        </w:rPr>
      </w:pPr>
    </w:p>
    <w:p w:rsidR="00BD0097" w:rsidRDefault="00BD0097" w:rsidP="00BD0097">
      <w:pPr>
        <w:pStyle w:val="Normalny1"/>
        <w:tabs>
          <w:tab w:val="left" w:pos="5103"/>
        </w:tabs>
        <w:autoSpaceDE w:val="0"/>
        <w:ind w:left="5103"/>
        <w:jc w:val="right"/>
        <w:rPr>
          <w:rFonts w:ascii="Garamond" w:hAnsi="Garamond" w:cs="Times New Roman"/>
          <w:b/>
          <w:bCs/>
          <w:sz w:val="23"/>
          <w:szCs w:val="23"/>
          <w:lang w:eastAsia="pl-PL"/>
        </w:rPr>
      </w:pPr>
    </w:p>
    <w:p w:rsidR="00BD0097" w:rsidRDefault="00BD0097" w:rsidP="00BD0097">
      <w:pPr>
        <w:pStyle w:val="Normalny1"/>
        <w:tabs>
          <w:tab w:val="left" w:pos="5103"/>
        </w:tabs>
        <w:autoSpaceDE w:val="0"/>
        <w:ind w:left="5103"/>
        <w:jc w:val="right"/>
        <w:rPr>
          <w:rFonts w:ascii="Garamond" w:hAnsi="Garamond" w:cs="Times New Roman"/>
          <w:b/>
          <w:bCs/>
          <w:sz w:val="23"/>
          <w:szCs w:val="23"/>
          <w:lang w:eastAsia="pl-PL"/>
        </w:rPr>
      </w:pPr>
    </w:p>
    <w:p w:rsidR="00BD0097" w:rsidRDefault="00BD0097" w:rsidP="00BD0097">
      <w:pPr>
        <w:pStyle w:val="Normalny1"/>
        <w:tabs>
          <w:tab w:val="left" w:pos="5103"/>
        </w:tabs>
        <w:autoSpaceDE w:val="0"/>
        <w:ind w:left="5103"/>
        <w:jc w:val="right"/>
        <w:rPr>
          <w:rFonts w:ascii="Garamond" w:hAnsi="Garamond" w:cs="Times New Roman"/>
          <w:b/>
          <w:bCs/>
          <w:sz w:val="23"/>
          <w:szCs w:val="23"/>
          <w:lang w:eastAsia="pl-PL"/>
        </w:rPr>
      </w:pPr>
    </w:p>
    <w:p w:rsidR="00BD0097" w:rsidRDefault="00BD0097" w:rsidP="00BD0097">
      <w:pPr>
        <w:pStyle w:val="Normalny1"/>
        <w:tabs>
          <w:tab w:val="left" w:pos="5103"/>
        </w:tabs>
        <w:autoSpaceDE w:val="0"/>
        <w:ind w:left="5103"/>
        <w:jc w:val="right"/>
        <w:rPr>
          <w:rFonts w:ascii="Garamond" w:hAnsi="Garamond" w:cs="Times New Roman"/>
          <w:b/>
          <w:bCs/>
          <w:sz w:val="23"/>
          <w:szCs w:val="23"/>
          <w:lang w:eastAsia="pl-PL"/>
        </w:rPr>
      </w:pPr>
    </w:p>
    <w:p w:rsidR="00BD0097" w:rsidRDefault="00BD0097" w:rsidP="00BD0097">
      <w:pPr>
        <w:pStyle w:val="Normalny1"/>
        <w:tabs>
          <w:tab w:val="left" w:pos="5103"/>
        </w:tabs>
        <w:autoSpaceDE w:val="0"/>
        <w:ind w:left="5103"/>
        <w:jc w:val="right"/>
        <w:rPr>
          <w:rFonts w:ascii="Garamond" w:hAnsi="Garamond" w:cs="Times New Roman"/>
          <w:b/>
          <w:bCs/>
          <w:sz w:val="23"/>
          <w:szCs w:val="23"/>
          <w:lang w:eastAsia="pl-PL"/>
        </w:rPr>
      </w:pPr>
    </w:p>
    <w:p w:rsidR="00BD0097" w:rsidRDefault="00BD0097" w:rsidP="00BD0097">
      <w:pPr>
        <w:pStyle w:val="Normalny1"/>
        <w:tabs>
          <w:tab w:val="left" w:pos="5103"/>
        </w:tabs>
        <w:autoSpaceDE w:val="0"/>
        <w:ind w:left="5103"/>
        <w:jc w:val="right"/>
        <w:rPr>
          <w:rFonts w:ascii="Garamond" w:hAnsi="Garamond" w:cs="Times New Roman"/>
          <w:b/>
          <w:bCs/>
          <w:sz w:val="23"/>
          <w:szCs w:val="23"/>
          <w:lang w:eastAsia="pl-PL"/>
        </w:rPr>
      </w:pPr>
    </w:p>
    <w:p w:rsidR="00BD0097" w:rsidRDefault="00BD0097" w:rsidP="00BD0097">
      <w:pPr>
        <w:pStyle w:val="Normalny1"/>
        <w:tabs>
          <w:tab w:val="left" w:pos="5103"/>
        </w:tabs>
        <w:autoSpaceDE w:val="0"/>
        <w:ind w:left="5103"/>
        <w:jc w:val="right"/>
        <w:rPr>
          <w:rFonts w:ascii="Garamond" w:hAnsi="Garamond" w:cs="Times New Roman"/>
          <w:b/>
          <w:bCs/>
          <w:sz w:val="23"/>
          <w:szCs w:val="23"/>
          <w:lang w:eastAsia="pl-PL"/>
        </w:rPr>
      </w:pPr>
    </w:p>
    <w:sectPr w:rsidR="00BD0097" w:rsidSect="00E06B6C">
      <w:footnotePr>
        <w:numRestart w:val="eachPage"/>
      </w:footnotePr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99" w:rsidRDefault="00467899" w:rsidP="00860C53">
      <w:r>
        <w:separator/>
      </w:r>
    </w:p>
  </w:endnote>
  <w:endnote w:type="continuationSeparator" w:id="0">
    <w:p w:rsidR="00467899" w:rsidRDefault="00467899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99" w:rsidRDefault="00467899" w:rsidP="00860C53">
      <w:r>
        <w:separator/>
      </w:r>
    </w:p>
  </w:footnote>
  <w:footnote w:type="continuationSeparator" w:id="0">
    <w:p w:rsidR="00467899" w:rsidRDefault="00467899" w:rsidP="00860C53">
      <w:r>
        <w:continuationSeparator/>
      </w:r>
    </w:p>
  </w:footnote>
  <w:footnote w:id="1">
    <w:p w:rsidR="000A4B52" w:rsidRDefault="000A4B52" w:rsidP="008A34BB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 xml:space="preserve">składa </w:t>
      </w:r>
      <w:proofErr w:type="spellStart"/>
      <w:r>
        <w:rPr>
          <w:rFonts w:ascii="Book Antiqua" w:hAnsi="Book Antiqua"/>
          <w:sz w:val="18"/>
        </w:rPr>
        <w:t>każd</w:t>
      </w:r>
      <w:proofErr w:type="spellEnd"/>
      <w:r w:rsidRPr="006E7D67">
        <w:rPr>
          <w:rFonts w:ascii="Book Antiqua" w:hAnsi="Book Antiqua"/>
          <w:sz w:val="18"/>
        </w:rPr>
        <w:t xml:space="preserve"> Wykonawca wraz z ofertą</w:t>
      </w:r>
    </w:p>
  </w:footnote>
  <w:footnote w:id="2">
    <w:p w:rsidR="000A4B52" w:rsidRPr="00500813" w:rsidRDefault="000A4B52" w:rsidP="00500813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Zgodnie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z postępowania o udzielenie zamówienia publicznego lub konkursu prowadzonego na podstawie ustawy </w:t>
      </w:r>
      <w:proofErr w:type="spellStart"/>
      <w:r w:rsidRPr="00500813">
        <w:rPr>
          <w:rFonts w:ascii="Book Antiqua" w:hAnsi="Book Antiqua" w:cs="Arial"/>
          <w:color w:val="222222"/>
          <w:sz w:val="18"/>
          <w:szCs w:val="16"/>
        </w:rPr>
        <w:t>Pzp</w:t>
      </w:r>
      <w:proofErr w:type="spellEnd"/>
      <w:r w:rsidRPr="00500813">
        <w:rPr>
          <w:rFonts w:ascii="Book Antiqua" w:hAnsi="Book Antiqua" w:cs="Arial"/>
          <w:color w:val="222222"/>
          <w:sz w:val="18"/>
          <w:szCs w:val="16"/>
        </w:rPr>
        <w:t xml:space="preserve"> wyklucza się:</w:t>
      </w:r>
    </w:p>
    <w:p w:rsidR="000A4B52" w:rsidRPr="00500813" w:rsidRDefault="000A4B52" w:rsidP="00500813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A4B52" w:rsidRPr="00500813" w:rsidRDefault="000A4B52" w:rsidP="00500813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4B52" w:rsidRPr="00500813" w:rsidRDefault="000A4B52" w:rsidP="00500813">
      <w:pPr>
        <w:pStyle w:val="Tekstprzypisudolnego"/>
        <w:rPr>
          <w:rFonts w:ascii="Book Antiqua" w:hAnsi="Book Antiqua"/>
          <w:sz w:val="22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3">
    <w:p w:rsidR="000A4B52" w:rsidRPr="00860C53" w:rsidRDefault="000A4B52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0A4B52" w:rsidRPr="00860C53" w:rsidRDefault="000A4B52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0A4B52" w:rsidRPr="00860C53" w:rsidRDefault="000A4B52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0A4B52" w:rsidRPr="00860C53" w:rsidRDefault="000A4B52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0A4B52" w:rsidRPr="0035121E" w:rsidRDefault="000A4B52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0A4B52" w:rsidRPr="0035121E" w:rsidRDefault="000A4B52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0A4B52" w:rsidRPr="0035121E" w:rsidRDefault="000A4B52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52" w:rsidRDefault="000A4B52" w:rsidP="001D4216">
    <w:pPr>
      <w:pStyle w:val="Nagwek"/>
      <w:jc w:val="center"/>
    </w:pPr>
    <w:r>
      <w:rPr>
        <w:noProof/>
      </w:rPr>
      <w:drawing>
        <wp:inline distT="0" distB="0" distL="0" distR="0" wp14:anchorId="498AA795" wp14:editId="674BD392">
          <wp:extent cx="5761355" cy="6521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4B52" w:rsidRDefault="000A4B52" w:rsidP="001D4216">
    <w:pPr>
      <w:pStyle w:val="Nagwek"/>
      <w:jc w:val="center"/>
      <w:rPr>
        <w:rFonts w:ascii="Book Antiqua" w:hAnsi="Book Antiqua" w:cs="Calibri"/>
        <w:sz w:val="20"/>
      </w:rPr>
    </w:pPr>
    <w:r w:rsidRPr="000D692D">
      <w:rPr>
        <w:rFonts w:ascii="Book Antiqua" w:hAnsi="Book Antiqua" w:cs="Calibri"/>
        <w:color w:val="000000"/>
        <w:sz w:val="20"/>
      </w:rPr>
      <w:t xml:space="preserve">Projekt </w:t>
    </w:r>
    <w:r w:rsidRPr="000D692D">
      <w:rPr>
        <w:rFonts w:ascii="Book Antiqua" w:hAnsi="Book Antiqua" w:cs="Calibri"/>
        <w:sz w:val="20"/>
      </w:rPr>
      <w:t>„Cyfro</w:t>
    </w:r>
    <w:r>
      <w:rPr>
        <w:rFonts w:ascii="Book Antiqua" w:hAnsi="Book Antiqua" w:cs="Calibri"/>
        <w:sz w:val="20"/>
      </w:rPr>
      <w:t>wa gmina” jest finansowany ze środkó</w:t>
    </w:r>
    <w:r w:rsidRPr="000D692D">
      <w:rPr>
        <w:rFonts w:ascii="Book Antiqua" w:hAnsi="Book Antiqua" w:cs="Calibri"/>
        <w:sz w:val="20"/>
      </w:rPr>
      <w:t xml:space="preserve">w Europejskiego Funduszu Rozwoju Regionalnego </w:t>
    </w:r>
    <w:r>
      <w:rPr>
        <w:rFonts w:ascii="Book Antiqua" w:hAnsi="Book Antiqua" w:cs="Calibri"/>
        <w:sz w:val="20"/>
      </w:rPr>
      <w:br/>
    </w:r>
    <w:r w:rsidRPr="000D692D">
      <w:rPr>
        <w:rFonts w:ascii="Book Antiqua" w:hAnsi="Book Antiqua" w:cs="Calibri"/>
        <w:sz w:val="20"/>
      </w:rPr>
      <w:t xml:space="preserve">w ramach Programu Operacyjnego Polska Cyfrowa na lata 2014 </w:t>
    </w:r>
    <w:r w:rsidRPr="000D692D">
      <w:rPr>
        <w:rFonts w:ascii="Book Antiqua" w:hAnsi="Book Antiqua" w:cs="Book Antiqua"/>
        <w:sz w:val="20"/>
      </w:rPr>
      <w:t>–</w:t>
    </w:r>
    <w:r w:rsidRPr="000D692D">
      <w:rPr>
        <w:rFonts w:ascii="Book Antiqua" w:hAnsi="Book Antiqua" w:cs="Calibri"/>
        <w:sz w:val="20"/>
      </w:rPr>
      <w:t xml:space="preserve"> 2020</w:t>
    </w:r>
  </w:p>
  <w:p w:rsidR="000A4B52" w:rsidRDefault="000A4B52" w:rsidP="001D421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D921BA"/>
    <w:multiLevelType w:val="hybridMultilevel"/>
    <w:tmpl w:val="1D583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5FC3"/>
    <w:multiLevelType w:val="hybridMultilevel"/>
    <w:tmpl w:val="1AD60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638E7"/>
    <w:multiLevelType w:val="hybridMultilevel"/>
    <w:tmpl w:val="8CC60D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F57B3"/>
    <w:multiLevelType w:val="multilevel"/>
    <w:tmpl w:val="1CA06D98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37126E98"/>
    <w:multiLevelType w:val="hybridMultilevel"/>
    <w:tmpl w:val="1918F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A4F0D"/>
    <w:multiLevelType w:val="hybridMultilevel"/>
    <w:tmpl w:val="DE227576"/>
    <w:lvl w:ilvl="0" w:tplc="04150009">
      <w:start w:val="1"/>
      <w:numFmt w:val="bullet"/>
      <w:lvlText w:val=""/>
      <w:lvlJc w:val="left"/>
      <w:pPr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9" w15:restartNumberingAfterBreak="0">
    <w:nsid w:val="61386003"/>
    <w:multiLevelType w:val="hybridMultilevel"/>
    <w:tmpl w:val="AEE65E6E"/>
    <w:lvl w:ilvl="0" w:tplc="BCC2E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56E5BB8"/>
    <w:multiLevelType w:val="hybridMultilevel"/>
    <w:tmpl w:val="06868218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677ED5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15"/>
  </w:num>
  <w:num w:numId="5">
    <w:abstractNumId w:val="4"/>
  </w:num>
  <w:num w:numId="6">
    <w:abstractNumId w:val="9"/>
  </w:num>
  <w:num w:numId="7">
    <w:abstractNumId w:val="11"/>
  </w:num>
  <w:num w:numId="8">
    <w:abstractNumId w:val="13"/>
  </w:num>
  <w:num w:numId="9">
    <w:abstractNumId w:val="16"/>
  </w:num>
  <w:num w:numId="10">
    <w:abstractNumId w:val="17"/>
  </w:num>
  <w:num w:numId="11">
    <w:abstractNumId w:val="21"/>
  </w:num>
  <w:num w:numId="12">
    <w:abstractNumId w:val="20"/>
  </w:num>
  <w:num w:numId="13">
    <w:abstractNumId w:val="7"/>
  </w:num>
  <w:num w:numId="14">
    <w:abstractNumId w:val="14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12"/>
  </w:num>
  <w:num w:numId="21">
    <w:abstractNumId w:val="18"/>
  </w:num>
  <w:num w:numId="22">
    <w:abstractNumId w:val="10"/>
  </w:num>
  <w:num w:numId="23">
    <w:abstractNumId w:val="19"/>
  </w:num>
  <w:num w:numId="24">
    <w:abstractNumId w:val="1"/>
  </w:num>
  <w:num w:numId="25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16A8F"/>
    <w:rsid w:val="00023249"/>
    <w:rsid w:val="00026632"/>
    <w:rsid w:val="0004045F"/>
    <w:rsid w:val="00062099"/>
    <w:rsid w:val="0007769A"/>
    <w:rsid w:val="000851FA"/>
    <w:rsid w:val="00093A35"/>
    <w:rsid w:val="000A4B52"/>
    <w:rsid w:val="000B6B1C"/>
    <w:rsid w:val="000D2060"/>
    <w:rsid w:val="000E0A3F"/>
    <w:rsid w:val="000F3B2D"/>
    <w:rsid w:val="0011056E"/>
    <w:rsid w:val="0011118D"/>
    <w:rsid w:val="00117A56"/>
    <w:rsid w:val="00117CD1"/>
    <w:rsid w:val="0012228B"/>
    <w:rsid w:val="001258FA"/>
    <w:rsid w:val="00154E20"/>
    <w:rsid w:val="001643C8"/>
    <w:rsid w:val="00190C58"/>
    <w:rsid w:val="0019260B"/>
    <w:rsid w:val="00197D41"/>
    <w:rsid w:val="001B48C0"/>
    <w:rsid w:val="001D4216"/>
    <w:rsid w:val="001E05BC"/>
    <w:rsid w:val="001E0B70"/>
    <w:rsid w:val="001E41D3"/>
    <w:rsid w:val="001F1608"/>
    <w:rsid w:val="001F774C"/>
    <w:rsid w:val="00203773"/>
    <w:rsid w:val="00207D23"/>
    <w:rsid w:val="0023091F"/>
    <w:rsid w:val="00230BE8"/>
    <w:rsid w:val="00246A9E"/>
    <w:rsid w:val="002836B9"/>
    <w:rsid w:val="00293E53"/>
    <w:rsid w:val="002A19B0"/>
    <w:rsid w:val="002D4F6D"/>
    <w:rsid w:val="00302724"/>
    <w:rsid w:val="003035A4"/>
    <w:rsid w:val="00306187"/>
    <w:rsid w:val="00317B6A"/>
    <w:rsid w:val="00347183"/>
    <w:rsid w:val="0035121E"/>
    <w:rsid w:val="00353DE8"/>
    <w:rsid w:val="003707FA"/>
    <w:rsid w:val="00386664"/>
    <w:rsid w:val="0039661B"/>
    <w:rsid w:val="003A512A"/>
    <w:rsid w:val="003B4EA8"/>
    <w:rsid w:val="003C005C"/>
    <w:rsid w:val="003C21D4"/>
    <w:rsid w:val="003D2CB0"/>
    <w:rsid w:val="003E2B90"/>
    <w:rsid w:val="004103F8"/>
    <w:rsid w:val="00426B16"/>
    <w:rsid w:val="00450455"/>
    <w:rsid w:val="00450626"/>
    <w:rsid w:val="00464FE9"/>
    <w:rsid w:val="0046554B"/>
    <w:rsid w:val="00467899"/>
    <w:rsid w:val="004824D5"/>
    <w:rsid w:val="004A5BC7"/>
    <w:rsid w:val="004C2264"/>
    <w:rsid w:val="004D5A79"/>
    <w:rsid w:val="004D72EF"/>
    <w:rsid w:val="004E1666"/>
    <w:rsid w:val="00500813"/>
    <w:rsid w:val="005113D9"/>
    <w:rsid w:val="00520657"/>
    <w:rsid w:val="005243AE"/>
    <w:rsid w:val="005518BE"/>
    <w:rsid w:val="00551EA8"/>
    <w:rsid w:val="00552DEC"/>
    <w:rsid w:val="00554BAD"/>
    <w:rsid w:val="0055563F"/>
    <w:rsid w:val="005557D2"/>
    <w:rsid w:val="00560B05"/>
    <w:rsid w:val="00563CB8"/>
    <w:rsid w:val="00582274"/>
    <w:rsid w:val="005859C4"/>
    <w:rsid w:val="00591A6B"/>
    <w:rsid w:val="00593982"/>
    <w:rsid w:val="005A7312"/>
    <w:rsid w:val="005B39E0"/>
    <w:rsid w:val="005C6E4F"/>
    <w:rsid w:val="005E64F6"/>
    <w:rsid w:val="005F1B59"/>
    <w:rsid w:val="005F56C0"/>
    <w:rsid w:val="005F5995"/>
    <w:rsid w:val="005F7E71"/>
    <w:rsid w:val="00604F66"/>
    <w:rsid w:val="00606015"/>
    <w:rsid w:val="00661BD6"/>
    <w:rsid w:val="006969A9"/>
    <w:rsid w:val="006B7C4D"/>
    <w:rsid w:val="006D0C99"/>
    <w:rsid w:val="006D6DC4"/>
    <w:rsid w:val="006D766D"/>
    <w:rsid w:val="006E7D67"/>
    <w:rsid w:val="006F4D75"/>
    <w:rsid w:val="00706BBE"/>
    <w:rsid w:val="00714281"/>
    <w:rsid w:val="00715965"/>
    <w:rsid w:val="0071605F"/>
    <w:rsid w:val="00735FCA"/>
    <w:rsid w:val="00736013"/>
    <w:rsid w:val="00745BFC"/>
    <w:rsid w:val="007623F8"/>
    <w:rsid w:val="00764817"/>
    <w:rsid w:val="00780AE3"/>
    <w:rsid w:val="0078408E"/>
    <w:rsid w:val="00791BFD"/>
    <w:rsid w:val="00791DAD"/>
    <w:rsid w:val="007A0483"/>
    <w:rsid w:val="007A1922"/>
    <w:rsid w:val="007A6BBA"/>
    <w:rsid w:val="00802F0C"/>
    <w:rsid w:val="00805DDA"/>
    <w:rsid w:val="0081639F"/>
    <w:rsid w:val="00827F2C"/>
    <w:rsid w:val="00835C57"/>
    <w:rsid w:val="0085198C"/>
    <w:rsid w:val="00852E04"/>
    <w:rsid w:val="00860C53"/>
    <w:rsid w:val="00873AEC"/>
    <w:rsid w:val="00874933"/>
    <w:rsid w:val="00877E48"/>
    <w:rsid w:val="008A34BB"/>
    <w:rsid w:val="008A3FD1"/>
    <w:rsid w:val="008B14F3"/>
    <w:rsid w:val="008C0C4C"/>
    <w:rsid w:val="008C7CE1"/>
    <w:rsid w:val="008D33CD"/>
    <w:rsid w:val="008D39B4"/>
    <w:rsid w:val="008E6F76"/>
    <w:rsid w:val="008E7447"/>
    <w:rsid w:val="00900D80"/>
    <w:rsid w:val="0091750A"/>
    <w:rsid w:val="00927AB0"/>
    <w:rsid w:val="00927BA6"/>
    <w:rsid w:val="009305CA"/>
    <w:rsid w:val="00950B5C"/>
    <w:rsid w:val="0095192D"/>
    <w:rsid w:val="00955B30"/>
    <w:rsid w:val="009675C3"/>
    <w:rsid w:val="009710B5"/>
    <w:rsid w:val="00974B9E"/>
    <w:rsid w:val="00980152"/>
    <w:rsid w:val="00985FEB"/>
    <w:rsid w:val="00992BF6"/>
    <w:rsid w:val="0099414F"/>
    <w:rsid w:val="009C42DB"/>
    <w:rsid w:val="009C4FBB"/>
    <w:rsid w:val="009D540E"/>
    <w:rsid w:val="009E0379"/>
    <w:rsid w:val="00A02922"/>
    <w:rsid w:val="00A17C5A"/>
    <w:rsid w:val="00A435F2"/>
    <w:rsid w:val="00A56176"/>
    <w:rsid w:val="00A57795"/>
    <w:rsid w:val="00A8220B"/>
    <w:rsid w:val="00A93867"/>
    <w:rsid w:val="00A95CFF"/>
    <w:rsid w:val="00AB5126"/>
    <w:rsid w:val="00AB5E6E"/>
    <w:rsid w:val="00AE385E"/>
    <w:rsid w:val="00B06889"/>
    <w:rsid w:val="00B06ACF"/>
    <w:rsid w:val="00B145BC"/>
    <w:rsid w:val="00B26125"/>
    <w:rsid w:val="00B32065"/>
    <w:rsid w:val="00B35623"/>
    <w:rsid w:val="00B4007C"/>
    <w:rsid w:val="00B42A16"/>
    <w:rsid w:val="00B64666"/>
    <w:rsid w:val="00B66469"/>
    <w:rsid w:val="00B672A0"/>
    <w:rsid w:val="00B8459D"/>
    <w:rsid w:val="00B91C63"/>
    <w:rsid w:val="00B957F0"/>
    <w:rsid w:val="00BB1CF0"/>
    <w:rsid w:val="00BC77C6"/>
    <w:rsid w:val="00BC7D71"/>
    <w:rsid w:val="00BD0097"/>
    <w:rsid w:val="00BD4E9B"/>
    <w:rsid w:val="00BF1573"/>
    <w:rsid w:val="00C07A5C"/>
    <w:rsid w:val="00C07AAD"/>
    <w:rsid w:val="00C134F3"/>
    <w:rsid w:val="00C44267"/>
    <w:rsid w:val="00C44AE5"/>
    <w:rsid w:val="00C52444"/>
    <w:rsid w:val="00C53C59"/>
    <w:rsid w:val="00C652C3"/>
    <w:rsid w:val="00C941B2"/>
    <w:rsid w:val="00CD3E0F"/>
    <w:rsid w:val="00CD7455"/>
    <w:rsid w:val="00CE603E"/>
    <w:rsid w:val="00CE6053"/>
    <w:rsid w:val="00CF7A9F"/>
    <w:rsid w:val="00D115CB"/>
    <w:rsid w:val="00D270E0"/>
    <w:rsid w:val="00D31F71"/>
    <w:rsid w:val="00D32D46"/>
    <w:rsid w:val="00D35399"/>
    <w:rsid w:val="00D414C7"/>
    <w:rsid w:val="00D4435B"/>
    <w:rsid w:val="00D5076A"/>
    <w:rsid w:val="00D65C03"/>
    <w:rsid w:val="00D80B3D"/>
    <w:rsid w:val="00D84430"/>
    <w:rsid w:val="00D91275"/>
    <w:rsid w:val="00DA7613"/>
    <w:rsid w:val="00DB0135"/>
    <w:rsid w:val="00DB50F3"/>
    <w:rsid w:val="00DB6C47"/>
    <w:rsid w:val="00DC13E6"/>
    <w:rsid w:val="00DD1485"/>
    <w:rsid w:val="00DE07D4"/>
    <w:rsid w:val="00DF587B"/>
    <w:rsid w:val="00E06B6C"/>
    <w:rsid w:val="00E0778A"/>
    <w:rsid w:val="00E07C25"/>
    <w:rsid w:val="00E149E7"/>
    <w:rsid w:val="00E31BDA"/>
    <w:rsid w:val="00E3335B"/>
    <w:rsid w:val="00E43556"/>
    <w:rsid w:val="00E73766"/>
    <w:rsid w:val="00E751DB"/>
    <w:rsid w:val="00E829CE"/>
    <w:rsid w:val="00EA17C4"/>
    <w:rsid w:val="00EB4A01"/>
    <w:rsid w:val="00EB723F"/>
    <w:rsid w:val="00EC5607"/>
    <w:rsid w:val="00EC6FC9"/>
    <w:rsid w:val="00ED43F4"/>
    <w:rsid w:val="00EE663B"/>
    <w:rsid w:val="00EF6A87"/>
    <w:rsid w:val="00F1722F"/>
    <w:rsid w:val="00F26F5D"/>
    <w:rsid w:val="00F30148"/>
    <w:rsid w:val="00F44C17"/>
    <w:rsid w:val="00F54709"/>
    <w:rsid w:val="00F5646A"/>
    <w:rsid w:val="00F619FE"/>
    <w:rsid w:val="00F70D52"/>
    <w:rsid w:val="00FA4614"/>
    <w:rsid w:val="00FB6D45"/>
    <w:rsid w:val="00FB7427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AB994-FE8D-41EF-8134-2BFA6E24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uiPriority w:val="99"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customStyle="1" w:styleId="Normalny1">
    <w:name w:val="Normalny1"/>
    <w:basedOn w:val="Normalny"/>
    <w:rsid w:val="00BD0097"/>
    <w:pPr>
      <w:widowControl w:val="0"/>
      <w:suppressAutoHyphens/>
    </w:pPr>
    <w:rPr>
      <w:rFonts w:ascii="Times New Roman" w:eastAsia="Lucida Sans Unicode" w:hAnsi="Times New Roman" w:cs="Tahoma"/>
      <w:bCs w:val="0"/>
      <w:iCs w:val="0"/>
      <w:color w:val="000000"/>
      <w:lang w:eastAsia="ar-SA"/>
    </w:rPr>
  </w:style>
  <w:style w:type="character" w:customStyle="1" w:styleId="markedcontent">
    <w:name w:val="markedcontent"/>
    <w:rsid w:val="00BD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5353</Words>
  <Characters>32118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51</cp:revision>
  <cp:lastPrinted>2018-11-20T09:21:00Z</cp:lastPrinted>
  <dcterms:created xsi:type="dcterms:W3CDTF">2021-07-15T20:37:00Z</dcterms:created>
  <dcterms:modified xsi:type="dcterms:W3CDTF">2022-06-03T09:59:00Z</dcterms:modified>
</cp:coreProperties>
</file>