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B206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022636" w:rsidRDefault="00022636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122CBF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0C345B" w:rsidRPr="00996821" w:rsidRDefault="000C345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dres poczty elektronicznej 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B206E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22636" w:rsidRDefault="00022636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C2264"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B206E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E97A4D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C83BD2" w:rsidRDefault="002F4F59" w:rsidP="00C83BD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Dostawa kruszywa drogowego na remont dróg gminnych na terenie gminy Mochowo 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2F4F59" w:rsidRDefault="002F4F59" w:rsidP="00352E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Część I </w:t>
      </w:r>
      <w:r w:rsidR="00352E32">
        <w:rPr>
          <w:rFonts w:ascii="Book Antiqua" w:hAnsi="Book Antiqua"/>
          <w:bCs w:val="0"/>
          <w:iCs w:val="0"/>
          <w:sz w:val="20"/>
          <w:szCs w:val="20"/>
        </w:rPr>
        <w:t xml:space="preserve">– </w:t>
      </w:r>
      <w:r w:rsidR="00352E32">
        <w:rPr>
          <w:rFonts w:ascii="Book Antiqua" w:hAnsi="Book Antiqua"/>
          <w:w w:val="105"/>
          <w:sz w:val="20"/>
          <w:szCs w:val="20"/>
        </w:rPr>
        <w:t xml:space="preserve">mieszanka z kamienia łamanego </w:t>
      </w:r>
      <w:r w:rsidR="00352E32" w:rsidRPr="00F07636">
        <w:rPr>
          <w:rFonts w:ascii="Book Antiqua" w:hAnsi="Book Antiqua"/>
          <w:w w:val="105"/>
          <w:sz w:val="20"/>
          <w:szCs w:val="20"/>
        </w:rPr>
        <w:t xml:space="preserve">frakcji </w:t>
      </w:r>
      <w:r w:rsidR="00352E32">
        <w:rPr>
          <w:rFonts w:ascii="Book Antiqua" w:hAnsi="Book Antiqua"/>
          <w:w w:val="105"/>
          <w:sz w:val="20"/>
          <w:szCs w:val="20"/>
        </w:rPr>
        <w:t>0</w:t>
      </w:r>
      <w:r w:rsidR="00352E32" w:rsidRPr="00F07636">
        <w:rPr>
          <w:rFonts w:ascii="Book Antiqua" w:hAnsi="Book Antiqua"/>
          <w:w w:val="105"/>
          <w:sz w:val="20"/>
          <w:szCs w:val="20"/>
        </w:rPr>
        <w:t xml:space="preserve">-31,5 w proporcji 60% kamienia </w:t>
      </w:r>
      <w:r w:rsidR="00352E32">
        <w:rPr>
          <w:rFonts w:ascii="Book Antiqua" w:hAnsi="Book Antiqua"/>
          <w:w w:val="105"/>
          <w:sz w:val="20"/>
          <w:szCs w:val="20"/>
        </w:rPr>
        <w:t>łamanego i</w:t>
      </w:r>
      <w:r w:rsidR="00352E32" w:rsidRPr="00F07636">
        <w:rPr>
          <w:rFonts w:ascii="Book Antiqua" w:hAnsi="Book Antiqua"/>
          <w:w w:val="105"/>
          <w:sz w:val="20"/>
          <w:szCs w:val="20"/>
        </w:rPr>
        <w:t xml:space="preserve"> 40% </w:t>
      </w:r>
      <w:r w:rsidR="00352E32" w:rsidRPr="00527A07">
        <w:rPr>
          <w:rFonts w:ascii="Book Antiqua" w:hAnsi="Book Antiqua"/>
          <w:w w:val="105"/>
          <w:sz w:val="20"/>
          <w:szCs w:val="20"/>
        </w:rPr>
        <w:t>pospółki w ilości 1800 ton</w:t>
      </w:r>
    </w:p>
    <w:p w:rsidR="002F4F59" w:rsidRPr="00E54CA1" w:rsidRDefault="002F4F59" w:rsidP="002F4F59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 xml:space="preserve">............................ zł netto za 1 tonę + VAT = .......................... zł brutto za 1 tonę (słownie złotych: </w:t>
      </w:r>
      <w:r>
        <w:rPr>
          <w:rFonts w:ascii="Book Antiqua" w:hAnsi="Book Antiqua"/>
          <w:sz w:val="20"/>
        </w:rPr>
        <w:t>.</w:t>
      </w:r>
      <w:r w:rsidRPr="00E54CA1">
        <w:rPr>
          <w:rFonts w:ascii="Book Antiqua" w:hAnsi="Book Antiqua"/>
          <w:sz w:val="20"/>
        </w:rPr>
        <w:t>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2F4F59" w:rsidRPr="00E54CA1" w:rsidRDefault="002F4F59" w:rsidP="002F4F59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2"/>
          <w:szCs w:val="20"/>
        </w:rPr>
      </w:pPr>
      <w:r>
        <w:rPr>
          <w:rFonts w:ascii="Book Antiqua" w:hAnsi="Book Antiqua"/>
          <w:sz w:val="20"/>
        </w:rPr>
        <w:t>Szacunkowa c</w:t>
      </w:r>
      <w:r w:rsidRPr="00E54CA1">
        <w:rPr>
          <w:rFonts w:ascii="Book Antiqua" w:hAnsi="Book Antiqua"/>
          <w:sz w:val="20"/>
        </w:rPr>
        <w:t xml:space="preserve">ałkowita wartość wynagrodzenia </w:t>
      </w:r>
      <w:r>
        <w:rPr>
          <w:rFonts w:ascii="Book Antiqua" w:hAnsi="Book Antiqua"/>
          <w:sz w:val="20"/>
        </w:rPr>
        <w:t>wynosi</w:t>
      </w:r>
      <w:r w:rsidRPr="00E54CA1">
        <w:rPr>
          <w:rFonts w:ascii="Book Antiqua" w:hAnsi="Book Antiqua"/>
          <w:sz w:val="20"/>
        </w:rPr>
        <w:t xml:space="preserve"> brutto </w:t>
      </w:r>
      <w:r>
        <w:rPr>
          <w:rFonts w:ascii="Book Antiqua" w:hAnsi="Book Antiqua"/>
          <w:sz w:val="20"/>
        </w:rPr>
        <w:t>…………………….</w:t>
      </w:r>
      <w:r>
        <w:rPr>
          <w:rFonts w:ascii="Book Antiqua" w:hAnsi="Book Antiqua"/>
          <w:sz w:val="20"/>
        </w:rPr>
        <w:t xml:space="preserve"> </w:t>
      </w:r>
      <w:r w:rsidRPr="00E54CA1">
        <w:rPr>
          <w:rFonts w:ascii="Book Antiqua" w:hAnsi="Book Antiqua"/>
          <w:sz w:val="20"/>
        </w:rPr>
        <w:t xml:space="preserve">zł (słownie złotych: </w:t>
      </w:r>
      <w:r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……………………………………………………………………………………………………………………………..</w:t>
      </w:r>
      <w:r w:rsidRPr="00E54CA1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</w:rPr>
        <w:t xml:space="preserve"> </w:t>
      </w:r>
    </w:p>
    <w:p w:rsidR="00BC3DFE" w:rsidRDefault="00BC3DFE" w:rsidP="002F4F59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F4F59" w:rsidRDefault="002F4F59" w:rsidP="002F4F59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Część I</w:t>
      </w:r>
      <w:r>
        <w:rPr>
          <w:rFonts w:ascii="Book Antiqua" w:hAnsi="Book Antiqua"/>
          <w:bCs w:val="0"/>
          <w:iCs w:val="0"/>
          <w:sz w:val="20"/>
          <w:szCs w:val="20"/>
        </w:rPr>
        <w:t>I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52E32">
        <w:rPr>
          <w:rFonts w:ascii="Book Antiqua" w:hAnsi="Book Antiqua"/>
          <w:bCs w:val="0"/>
          <w:iCs w:val="0"/>
          <w:sz w:val="20"/>
          <w:szCs w:val="20"/>
        </w:rPr>
        <w:t xml:space="preserve">– </w:t>
      </w:r>
      <w:r w:rsidR="00352E32">
        <w:rPr>
          <w:rFonts w:ascii="Book Antiqua" w:hAnsi="Book Antiqua"/>
          <w:w w:val="105"/>
          <w:sz w:val="20"/>
          <w:szCs w:val="20"/>
        </w:rPr>
        <w:t>pospółka w ilości 1200 ton</w:t>
      </w:r>
    </w:p>
    <w:p w:rsidR="002F4F59" w:rsidRPr="00E54CA1" w:rsidRDefault="002F4F59" w:rsidP="002F4F59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 xml:space="preserve">............................ zł netto za 1 tonę + VAT = .......................... zł brutto za 1 tonę (słownie złotych: </w:t>
      </w:r>
      <w:r>
        <w:rPr>
          <w:rFonts w:ascii="Book Antiqua" w:hAnsi="Book Antiqua"/>
          <w:sz w:val="20"/>
        </w:rPr>
        <w:t>.</w:t>
      </w:r>
      <w:r w:rsidRPr="00E54CA1">
        <w:rPr>
          <w:rFonts w:ascii="Book Antiqua" w:hAnsi="Book Antiqua"/>
          <w:sz w:val="20"/>
        </w:rPr>
        <w:t>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2F4F59" w:rsidRPr="00E54CA1" w:rsidRDefault="002F4F59" w:rsidP="002F4F59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2"/>
          <w:szCs w:val="20"/>
        </w:rPr>
      </w:pPr>
      <w:r>
        <w:rPr>
          <w:rFonts w:ascii="Book Antiqua" w:hAnsi="Book Antiqua"/>
          <w:sz w:val="20"/>
        </w:rPr>
        <w:t>Szacunkowa c</w:t>
      </w:r>
      <w:r w:rsidRPr="00E54CA1">
        <w:rPr>
          <w:rFonts w:ascii="Book Antiqua" w:hAnsi="Book Antiqua"/>
          <w:sz w:val="20"/>
        </w:rPr>
        <w:t xml:space="preserve">ałkowita wartość wynagrodzenia </w:t>
      </w:r>
      <w:r>
        <w:rPr>
          <w:rFonts w:ascii="Book Antiqua" w:hAnsi="Book Antiqua"/>
          <w:sz w:val="20"/>
        </w:rPr>
        <w:t>wynosi</w:t>
      </w:r>
      <w:r w:rsidRPr="00E54CA1">
        <w:rPr>
          <w:rFonts w:ascii="Book Antiqua" w:hAnsi="Book Antiqua"/>
          <w:sz w:val="20"/>
        </w:rPr>
        <w:t xml:space="preserve"> brutto </w:t>
      </w:r>
      <w:r>
        <w:rPr>
          <w:rFonts w:ascii="Book Antiqua" w:hAnsi="Book Antiqua"/>
          <w:sz w:val="20"/>
        </w:rPr>
        <w:t xml:space="preserve">……………………. </w:t>
      </w:r>
      <w:r w:rsidRPr="00E54CA1">
        <w:rPr>
          <w:rFonts w:ascii="Book Antiqua" w:hAnsi="Book Antiqua"/>
          <w:sz w:val="20"/>
        </w:rPr>
        <w:t xml:space="preserve">zł (słownie złotych: </w:t>
      </w:r>
      <w:r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……………………………………………………………………………………………………………………………..</w:t>
      </w:r>
      <w:r w:rsidRPr="00E54CA1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. </w:t>
      </w:r>
    </w:p>
    <w:p w:rsidR="002F4F59" w:rsidRDefault="002F4F59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3BD2" w:rsidRPr="00C83BD2" w:rsidRDefault="00C83BD2" w:rsidP="00C83BD2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Oferowane ceny jednostkowe mają formę cen jednostkowych stałych, niezmiennych do końca wykonania zamówienia</w:t>
      </w:r>
      <w:r>
        <w:rPr>
          <w:rFonts w:ascii="Book Antiqua" w:hAnsi="Book Antiqua"/>
          <w:sz w:val="20"/>
        </w:rPr>
        <w:t>.</w:t>
      </w:r>
    </w:p>
    <w:p w:rsidR="00C83BD2" w:rsidRPr="00996821" w:rsidRDefault="00C83BD2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BC3DFE" w:rsidRDefault="00BC3DFE" w:rsidP="00E97A4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Termin płatności faktury: …………. dni</w:t>
      </w:r>
      <w:r>
        <w:rPr>
          <w:rStyle w:val="Odwoanieprzypisudolnego"/>
          <w:rFonts w:ascii="Book Antiqua" w:hAnsi="Book Antiqua"/>
          <w:bCs w:val="0"/>
          <w:iCs w:val="0"/>
          <w:sz w:val="20"/>
          <w:szCs w:val="20"/>
        </w:rPr>
        <w:footnoteReference w:id="1"/>
      </w:r>
    </w:p>
    <w:p w:rsidR="000002FB" w:rsidRPr="00C83BD2" w:rsidRDefault="004C2264" w:rsidP="00E97A4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83BD2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zamówienie </w:t>
      </w:r>
      <w:r w:rsidRPr="00C83BD2">
        <w:rPr>
          <w:rFonts w:ascii="Book Antiqua" w:hAnsi="Book Antiqua"/>
          <w:sz w:val="20"/>
          <w:szCs w:val="20"/>
        </w:rPr>
        <w:t>w terminie</w:t>
      </w:r>
      <w:r w:rsidR="00EF6A87" w:rsidRPr="00C83BD2">
        <w:rPr>
          <w:rFonts w:ascii="Book Antiqua" w:hAnsi="Book Antiqua"/>
          <w:sz w:val="20"/>
          <w:szCs w:val="20"/>
        </w:rPr>
        <w:t>:</w:t>
      </w:r>
      <w:r w:rsidR="0096431E" w:rsidRPr="00C83BD2">
        <w:rPr>
          <w:rFonts w:ascii="Book Antiqua" w:hAnsi="Book Antiqua"/>
          <w:sz w:val="20"/>
          <w:szCs w:val="20"/>
        </w:rPr>
        <w:t xml:space="preserve"> </w:t>
      </w:r>
      <w:r w:rsidR="00BC3DFE">
        <w:rPr>
          <w:rFonts w:ascii="Book Antiqua" w:hAnsi="Book Antiqua"/>
          <w:sz w:val="20"/>
          <w:szCs w:val="20"/>
        </w:rPr>
        <w:t>od dnia podpisania umowy</w:t>
      </w:r>
      <w:r w:rsidR="00C83BD2" w:rsidRPr="00C83BD2">
        <w:rPr>
          <w:rFonts w:ascii="Book Antiqua" w:hAnsi="Book Antiqua"/>
          <w:sz w:val="20"/>
          <w:szCs w:val="20"/>
        </w:rPr>
        <w:t xml:space="preserve"> </w:t>
      </w:r>
      <w:r w:rsidR="00C83BD2" w:rsidRPr="00BC3DFE">
        <w:rPr>
          <w:rFonts w:ascii="Book Antiqua" w:hAnsi="Book Antiqua"/>
          <w:b/>
          <w:sz w:val="20"/>
          <w:szCs w:val="20"/>
        </w:rPr>
        <w:t>do dnia 31.</w:t>
      </w:r>
      <w:r w:rsidR="00BC3DFE" w:rsidRPr="00BC3DFE">
        <w:rPr>
          <w:rFonts w:ascii="Book Antiqua" w:hAnsi="Book Antiqua"/>
          <w:b/>
          <w:sz w:val="20"/>
          <w:szCs w:val="20"/>
        </w:rPr>
        <w:t>05.2021</w:t>
      </w:r>
      <w:r w:rsidR="00AF2AE0" w:rsidRPr="00BC3DFE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</w:t>
      </w:r>
      <w:r w:rsidR="000C345B">
        <w:rPr>
          <w:rFonts w:ascii="Book Antiqua" w:hAnsi="Book Antiqua"/>
          <w:sz w:val="20"/>
          <w:szCs w:val="20"/>
        </w:rPr>
        <w:t>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73538A" w:rsidRDefault="009326E1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</w:t>
      </w:r>
      <w:r w:rsidR="0011056E"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F70D52" w:rsidRPr="0073538A" w:rsidRDefault="00F70D52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spełniam</w:t>
      </w:r>
      <w:r w:rsidR="003754E8">
        <w:rPr>
          <w:rFonts w:ascii="Book Antiqua" w:hAnsi="Book Antiqua"/>
          <w:sz w:val="20"/>
          <w:szCs w:val="20"/>
        </w:rPr>
        <w:t>y</w:t>
      </w:r>
      <w:r w:rsidRPr="0073538A">
        <w:rPr>
          <w:rFonts w:ascii="Book Antiqua" w:hAnsi="Book Antiqua"/>
          <w:sz w:val="20"/>
          <w:szCs w:val="20"/>
        </w:rPr>
        <w:t xml:space="preserve"> warunki udziału w postępowaniu określone przez Zamawiającego,</w:t>
      </w:r>
    </w:p>
    <w:p w:rsidR="004C2264" w:rsidRDefault="0011056E" w:rsidP="00E97A4D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ejszą ofertą</w:t>
      </w:r>
      <w:r w:rsidR="009326E1">
        <w:rPr>
          <w:rFonts w:ascii="Book Antiqua" w:hAnsi="Book Antiqua"/>
          <w:bCs w:val="0"/>
          <w:iCs w:val="0"/>
          <w:sz w:val="20"/>
          <w:szCs w:val="20"/>
        </w:rPr>
        <w:t xml:space="preserve"> przez okres 30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dni</w:t>
      </w:r>
      <w:r w:rsidR="009326E1">
        <w:rPr>
          <w:rFonts w:ascii="Book Antiqua" w:hAnsi="Book Antiqua"/>
          <w:bCs w:val="0"/>
          <w:iCs w:val="0"/>
          <w:sz w:val="20"/>
          <w:szCs w:val="20"/>
        </w:rPr>
        <w:t>, tj. do dnia 08.04.2021 r.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CE603E" w:rsidRPr="00CE603E" w:rsidRDefault="00CE603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lastRenderedPageBreak/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 xml:space="preserve">przepisami prawa </w:t>
      </w:r>
      <w:r w:rsidR="0073538A">
        <w:rPr>
          <w:rFonts w:ascii="Book Antiqua" w:hAnsi="Book Antiqua"/>
          <w:sz w:val="20"/>
          <w:szCs w:val="20"/>
        </w:rPr>
        <w:t>kwalifikacje</w:t>
      </w:r>
      <w:r>
        <w:rPr>
          <w:rFonts w:ascii="Book Antiqua" w:hAnsi="Book Antiqua"/>
          <w:sz w:val="20"/>
          <w:szCs w:val="20"/>
        </w:rPr>
        <w:t>,</w:t>
      </w:r>
      <w:r w:rsidR="00F765FC">
        <w:rPr>
          <w:rFonts w:ascii="Book Antiqua" w:hAnsi="Book Antiqua"/>
          <w:sz w:val="20"/>
          <w:szCs w:val="20"/>
        </w:rPr>
        <w:t xml:space="preserve"> i będą zatrudnione </w:t>
      </w:r>
      <w:r w:rsidR="00F765FC" w:rsidRPr="001203FF">
        <w:rPr>
          <w:rFonts w:ascii="Book Antiqua" w:hAnsi="Book Antiqua"/>
          <w:sz w:val="20"/>
        </w:rPr>
        <w:t xml:space="preserve">stosownie do </w:t>
      </w:r>
      <w:r w:rsidR="00F765FC">
        <w:rPr>
          <w:rFonts w:ascii="Book Antiqua" w:hAnsi="Book Antiqua"/>
          <w:sz w:val="20"/>
        </w:rPr>
        <w:t xml:space="preserve">wymogów </w:t>
      </w:r>
      <w:r w:rsidR="00F765FC" w:rsidRPr="001203FF">
        <w:rPr>
          <w:rFonts w:ascii="Book Antiqua" w:hAnsi="Book Antiqua"/>
          <w:sz w:val="20"/>
        </w:rPr>
        <w:t xml:space="preserve">art. </w:t>
      </w:r>
      <w:r w:rsidR="003754E8">
        <w:rPr>
          <w:rFonts w:ascii="Book Antiqua" w:hAnsi="Book Antiqua"/>
          <w:sz w:val="20"/>
        </w:rPr>
        <w:t>95</w:t>
      </w:r>
      <w:r w:rsidR="00F765FC" w:rsidRPr="001203FF">
        <w:rPr>
          <w:rFonts w:ascii="Book Antiqua" w:hAnsi="Book Antiqua"/>
          <w:sz w:val="20"/>
        </w:rPr>
        <w:t xml:space="preserve"> ust. </w:t>
      </w:r>
      <w:r w:rsidR="003754E8">
        <w:rPr>
          <w:rFonts w:ascii="Book Antiqua" w:hAnsi="Book Antiqua"/>
          <w:sz w:val="20"/>
        </w:rPr>
        <w:t>1</w:t>
      </w:r>
      <w:r w:rsidR="00F765FC" w:rsidRPr="001203FF">
        <w:rPr>
          <w:rFonts w:ascii="Book Antiqua" w:hAnsi="Book Antiqua"/>
          <w:sz w:val="20"/>
        </w:rPr>
        <w:t xml:space="preserve"> ust</w:t>
      </w:r>
      <w:r w:rsidR="00F765FC" w:rsidRPr="007B40AB">
        <w:rPr>
          <w:rFonts w:ascii="Book Antiqua" w:hAnsi="Book Antiqua"/>
          <w:sz w:val="20"/>
        </w:rPr>
        <w:t>awy</w:t>
      </w:r>
      <w:r w:rsidR="00F765FC">
        <w:rPr>
          <w:rFonts w:ascii="Book Antiqua" w:hAnsi="Book Antiqua"/>
          <w:sz w:val="20"/>
        </w:rPr>
        <w:t xml:space="preserve"> </w:t>
      </w:r>
      <w:r w:rsidR="003754E8">
        <w:rPr>
          <w:rFonts w:ascii="Book Antiqua" w:hAnsi="Book Antiqua"/>
          <w:sz w:val="20"/>
        </w:rPr>
        <w:t>PZP</w:t>
      </w:r>
      <w:r w:rsidR="00F765FC">
        <w:rPr>
          <w:rFonts w:ascii="Book Antiqua" w:hAnsi="Book Antiqua"/>
          <w:sz w:val="20"/>
        </w:rPr>
        <w:t>,</w:t>
      </w:r>
    </w:p>
    <w:p w:rsidR="00F70D52" w:rsidRDefault="00291F8F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jeżeli w okresie związania ofertą nastąpią jakiekolwiek znaczące zmiany sytuacji przedstawione </w:t>
      </w:r>
      <w:r w:rsidR="00144389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>w naszych dokumentach załączonych do oferty, natychmiast poinformujemy o tym Zamawiającego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9326E1" w:rsidRDefault="009326E1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>
        <w:rPr>
          <w:rFonts w:ascii="Book Antiqua" w:hAnsi="Book Antiqua"/>
          <w:bCs w:val="0"/>
          <w:iCs w:val="0"/>
          <w:sz w:val="20"/>
          <w:szCs w:val="20"/>
        </w:rPr>
        <w:t>awarte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istotne warunki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umowy został</w:t>
      </w:r>
      <w:r>
        <w:rPr>
          <w:rFonts w:ascii="Book Antiqua" w:hAnsi="Book Antiqua"/>
          <w:bCs w:val="0"/>
          <w:iCs w:val="0"/>
          <w:sz w:val="20"/>
          <w:szCs w:val="20"/>
        </w:rPr>
        <w:t>y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11056E" w:rsidRDefault="0011056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naszej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oferty będzie/nie będzie (właściwe podkreślić) prowadził do powstania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towarów/usług …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</w:t>
      </w:r>
    </w:p>
    <w:p w:rsidR="001B4171" w:rsidRPr="001B4171" w:rsidRDefault="001B4171" w:rsidP="001B417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3754E8" w:rsidRPr="003754E8" w:rsidRDefault="003754E8" w:rsidP="00E97A4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Book Antiqua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Oświadczam, że jestem</w:t>
      </w:r>
      <w:r>
        <w:rPr>
          <w:rFonts w:ascii="Book Antiqua" w:eastAsia="TimesNewRomanPS-BoldMT" w:hAnsi="Book Antiqua" w:cs="Arial"/>
          <w:sz w:val="20"/>
          <w:szCs w:val="22"/>
        </w:rPr>
        <w:t xml:space="preserve"> (właściwe zaznaczyć)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: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mikro przedsiębiorstwem,</w:t>
      </w:r>
    </w:p>
    <w:p w:rsid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małym przedsiębiorstwem</w:t>
      </w:r>
      <w:r>
        <w:rPr>
          <w:rFonts w:ascii="Book Antiqua" w:eastAsia="TimesNewRomanPS-BoldMT" w:hAnsi="Book Antiqua" w:cs="Arial"/>
          <w:sz w:val="20"/>
          <w:szCs w:val="22"/>
        </w:rPr>
        <w:t>,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średnim przedsiębiorstwem</w:t>
      </w:r>
      <w:r w:rsidRPr="003754E8">
        <w:rPr>
          <w:rFonts w:ascii="Book Antiqua" w:eastAsia="Calibri" w:hAnsi="Book Antiqua" w:cs="Arial"/>
          <w:sz w:val="20"/>
          <w:szCs w:val="22"/>
          <w:lang w:eastAsia="en-US"/>
        </w:rPr>
        <w:t>.</w:t>
      </w:r>
    </w:p>
    <w:p w:rsidR="003754E8" w:rsidRPr="003754E8" w:rsidRDefault="003754E8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754E8">
        <w:rPr>
          <w:rFonts w:ascii="Book Antiqua" w:hAnsi="Book Antiqua" w:cs="Arial"/>
          <w:sz w:val="20"/>
          <w:szCs w:val="20"/>
        </w:rPr>
        <w:t>Oświadczamy, że wypełniamy obowiązki informacyjne przewidziane w art. 13 lub art. 14 RODO wobec osób fizycznych, od których dane osobowe bezpośrednio lub pośrednio pozyska</w:t>
      </w:r>
      <w:r>
        <w:rPr>
          <w:rFonts w:ascii="Book Antiqua" w:hAnsi="Book Antiqua" w:cs="Arial"/>
          <w:sz w:val="20"/>
          <w:szCs w:val="20"/>
        </w:rPr>
        <w:t>liśmy</w:t>
      </w:r>
      <w:r w:rsidRPr="003754E8">
        <w:rPr>
          <w:rFonts w:ascii="Book Antiqua" w:hAnsi="Book Antiqua" w:cs="Arial"/>
          <w:sz w:val="20"/>
          <w:szCs w:val="20"/>
        </w:rPr>
        <w:t xml:space="preserve"> w celu ubiegania się o udzielenie zamówienia publicznego w niniejszym postępowaniu.</w:t>
      </w:r>
    </w:p>
    <w:p w:rsidR="00E16445" w:rsidRDefault="0011056E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E16445" w:rsidRPr="00E16445" w:rsidRDefault="00E16445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16445">
        <w:rPr>
          <w:rFonts w:ascii="Book Antiqua" w:hAnsi="Book Antiqua" w:cs="Arial"/>
          <w:sz w:val="20"/>
          <w:szCs w:val="20"/>
        </w:rPr>
        <w:t>Zgodnie z art. 462 ust.1 ustawy P</w:t>
      </w:r>
      <w:r>
        <w:rPr>
          <w:rFonts w:ascii="Book Antiqua" w:hAnsi="Book Antiqua" w:cs="Arial"/>
          <w:sz w:val="20"/>
          <w:szCs w:val="20"/>
        </w:rPr>
        <w:t>ZP</w:t>
      </w:r>
      <w:r w:rsidRPr="00E16445">
        <w:rPr>
          <w:rFonts w:ascii="Book Antiqua" w:hAnsi="Book Antiqua" w:cs="Arial"/>
          <w:sz w:val="20"/>
          <w:szCs w:val="20"/>
        </w:rPr>
        <w:t>, informuję, że</w:t>
      </w:r>
      <w:r w:rsidR="00B206E4">
        <w:rPr>
          <w:rFonts w:ascii="Book Antiqua" w:hAnsi="Book Antiqua" w:cs="Arial"/>
          <w:sz w:val="20"/>
          <w:szCs w:val="20"/>
        </w:rPr>
        <w:t xml:space="preserve"> (właściwe zaznaczyć)</w:t>
      </w:r>
      <w:r w:rsidRPr="00E16445">
        <w:rPr>
          <w:rFonts w:ascii="Book Antiqua" w:hAnsi="Book Antiqua" w:cs="Arial"/>
          <w:sz w:val="20"/>
          <w:szCs w:val="20"/>
        </w:rPr>
        <w:t>: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709" w:hanging="283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>□</w:t>
      </w:r>
      <w:r>
        <w:rPr>
          <w:rFonts w:ascii="Book Antiqua" w:eastAsia="TimesNewRomanPS-BoldMT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>zamówienie wykonamy sami,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851" w:hanging="425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 xml:space="preserve">□ </w:t>
      </w:r>
      <w:r w:rsidRPr="00E16445">
        <w:rPr>
          <w:rFonts w:ascii="Book Antiqua" w:hAnsi="Book Antiqua" w:cs="Arial"/>
          <w:sz w:val="20"/>
          <w:szCs w:val="20"/>
        </w:rPr>
        <w:t>zamierzam</w:t>
      </w:r>
      <w:r>
        <w:rPr>
          <w:rFonts w:ascii="Book Antiqua" w:hAnsi="Book Antiqua" w:cs="Arial"/>
          <w:sz w:val="20"/>
          <w:szCs w:val="20"/>
        </w:rPr>
        <w:t>y</w:t>
      </w:r>
      <w:r w:rsidRPr="00E16445">
        <w:rPr>
          <w:rFonts w:ascii="Book Antiqua" w:hAnsi="Book Antiqua" w:cs="Arial"/>
          <w:sz w:val="20"/>
          <w:szCs w:val="20"/>
        </w:rPr>
        <w:t xml:space="preserve">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18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ewentualnej/</w:t>
            </w:r>
            <w:proofErr w:type="spellStart"/>
            <w:r w:rsidRPr="00E16445">
              <w:rPr>
                <w:rFonts w:ascii="Book Antiqua" w:hAnsi="Book Antiqua" w:cs="Arial"/>
                <w:sz w:val="18"/>
                <w:szCs w:val="20"/>
              </w:rPr>
              <w:t>ych</w:t>
            </w:r>
            <w:proofErr w:type="spellEnd"/>
            <w:r w:rsidRPr="00E16445">
              <w:rPr>
                <w:rFonts w:ascii="Book Antiqua" w:hAnsi="Book Antiqua" w:cs="Arial"/>
                <w:sz w:val="18"/>
                <w:szCs w:val="20"/>
              </w:rPr>
              <w:t xml:space="preserve"> firmy/firm podwykonawczej, jeżeli jest/są już znana/znane</w:t>
            </w: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</w:tbl>
    <w:p w:rsidR="0073538A" w:rsidRPr="001B4171" w:rsidRDefault="0073538A" w:rsidP="00E1644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73538A" w:rsidRDefault="00E16445" w:rsidP="00E97A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Załączniki do oferty</w:t>
      </w:r>
      <w:r w:rsidR="004C2264" w:rsidRPr="0073538A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C345B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 xml:space="preserve">Zastrzeżenie </w:t>
      </w:r>
      <w:r w:rsidR="00837DBE">
        <w:rPr>
          <w:rFonts w:ascii="Book Antiqua" w:hAnsi="Book Antiqua"/>
          <w:b/>
          <w:iCs w:val="0"/>
          <w:sz w:val="20"/>
          <w:szCs w:val="20"/>
        </w:rPr>
        <w:t>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Inne informacje </w:t>
      </w:r>
      <w:r w:rsidR="00837DBE">
        <w:rPr>
          <w:rFonts w:ascii="Book Antiqua" w:hAnsi="Book Antiqua"/>
          <w:b/>
          <w:bCs w:val="0"/>
          <w:iCs w:val="0"/>
          <w:sz w:val="20"/>
          <w:szCs w:val="20"/>
        </w:rPr>
        <w:t>Wykonawcy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E97A4D">
      <w:pPr>
        <w:widowControl w:val="0"/>
        <w:numPr>
          <w:ilvl w:val="0"/>
          <w:numId w:val="8"/>
        </w:numPr>
        <w:tabs>
          <w:tab w:val="num" w:pos="567"/>
          <w:tab w:val="left" w:pos="9781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144389" w:rsidRDefault="004C2264" w:rsidP="00E97A4D">
      <w:pPr>
        <w:pStyle w:val="Akapitzlist"/>
        <w:widowControl w:val="0"/>
        <w:numPr>
          <w:ilvl w:val="0"/>
          <w:numId w:val="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144389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Pr="00255BEA" w:rsidRDefault="000C345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Default="000C345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C65F2" w:rsidRPr="002307CF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2 do S</w:t>
      </w:r>
      <w:r w:rsidR="008C65F2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122CBF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C65F2" w:rsidRPr="00996821" w:rsidRDefault="008C65F2" w:rsidP="008C6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8C65F2" w:rsidRPr="00996821" w:rsidRDefault="008C65F2" w:rsidP="008C6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D65CF" w:rsidRDefault="008C65F2" w:rsidP="008C6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D65CF"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8C65F2" w:rsidRPr="00996821" w:rsidRDefault="008C65F2" w:rsidP="008C6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8C65F2" w:rsidRPr="00996821" w:rsidRDefault="008C65F2" w:rsidP="008C6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8C65F2" w:rsidRDefault="008C65F2" w:rsidP="008C65F2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C65F2" w:rsidRDefault="008C65F2" w:rsidP="008C65F2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C65F2" w:rsidRPr="002307CF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C65F2" w:rsidRPr="002307CF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 w:rsidR="004D65CF"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11 września 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 Prawo zam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ówień publicznych (Dz. U. z 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8C65F2" w:rsidRPr="00DA1E9E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656F35" w:rsidRPr="003702D0" w:rsidRDefault="00656F35" w:rsidP="003702D0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837DBE">
        <w:rPr>
          <w:rFonts w:ascii="Book Antiqua" w:hAnsi="Book Antiqua"/>
          <w:b/>
          <w:i/>
          <w:sz w:val="20"/>
          <w:szCs w:val="20"/>
        </w:rPr>
        <w:t>Dostawa kruszywa drogowego na remont dróg gminnych na terenie gminy Mochowo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3702D0">
        <w:rPr>
          <w:rFonts w:ascii="Book Antiqua" w:hAnsi="Book Antiqua" w:cstheme="minorHAnsi"/>
          <w:b/>
          <w:sz w:val="20"/>
          <w:szCs w:val="20"/>
        </w:rPr>
        <w:t>RGK</w:t>
      </w:r>
      <w:r w:rsidR="00837DBE">
        <w:rPr>
          <w:rFonts w:ascii="Book Antiqua" w:hAnsi="Book Antiqua" w:cstheme="minorHAnsi"/>
          <w:b/>
          <w:sz w:val="20"/>
          <w:szCs w:val="20"/>
        </w:rPr>
        <w:t>.271.2</w:t>
      </w:r>
      <w:r w:rsidRPr="003702D0">
        <w:rPr>
          <w:rFonts w:ascii="Book Antiqua" w:hAnsi="Book Antiqua" w:cstheme="minorHAnsi"/>
          <w:b/>
          <w:sz w:val="20"/>
          <w:szCs w:val="20"/>
        </w:rPr>
        <w:t>.2021</w:t>
      </w:r>
      <w:r w:rsidR="003702D0"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656F35" w:rsidRPr="003702D0" w:rsidRDefault="00656F35" w:rsidP="003702D0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656F35" w:rsidRPr="003702D0" w:rsidRDefault="00656F35" w:rsidP="003702D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656F35" w:rsidRPr="003702D0" w:rsidRDefault="00656F35" w:rsidP="003702D0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656F35" w:rsidRP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 w:rsidR="00E9421A">
        <w:rPr>
          <w:rFonts w:ascii="Book Antiqua" w:hAnsi="Book Antiqua" w:cstheme="minorHAnsi"/>
          <w:sz w:val="20"/>
          <w:szCs w:val="20"/>
        </w:rPr>
        <w:t>rzez Zamawiającego w Rozdziale IV ust. 1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656F35" w:rsidRPr="003702D0" w:rsidRDefault="00656F35" w:rsidP="003702D0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656F35" w:rsidRPr="003702D0" w:rsidRDefault="00656F35" w:rsidP="003702D0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 celu wykazania spełniania warunków udziału w postępowaniu, określonych przez Zamawiającego w Rozdziale </w:t>
      </w:r>
      <w:r w:rsidR="00E9421A">
        <w:rPr>
          <w:rFonts w:ascii="Book Antiqua" w:hAnsi="Book Antiqua" w:cstheme="minorHAnsi"/>
          <w:sz w:val="20"/>
          <w:szCs w:val="20"/>
        </w:rPr>
        <w:t>IV ust. 1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 w:rsidR="003702D0"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 w:rsid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</w:t>
      </w:r>
      <w:r w:rsidR="000C345B">
        <w:rPr>
          <w:rFonts w:ascii="Book Antiqua" w:hAnsi="Book Antiqua" w:cstheme="minorHAnsi"/>
          <w:sz w:val="20"/>
          <w:szCs w:val="20"/>
        </w:rPr>
        <w:t>…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656F35" w:rsidRP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 w:rsidR="003702D0">
        <w:rPr>
          <w:rFonts w:ascii="Book Antiqua" w:hAnsi="Book Antiqua" w:cstheme="minorHAnsi"/>
          <w:sz w:val="20"/>
          <w:szCs w:val="20"/>
        </w:rPr>
        <w:t>………………………………………..</w:t>
      </w:r>
      <w:r w:rsidR="000C345B">
        <w:rPr>
          <w:rFonts w:ascii="Book Antiqua" w:hAnsi="Book Antiqua" w:cstheme="minorHAnsi"/>
          <w:sz w:val="20"/>
          <w:szCs w:val="20"/>
        </w:rPr>
        <w:t>…………………</w:t>
      </w:r>
    </w:p>
    <w:p w:rsidR="00656F35" w:rsidRPr="003702D0" w:rsidRDefault="00656F35" w:rsidP="003702D0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656F35" w:rsidRPr="003702D0" w:rsidRDefault="00656F35" w:rsidP="003702D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656F35" w:rsidRPr="003702D0" w:rsidRDefault="00656F35" w:rsidP="000C345B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656F35" w:rsidRPr="003702D0" w:rsidRDefault="00656F35" w:rsidP="000C345B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Oświadczam, że nie podlegam wykluczeniu z postępowania na podstawie art. </w:t>
      </w:r>
      <w:r w:rsidRPr="003702D0">
        <w:rPr>
          <w:rFonts w:ascii="Book Antiqua" w:eastAsia="Calibri" w:hAnsi="Book Antiqua" w:cstheme="minorHAnsi"/>
          <w:sz w:val="20"/>
          <w:szCs w:val="20"/>
          <w:lang w:eastAsia="x-none"/>
        </w:rPr>
        <w:t>108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ust</w:t>
      </w:r>
      <w:r w:rsidR="00E9421A">
        <w:rPr>
          <w:rFonts w:ascii="Book Antiqua" w:eastAsia="Calibri" w:hAnsi="Book Antiqua" w:cstheme="minorHAnsi"/>
          <w:sz w:val="20"/>
          <w:szCs w:val="20"/>
          <w:lang w:eastAsia="x-none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1 ustawy </w:t>
      </w:r>
      <w:r w:rsidR="000C345B">
        <w:rPr>
          <w:rFonts w:ascii="Book Antiqua" w:eastAsia="Calibri" w:hAnsi="Book Antiqua" w:cstheme="minorHAnsi"/>
          <w:sz w:val="20"/>
          <w:szCs w:val="20"/>
          <w:lang w:eastAsia="x-none"/>
        </w:rPr>
        <w:t>PZP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>.</w:t>
      </w:r>
    </w:p>
    <w:p w:rsidR="00B86AFD" w:rsidRPr="00B86AFD" w:rsidRDefault="00656F35" w:rsidP="000C345B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zachodzą w stosunku do mnie podstawy wykluczenia z postępowania na podstawie art. </w:t>
      </w:r>
      <w:r w:rsidR="00B86AFD">
        <w:rPr>
          <w:rFonts w:ascii="Book Antiqua" w:hAnsi="Book Antiqua" w:cstheme="minorHAnsi"/>
          <w:sz w:val="20"/>
          <w:szCs w:val="20"/>
        </w:rPr>
        <w:t xml:space="preserve">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 w:rsidR="000C345B"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 w:rsidR="000C345B">
        <w:rPr>
          <w:rFonts w:ascii="Book Antiqua" w:hAnsi="Book Antiqua" w:cstheme="minorHAnsi"/>
          <w:i/>
          <w:sz w:val="20"/>
          <w:szCs w:val="20"/>
        </w:rPr>
        <w:t>PZP</w:t>
      </w:r>
      <w:r w:rsidR="00B86AFD">
        <w:rPr>
          <w:rFonts w:ascii="Book Antiqua" w:hAnsi="Book Antiqua" w:cstheme="minorHAnsi"/>
          <w:i/>
          <w:sz w:val="20"/>
          <w:szCs w:val="20"/>
        </w:rPr>
        <w:t xml:space="preserve"> – Rozdział V ust. 1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 w:rsidR="00B86AFD"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 w:rsidR="000C345B"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  <w:r w:rsidR="000C345B">
        <w:rPr>
          <w:rFonts w:ascii="Book Antiqua" w:hAnsi="Book Antiqua" w:cstheme="minorHAnsi"/>
          <w:sz w:val="20"/>
          <w:szCs w:val="20"/>
        </w:rPr>
        <w:t xml:space="preserve"> </w:t>
      </w:r>
    </w:p>
    <w:p w:rsidR="00656F35" w:rsidRPr="003702D0" w:rsidRDefault="00656F35" w:rsidP="00B86AFD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 w:rsidR="000C345B"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 w:rsidR="00BB3FE4"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 w:rsidR="000C345B"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BB3FE4" w:rsidRPr="003702D0" w:rsidRDefault="00BB3FE4" w:rsidP="00BB3FE4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656F35" w:rsidRDefault="00656F35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122CBF" w:rsidRDefault="00122CBF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122CBF" w:rsidRPr="000C345B" w:rsidRDefault="00122CBF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656F35" w:rsidRPr="003702D0" w:rsidRDefault="00656F35" w:rsidP="003702D0">
      <w:pPr>
        <w:numPr>
          <w:ilvl w:val="0"/>
          <w:numId w:val="12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  <w:lang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lang w:eastAsia="x-none"/>
        </w:rPr>
        <w:t xml:space="preserve">Oświadczenie dotyczące podmiotu, na którego zasoby powołuje się </w:t>
      </w:r>
      <w:r w:rsidR="000C345B">
        <w:rPr>
          <w:rFonts w:ascii="Book Antiqua" w:eastAsia="Calibri" w:hAnsi="Book Antiqua" w:cstheme="minorHAnsi"/>
          <w:b/>
          <w:sz w:val="20"/>
          <w:szCs w:val="20"/>
          <w:lang w:eastAsia="x-none"/>
        </w:rPr>
        <w:t>Bank</w:t>
      </w:r>
    </w:p>
    <w:p w:rsidR="000C345B" w:rsidRDefault="00656F35" w:rsidP="003702D0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zasoby powołuję się w niniejszym postępowaniu, tj.: …………………………………………………………</w:t>
      </w:r>
      <w:r w:rsidR="000C345B"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 w:rsidR="000C345B"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0C345B" w:rsidRDefault="000C345B" w:rsidP="000C345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="00656F35"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656F35" w:rsidRPr="003702D0" w:rsidRDefault="00656F35" w:rsidP="003702D0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656F35" w:rsidRPr="000C345B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656F35" w:rsidRPr="003702D0" w:rsidRDefault="00656F35" w:rsidP="000C345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656F35" w:rsidRDefault="00656F35" w:rsidP="000C345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 w:rsidR="000C345B"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122CBF" w:rsidRDefault="00122CBF" w:rsidP="000C345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22CBF" w:rsidRPr="003702D0" w:rsidRDefault="00122CBF" w:rsidP="000C345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926366" w:rsidRPr="003702D0" w:rsidRDefault="00926366" w:rsidP="00122CBF">
      <w:pPr>
        <w:pStyle w:val="Akapitzlist"/>
        <w:numPr>
          <w:ilvl w:val="0"/>
          <w:numId w:val="10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926366" w:rsidRPr="003702D0" w:rsidRDefault="00926366" w:rsidP="00122C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Wskazuję, że dokumenty, o których mowa w Rozdziale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VI</w:t>
      </w:r>
      <w:r w:rsidRPr="003702D0">
        <w:rPr>
          <w:rFonts w:ascii="Book Antiqua" w:eastAsia="Calibri" w:hAnsi="Book Antiqua" w:cs="Arial"/>
          <w:sz w:val="20"/>
          <w:szCs w:val="20"/>
          <w:lang w:eastAsia="x-none"/>
        </w:rPr>
        <w:t xml:space="preserve">,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ust.</w:t>
      </w:r>
      <w:r w:rsidRPr="003702D0">
        <w:rPr>
          <w:rFonts w:ascii="Book Antiqua" w:eastAsia="Calibri" w:hAnsi="Book Antiqua" w:cs="Arial"/>
          <w:sz w:val="20"/>
          <w:szCs w:val="20"/>
          <w:lang w:eastAsia="x-none"/>
        </w:rPr>
        <w:t xml:space="preserve">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8</w:t>
      </w: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 SWZ, dotyczące:</w:t>
      </w: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 w:rsidR="00122CBF"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926366" w:rsidRPr="00122CBF" w:rsidRDefault="00926366" w:rsidP="00122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 xml:space="preserve">(właściwą treść należy </w:t>
      </w:r>
      <w:r w:rsidR="00122CBF" w:rsidRPr="00122CBF">
        <w:rPr>
          <w:rFonts w:ascii="Book Antiqua" w:hAnsi="Book Antiqua" w:cs="Arial"/>
          <w:sz w:val="20"/>
          <w:szCs w:val="20"/>
        </w:rPr>
        <w:t>wpisać)</w:t>
      </w:r>
    </w:p>
    <w:p w:rsidR="00926366" w:rsidRPr="003702D0" w:rsidRDefault="00926366" w:rsidP="003702D0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="00122CBF">
        <w:rPr>
          <w:rFonts w:ascii="Book Antiqua" w:hAnsi="Book Antiqua" w:cs="Arial"/>
          <w:sz w:val="20"/>
          <w:szCs w:val="20"/>
        </w:rPr>
        <w:t xml:space="preserve"> </w:t>
      </w:r>
      <w:r w:rsidR="00122CBF"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122CBF" w:rsidRPr="003702D0" w:rsidRDefault="00122CBF" w:rsidP="00122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122CBF" w:rsidRPr="00122CBF" w:rsidRDefault="00122CBF" w:rsidP="00122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703EBF" w:rsidRP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Default="008C65F2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22CBF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2C1721" w:rsidRPr="00122CBF">
        <w:rPr>
          <w:rFonts w:ascii="Book Antiqua" w:hAnsi="Book Antiqua"/>
          <w:iCs/>
          <w:sz w:val="20"/>
          <w:szCs w:val="20"/>
        </w:rPr>
        <w:t>3</w:t>
      </w:r>
      <w:r w:rsidR="00122CBF" w:rsidRPr="00122CBF">
        <w:rPr>
          <w:rFonts w:ascii="Book Antiqua" w:hAnsi="Book Antiqua"/>
          <w:iCs/>
          <w:sz w:val="20"/>
          <w:szCs w:val="20"/>
        </w:rPr>
        <w:t xml:space="preserve"> do S</w:t>
      </w:r>
      <w:r w:rsidRPr="00122CBF">
        <w:rPr>
          <w:rFonts w:ascii="Book Antiqua" w:hAnsi="Book Antiqua"/>
          <w:iCs/>
          <w:sz w:val="20"/>
          <w:szCs w:val="20"/>
        </w:rPr>
        <w:t>WZ</w:t>
      </w:r>
    </w:p>
    <w:p w:rsidR="00122CBF" w:rsidRDefault="00122CBF" w:rsidP="00122CBF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8C65F2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="0023091F"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="0023091F"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 w:rsidR="00122CBF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</w:t>
      </w:r>
      <w:r w:rsidR="008C65F2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. 118 ust. 3 ustawy PZP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 w:rsidR="00837DBE"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122CBF" w:rsidRPr="008D33CD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118 ust. 1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ustawy z dnia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201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</w:p>
    <w:p w:rsidR="0023091F" w:rsidRPr="00BC77C6" w:rsidRDefault="00122CB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="0023091F"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122CB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..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………..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837DBE">
        <w:rPr>
          <w:rFonts w:ascii="Book Antiqua" w:hAnsi="Book Antiqua"/>
          <w:b/>
          <w:i/>
          <w:sz w:val="20"/>
          <w:szCs w:val="20"/>
        </w:rPr>
        <w:t>Dostaw</w:t>
      </w:r>
      <w:r w:rsidR="00837DBE">
        <w:rPr>
          <w:rFonts w:ascii="Book Antiqua" w:hAnsi="Book Antiqua"/>
          <w:b/>
          <w:i/>
          <w:sz w:val="20"/>
          <w:szCs w:val="20"/>
        </w:rPr>
        <w:t>ę</w:t>
      </w:r>
      <w:r w:rsidR="00837DBE">
        <w:rPr>
          <w:rFonts w:ascii="Book Antiqua" w:hAnsi="Book Antiqua"/>
          <w:b/>
          <w:i/>
          <w:sz w:val="20"/>
          <w:szCs w:val="20"/>
        </w:rPr>
        <w:t xml:space="preserve"> kruszywa drogowego na remont dróg gminnych na terenie gminy Mochowo</w:t>
      </w:r>
      <w:r w:rsidR="00837DBE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122CBF" w:rsidRDefault="00122CB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</w:t>
      </w: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122CBF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22CBF" w:rsidRP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837DBE" w:rsidRDefault="00837DBE" w:rsidP="00837DBE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37DBE" w:rsidRPr="00122CBF" w:rsidRDefault="00837DBE" w:rsidP="00837DBE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37DBE" w:rsidRDefault="00837DBE" w:rsidP="00837DBE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</w:p>
    <w:p w:rsidR="00837DBE" w:rsidRPr="00837DBE" w:rsidRDefault="00837DBE" w:rsidP="00837DBE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837DBE">
        <w:rPr>
          <w:rFonts w:ascii="Book Antiqua" w:hAnsi="Book Antiqua"/>
          <w:i w:val="0"/>
          <w:sz w:val="20"/>
          <w:szCs w:val="20"/>
        </w:rPr>
        <w:t>ISTOTNE POSTANOWIENIA UMOWY</w:t>
      </w:r>
    </w:p>
    <w:p w:rsidR="00837DBE" w:rsidRPr="00255BEA" w:rsidRDefault="00837DBE" w:rsidP="00837DBE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837DBE" w:rsidRPr="00255BEA" w:rsidRDefault="00837DBE" w:rsidP="00837DBE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837DBE" w:rsidRPr="00255BEA" w:rsidRDefault="00837DBE" w:rsidP="00837DBE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837DBE" w:rsidRPr="00255BEA" w:rsidRDefault="00837DBE" w:rsidP="00837DBE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837DBE" w:rsidRPr="00255BEA" w:rsidRDefault="00837DBE" w:rsidP="00837DBE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837DBE" w:rsidRPr="00255BEA" w:rsidRDefault="00837DBE" w:rsidP="00837DBE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837DBE" w:rsidRPr="00255BEA" w:rsidRDefault="00837DBE" w:rsidP="00837DBE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……………………………………………………..…………………………........</w:t>
      </w:r>
    </w:p>
    <w:p w:rsidR="00837DBE" w:rsidRPr="00255BEA" w:rsidRDefault="00837DBE" w:rsidP="00837DBE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837DBE" w:rsidRPr="00255BEA" w:rsidRDefault="00837DBE" w:rsidP="00837DBE">
      <w:pPr>
        <w:pStyle w:val="Tekstpodstawowy210"/>
        <w:suppressAutoHyphens w:val="0"/>
        <w:jc w:val="center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</w:t>
      </w:r>
    </w:p>
    <w:p w:rsidR="00837DBE" w:rsidRPr="00255BEA" w:rsidRDefault="00837DBE" w:rsidP="00837DBE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837DBE" w:rsidRPr="00255BEA" w:rsidRDefault="00837DBE" w:rsidP="00837DBE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837DBE" w:rsidRPr="00255BEA" w:rsidRDefault="00837DBE" w:rsidP="00837DBE">
      <w:pPr>
        <w:widowControl w:val="0"/>
        <w:rPr>
          <w:rFonts w:ascii="Book Antiqua" w:hAnsi="Book Antiqua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837DBE" w:rsidRPr="00CC0AC0" w:rsidRDefault="00837DBE" w:rsidP="00837DBE">
      <w:pPr>
        <w:widowControl w:val="0"/>
        <w:numPr>
          <w:ilvl w:val="0"/>
          <w:numId w:val="18"/>
        </w:numPr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wyniku przeprowadzonego</w:t>
      </w:r>
      <w:r w:rsidRPr="00CC0AC0">
        <w:rPr>
          <w:rFonts w:ascii="Book Antiqua" w:hAnsi="Book Antiqua"/>
          <w:sz w:val="20"/>
          <w:szCs w:val="20"/>
        </w:rPr>
        <w:t xml:space="preserve"> postępowania o udzielenie zamówienia publicznego na </w:t>
      </w:r>
      <w:r>
        <w:rPr>
          <w:rFonts w:ascii="Book Antiqua" w:hAnsi="Book Antiqua"/>
          <w:b/>
          <w:i/>
          <w:sz w:val="20"/>
          <w:szCs w:val="20"/>
        </w:rPr>
        <w:t>Dostawę kruszywa drogowego na remont dróg gminnych na terenie gminy Mochowo</w:t>
      </w:r>
      <w:r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CC0AC0">
        <w:rPr>
          <w:rFonts w:ascii="Book Antiqua" w:hAnsi="Book Antiqua"/>
          <w:sz w:val="20"/>
          <w:szCs w:val="20"/>
        </w:rPr>
        <w:t xml:space="preserve">Zamawiający powierza, </w:t>
      </w:r>
      <w:r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a </w:t>
      </w:r>
      <w:r>
        <w:rPr>
          <w:rFonts w:ascii="Book Antiqua" w:hAnsi="Book Antiqua"/>
          <w:sz w:val="20"/>
          <w:szCs w:val="20"/>
        </w:rPr>
        <w:t>Wykonawca</w:t>
      </w:r>
      <w:r w:rsidRPr="00CC0AC0">
        <w:rPr>
          <w:rFonts w:ascii="Book Antiqua" w:hAnsi="Book Antiqua"/>
          <w:sz w:val="20"/>
          <w:szCs w:val="20"/>
        </w:rPr>
        <w:t xml:space="preserve"> zobowiązuje się do wykonania przedmiotu zamówienia </w:t>
      </w:r>
      <w:r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warunków zamówienia.</w:t>
      </w:r>
    </w:p>
    <w:p w:rsidR="00837DBE" w:rsidRPr="00837DBE" w:rsidRDefault="00837DBE" w:rsidP="00837DB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837DBE">
        <w:rPr>
          <w:rFonts w:ascii="Book Antiqua" w:hAnsi="Book Antiqua"/>
          <w:w w:val="105"/>
          <w:sz w:val="20"/>
          <w:szCs w:val="20"/>
        </w:rPr>
        <w:t>zakup wraz z załadunkiem, transportem i rozładunkiem na każdorazowe wezwanie Zamawiającego</w:t>
      </w:r>
      <w:r>
        <w:rPr>
          <w:rFonts w:ascii="Book Antiqua" w:hAnsi="Book Antiqua"/>
          <w:w w:val="105"/>
          <w:sz w:val="20"/>
          <w:szCs w:val="20"/>
        </w:rPr>
        <w:t xml:space="preserve"> (niewłaściwe skreślić)</w:t>
      </w:r>
      <w:r w:rsidRPr="00837DBE">
        <w:rPr>
          <w:rFonts w:ascii="Book Antiqua" w:hAnsi="Book Antiqua"/>
          <w:w w:val="105"/>
          <w:sz w:val="20"/>
          <w:szCs w:val="20"/>
        </w:rPr>
        <w:t>:</w:t>
      </w:r>
    </w:p>
    <w:p w:rsidR="00837DBE" w:rsidRPr="00527A07" w:rsidRDefault="00837DBE" w:rsidP="00837DBE">
      <w:pPr>
        <w:pStyle w:val="Akapitzlist"/>
        <w:widowControl w:val="0"/>
        <w:autoSpaceDE w:val="0"/>
        <w:autoSpaceDN w:val="0"/>
        <w:ind w:left="360"/>
        <w:jc w:val="both"/>
        <w:rPr>
          <w:rFonts w:ascii="Book Antiqua" w:hAnsi="Book Antiqua"/>
          <w:w w:val="105"/>
          <w:sz w:val="20"/>
          <w:szCs w:val="20"/>
        </w:rPr>
      </w:pPr>
      <w:r>
        <w:rPr>
          <w:rFonts w:ascii="Book Antiqua" w:hAnsi="Book Antiqua"/>
          <w:b/>
          <w:w w:val="105"/>
          <w:sz w:val="20"/>
          <w:szCs w:val="20"/>
        </w:rPr>
        <w:t>Część I –</w:t>
      </w:r>
      <w:r>
        <w:rPr>
          <w:rFonts w:ascii="Book Antiqua" w:hAnsi="Book Antiqua"/>
          <w:w w:val="105"/>
          <w:sz w:val="20"/>
          <w:szCs w:val="20"/>
        </w:rPr>
        <w:t xml:space="preserve"> mieszanki z kamienia łamanego </w:t>
      </w:r>
      <w:r w:rsidRPr="00F07636">
        <w:rPr>
          <w:rFonts w:ascii="Book Antiqua" w:hAnsi="Book Antiqua"/>
          <w:w w:val="105"/>
          <w:sz w:val="20"/>
          <w:szCs w:val="20"/>
        </w:rPr>
        <w:t xml:space="preserve">frakcji </w:t>
      </w:r>
      <w:r>
        <w:rPr>
          <w:rFonts w:ascii="Book Antiqua" w:hAnsi="Book Antiqua"/>
          <w:w w:val="105"/>
          <w:sz w:val="20"/>
          <w:szCs w:val="20"/>
        </w:rPr>
        <w:t>0</w:t>
      </w:r>
      <w:r w:rsidRPr="00F07636">
        <w:rPr>
          <w:rFonts w:ascii="Book Antiqua" w:hAnsi="Book Antiqua"/>
          <w:w w:val="105"/>
          <w:sz w:val="20"/>
          <w:szCs w:val="20"/>
        </w:rPr>
        <w:t xml:space="preserve">-31,5 w proporcji 60% kamienia </w:t>
      </w:r>
      <w:r>
        <w:rPr>
          <w:rFonts w:ascii="Book Antiqua" w:hAnsi="Book Antiqua"/>
          <w:w w:val="105"/>
          <w:sz w:val="20"/>
          <w:szCs w:val="20"/>
        </w:rPr>
        <w:t>łamanego i</w:t>
      </w:r>
      <w:r w:rsidRPr="00F07636">
        <w:rPr>
          <w:rFonts w:ascii="Book Antiqua" w:hAnsi="Book Antiqua"/>
          <w:w w:val="105"/>
          <w:sz w:val="20"/>
          <w:szCs w:val="20"/>
        </w:rPr>
        <w:t xml:space="preserve"> 40% </w:t>
      </w:r>
      <w:r w:rsidRPr="00527A07">
        <w:rPr>
          <w:rFonts w:ascii="Book Antiqua" w:hAnsi="Book Antiqua"/>
          <w:w w:val="105"/>
          <w:sz w:val="20"/>
          <w:szCs w:val="20"/>
        </w:rPr>
        <w:t>pospółki w ilości 1800 ton. Dodatkowo w przypadku mieszanki należy wykonać korytowanie nawierzchni wraz z rozgarnięciem towaru;</w:t>
      </w:r>
    </w:p>
    <w:p w:rsidR="00837DBE" w:rsidRPr="007D5B46" w:rsidRDefault="00837DBE" w:rsidP="00837DBE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w w:val="105"/>
          <w:sz w:val="20"/>
          <w:szCs w:val="20"/>
        </w:rPr>
        <w:t>Część II –</w:t>
      </w:r>
      <w:r>
        <w:rPr>
          <w:rFonts w:ascii="Book Antiqua" w:hAnsi="Book Antiqua"/>
          <w:w w:val="105"/>
          <w:sz w:val="20"/>
          <w:szCs w:val="20"/>
        </w:rPr>
        <w:t xml:space="preserve"> pospółki w ilości 1200 ton</w:t>
      </w:r>
      <w:r w:rsidRPr="007D5B46">
        <w:rPr>
          <w:rFonts w:ascii="Book Antiqua" w:hAnsi="Book Antiqua"/>
          <w:sz w:val="20"/>
          <w:szCs w:val="20"/>
        </w:rPr>
        <w:t xml:space="preserve">. </w:t>
      </w:r>
    </w:p>
    <w:p w:rsidR="008407F8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 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</w:t>
      </w:r>
      <w:r w:rsidR="008407F8">
        <w:rPr>
          <w:rFonts w:ascii="Book Antiqua" w:hAnsi="Book Antiqua"/>
          <w:sz w:val="20"/>
          <w:szCs w:val="20"/>
        </w:rPr>
        <w:t xml:space="preserve">Powinien </w:t>
      </w:r>
      <w:r w:rsidR="008407F8" w:rsidRPr="002F4A7E">
        <w:rPr>
          <w:rFonts w:ascii="Book Antiqua" w:hAnsi="Book Antiqua"/>
          <w:sz w:val="20"/>
          <w:szCs w:val="20"/>
        </w:rPr>
        <w:t>być wolny od zanieczyszczeń takich jak folia, cegła, ceramika budowlana, styropian, papa, stal itp. W przypadku, gdy dostarczony towar (w części lub w całości) nie będzie odpowiadał opisowi określonemu w SWZ –</w:t>
      </w:r>
      <w:r w:rsidR="008407F8">
        <w:rPr>
          <w:rFonts w:ascii="Book Antiqua" w:hAnsi="Book Antiqua"/>
          <w:sz w:val="20"/>
          <w:szCs w:val="20"/>
        </w:rPr>
        <w:t xml:space="preserve"> </w:t>
      </w:r>
      <w:r w:rsidR="008407F8" w:rsidRPr="002F4A7E">
        <w:rPr>
          <w:rFonts w:ascii="Book Antiqua" w:hAnsi="Book Antiqua"/>
          <w:sz w:val="20"/>
          <w:szCs w:val="20"/>
        </w:rPr>
        <w:t xml:space="preserve">Zamawiający odmówi przyjęcia towaru </w:t>
      </w:r>
      <w:r w:rsidR="008407F8">
        <w:rPr>
          <w:rFonts w:ascii="Book Antiqua" w:hAnsi="Book Antiqua"/>
          <w:sz w:val="20"/>
          <w:szCs w:val="20"/>
        </w:rPr>
        <w:br/>
      </w:r>
      <w:r w:rsidR="008407F8" w:rsidRPr="002F4A7E">
        <w:rPr>
          <w:rFonts w:ascii="Book Antiqua" w:hAnsi="Book Antiqua"/>
          <w:sz w:val="20"/>
          <w:szCs w:val="20"/>
        </w:rPr>
        <w:t xml:space="preserve">a Wykonawca zobowiązany będzie do dostarczenia towaru zgodnego z przedmiotem zamówienia </w:t>
      </w:r>
      <w:r w:rsidR="008407F8">
        <w:rPr>
          <w:rFonts w:ascii="Book Antiqua" w:hAnsi="Book Antiqua"/>
          <w:sz w:val="20"/>
          <w:szCs w:val="20"/>
        </w:rPr>
        <w:br/>
      </w:r>
      <w:r w:rsidR="008407F8" w:rsidRPr="002F4A7E">
        <w:rPr>
          <w:rFonts w:ascii="Book Antiqua" w:hAnsi="Book Antiqua"/>
          <w:sz w:val="20"/>
          <w:szCs w:val="20"/>
        </w:rPr>
        <w:t>w terminie trwania umowy na swój koszt</w:t>
      </w:r>
      <w:r w:rsidRPr="00FB35CD">
        <w:rPr>
          <w:rFonts w:ascii="Book Antiqua" w:hAnsi="Book Antiqua"/>
          <w:sz w:val="20"/>
          <w:szCs w:val="20"/>
        </w:rPr>
        <w:t xml:space="preserve">. </w:t>
      </w:r>
    </w:p>
    <w:p w:rsidR="00837DBE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 xml:space="preserve">Dostawa w/w materiałów samochodami </w:t>
      </w:r>
      <w:proofErr w:type="spellStart"/>
      <w:r w:rsidRPr="00FB35CD">
        <w:rPr>
          <w:rFonts w:ascii="Book Antiqua" w:hAnsi="Book Antiqua"/>
          <w:sz w:val="20"/>
          <w:szCs w:val="20"/>
        </w:rPr>
        <w:t>samowyładowawczymi</w:t>
      </w:r>
      <w:proofErr w:type="spellEnd"/>
      <w:r w:rsidRPr="00FB35CD">
        <w:rPr>
          <w:rFonts w:ascii="Book Antiqua" w:hAnsi="Book Antiqua"/>
          <w:sz w:val="20"/>
          <w:szCs w:val="20"/>
        </w:rPr>
        <w:t xml:space="preserve"> o ładowności ok. 20 t umożliwiającymi rozładunek przez Wykonawcę w małych ilo</w:t>
      </w:r>
      <w:r w:rsidR="008407F8">
        <w:rPr>
          <w:rFonts w:ascii="Book Antiqua" w:hAnsi="Book Antiqua"/>
          <w:sz w:val="20"/>
          <w:szCs w:val="20"/>
        </w:rPr>
        <w:t xml:space="preserve">ściach </w:t>
      </w:r>
      <w:r w:rsidRPr="00FB35CD">
        <w:rPr>
          <w:rFonts w:ascii="Book Antiqua" w:hAnsi="Book Antiqua"/>
          <w:sz w:val="20"/>
          <w:szCs w:val="20"/>
        </w:rPr>
        <w:t>na wskazanych przez Zamawiającego odcinkach dróg.</w:t>
      </w:r>
      <w:r>
        <w:rPr>
          <w:rFonts w:ascii="Book Antiqua" w:hAnsi="Book Antiqua"/>
          <w:sz w:val="20"/>
          <w:szCs w:val="20"/>
        </w:rPr>
        <w:t xml:space="preserve"> </w:t>
      </w:r>
    </w:p>
    <w:p w:rsidR="00837DBE" w:rsidRPr="00FB35CD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Dokument odbioru partii dostarczonego materiału dla swojej ważności wymaga podpisania przez upoważnionego przedstawiciela Zamawiającego.</w:t>
      </w:r>
    </w:p>
    <w:p w:rsidR="00837DBE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realizowane będą stosownie do potrzeb Zamawiającego. </w:t>
      </w:r>
    </w:p>
    <w:p w:rsidR="00837DBE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z każdej partii dostarczonego kruszywa ma prawo pobrać próbkę, która w razie reklamacji będzie stanowić dowód rzeczowy poddany analizie laboratoryjnej.</w:t>
      </w:r>
    </w:p>
    <w:p w:rsidR="00837DBE" w:rsidRPr="003E5DD9" w:rsidRDefault="00837DBE" w:rsidP="00837DBE">
      <w:pPr>
        <w:widowControl w:val="0"/>
        <w:numPr>
          <w:ilvl w:val="0"/>
          <w:numId w:val="18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materiału, Wykonawca będzie zobowiązany pokryć wszelkie koszty poniesione przez Zamawiającego (w szczególności koszty analizy laboratoryjnej </w:t>
      </w:r>
      <w:r>
        <w:rPr>
          <w:rFonts w:ascii="Book Antiqua" w:hAnsi="Book Antiqua"/>
          <w:sz w:val="20"/>
          <w:szCs w:val="20"/>
        </w:rPr>
        <w:br/>
        <w:t xml:space="preserve">i ewentualnego zakupu kruszywa u innego dostawcy), a także na własny koszt i we własnym zakresie odebrać od Zamawiającego zakwestionowaną partię kruszywa i dostarczyć kruszywo w tej samej ilości </w:t>
      </w:r>
      <w:r>
        <w:rPr>
          <w:rFonts w:ascii="Book Antiqua" w:hAnsi="Book Antiqua"/>
          <w:sz w:val="20"/>
          <w:szCs w:val="20"/>
        </w:rPr>
        <w:br/>
        <w:t>i terminie wyznaczonym przez Zamawiającego.</w:t>
      </w:r>
    </w:p>
    <w:p w:rsidR="00837DBE" w:rsidRPr="00CC0AC0" w:rsidRDefault="00837DBE" w:rsidP="00837DBE">
      <w:pPr>
        <w:widowControl w:val="0"/>
        <w:numPr>
          <w:ilvl w:val="0"/>
          <w:numId w:val="18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837DBE" w:rsidRDefault="00837DBE" w:rsidP="00837DBE">
      <w:pPr>
        <w:widowControl w:val="0"/>
        <w:numPr>
          <w:ilvl w:val="0"/>
          <w:numId w:val="18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837DBE" w:rsidRPr="00CC0AC0" w:rsidRDefault="00837DBE" w:rsidP="00837DBE">
      <w:pPr>
        <w:widowControl w:val="0"/>
        <w:numPr>
          <w:ilvl w:val="0"/>
          <w:numId w:val="18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BE4B53">
        <w:rPr>
          <w:rFonts w:ascii="Book Antiqua" w:hAnsi="Book Antiqua"/>
          <w:sz w:val="20"/>
          <w:szCs w:val="22"/>
        </w:rPr>
        <w:t xml:space="preserve">Na podstawie art. </w:t>
      </w:r>
      <w:r w:rsidR="008407F8">
        <w:rPr>
          <w:rFonts w:ascii="Book Antiqua" w:hAnsi="Book Antiqua"/>
          <w:sz w:val="20"/>
          <w:szCs w:val="22"/>
        </w:rPr>
        <w:t>95</w:t>
      </w:r>
      <w:r w:rsidRPr="00BE4B53">
        <w:rPr>
          <w:rFonts w:ascii="Book Antiqua" w:hAnsi="Book Antiqua"/>
          <w:sz w:val="20"/>
          <w:szCs w:val="22"/>
        </w:rPr>
        <w:t xml:space="preserve"> ustawy P</w:t>
      </w:r>
      <w:r w:rsidR="008407F8">
        <w:rPr>
          <w:rFonts w:ascii="Book Antiqua" w:hAnsi="Book Antiqua"/>
          <w:sz w:val="20"/>
          <w:szCs w:val="22"/>
        </w:rPr>
        <w:t>ZP</w:t>
      </w:r>
      <w:r w:rsidRPr="00BE4B53">
        <w:rPr>
          <w:rFonts w:ascii="Book Antiqua" w:hAnsi="Book Antiqua"/>
          <w:sz w:val="20"/>
          <w:szCs w:val="22"/>
        </w:rPr>
        <w:t xml:space="preserve"> Zamawiający wymaga zatrudnienia przez Wykonawcę, podwykonawcę lub dalszego podwykonawcę</w:t>
      </w:r>
      <w:r w:rsidRPr="00BE4B53">
        <w:rPr>
          <w:rFonts w:ascii="Book Antiqua" w:hAnsi="Book Antiqua"/>
          <w:sz w:val="18"/>
        </w:rPr>
        <w:t xml:space="preserve"> </w:t>
      </w:r>
      <w:r w:rsidRPr="00BE2925">
        <w:rPr>
          <w:rFonts w:ascii="Book Antiqua" w:hAnsi="Book Antiqua"/>
          <w:sz w:val="20"/>
        </w:rPr>
        <w:t>na podstawie umowy o prac</w:t>
      </w:r>
      <w:r>
        <w:rPr>
          <w:rFonts w:ascii="Book Antiqua" w:hAnsi="Book Antiqua"/>
          <w:sz w:val="20"/>
        </w:rPr>
        <w:t xml:space="preserve">ę </w:t>
      </w:r>
      <w:r w:rsidRPr="00876C3F">
        <w:rPr>
          <w:rFonts w:ascii="Book Antiqua" w:hAnsi="Book Antiqua"/>
          <w:w w:val="105"/>
          <w:sz w:val="20"/>
          <w:szCs w:val="20"/>
        </w:rPr>
        <w:t xml:space="preserve">osób wykonujących m.in. pracę kierowcy samochodu </w:t>
      </w:r>
      <w:proofErr w:type="spellStart"/>
      <w:r w:rsidRPr="00876C3F">
        <w:rPr>
          <w:rFonts w:ascii="Book Antiqua" w:hAnsi="Book Antiqua"/>
          <w:w w:val="105"/>
          <w:sz w:val="20"/>
          <w:szCs w:val="20"/>
        </w:rPr>
        <w:t>samowyładowawczego</w:t>
      </w:r>
      <w:proofErr w:type="spellEnd"/>
      <w:r w:rsidRPr="00876C3F">
        <w:rPr>
          <w:rFonts w:ascii="Book Antiqua" w:hAnsi="Book Antiqua"/>
          <w:w w:val="105"/>
          <w:sz w:val="20"/>
          <w:szCs w:val="20"/>
        </w:rPr>
        <w:t>, jeżeli wykonanie tych czynności polega na wykonaniu pracy w rozumieniu przepisów kodeksu pracy, o ile czynności</w:t>
      </w:r>
      <w:r w:rsidRPr="00876C3F">
        <w:rPr>
          <w:rFonts w:ascii="Book Antiqua" w:hAnsi="Book Antiqua"/>
          <w:spacing w:val="-20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te</w:t>
      </w:r>
      <w:r w:rsidRPr="00876C3F">
        <w:rPr>
          <w:rFonts w:ascii="Book Antiqua" w:hAnsi="Book Antiqua"/>
          <w:spacing w:val="-17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nie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będą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wykonywane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przez</w:t>
      </w:r>
      <w:r w:rsidRPr="00876C3F">
        <w:rPr>
          <w:rFonts w:ascii="Book Antiqua" w:hAnsi="Book Antiqua"/>
          <w:spacing w:val="-18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osobę</w:t>
      </w:r>
      <w:r w:rsidRPr="00876C3F">
        <w:rPr>
          <w:rFonts w:ascii="Book Antiqua" w:hAnsi="Book Antiqua"/>
          <w:spacing w:val="-18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w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ramach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prowadzonej</w:t>
      </w:r>
      <w:r w:rsidRPr="00876C3F">
        <w:rPr>
          <w:rFonts w:ascii="Book Antiqua" w:hAnsi="Book Antiqua"/>
          <w:spacing w:val="-20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działalności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gospodarczej</w:t>
      </w:r>
      <w:r w:rsidRPr="00876C3F">
        <w:rPr>
          <w:rFonts w:ascii="Book Antiqua" w:hAnsi="Book Antiqua"/>
          <w:spacing w:val="-20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(Dz.</w:t>
      </w:r>
      <w:r w:rsidRPr="00876C3F">
        <w:rPr>
          <w:rFonts w:ascii="Book Antiqua" w:hAnsi="Book Antiqua"/>
          <w:spacing w:val="-19"/>
          <w:w w:val="105"/>
          <w:sz w:val="20"/>
          <w:szCs w:val="20"/>
        </w:rPr>
        <w:t xml:space="preserve"> </w:t>
      </w:r>
      <w:r w:rsidRPr="00876C3F">
        <w:rPr>
          <w:rFonts w:ascii="Book Antiqua" w:hAnsi="Book Antiqua"/>
          <w:w w:val="105"/>
          <w:sz w:val="20"/>
          <w:szCs w:val="20"/>
        </w:rPr>
        <w:t>U. z 201</w:t>
      </w:r>
      <w:r w:rsidR="008407F8">
        <w:rPr>
          <w:rFonts w:ascii="Book Antiqua" w:hAnsi="Book Antiqua"/>
          <w:w w:val="105"/>
          <w:sz w:val="20"/>
          <w:szCs w:val="20"/>
        </w:rPr>
        <w:t>9</w:t>
      </w:r>
      <w:r w:rsidRPr="00876C3F">
        <w:rPr>
          <w:rFonts w:ascii="Book Antiqua" w:hAnsi="Book Antiqua"/>
          <w:w w:val="105"/>
          <w:sz w:val="20"/>
          <w:szCs w:val="20"/>
        </w:rPr>
        <w:t xml:space="preserve"> r., poz.</w:t>
      </w:r>
      <w:r w:rsidRPr="00876C3F">
        <w:rPr>
          <w:rFonts w:ascii="Book Antiqua" w:hAnsi="Book Antiqua"/>
          <w:spacing w:val="-8"/>
          <w:w w:val="105"/>
          <w:sz w:val="20"/>
          <w:szCs w:val="20"/>
        </w:rPr>
        <w:t xml:space="preserve"> </w:t>
      </w:r>
      <w:r w:rsidR="008407F8">
        <w:rPr>
          <w:rFonts w:ascii="Book Antiqua" w:hAnsi="Book Antiqua"/>
          <w:spacing w:val="-8"/>
          <w:w w:val="105"/>
          <w:sz w:val="20"/>
          <w:szCs w:val="20"/>
        </w:rPr>
        <w:t>1040</w:t>
      </w:r>
      <w:r>
        <w:rPr>
          <w:rFonts w:ascii="Book Antiqua" w:hAnsi="Book Antiqua"/>
          <w:spacing w:val="-8"/>
          <w:w w:val="105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spacing w:val="-8"/>
          <w:w w:val="105"/>
          <w:sz w:val="20"/>
          <w:szCs w:val="20"/>
        </w:rPr>
        <w:t>późn</w:t>
      </w:r>
      <w:proofErr w:type="spellEnd"/>
      <w:r>
        <w:rPr>
          <w:rFonts w:ascii="Book Antiqua" w:hAnsi="Book Antiqua"/>
          <w:spacing w:val="-8"/>
          <w:w w:val="105"/>
          <w:sz w:val="20"/>
          <w:szCs w:val="20"/>
        </w:rPr>
        <w:t>. zm.</w:t>
      </w:r>
      <w:r w:rsidRPr="00876C3F">
        <w:rPr>
          <w:rFonts w:ascii="Book Antiqua" w:hAnsi="Book Antiqua"/>
          <w:w w:val="105"/>
          <w:sz w:val="20"/>
          <w:szCs w:val="20"/>
        </w:rPr>
        <w:t>).</w:t>
      </w:r>
      <w:r>
        <w:rPr>
          <w:rFonts w:ascii="Book Antiqua" w:hAnsi="Book Antiqua"/>
          <w:sz w:val="20"/>
        </w:rPr>
        <w:t xml:space="preserve"> Dokumentowanie zatrudnienia odbywać się będzie zgodnie z postanowieniami </w:t>
      </w:r>
      <w:r w:rsidRPr="004959AB">
        <w:rPr>
          <w:rFonts w:ascii="Book Antiqua" w:hAnsi="Book Antiqua"/>
          <w:sz w:val="20"/>
        </w:rPr>
        <w:t>Rozdziału II.</w:t>
      </w:r>
      <w:r w:rsidR="008407F8">
        <w:rPr>
          <w:rFonts w:ascii="Book Antiqua" w:hAnsi="Book Antiqua"/>
          <w:sz w:val="20"/>
        </w:rPr>
        <w:t>9-11</w:t>
      </w:r>
      <w:r w:rsidRPr="004959AB">
        <w:rPr>
          <w:rFonts w:ascii="Book Antiqua" w:hAnsi="Book Antiqua"/>
          <w:sz w:val="20"/>
        </w:rPr>
        <w:t xml:space="preserve"> SWZ</w:t>
      </w:r>
      <w:r>
        <w:rPr>
          <w:rFonts w:ascii="Book Antiqua" w:hAnsi="Book Antiqua"/>
          <w:sz w:val="20"/>
        </w:rPr>
        <w:t>.</w:t>
      </w:r>
    </w:p>
    <w:p w:rsidR="00837DBE" w:rsidRPr="0033197D" w:rsidRDefault="00837DBE" w:rsidP="00837DBE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8407F8" w:rsidRDefault="008407F8" w:rsidP="00837DBE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837DBE" w:rsidRPr="00CC0AC0" w:rsidRDefault="00837DBE" w:rsidP="00837DBE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lastRenderedPageBreak/>
        <w:t>§ 2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 przypadku powierzenia części robót podwykonawcom, W</w:t>
      </w:r>
      <w:r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>odpowiedzialność za ich należyte wykonanie oraz odpowiada za działania i zaniechania podwykonawców lub dalszych podwykonawców jak za swoje własne, a także za zapłatę wynagrodzenia za roboty wykonane przez podwykonawców  i dalszych podwykonawców.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będzie płatne w terminie max. </w:t>
      </w:r>
      <w:r w:rsidR="008407F8">
        <w:rPr>
          <w:rFonts w:ascii="Book Antiqua" w:hAnsi="Book Antiqua"/>
          <w:sz w:val="20"/>
          <w:szCs w:val="20"/>
          <w:lang w:eastAsia="ar-SA"/>
        </w:rPr>
        <w:t xml:space="preserve">……… </w:t>
      </w:r>
      <w:r w:rsidRPr="00CC0AC0">
        <w:rPr>
          <w:rFonts w:ascii="Book Antiqua" w:hAnsi="Book Antiqua"/>
          <w:sz w:val="20"/>
          <w:szCs w:val="20"/>
          <w:lang w:eastAsia="ar-SA"/>
        </w:rPr>
        <w:t>dni od dnia doręczenia Wykonawcy, podwykonawcy lub dalszemu podwykonawcy zlecającemu dane prace, faktury lub rachunku, potwierdzającego wykonanie zleconych prac.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837DBE" w:rsidRPr="00CC0AC0" w:rsidRDefault="00837DBE" w:rsidP="00837DBE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837DBE" w:rsidRPr="0033197D" w:rsidRDefault="00837DBE" w:rsidP="00837DBE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837DBE" w:rsidRPr="00CC0AC0" w:rsidRDefault="00837DBE" w:rsidP="00837DBE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837DBE" w:rsidRPr="007D5B46" w:rsidRDefault="00837DBE" w:rsidP="00837DBE">
      <w:pPr>
        <w:widowControl w:val="0"/>
        <w:numPr>
          <w:ilvl w:val="0"/>
          <w:numId w:val="16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Termin realizacji przedmiotu zamówienia </w:t>
      </w:r>
      <w:r w:rsidRPr="00352E32">
        <w:rPr>
          <w:rFonts w:ascii="Book Antiqua" w:hAnsi="Book Antiqua"/>
          <w:b/>
          <w:sz w:val="20"/>
          <w:szCs w:val="20"/>
        </w:rPr>
        <w:t>od dnia</w:t>
      </w:r>
      <w:r w:rsidRPr="00352E32">
        <w:rPr>
          <w:rFonts w:ascii="Book Antiqua" w:hAnsi="Book Antiqua"/>
          <w:b/>
          <w:bCs w:val="0"/>
          <w:iCs w:val="0"/>
          <w:sz w:val="20"/>
          <w:szCs w:val="20"/>
        </w:rPr>
        <w:t xml:space="preserve"> podpisania umowy do </w:t>
      </w:r>
      <w:r w:rsidR="008407F8" w:rsidRPr="00352E32">
        <w:rPr>
          <w:rFonts w:ascii="Book Antiqua" w:hAnsi="Book Antiqua"/>
          <w:b/>
          <w:bCs w:val="0"/>
          <w:iCs w:val="0"/>
          <w:sz w:val="20"/>
          <w:szCs w:val="20"/>
        </w:rPr>
        <w:t>31.05.2021</w:t>
      </w:r>
      <w:r w:rsidRPr="00352E32">
        <w:rPr>
          <w:rFonts w:ascii="Book Antiqua" w:hAnsi="Book Antiqua"/>
          <w:b/>
          <w:bCs w:val="0"/>
          <w:iCs w:val="0"/>
          <w:sz w:val="20"/>
          <w:szCs w:val="20"/>
        </w:rPr>
        <w:t xml:space="preserve"> r.</w:t>
      </w:r>
    </w:p>
    <w:p w:rsidR="00837DBE" w:rsidRPr="00CC0AC0" w:rsidRDefault="00837DBE" w:rsidP="00837DBE">
      <w:pPr>
        <w:widowControl w:val="0"/>
        <w:numPr>
          <w:ilvl w:val="0"/>
          <w:numId w:val="16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 kontaktu w celu realizacji zamówienia i odbioru przedmiotu umowy Zamawiający wyznacza ……………………………………………………………….</w:t>
      </w:r>
    </w:p>
    <w:p w:rsidR="00837DBE" w:rsidRPr="0033197D" w:rsidRDefault="00837DBE" w:rsidP="00837DBE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837DBE" w:rsidRPr="00CC0AC0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837DBE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</w:t>
      </w:r>
      <w:r w:rsidR="00352E32">
        <w:rPr>
          <w:rFonts w:ascii="Book Antiqua" w:hAnsi="Book Antiqua"/>
          <w:sz w:val="20"/>
          <w:szCs w:val="20"/>
        </w:rPr>
        <w:t>rzepisów, wymagań zawartych w S</w:t>
      </w:r>
      <w:r>
        <w:rPr>
          <w:rFonts w:ascii="Book Antiqua" w:hAnsi="Book Antiqua"/>
          <w:sz w:val="20"/>
          <w:szCs w:val="20"/>
        </w:rPr>
        <w:t>WZ oraz w postanowieniach niniejszej umowy.</w:t>
      </w:r>
    </w:p>
    <w:p w:rsidR="00837DBE" w:rsidRPr="00CC0AC0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352E32">
        <w:rPr>
          <w:rFonts w:ascii="Book Antiqua" w:hAnsi="Book Antiqua"/>
          <w:sz w:val="20"/>
          <w:szCs w:val="20"/>
        </w:rPr>
        <w:t>2</w:t>
      </w:r>
      <w:r>
        <w:rPr>
          <w:rFonts w:ascii="Book Antiqua" w:hAnsi="Book Antiqua"/>
          <w:sz w:val="20"/>
          <w:szCs w:val="20"/>
        </w:rPr>
        <w:t xml:space="preserve"> dni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837DBE" w:rsidRPr="00CC0AC0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837DBE" w:rsidRPr="00CC0AC0" w:rsidRDefault="00837DBE" w:rsidP="00837DBE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837DBE" w:rsidRPr="00CC0AC0" w:rsidRDefault="00837DBE" w:rsidP="00837DBE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837DBE" w:rsidRPr="00CC0AC0" w:rsidRDefault="00837DBE" w:rsidP="00837DBE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837DBE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837DBE" w:rsidRPr="00CC0AC0" w:rsidRDefault="00837DBE" w:rsidP="00837DB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 xml:space="preserve">, od uzyskania polecenia wykonania dostawy, o której mowa w ust. </w:t>
      </w:r>
      <w:r>
        <w:rPr>
          <w:rFonts w:ascii="Book Antiqua" w:hAnsi="Book Antiqua"/>
          <w:sz w:val="20"/>
          <w:szCs w:val="20"/>
        </w:rPr>
        <w:t>3</w:t>
      </w:r>
      <w:r w:rsidRPr="00CC0AC0">
        <w:rPr>
          <w:rFonts w:ascii="Book Antiqua" w:hAnsi="Book Antiqua"/>
          <w:sz w:val="20"/>
          <w:szCs w:val="20"/>
        </w:rPr>
        <w:t>, spowoduje przystąpienie do naliczania kar umownych zgodnie z § 7 pkt. 2 niniejszej umowy.</w:t>
      </w:r>
    </w:p>
    <w:p w:rsidR="00837DBE" w:rsidRPr="00265913" w:rsidRDefault="00837DBE" w:rsidP="00837DBE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837DBE" w:rsidRPr="007D5B46" w:rsidRDefault="00837DBE" w:rsidP="00837DBE">
      <w:pPr>
        <w:widowControl w:val="0"/>
        <w:numPr>
          <w:ilvl w:val="0"/>
          <w:numId w:val="14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Szacunkowe w</w:t>
      </w:r>
      <w:r w:rsidRPr="00CC0AC0">
        <w:rPr>
          <w:rFonts w:ascii="Book Antiqua" w:hAnsi="Book Antiqua"/>
          <w:sz w:val="20"/>
          <w:szCs w:val="20"/>
        </w:rPr>
        <w:t xml:space="preserve">ynagrodzenie za przedmiot umowy </w:t>
      </w:r>
      <w:r>
        <w:rPr>
          <w:rFonts w:ascii="Book Antiqua" w:hAnsi="Book Antiqua"/>
          <w:sz w:val="20"/>
          <w:szCs w:val="20"/>
        </w:rPr>
        <w:t xml:space="preserve">określa się w wysokości </w:t>
      </w:r>
      <w:r w:rsidR="00352E32">
        <w:rPr>
          <w:rFonts w:ascii="Book Antiqua" w:hAnsi="Book Antiqua"/>
          <w:sz w:val="20"/>
          <w:szCs w:val="20"/>
        </w:rPr>
        <w:t>………………..</w:t>
      </w:r>
      <w:r>
        <w:rPr>
          <w:rFonts w:ascii="Book Antiqua" w:hAnsi="Book Antiqua"/>
          <w:sz w:val="20"/>
          <w:szCs w:val="20"/>
        </w:rPr>
        <w:t xml:space="preserve"> zł brutto</w:t>
      </w:r>
      <w:r w:rsidRPr="007D5B46">
        <w:rPr>
          <w:rFonts w:ascii="Book Antiqua" w:hAnsi="Book Antiqua"/>
          <w:sz w:val="20"/>
          <w:szCs w:val="20"/>
        </w:rPr>
        <w:t xml:space="preserve">. </w:t>
      </w:r>
    </w:p>
    <w:p w:rsidR="00352E32" w:rsidRDefault="00352E32" w:rsidP="00837DBE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Część I – </w:t>
      </w:r>
      <w:r>
        <w:rPr>
          <w:rFonts w:ascii="Book Antiqua" w:hAnsi="Book Antiqua"/>
          <w:w w:val="105"/>
          <w:sz w:val="20"/>
          <w:szCs w:val="20"/>
        </w:rPr>
        <w:t>mieszanka</w:t>
      </w:r>
      <w:r>
        <w:rPr>
          <w:rFonts w:ascii="Book Antiqua" w:hAnsi="Book Antiqua"/>
          <w:w w:val="105"/>
          <w:sz w:val="20"/>
          <w:szCs w:val="20"/>
        </w:rPr>
        <w:t xml:space="preserve"> z kamienia łamanego </w:t>
      </w:r>
      <w:r w:rsidRPr="00F07636">
        <w:rPr>
          <w:rFonts w:ascii="Book Antiqua" w:hAnsi="Book Antiqua"/>
          <w:w w:val="105"/>
          <w:sz w:val="20"/>
          <w:szCs w:val="20"/>
        </w:rPr>
        <w:t xml:space="preserve">frakcji </w:t>
      </w:r>
      <w:r>
        <w:rPr>
          <w:rFonts w:ascii="Book Antiqua" w:hAnsi="Book Antiqua"/>
          <w:w w:val="105"/>
          <w:sz w:val="20"/>
          <w:szCs w:val="20"/>
        </w:rPr>
        <w:t>0</w:t>
      </w:r>
      <w:r w:rsidRPr="00F07636">
        <w:rPr>
          <w:rFonts w:ascii="Book Antiqua" w:hAnsi="Book Antiqua"/>
          <w:w w:val="105"/>
          <w:sz w:val="20"/>
          <w:szCs w:val="20"/>
        </w:rPr>
        <w:t xml:space="preserve">-31,5 w proporcji 60% kamienia </w:t>
      </w:r>
      <w:r>
        <w:rPr>
          <w:rFonts w:ascii="Book Antiqua" w:hAnsi="Book Antiqua"/>
          <w:w w:val="105"/>
          <w:sz w:val="20"/>
          <w:szCs w:val="20"/>
        </w:rPr>
        <w:t>łamanego i</w:t>
      </w:r>
      <w:r w:rsidRPr="00F07636">
        <w:rPr>
          <w:rFonts w:ascii="Book Antiqua" w:hAnsi="Book Antiqua"/>
          <w:w w:val="105"/>
          <w:sz w:val="20"/>
          <w:szCs w:val="20"/>
        </w:rPr>
        <w:t xml:space="preserve"> 40% </w:t>
      </w:r>
      <w:r w:rsidRPr="00527A07">
        <w:rPr>
          <w:rFonts w:ascii="Book Antiqua" w:hAnsi="Book Antiqua"/>
          <w:w w:val="105"/>
          <w:sz w:val="20"/>
          <w:szCs w:val="20"/>
        </w:rPr>
        <w:t>pospółki w ilości 1800 ton</w:t>
      </w:r>
      <w:r>
        <w:rPr>
          <w:rFonts w:ascii="Book Antiqua" w:hAnsi="Book Antiqua"/>
          <w:w w:val="105"/>
          <w:sz w:val="20"/>
          <w:szCs w:val="20"/>
        </w:rPr>
        <w:t>.</w:t>
      </w:r>
    </w:p>
    <w:p w:rsidR="00837DBE" w:rsidRDefault="00837DBE" w:rsidP="00837DBE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Cena jednostkowa za dostawę 1 tony wynosi …………………..…… zł brutto.</w:t>
      </w:r>
    </w:p>
    <w:p w:rsidR="00352E32" w:rsidRDefault="00352E32" w:rsidP="00837DBE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w w:val="105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Część II - </w:t>
      </w:r>
      <w:r>
        <w:rPr>
          <w:rFonts w:ascii="Book Antiqua" w:hAnsi="Book Antiqua"/>
          <w:w w:val="105"/>
          <w:sz w:val="20"/>
          <w:szCs w:val="20"/>
        </w:rPr>
        <w:t>pospółka w ilości 1200 ton</w:t>
      </w:r>
      <w:r>
        <w:rPr>
          <w:rFonts w:ascii="Book Antiqua" w:hAnsi="Book Antiqua"/>
          <w:w w:val="105"/>
          <w:sz w:val="20"/>
          <w:szCs w:val="20"/>
        </w:rPr>
        <w:t>.</w:t>
      </w:r>
    </w:p>
    <w:p w:rsidR="00352E32" w:rsidRDefault="00352E32" w:rsidP="00352E3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Cena jednostkowa za dostawę 1 tony wynosi …………………..…… zł brutto.</w:t>
      </w:r>
    </w:p>
    <w:p w:rsidR="00837DBE" w:rsidRPr="00CC0AC0" w:rsidRDefault="00837DBE" w:rsidP="00837DBE">
      <w:pPr>
        <w:widowControl w:val="0"/>
        <w:numPr>
          <w:ilvl w:val="0"/>
          <w:numId w:val="14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Cena jednos</w:t>
      </w:r>
      <w:r>
        <w:rPr>
          <w:rFonts w:ascii="Book Antiqua" w:hAnsi="Book Antiqua"/>
          <w:sz w:val="20"/>
          <w:szCs w:val="20"/>
        </w:rPr>
        <w:t>tkowa podana w ofercie cenowej</w:t>
      </w:r>
      <w:r w:rsidRPr="00CC0AC0">
        <w:rPr>
          <w:rFonts w:ascii="Book Antiqua" w:hAnsi="Book Antiqua"/>
          <w:sz w:val="20"/>
          <w:szCs w:val="20"/>
        </w:rPr>
        <w:t xml:space="preserve"> jest wiążąca przez cały okres jej obowiązywania.</w:t>
      </w:r>
    </w:p>
    <w:p w:rsidR="00837DBE" w:rsidRDefault="00837DBE" w:rsidP="00837DBE">
      <w:pPr>
        <w:widowControl w:val="0"/>
        <w:numPr>
          <w:ilvl w:val="0"/>
          <w:numId w:val="14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D94E23">
        <w:rPr>
          <w:rFonts w:ascii="Book Antiqua" w:hAnsi="Book Antiqua"/>
          <w:sz w:val="20"/>
          <w:szCs w:val="20"/>
        </w:rPr>
        <w:t xml:space="preserve">Wielkość przedmiotu </w:t>
      </w:r>
      <w:r>
        <w:rPr>
          <w:rFonts w:ascii="Book Antiqua" w:hAnsi="Book Antiqua"/>
          <w:sz w:val="20"/>
          <w:szCs w:val="20"/>
        </w:rPr>
        <w:t xml:space="preserve">umowy </w:t>
      </w:r>
      <w:r w:rsidRPr="00D94E23">
        <w:rPr>
          <w:rFonts w:ascii="Book Antiqua" w:hAnsi="Book Antiqua"/>
          <w:sz w:val="20"/>
          <w:szCs w:val="20"/>
        </w:rPr>
        <w:t>może ulec zwiększeniu/zmniejszeniu o ± 20%.</w:t>
      </w:r>
    </w:p>
    <w:p w:rsidR="00837DBE" w:rsidRPr="00CC0AC0" w:rsidRDefault="00837DBE" w:rsidP="00837DBE">
      <w:pPr>
        <w:widowControl w:val="0"/>
        <w:numPr>
          <w:ilvl w:val="0"/>
          <w:numId w:val="14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837DBE" w:rsidRPr="00265913" w:rsidRDefault="00837DBE" w:rsidP="00837DBE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352E32" w:rsidRDefault="00352E32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lastRenderedPageBreak/>
        <w:t>§ 6</w:t>
      </w:r>
    </w:p>
    <w:p w:rsidR="00837DBE" w:rsidRPr="00CC0AC0" w:rsidRDefault="00837DBE" w:rsidP="00837DBE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>
        <w:rPr>
          <w:rFonts w:ascii="Book Antiqua" w:hAnsi="Book Antiqua"/>
          <w:sz w:val="20"/>
          <w:szCs w:val="20"/>
        </w:rPr>
        <w:t>h ilość dostaw przedmiotu umowy i 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837DBE" w:rsidRDefault="00837DBE" w:rsidP="00837DBE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Zapłata na rzecz Wykonawcy nastąpi </w:t>
      </w:r>
      <w:r>
        <w:rPr>
          <w:rFonts w:ascii="Book Antiqua" w:hAnsi="Book Antiqua"/>
          <w:sz w:val="20"/>
          <w:szCs w:val="20"/>
        </w:rPr>
        <w:t xml:space="preserve">na podstawie faktur częściowych </w:t>
      </w:r>
      <w:r w:rsidRPr="00CC0AC0">
        <w:rPr>
          <w:rFonts w:ascii="Book Antiqua" w:hAnsi="Book Antiqua"/>
          <w:sz w:val="20"/>
          <w:szCs w:val="20"/>
        </w:rPr>
        <w:t xml:space="preserve">w ciągu </w:t>
      </w:r>
      <w:r w:rsidR="00352E32">
        <w:rPr>
          <w:rFonts w:ascii="Book Antiqua" w:hAnsi="Book Antiqua"/>
          <w:sz w:val="20"/>
          <w:szCs w:val="20"/>
        </w:rPr>
        <w:t>………</w:t>
      </w:r>
      <w:r w:rsidRPr="00CC0AC0">
        <w:rPr>
          <w:rFonts w:ascii="Book Antiqua" w:hAnsi="Book Antiqua"/>
          <w:sz w:val="20"/>
          <w:szCs w:val="20"/>
        </w:rPr>
        <w:t xml:space="preserve"> dni od daty dostarczenia prawidłowo wystawionej faktury wraz z załącznikami do Zamawiającego.</w:t>
      </w:r>
    </w:p>
    <w:p w:rsidR="00837DBE" w:rsidRPr="00CC0AC0" w:rsidRDefault="00837DBE" w:rsidP="00837DBE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</w:t>
      </w:r>
      <w:r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 (oświadczenia, że Wykonawca nie zalega z płatnościami na rzecz podwykonawcy lub dalszego podwykonawcy)</w:t>
      </w: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.</w:t>
      </w:r>
    </w:p>
    <w:p w:rsidR="00837DBE" w:rsidRPr="00CC0AC0" w:rsidRDefault="00837DBE" w:rsidP="00837DBE">
      <w:pPr>
        <w:widowControl w:val="0"/>
        <w:numPr>
          <w:ilvl w:val="0"/>
          <w:numId w:val="19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837DBE" w:rsidRPr="00117E20" w:rsidRDefault="00837DBE" w:rsidP="00837DBE">
      <w:pPr>
        <w:widowControl w:val="0"/>
        <w:numPr>
          <w:ilvl w:val="0"/>
          <w:numId w:val="19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4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, dotyczy wyłącznie należności powstałych po przedłożeniu zamawiającemu poświadczonej za zgodność z oryginałem kopii umowy o podwykonawstwo, której przedmiotem są dostawy.  </w:t>
      </w:r>
    </w:p>
    <w:p w:rsidR="00837DBE" w:rsidRPr="00CC0AC0" w:rsidRDefault="00837DBE" w:rsidP="00837DBE">
      <w:pPr>
        <w:widowControl w:val="0"/>
        <w:numPr>
          <w:ilvl w:val="0"/>
          <w:numId w:val="19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837DBE" w:rsidRPr="00CC0AC0" w:rsidRDefault="00837DBE" w:rsidP="00837DBE">
      <w:pPr>
        <w:widowControl w:val="0"/>
        <w:numPr>
          <w:ilvl w:val="0"/>
          <w:numId w:val="19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</w:t>
      </w:r>
      <w:r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4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, zamawiający potrąca kwotę wypłaconego wynagrodzenia z wynagrodzenia należnego wykonawcy. </w:t>
      </w:r>
    </w:p>
    <w:p w:rsidR="00837DBE" w:rsidRPr="00265913" w:rsidRDefault="00837DBE" w:rsidP="00837DBE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837DBE" w:rsidRPr="0033197D" w:rsidRDefault="00837DBE" w:rsidP="00837DBE">
      <w:pPr>
        <w:pStyle w:val="Akapitzlist"/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837DBE" w:rsidRPr="0033197D" w:rsidRDefault="00837DBE" w:rsidP="00837DBE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837DBE" w:rsidRPr="0033197D" w:rsidRDefault="00837DBE" w:rsidP="00837DBE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837DBE" w:rsidRPr="00CC0AC0" w:rsidRDefault="00837DBE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 zwłokę w wykonaniu przedmiotu umowy w wysokości 0,</w:t>
      </w:r>
      <w:r>
        <w:rPr>
          <w:rFonts w:ascii="Book Antiqua" w:hAnsi="Book Antiqua"/>
          <w:sz w:val="20"/>
          <w:szCs w:val="20"/>
        </w:rPr>
        <w:t>5</w:t>
      </w:r>
      <w:r w:rsidRPr="00CC0AC0">
        <w:rPr>
          <w:rFonts w:ascii="Book Antiqua" w:hAnsi="Book Antiqua"/>
          <w:sz w:val="20"/>
          <w:szCs w:val="20"/>
        </w:rPr>
        <w:t xml:space="preserve">% wynagrodzenia </w:t>
      </w:r>
      <w:r>
        <w:rPr>
          <w:rFonts w:ascii="Book Antiqua" w:hAnsi="Book Antiqua"/>
          <w:sz w:val="20"/>
          <w:szCs w:val="20"/>
        </w:rPr>
        <w:t xml:space="preserve">umownego </w:t>
      </w:r>
      <w:r w:rsidRPr="00CC0AC0">
        <w:rPr>
          <w:rFonts w:ascii="Book Antiqua" w:hAnsi="Book Antiqua"/>
          <w:sz w:val="20"/>
          <w:szCs w:val="20"/>
        </w:rPr>
        <w:t>określonego w § 5 pkt 1 umowy za każdy dzień opóźnienia,</w:t>
      </w:r>
    </w:p>
    <w:p w:rsidR="00837DBE" w:rsidRDefault="00837DBE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>
        <w:rPr>
          <w:rFonts w:ascii="Book Antiqua" w:hAnsi="Book Antiqua"/>
          <w:sz w:val="20"/>
          <w:szCs w:val="20"/>
        </w:rPr>
        <w:t xml:space="preserve">każde stwierdzenie przez Zamawiającego uchybienia w zakresie jakości dostarczonego kruszywa </w:t>
      </w:r>
      <w:r w:rsidRPr="00CC0AC0">
        <w:rPr>
          <w:rFonts w:ascii="Book Antiqua" w:hAnsi="Book Antiqua"/>
          <w:sz w:val="20"/>
          <w:szCs w:val="20"/>
        </w:rPr>
        <w:t xml:space="preserve">w wysokości 10% wynagrodzenia </w:t>
      </w:r>
      <w:r>
        <w:rPr>
          <w:rFonts w:ascii="Book Antiqua" w:hAnsi="Book Antiqua"/>
          <w:sz w:val="20"/>
          <w:szCs w:val="20"/>
        </w:rPr>
        <w:t xml:space="preserve">umownego </w:t>
      </w:r>
      <w:r w:rsidRPr="00CC0AC0">
        <w:rPr>
          <w:rFonts w:ascii="Book Antiqua" w:hAnsi="Book Antiqua"/>
          <w:sz w:val="20"/>
          <w:szCs w:val="20"/>
        </w:rPr>
        <w:t>określonego w § 5 pkt 1 umowy,</w:t>
      </w:r>
    </w:p>
    <w:p w:rsidR="00837DBE" w:rsidRPr="00CC0AC0" w:rsidRDefault="00837DBE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0,5 % wartości brutto wadliwej dostawy za każdy dzień zwłoki</w:t>
      </w:r>
      <w:r w:rsidR="007A0EA5">
        <w:rPr>
          <w:rFonts w:ascii="Book Antiqua" w:hAnsi="Book Antiqua"/>
          <w:sz w:val="20"/>
          <w:szCs w:val="20"/>
        </w:rPr>
        <w:t>,</w:t>
      </w:r>
    </w:p>
    <w:p w:rsidR="007A0EA5" w:rsidRDefault="007A0EA5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</w:t>
      </w:r>
      <w:r>
        <w:rPr>
          <w:rFonts w:ascii="Book Antiqua" w:hAnsi="Book Antiqua"/>
          <w:sz w:val="20"/>
          <w:szCs w:val="20"/>
        </w:rPr>
        <w:t>Z</w:t>
      </w:r>
      <w:r w:rsidRPr="005C26D4">
        <w:rPr>
          <w:rFonts w:ascii="Book Antiqua" w:hAnsi="Book Antiqua"/>
          <w:sz w:val="20"/>
          <w:szCs w:val="20"/>
        </w:rPr>
        <w:t>amawiającego – w wysokości 1% wynagrodz</w:t>
      </w:r>
      <w:r>
        <w:rPr>
          <w:rFonts w:ascii="Book Antiqua" w:hAnsi="Book Antiqua"/>
          <w:sz w:val="20"/>
          <w:szCs w:val="20"/>
        </w:rPr>
        <w:t>enia brutto, o którym mowa w § 5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</w:t>
      </w:r>
      <w:r>
        <w:rPr>
          <w:rFonts w:ascii="Book Antiqua" w:hAnsi="Book Antiqua"/>
          <w:sz w:val="20"/>
          <w:szCs w:val="20"/>
        </w:rPr>
        <w:t>,</w:t>
      </w:r>
      <w:bookmarkStart w:id="0" w:name="_GoBack"/>
      <w:bookmarkEnd w:id="0"/>
    </w:p>
    <w:p w:rsidR="007A0EA5" w:rsidRDefault="00837DBE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</w:t>
      </w:r>
      <w:r w:rsidR="007A0EA5">
        <w:rPr>
          <w:rFonts w:ascii="Book Antiqua" w:hAnsi="Book Antiqua"/>
          <w:sz w:val="20"/>
          <w:szCs w:val="20"/>
        </w:rPr>
        <w:t>,</w:t>
      </w:r>
    </w:p>
    <w:p w:rsidR="00837DBE" w:rsidRDefault="007A0EA5" w:rsidP="00837DBE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każdorazowo, w przypadku nie złożenia oświadczeń i dokumentów na wezwanie Zamawiającego</w:t>
      </w:r>
      <w:r w:rsidR="00837DBE" w:rsidRPr="00CC0AC0">
        <w:rPr>
          <w:rFonts w:ascii="Book Antiqua" w:hAnsi="Book Antiqua"/>
          <w:sz w:val="20"/>
          <w:szCs w:val="20"/>
        </w:rPr>
        <w:t>.</w:t>
      </w:r>
    </w:p>
    <w:p w:rsidR="00837DBE" w:rsidRPr="0033197D" w:rsidRDefault="00837DBE" w:rsidP="00837DBE">
      <w:pPr>
        <w:pStyle w:val="Akapitzlist"/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837DBE" w:rsidRPr="00265913" w:rsidRDefault="00837DBE" w:rsidP="00837DBE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umownych,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wiadomości o tych okolicznościach.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Zamawiającemu przysługuje prawo odstąpienia od umowy, z przyczyn dotyczących Wykonawcy gdy:</w:t>
      </w:r>
    </w:p>
    <w:p w:rsidR="00837DBE" w:rsidRPr="00D202EA" w:rsidRDefault="00837DBE" w:rsidP="00837DBE">
      <w:pPr>
        <w:widowControl w:val="0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zostanie wydany nakaz zajęcia majątku Wykonawcy,</w:t>
      </w:r>
    </w:p>
    <w:p w:rsidR="00837DBE" w:rsidRPr="00D202EA" w:rsidRDefault="00837DBE" w:rsidP="00837DBE">
      <w:pPr>
        <w:widowControl w:val="0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837DBE" w:rsidRPr="00D202EA" w:rsidRDefault="00837DBE" w:rsidP="00837DBE">
      <w:pPr>
        <w:widowControl w:val="0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lastRenderedPageBreak/>
        <w:t>Wykonawca przerwał realizację robót i przerwa trwa dłużej niż 14 dni,</w:t>
      </w:r>
    </w:p>
    <w:p w:rsidR="00837DBE" w:rsidRPr="00D202EA" w:rsidRDefault="00837DBE" w:rsidP="00837DBE">
      <w:pPr>
        <w:widowControl w:val="0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Zamawiającemu przysługuje prawo odstąpienia od umowy w przypadku dwukrotnego nie wywiązania się z obowiązku, o którym mowa w § 4 ust. 1 pkt 15 niniejszej umowy.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Odstąpienie od umowy, pod rygorem nieważności winno nastąpić na piśmie i powinno zawierać uzasadnienie.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poprawne lub dalsze wykonanie przedmiotu umowy innemu podmiotowi na koszt Wykonawcy.</w:t>
      </w:r>
    </w:p>
    <w:p w:rsidR="00837DBE" w:rsidRPr="00D202EA" w:rsidRDefault="00837DBE" w:rsidP="00837DBE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sz w:val="20"/>
          <w:szCs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837DBE" w:rsidRPr="00265913" w:rsidRDefault="00837DBE" w:rsidP="00837DBE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9</w:t>
      </w:r>
    </w:p>
    <w:p w:rsidR="00837DBE" w:rsidRDefault="00837DBE" w:rsidP="00837DBE">
      <w:pPr>
        <w:pStyle w:val="Akapitzlist"/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podstawie której dokonano wyboru Wykonawcy.</w:t>
      </w:r>
    </w:p>
    <w:p w:rsidR="00837DBE" w:rsidRPr="006424E1" w:rsidRDefault="00837DBE" w:rsidP="00837DBE">
      <w:pPr>
        <w:pStyle w:val="Akapitzlist"/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szCs w:val="20"/>
        </w:rPr>
      </w:pPr>
      <w:r w:rsidRPr="006424E1">
        <w:rPr>
          <w:rFonts w:ascii="Book Antiqua" w:hAnsi="Book Antiqua"/>
          <w:sz w:val="20"/>
          <w:szCs w:val="22"/>
        </w:rPr>
        <w:t>Zmiany w umowie są dopuszczalne w przypadku, gdy:</w:t>
      </w:r>
    </w:p>
    <w:p w:rsidR="00837DBE" w:rsidRPr="006424E1" w:rsidRDefault="00837DBE" w:rsidP="00837DBE">
      <w:pPr>
        <w:numPr>
          <w:ilvl w:val="0"/>
          <w:numId w:val="27"/>
        </w:numPr>
        <w:tabs>
          <w:tab w:val="clear" w:pos="1077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2"/>
        </w:rPr>
      </w:pPr>
      <w:r w:rsidRPr="006424E1">
        <w:rPr>
          <w:rFonts w:ascii="Book Antiqua" w:hAnsi="Book Antiqua"/>
          <w:bCs w:val="0"/>
          <w:color w:val="000000"/>
          <w:sz w:val="20"/>
          <w:szCs w:val="22"/>
        </w:rPr>
        <w:t>wystąpią oczywiste omyłki pisarskie i rachunkowe,</w:t>
      </w:r>
    </w:p>
    <w:p w:rsidR="00837DBE" w:rsidRDefault="00837DBE" w:rsidP="00837DBE">
      <w:pPr>
        <w:numPr>
          <w:ilvl w:val="0"/>
          <w:numId w:val="27"/>
        </w:numPr>
        <w:tabs>
          <w:tab w:val="clear" w:pos="1077"/>
          <w:tab w:val="num" w:pos="709"/>
        </w:tabs>
        <w:spacing w:line="276" w:lineRule="auto"/>
        <w:ind w:left="709"/>
        <w:jc w:val="both"/>
        <w:rPr>
          <w:rFonts w:ascii="Book Antiqua" w:hAnsi="Book Antiqua"/>
          <w:bCs w:val="0"/>
          <w:color w:val="000000"/>
          <w:sz w:val="20"/>
          <w:szCs w:val="22"/>
        </w:rPr>
      </w:pPr>
      <w:r w:rsidRPr="006424E1">
        <w:rPr>
          <w:rFonts w:ascii="Book Antiqua" w:hAnsi="Book Antiqua"/>
          <w:bCs w:val="0"/>
          <w:color w:val="000000"/>
          <w:sz w:val="20"/>
          <w:szCs w:val="22"/>
        </w:rPr>
        <w:t>nastąpi zmiana podatku od towarów i usług VAT, a wynagrodzenie brutto zostanie dostosowane do aktualnie obowiązujących przepisów w tym zakresie,</w:t>
      </w:r>
      <w:r w:rsidRPr="006424E1">
        <w:rPr>
          <w:rFonts w:ascii="Book Antiqua" w:hAnsi="Book Antiqua"/>
          <w:sz w:val="20"/>
          <w:szCs w:val="22"/>
        </w:rPr>
        <w:t xml:space="preserve"> </w:t>
      </w:r>
    </w:p>
    <w:p w:rsidR="00837DBE" w:rsidRPr="006424E1" w:rsidRDefault="00837DBE" w:rsidP="00837DBE">
      <w:pPr>
        <w:numPr>
          <w:ilvl w:val="0"/>
          <w:numId w:val="27"/>
        </w:numPr>
        <w:tabs>
          <w:tab w:val="clear" w:pos="1077"/>
          <w:tab w:val="num" w:pos="709"/>
        </w:tabs>
        <w:spacing w:line="276" w:lineRule="auto"/>
        <w:ind w:left="709"/>
        <w:jc w:val="both"/>
        <w:rPr>
          <w:rFonts w:ascii="Book Antiqua" w:hAnsi="Book Antiqua"/>
          <w:bCs w:val="0"/>
          <w:color w:val="000000"/>
          <w:sz w:val="20"/>
          <w:szCs w:val="22"/>
        </w:rPr>
      </w:pPr>
      <w:r w:rsidRPr="006424E1">
        <w:rPr>
          <w:rFonts w:ascii="Book Antiqua" w:hAnsi="Book Antiqua"/>
          <w:sz w:val="20"/>
          <w:szCs w:val="22"/>
        </w:rPr>
        <w:t xml:space="preserve">wystąpi co najmniej jedna z okoliczności, o których mowa w art. </w:t>
      </w:r>
      <w:r w:rsidR="0072166F">
        <w:rPr>
          <w:rFonts w:ascii="Book Antiqua" w:hAnsi="Book Antiqua"/>
          <w:sz w:val="20"/>
          <w:szCs w:val="22"/>
        </w:rPr>
        <w:t>455</w:t>
      </w:r>
      <w:r w:rsidRPr="006424E1">
        <w:rPr>
          <w:rFonts w:ascii="Book Antiqua" w:hAnsi="Book Antiqua"/>
          <w:sz w:val="20"/>
          <w:szCs w:val="22"/>
        </w:rPr>
        <w:t xml:space="preserve"> ustawy </w:t>
      </w:r>
      <w:r w:rsidR="0072166F">
        <w:rPr>
          <w:rFonts w:ascii="Book Antiqua" w:hAnsi="Book Antiqua"/>
          <w:sz w:val="20"/>
          <w:szCs w:val="22"/>
        </w:rPr>
        <w:t>PZP.</w:t>
      </w:r>
    </w:p>
    <w:p w:rsidR="00837DBE" w:rsidRDefault="00837DBE" w:rsidP="00837DBE">
      <w:pPr>
        <w:pStyle w:val="Akapitzlist"/>
        <w:widowControl w:val="0"/>
        <w:numPr>
          <w:ilvl w:val="0"/>
          <w:numId w:val="23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837DBE" w:rsidRPr="00D202EA" w:rsidRDefault="00837DBE" w:rsidP="00837DBE">
      <w:pPr>
        <w:pStyle w:val="Akapitzlist"/>
        <w:widowControl w:val="0"/>
        <w:numPr>
          <w:ilvl w:val="0"/>
          <w:numId w:val="23"/>
        </w:numPr>
        <w:rPr>
          <w:rFonts w:ascii="Book Antiqua" w:hAnsi="Book Antiqua"/>
          <w:sz w:val="20"/>
          <w:szCs w:val="20"/>
        </w:rPr>
      </w:pPr>
      <w:r w:rsidRPr="00D202EA">
        <w:rPr>
          <w:rFonts w:ascii="Book Antiqua" w:hAnsi="Book Antiqua"/>
          <w:iCs w:val="0"/>
          <w:color w:val="000000"/>
          <w:sz w:val="20"/>
          <w:szCs w:val="20"/>
        </w:rPr>
        <w:t>Zamawiający może rozwiązać umowę, jeżeli zachodzi co najmniej jedna z okoliczności</w:t>
      </w:r>
      <w:r w:rsidR="0072166F">
        <w:rPr>
          <w:rFonts w:ascii="Book Antiqua" w:hAnsi="Book Antiqua"/>
          <w:iCs w:val="0"/>
          <w:color w:val="000000"/>
          <w:sz w:val="20"/>
          <w:szCs w:val="20"/>
        </w:rPr>
        <w:t xml:space="preserve">, </w:t>
      </w:r>
      <w:r w:rsidR="0072166F" w:rsidRPr="006424E1">
        <w:rPr>
          <w:rFonts w:ascii="Book Antiqua" w:hAnsi="Book Antiqua"/>
          <w:sz w:val="20"/>
          <w:szCs w:val="22"/>
        </w:rPr>
        <w:t xml:space="preserve">o których mowa w art. </w:t>
      </w:r>
      <w:r w:rsidR="0072166F">
        <w:rPr>
          <w:rFonts w:ascii="Book Antiqua" w:hAnsi="Book Antiqua"/>
          <w:sz w:val="20"/>
          <w:szCs w:val="22"/>
        </w:rPr>
        <w:t>456 i 457</w:t>
      </w:r>
      <w:r w:rsidR="0072166F" w:rsidRPr="006424E1">
        <w:rPr>
          <w:rFonts w:ascii="Book Antiqua" w:hAnsi="Book Antiqua"/>
          <w:sz w:val="20"/>
          <w:szCs w:val="22"/>
        </w:rPr>
        <w:t xml:space="preserve"> ustawy </w:t>
      </w:r>
      <w:r w:rsidR="0072166F">
        <w:rPr>
          <w:rFonts w:ascii="Book Antiqua" w:hAnsi="Book Antiqua"/>
          <w:sz w:val="20"/>
          <w:szCs w:val="22"/>
        </w:rPr>
        <w:t>PZP</w:t>
      </w:r>
      <w:r w:rsidR="0072166F">
        <w:rPr>
          <w:rFonts w:ascii="Book Antiqua" w:hAnsi="Book Antiqua"/>
          <w:iCs w:val="0"/>
          <w:color w:val="000000"/>
          <w:sz w:val="20"/>
          <w:szCs w:val="20"/>
        </w:rPr>
        <w:t>.</w:t>
      </w:r>
    </w:p>
    <w:p w:rsidR="00837DBE" w:rsidRPr="00D202EA" w:rsidRDefault="00837DBE" w:rsidP="00837DBE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bCs w:val="0"/>
          <w:iCs w:val="0"/>
          <w:color w:val="000000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837DBE" w:rsidRPr="00CC0AC0" w:rsidRDefault="00837DBE" w:rsidP="00837DBE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837DBE" w:rsidRPr="00265913" w:rsidRDefault="00837DBE" w:rsidP="00837DBE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837DBE" w:rsidRPr="00CC0AC0" w:rsidRDefault="00837DBE" w:rsidP="00837DBE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837DBE" w:rsidRPr="00CC0AC0" w:rsidRDefault="00837DBE" w:rsidP="00837DBE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</w:p>
    <w:p w:rsidR="00837DBE" w:rsidRPr="00CC0AC0" w:rsidRDefault="00837DBE" w:rsidP="00837DBE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837DBE" w:rsidRPr="00AD1A85" w:rsidRDefault="00837DBE" w:rsidP="00837DBE">
      <w:pPr>
        <w:widowControl w:val="0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>
        <w:rPr>
          <w:rFonts w:ascii="Book Antiqua" w:hAnsi="Book Antiqua" w:cs="Arial"/>
          <w:b/>
          <w:bCs w:val="0"/>
          <w:sz w:val="20"/>
          <w:szCs w:val="20"/>
        </w:rPr>
        <w:t>ZAMAWIAJĄCY                                                                          WYKONAWCA</w:t>
      </w:r>
    </w:p>
    <w:p w:rsidR="00837DBE" w:rsidRDefault="00837DBE" w:rsidP="00715965">
      <w:pPr>
        <w:widowControl w:val="0"/>
        <w:spacing w:before="100" w:beforeAutospacing="1"/>
        <w:jc w:val="both"/>
      </w:pPr>
    </w:p>
    <w:sectPr w:rsidR="00837DBE" w:rsidSect="000C345B">
      <w:footnotePr>
        <w:numRestart w:val="eachPage"/>
      </w:footnotePr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04" w:rsidRDefault="00FD7904" w:rsidP="00860C53">
      <w:r>
        <w:separator/>
      </w:r>
    </w:p>
  </w:endnote>
  <w:endnote w:type="continuationSeparator" w:id="0">
    <w:p w:rsidR="00FD7904" w:rsidRDefault="00FD7904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04" w:rsidRDefault="00FD7904" w:rsidP="00860C53">
      <w:r>
        <w:separator/>
      </w:r>
    </w:p>
  </w:footnote>
  <w:footnote w:type="continuationSeparator" w:id="0">
    <w:p w:rsidR="00FD7904" w:rsidRDefault="00FD7904" w:rsidP="00860C53">
      <w:r>
        <w:continuationSeparator/>
      </w:r>
    </w:p>
  </w:footnote>
  <w:footnote w:id="1">
    <w:p w:rsidR="00BC3DFE" w:rsidRDefault="00BC3D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86F">
        <w:rPr>
          <w:rFonts w:ascii="Book Antiqua" w:hAnsi="Book Antiqua"/>
          <w:sz w:val="18"/>
        </w:rPr>
        <w:t xml:space="preserve">Kryterium oceny </w:t>
      </w:r>
      <w:r>
        <w:rPr>
          <w:rFonts w:ascii="Book Antiqua" w:hAnsi="Book Antiqua"/>
          <w:sz w:val="18"/>
        </w:rPr>
        <w:t>ofert opisane w Rozdziale XII S</w:t>
      </w:r>
      <w:r w:rsidRPr="0046186F">
        <w:rPr>
          <w:rFonts w:ascii="Book Antiqua" w:hAnsi="Book Antiqua"/>
          <w:sz w:val="18"/>
        </w:rPr>
        <w:t>WZ</w:t>
      </w:r>
    </w:p>
  </w:footnote>
  <w:footnote w:id="2">
    <w:p w:rsidR="00122CBF" w:rsidRDefault="00122CBF" w:rsidP="008C65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122CBF" w:rsidRPr="00860C53" w:rsidRDefault="00122CBF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122CBF" w:rsidRPr="0035121E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122CBF" w:rsidRPr="0035121E" w:rsidRDefault="00122CBF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122CBF" w:rsidRPr="0035121E" w:rsidRDefault="00122CBF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66001"/>
    <w:multiLevelType w:val="hybridMultilevel"/>
    <w:tmpl w:val="BF30098E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7B3"/>
    <w:multiLevelType w:val="multilevel"/>
    <w:tmpl w:val="6AC8E2B2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36D10E0"/>
    <w:multiLevelType w:val="hybridMultilevel"/>
    <w:tmpl w:val="9EA23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4" w15:restartNumberingAfterBreak="0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9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53735"/>
    <w:multiLevelType w:val="hybridMultilevel"/>
    <w:tmpl w:val="6312311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18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21"/>
  </w:num>
  <w:num w:numId="10">
    <w:abstractNumId w:val="27"/>
  </w:num>
  <w:num w:numId="11">
    <w:abstractNumId w:val="26"/>
  </w:num>
  <w:num w:numId="12">
    <w:abstractNumId w:val="7"/>
  </w:num>
  <w:num w:numId="13">
    <w:abstractNumId w:val="6"/>
  </w:num>
  <w:num w:numId="14">
    <w:abstractNumId w:val="13"/>
  </w:num>
  <w:num w:numId="15">
    <w:abstractNumId w:val="22"/>
  </w:num>
  <w:num w:numId="16">
    <w:abstractNumId w:val="16"/>
  </w:num>
  <w:num w:numId="17">
    <w:abstractNumId w:val="17"/>
  </w:num>
  <w:num w:numId="18">
    <w:abstractNumId w:val="5"/>
  </w:num>
  <w:num w:numId="19">
    <w:abstractNumId w:val="9"/>
  </w:num>
  <w:num w:numId="20">
    <w:abstractNumId w:val="19"/>
  </w:num>
  <w:num w:numId="21">
    <w:abstractNumId w:val="10"/>
  </w:num>
  <w:num w:numId="22">
    <w:abstractNumId w:val="24"/>
  </w:num>
  <w:num w:numId="23">
    <w:abstractNumId w:val="14"/>
  </w:num>
  <w:num w:numId="24">
    <w:abstractNumId w:val="0"/>
  </w:num>
  <w:num w:numId="25">
    <w:abstractNumId w:val="20"/>
  </w:num>
  <w:num w:numId="26">
    <w:abstractNumId w:val="23"/>
  </w:num>
  <w:num w:numId="27">
    <w:abstractNumId w:val="25"/>
  </w:num>
  <w:num w:numId="28">
    <w:abstractNumId w:val="4"/>
  </w:num>
  <w:num w:numId="2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2636"/>
    <w:rsid w:val="0004656D"/>
    <w:rsid w:val="00062099"/>
    <w:rsid w:val="000C345B"/>
    <w:rsid w:val="000D2060"/>
    <w:rsid w:val="0011056E"/>
    <w:rsid w:val="00117CD1"/>
    <w:rsid w:val="0012228B"/>
    <w:rsid w:val="00122CBF"/>
    <w:rsid w:val="00144389"/>
    <w:rsid w:val="00154E20"/>
    <w:rsid w:val="00197D41"/>
    <w:rsid w:val="001B4171"/>
    <w:rsid w:val="001F1608"/>
    <w:rsid w:val="001F774C"/>
    <w:rsid w:val="0023091F"/>
    <w:rsid w:val="002836B9"/>
    <w:rsid w:val="00291F8F"/>
    <w:rsid w:val="002A19B0"/>
    <w:rsid w:val="002C1721"/>
    <w:rsid w:val="002D4F6D"/>
    <w:rsid w:val="002F4F59"/>
    <w:rsid w:val="00302724"/>
    <w:rsid w:val="00326082"/>
    <w:rsid w:val="0035121E"/>
    <w:rsid w:val="00352E32"/>
    <w:rsid w:val="003702D0"/>
    <w:rsid w:val="003754E8"/>
    <w:rsid w:val="0039661B"/>
    <w:rsid w:val="003A512A"/>
    <w:rsid w:val="003B3D05"/>
    <w:rsid w:val="003C21D4"/>
    <w:rsid w:val="003D4FB5"/>
    <w:rsid w:val="003E2B90"/>
    <w:rsid w:val="00450455"/>
    <w:rsid w:val="0046554B"/>
    <w:rsid w:val="004824D5"/>
    <w:rsid w:val="004C2264"/>
    <w:rsid w:val="004D65CF"/>
    <w:rsid w:val="00500325"/>
    <w:rsid w:val="005271BE"/>
    <w:rsid w:val="005518BE"/>
    <w:rsid w:val="00554BAD"/>
    <w:rsid w:val="005647E6"/>
    <w:rsid w:val="00574EBD"/>
    <w:rsid w:val="005A3288"/>
    <w:rsid w:val="005F1B59"/>
    <w:rsid w:val="005F56C0"/>
    <w:rsid w:val="00606015"/>
    <w:rsid w:val="00656F35"/>
    <w:rsid w:val="006D6DC4"/>
    <w:rsid w:val="006D766D"/>
    <w:rsid w:val="006E7D67"/>
    <w:rsid w:val="006F4D75"/>
    <w:rsid w:val="00703EBF"/>
    <w:rsid w:val="00706BBE"/>
    <w:rsid w:val="00715965"/>
    <w:rsid w:val="0072166F"/>
    <w:rsid w:val="0073538A"/>
    <w:rsid w:val="00735FCA"/>
    <w:rsid w:val="00736013"/>
    <w:rsid w:val="00745BFC"/>
    <w:rsid w:val="007603DF"/>
    <w:rsid w:val="007A0EA5"/>
    <w:rsid w:val="007A6BBA"/>
    <w:rsid w:val="00835C57"/>
    <w:rsid w:val="00837DBE"/>
    <w:rsid w:val="008407F8"/>
    <w:rsid w:val="0085198C"/>
    <w:rsid w:val="00860C53"/>
    <w:rsid w:val="00873AEC"/>
    <w:rsid w:val="00874933"/>
    <w:rsid w:val="008C65F2"/>
    <w:rsid w:val="008D33CD"/>
    <w:rsid w:val="0091750A"/>
    <w:rsid w:val="00926366"/>
    <w:rsid w:val="009326E1"/>
    <w:rsid w:val="00932B55"/>
    <w:rsid w:val="009460EC"/>
    <w:rsid w:val="00950B5C"/>
    <w:rsid w:val="00955B30"/>
    <w:rsid w:val="0096431E"/>
    <w:rsid w:val="00967D03"/>
    <w:rsid w:val="00971A53"/>
    <w:rsid w:val="00992BF6"/>
    <w:rsid w:val="009C42DB"/>
    <w:rsid w:val="00A02922"/>
    <w:rsid w:val="00A21B47"/>
    <w:rsid w:val="00A40FE2"/>
    <w:rsid w:val="00A56176"/>
    <w:rsid w:val="00AB5126"/>
    <w:rsid w:val="00AB5E6E"/>
    <w:rsid w:val="00AF2AE0"/>
    <w:rsid w:val="00B06889"/>
    <w:rsid w:val="00B206E4"/>
    <w:rsid w:val="00B46FA8"/>
    <w:rsid w:val="00B57016"/>
    <w:rsid w:val="00B86AFD"/>
    <w:rsid w:val="00B957F0"/>
    <w:rsid w:val="00BB3FE4"/>
    <w:rsid w:val="00BC3DFE"/>
    <w:rsid w:val="00BC64AF"/>
    <w:rsid w:val="00BC77C6"/>
    <w:rsid w:val="00C07AAD"/>
    <w:rsid w:val="00C44AE5"/>
    <w:rsid w:val="00C652C3"/>
    <w:rsid w:val="00C83BD2"/>
    <w:rsid w:val="00CB4D6C"/>
    <w:rsid w:val="00CB4F8D"/>
    <w:rsid w:val="00CE603E"/>
    <w:rsid w:val="00CF7A9F"/>
    <w:rsid w:val="00D31F71"/>
    <w:rsid w:val="00D4435B"/>
    <w:rsid w:val="00D80B3D"/>
    <w:rsid w:val="00D95490"/>
    <w:rsid w:val="00DB0135"/>
    <w:rsid w:val="00DB6C47"/>
    <w:rsid w:val="00E0778A"/>
    <w:rsid w:val="00E149E7"/>
    <w:rsid w:val="00E16445"/>
    <w:rsid w:val="00E31BDA"/>
    <w:rsid w:val="00E3335B"/>
    <w:rsid w:val="00E43556"/>
    <w:rsid w:val="00E829CE"/>
    <w:rsid w:val="00E9421A"/>
    <w:rsid w:val="00E97A4D"/>
    <w:rsid w:val="00EB4A01"/>
    <w:rsid w:val="00EF6A87"/>
    <w:rsid w:val="00F619FE"/>
    <w:rsid w:val="00F649A8"/>
    <w:rsid w:val="00F70D52"/>
    <w:rsid w:val="00F754B5"/>
    <w:rsid w:val="00F765FC"/>
    <w:rsid w:val="00FA4614"/>
    <w:rsid w:val="00FB7427"/>
    <w:rsid w:val="00FD790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FE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26366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5CA7-72C9-4F13-8048-B7419886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3684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51</cp:revision>
  <cp:lastPrinted>2021-02-15T11:03:00Z</cp:lastPrinted>
  <dcterms:created xsi:type="dcterms:W3CDTF">2016-10-13T08:19:00Z</dcterms:created>
  <dcterms:modified xsi:type="dcterms:W3CDTF">2021-02-26T11:11:00Z</dcterms:modified>
</cp:coreProperties>
</file>