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AACDD" w14:textId="77777777" w:rsidR="001557E4" w:rsidRPr="00DF003B" w:rsidRDefault="001557E4" w:rsidP="001557E4">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t xml:space="preserve">Załącznik nr </w:t>
      </w:r>
      <w:r>
        <w:rPr>
          <w:rFonts w:ascii="Book Antiqua" w:hAnsi="Book Antiqua"/>
          <w:bCs w:val="0"/>
          <w:iCs/>
          <w:sz w:val="20"/>
          <w:szCs w:val="20"/>
        </w:rPr>
        <w:t>6</w:t>
      </w:r>
      <w:r w:rsidRPr="00DF003B">
        <w:rPr>
          <w:rFonts w:ascii="Book Antiqua" w:hAnsi="Book Antiqua"/>
          <w:bCs w:val="0"/>
          <w:iCs/>
          <w:sz w:val="20"/>
          <w:szCs w:val="20"/>
        </w:rPr>
        <w:t xml:space="preserve"> do SIWZ</w:t>
      </w:r>
    </w:p>
    <w:p w14:paraId="5C7647FD" w14:textId="77777777" w:rsidR="001557E4" w:rsidRPr="00255BEA" w:rsidRDefault="001557E4" w:rsidP="001557E4">
      <w:pPr>
        <w:pStyle w:val="NormalnyWeb"/>
        <w:widowControl w:val="0"/>
        <w:spacing w:before="0" w:beforeAutospacing="0" w:after="0"/>
        <w:rPr>
          <w:rFonts w:ascii="Book Antiqua" w:hAnsi="Book Antiqua"/>
          <w:bCs/>
          <w:iCs/>
          <w:sz w:val="20"/>
          <w:szCs w:val="20"/>
        </w:rPr>
      </w:pPr>
    </w:p>
    <w:p w14:paraId="40B4AD78" w14:textId="77777777" w:rsidR="001557E4" w:rsidRPr="00715965" w:rsidRDefault="001557E4" w:rsidP="001557E4">
      <w:pPr>
        <w:widowControl w:val="0"/>
        <w:ind w:left="284" w:hanging="284"/>
        <w:jc w:val="center"/>
        <w:rPr>
          <w:rFonts w:ascii="Book Antiqua" w:hAnsi="Book Antiqua"/>
          <w:b/>
          <w:bCs w:val="0"/>
          <w:sz w:val="22"/>
          <w:szCs w:val="20"/>
        </w:rPr>
      </w:pPr>
      <w:r>
        <w:rPr>
          <w:rFonts w:ascii="Book Antiqua" w:hAnsi="Book Antiqua"/>
          <w:b/>
          <w:bCs w:val="0"/>
          <w:sz w:val="22"/>
          <w:szCs w:val="20"/>
        </w:rPr>
        <w:t>U M O W A Nr ……………………..</w:t>
      </w:r>
    </w:p>
    <w:p w14:paraId="6E6FB865" w14:textId="77777777" w:rsidR="001557E4" w:rsidRPr="00255BEA" w:rsidRDefault="001557E4" w:rsidP="001557E4">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14:paraId="4F01F8CC" w14:textId="77777777" w:rsidR="001557E4" w:rsidRPr="00255BEA" w:rsidRDefault="001557E4" w:rsidP="001557E4">
      <w:pPr>
        <w:pStyle w:val="Nagwektabeli"/>
        <w:suppressLineNumbers w:val="0"/>
        <w:suppressAutoHyphens w:val="0"/>
        <w:spacing w:after="0"/>
        <w:rPr>
          <w:rFonts w:ascii="Book Antiqua" w:hAnsi="Book Antiqua"/>
          <w:b w:val="0"/>
          <w:i w:val="0"/>
          <w:sz w:val="16"/>
          <w:szCs w:val="20"/>
        </w:rPr>
      </w:pPr>
    </w:p>
    <w:p w14:paraId="19B27890" w14:textId="77777777" w:rsidR="001557E4" w:rsidRPr="00255BEA" w:rsidRDefault="001557E4" w:rsidP="001557E4">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Pr>
          <w:rFonts w:ascii="Book Antiqua" w:hAnsi="Book Antiqua"/>
          <w:sz w:val="20"/>
          <w:szCs w:val="20"/>
        </w:rPr>
        <w:t xml:space="preserve">ul. Sierpecka 2, </w:t>
      </w:r>
      <w:r w:rsidRPr="00255BEA">
        <w:rPr>
          <w:rFonts w:ascii="Book Antiqua" w:hAnsi="Book Antiqua"/>
          <w:sz w:val="20"/>
          <w:szCs w:val="20"/>
        </w:rPr>
        <w:t xml:space="preserve">09 – 214 Mochowo, posiadającą </w:t>
      </w:r>
      <w:r>
        <w:rPr>
          <w:rFonts w:ascii="Book Antiqua" w:hAnsi="Book Antiqua"/>
          <w:sz w:val="20"/>
          <w:szCs w:val="20"/>
        </w:rPr>
        <w:br/>
      </w:r>
      <w:r w:rsidRPr="00255BEA">
        <w:rPr>
          <w:rFonts w:ascii="Book Antiqua" w:hAnsi="Book Antiqua"/>
          <w:sz w:val="20"/>
          <w:szCs w:val="20"/>
        </w:rPr>
        <w:t xml:space="preserve">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14:paraId="6EC7E69B" w14:textId="77777777" w:rsidR="001557E4" w:rsidRPr="00255BEA" w:rsidRDefault="001557E4" w:rsidP="001557E4">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14:paraId="05E6AE4A" w14:textId="77777777" w:rsidR="001557E4" w:rsidRPr="00255BEA" w:rsidRDefault="001557E4" w:rsidP="001557E4">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14:paraId="7DB90899" w14:textId="77777777" w:rsidR="001557E4" w:rsidRPr="00255BEA" w:rsidRDefault="001557E4" w:rsidP="001557E4">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14:paraId="3E8BCCDE" w14:textId="77777777" w:rsidR="001557E4" w:rsidRPr="00255BEA" w:rsidRDefault="001557E4" w:rsidP="001557E4">
      <w:pPr>
        <w:pStyle w:val="Tekstpodstawowy21"/>
        <w:suppressAutoHyphens w:val="0"/>
        <w:rPr>
          <w:rFonts w:ascii="Book Antiqua" w:hAnsi="Book Antiqua"/>
          <w:sz w:val="20"/>
          <w:szCs w:val="20"/>
        </w:rPr>
      </w:pPr>
      <w:r w:rsidRPr="00255BEA">
        <w:rPr>
          <w:rFonts w:ascii="Book Antiqua" w:hAnsi="Book Antiqua"/>
          <w:sz w:val="20"/>
          <w:szCs w:val="20"/>
        </w:rPr>
        <w:t>a</w:t>
      </w:r>
    </w:p>
    <w:p w14:paraId="143F4116" w14:textId="77777777" w:rsidR="001557E4" w:rsidRPr="00255BEA" w:rsidRDefault="001557E4" w:rsidP="001557E4">
      <w:pPr>
        <w:widowControl w:val="0"/>
        <w:jc w:val="both"/>
        <w:rPr>
          <w:rFonts w:ascii="Book Antiqua" w:hAnsi="Book Antiqua"/>
          <w:sz w:val="20"/>
          <w:szCs w:val="20"/>
        </w:rPr>
      </w:pPr>
      <w:r w:rsidRPr="00255BEA">
        <w:rPr>
          <w:rFonts w:ascii="Book Antiqua" w:hAnsi="Book Antiqua"/>
          <w:sz w:val="20"/>
          <w:szCs w:val="20"/>
        </w:rPr>
        <w:t xml:space="preserve">……………………………………………………..…………………………........ </w:t>
      </w:r>
    </w:p>
    <w:p w14:paraId="59B093B3" w14:textId="77777777" w:rsidR="001557E4" w:rsidRPr="00255BEA" w:rsidRDefault="001557E4" w:rsidP="001557E4">
      <w:pPr>
        <w:widowControl w:val="0"/>
        <w:rPr>
          <w:rFonts w:ascii="Book Antiqua" w:hAnsi="Book Antiqua"/>
          <w:sz w:val="20"/>
          <w:szCs w:val="20"/>
        </w:rPr>
      </w:pPr>
      <w:r w:rsidRPr="00255BEA">
        <w:rPr>
          <w:rFonts w:ascii="Book Antiqua" w:hAnsi="Book Antiqua"/>
          <w:sz w:val="20"/>
          <w:szCs w:val="20"/>
        </w:rPr>
        <w:t>reprezentowanym przez:</w:t>
      </w:r>
    </w:p>
    <w:p w14:paraId="661F2865" w14:textId="77777777" w:rsidR="001557E4" w:rsidRPr="00255BEA" w:rsidRDefault="001557E4" w:rsidP="001557E4">
      <w:pPr>
        <w:pStyle w:val="Tekstpodstawowy21"/>
        <w:suppressAutoHyphens w:val="0"/>
        <w:rPr>
          <w:rFonts w:ascii="Book Antiqua" w:hAnsi="Book Antiqua"/>
          <w:sz w:val="20"/>
          <w:szCs w:val="20"/>
        </w:rPr>
      </w:pPr>
      <w:r w:rsidRPr="00255BEA">
        <w:rPr>
          <w:rFonts w:ascii="Book Antiqua" w:hAnsi="Book Antiqua"/>
          <w:sz w:val="20"/>
          <w:szCs w:val="20"/>
        </w:rPr>
        <w:t>………………………….........................................................................................................................................</w:t>
      </w:r>
    </w:p>
    <w:p w14:paraId="545D99E2" w14:textId="77777777" w:rsidR="001557E4" w:rsidRPr="00255BEA" w:rsidRDefault="001557E4" w:rsidP="001557E4">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14:paraId="25E56239" w14:textId="77777777" w:rsidR="001557E4" w:rsidRPr="00255BEA" w:rsidRDefault="001557E4" w:rsidP="001557E4">
      <w:pPr>
        <w:widowControl w:val="0"/>
        <w:rPr>
          <w:rFonts w:ascii="Book Antiqua" w:hAnsi="Book Antiqua"/>
          <w:sz w:val="20"/>
          <w:szCs w:val="20"/>
        </w:rPr>
      </w:pPr>
      <w:r w:rsidRPr="00255BEA">
        <w:rPr>
          <w:rFonts w:ascii="Book Antiqua" w:hAnsi="Book Antiqua"/>
          <w:sz w:val="20"/>
          <w:szCs w:val="20"/>
        </w:rPr>
        <w:t>o następującej treści:</w:t>
      </w:r>
    </w:p>
    <w:p w14:paraId="6BF5E67E" w14:textId="77777777" w:rsidR="001557E4" w:rsidRPr="00255BEA" w:rsidRDefault="001557E4" w:rsidP="001557E4">
      <w:pPr>
        <w:widowControl w:val="0"/>
        <w:rPr>
          <w:rFonts w:ascii="Book Antiqua" w:hAnsi="Book Antiqua"/>
          <w:sz w:val="16"/>
          <w:szCs w:val="20"/>
        </w:rPr>
      </w:pPr>
    </w:p>
    <w:p w14:paraId="53985C0B" w14:textId="77777777" w:rsidR="001557E4" w:rsidRPr="00255BEA" w:rsidRDefault="001557E4" w:rsidP="001557E4">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14:paraId="170FFDF8" w14:textId="77777777" w:rsidR="001557E4" w:rsidRPr="00347183" w:rsidRDefault="001557E4" w:rsidP="001557E4">
      <w:pPr>
        <w:widowControl w:val="0"/>
        <w:numPr>
          <w:ilvl w:val="0"/>
          <w:numId w:val="3"/>
        </w:numPr>
        <w:jc w:val="both"/>
        <w:rPr>
          <w:rFonts w:ascii="Book Antiqua" w:hAnsi="Book Antiqua"/>
          <w:b/>
          <w:sz w:val="20"/>
          <w:szCs w:val="20"/>
        </w:rPr>
      </w:pPr>
      <w:r w:rsidRPr="00255BEA">
        <w:rPr>
          <w:rFonts w:ascii="Book Antiqua" w:hAnsi="Book Antiqua"/>
          <w:sz w:val="20"/>
          <w:szCs w:val="20"/>
        </w:rPr>
        <w:t xml:space="preserve">W wyniku rozstrzygniętego </w:t>
      </w:r>
      <w:r>
        <w:rPr>
          <w:rFonts w:ascii="Book Antiqua" w:hAnsi="Book Antiqua"/>
          <w:sz w:val="20"/>
          <w:szCs w:val="20"/>
        </w:rPr>
        <w:t>postępowania o udzielenie zamówienia publicznego</w:t>
      </w:r>
      <w:r w:rsidRPr="00255BEA">
        <w:rPr>
          <w:rFonts w:ascii="Book Antiqua" w:hAnsi="Book Antiqua"/>
          <w:sz w:val="20"/>
          <w:szCs w:val="20"/>
        </w:rPr>
        <w:t xml:space="preserve"> Zamawiający powierza, 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Pr="00A64B60">
        <w:rPr>
          <w:rFonts w:ascii="Book Antiqua" w:hAnsi="Book Antiqua"/>
          <w:b/>
          <w:bCs w:val="0"/>
          <w:sz w:val="20"/>
          <w:szCs w:val="20"/>
        </w:rPr>
        <w:t xml:space="preserve">Przebudowa drogi gminnej </w:t>
      </w:r>
      <w:r>
        <w:rPr>
          <w:rFonts w:ascii="Book Antiqua" w:hAnsi="Book Antiqua"/>
          <w:b/>
          <w:bCs w:val="0"/>
          <w:sz w:val="20"/>
          <w:szCs w:val="20"/>
        </w:rPr>
        <w:t>Nr 370250W w m. Mochowo</w:t>
      </w:r>
      <w:r w:rsidRPr="00347183">
        <w:rPr>
          <w:rFonts w:ascii="Book Antiqua" w:hAnsi="Book Antiqua"/>
          <w:b/>
          <w:bCs w:val="0"/>
          <w:sz w:val="20"/>
          <w:szCs w:val="20"/>
        </w:rPr>
        <w:t>”</w:t>
      </w:r>
      <w:r w:rsidRPr="00A17C5A">
        <w:rPr>
          <w:rFonts w:ascii="Book Antiqua" w:hAnsi="Book Antiqua"/>
          <w:sz w:val="20"/>
        </w:rPr>
        <w:t xml:space="preserve"> </w:t>
      </w:r>
      <w:r w:rsidRPr="00F52DDB">
        <w:rPr>
          <w:rFonts w:ascii="Book Antiqua" w:hAnsi="Book Antiqua"/>
          <w:sz w:val="20"/>
        </w:rPr>
        <w:t>zgodnie z wymogami zawartymi w Specyfikacji Istotnych W</w:t>
      </w:r>
      <w:r>
        <w:rPr>
          <w:rFonts w:ascii="Book Antiqua" w:hAnsi="Book Antiqua"/>
          <w:sz w:val="20"/>
        </w:rPr>
        <w:t xml:space="preserve">arunków Zamówienia, dokumentacji projektowej, </w:t>
      </w:r>
      <w:r w:rsidRPr="00F52DDB">
        <w:rPr>
          <w:rFonts w:ascii="Book Antiqua" w:hAnsi="Book Antiqua"/>
          <w:bCs w:val="0"/>
          <w:iCs w:val="0"/>
          <w:sz w:val="20"/>
          <w:szCs w:val="20"/>
        </w:rPr>
        <w:t>STWiOR</w:t>
      </w:r>
      <w:r>
        <w:rPr>
          <w:rFonts w:ascii="Book Antiqua" w:hAnsi="Book Antiqua"/>
          <w:bCs w:val="0"/>
          <w:iCs w:val="0"/>
          <w:sz w:val="20"/>
          <w:szCs w:val="20"/>
        </w:rPr>
        <w:t xml:space="preserve"> i umową o przyznanie pomocy </w:t>
      </w:r>
      <w:r>
        <w:rPr>
          <w:rFonts w:ascii="Book Antiqua" w:hAnsi="Book Antiqua"/>
          <w:bCs w:val="0"/>
          <w:iCs w:val="0"/>
          <w:sz w:val="20"/>
          <w:szCs w:val="20"/>
        </w:rPr>
        <w:br/>
        <w:t>z Europejskiego Funduszu Rolnego na rzecz Rozwoju Obszarów Wiejskich w ramach Programu Rozwoju Obszarów Wiejskich na lata 2014 – 2020</w:t>
      </w:r>
      <w:r w:rsidRPr="00347183">
        <w:rPr>
          <w:rFonts w:ascii="Book Antiqua" w:hAnsi="Book Antiqua"/>
          <w:b/>
          <w:sz w:val="20"/>
          <w:szCs w:val="20"/>
        </w:rPr>
        <w:t>.</w:t>
      </w:r>
    </w:p>
    <w:p w14:paraId="5B8EE31E" w14:textId="29074E33" w:rsidR="001557E4" w:rsidRDefault="001557E4" w:rsidP="001557E4">
      <w:pPr>
        <w:widowControl w:val="0"/>
        <w:numPr>
          <w:ilvl w:val="0"/>
          <w:numId w:val="3"/>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Pr>
          <w:rFonts w:ascii="Book Antiqua" w:hAnsi="Book Antiqua"/>
          <w:sz w:val="20"/>
          <w:szCs w:val="20"/>
        </w:rPr>
        <w:t>reślają dokumentacja projektowa i</w:t>
      </w:r>
      <w:r w:rsidRPr="00255BEA">
        <w:rPr>
          <w:rFonts w:ascii="Book Antiqua" w:hAnsi="Book Antiqua"/>
          <w:sz w:val="20"/>
          <w:szCs w:val="20"/>
        </w:rPr>
        <w:t xml:space="preserve"> STWiOR</w:t>
      </w:r>
      <w:r>
        <w:rPr>
          <w:rFonts w:ascii="Book Antiqua" w:hAnsi="Book Antiqua"/>
          <w:sz w:val="20"/>
          <w:szCs w:val="20"/>
        </w:rPr>
        <w:t xml:space="preserve"> będące integralną częścią umowy</w:t>
      </w:r>
      <w:r w:rsidRPr="00255BEA">
        <w:rPr>
          <w:rFonts w:ascii="Book Antiqua" w:hAnsi="Book Antiqua"/>
          <w:sz w:val="20"/>
          <w:szCs w:val="20"/>
        </w:rPr>
        <w:t xml:space="preserve">. </w:t>
      </w:r>
    </w:p>
    <w:p w14:paraId="13ABCF71" w14:textId="77777777" w:rsidR="001557E4" w:rsidRPr="00255BEA" w:rsidRDefault="001557E4" w:rsidP="001557E4">
      <w:pPr>
        <w:widowControl w:val="0"/>
        <w:numPr>
          <w:ilvl w:val="0"/>
          <w:numId w:val="3"/>
        </w:numPr>
        <w:jc w:val="both"/>
        <w:rPr>
          <w:rFonts w:ascii="Book Antiqua" w:hAnsi="Book Antiqua"/>
          <w:sz w:val="20"/>
          <w:szCs w:val="20"/>
        </w:rPr>
      </w:pPr>
      <w:r w:rsidRPr="00F52DDB">
        <w:rPr>
          <w:rFonts w:ascii="Book Antiqua" w:hAnsi="Book Antiqua"/>
          <w:sz w:val="20"/>
          <w:szCs w:val="20"/>
        </w:rPr>
        <w:t>Wykonawca zobowiązuje się do wykonania przedmiotu umowy zgodnie z</w:t>
      </w:r>
      <w:r>
        <w:rPr>
          <w:rFonts w:ascii="Book Antiqua" w:hAnsi="Book Antiqua"/>
          <w:sz w:val="20"/>
          <w:szCs w:val="20"/>
        </w:rPr>
        <w:t>e złożoną ofertą,</w:t>
      </w:r>
      <w:r w:rsidRPr="00F52DDB">
        <w:rPr>
          <w:rFonts w:ascii="Book Antiqua" w:hAnsi="Book Antiqua"/>
          <w:sz w:val="20"/>
          <w:szCs w:val="20"/>
        </w:rPr>
        <w:t xml:space="preserve"> dokumentacją projektową, zasadami wiedzy technicznej i sztuki budowlanej, obowiązującymi przepisami i polskimi normami oraz do oddania przedmiotu niniejszej umowy Zamawiającemu </w:t>
      </w:r>
      <w:r>
        <w:rPr>
          <w:rFonts w:ascii="Book Antiqua" w:hAnsi="Book Antiqua"/>
          <w:sz w:val="20"/>
          <w:szCs w:val="20"/>
        </w:rPr>
        <w:br/>
      </w:r>
      <w:r w:rsidRPr="00F52DDB">
        <w:rPr>
          <w:rFonts w:ascii="Book Antiqua" w:hAnsi="Book Antiqua"/>
          <w:sz w:val="20"/>
          <w:szCs w:val="20"/>
        </w:rPr>
        <w:t>w terminie w niej uzgodnionym</w:t>
      </w:r>
      <w:r>
        <w:rPr>
          <w:rFonts w:ascii="Book Antiqua" w:hAnsi="Book Antiqua"/>
          <w:sz w:val="20"/>
          <w:szCs w:val="20"/>
        </w:rPr>
        <w:t>.</w:t>
      </w:r>
    </w:p>
    <w:p w14:paraId="4141D7D9" w14:textId="77777777" w:rsidR="001557E4" w:rsidRPr="005C26D4" w:rsidRDefault="001557E4" w:rsidP="001557E4">
      <w:pPr>
        <w:pStyle w:val="NormalnyWeb"/>
        <w:widowControl w:val="0"/>
        <w:spacing w:before="0" w:beforeAutospacing="0" w:after="0"/>
        <w:rPr>
          <w:rFonts w:ascii="Book Antiqua" w:hAnsi="Book Antiqua"/>
          <w:bCs/>
          <w:iCs/>
          <w:sz w:val="16"/>
          <w:szCs w:val="20"/>
        </w:rPr>
      </w:pPr>
    </w:p>
    <w:p w14:paraId="160289B5" w14:textId="77777777" w:rsidR="001557E4" w:rsidRPr="005C26D4" w:rsidRDefault="001557E4" w:rsidP="001557E4">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Pr>
          <w:rFonts w:ascii="Book Antiqua" w:hAnsi="Book Antiqua"/>
          <w:b/>
          <w:color w:val="auto"/>
          <w:sz w:val="20"/>
          <w:szCs w:val="20"/>
        </w:rPr>
        <w:t>2</w:t>
      </w:r>
    </w:p>
    <w:p w14:paraId="7A69B17A" w14:textId="77777777" w:rsidR="001557E4" w:rsidRPr="00980152" w:rsidRDefault="00261EA3" w:rsidP="001557E4">
      <w:pPr>
        <w:pStyle w:val="Tekstpodstawowy2"/>
        <w:widowControl w:val="0"/>
        <w:numPr>
          <w:ilvl w:val="0"/>
          <w:numId w:val="4"/>
        </w:numPr>
        <w:rPr>
          <w:rFonts w:ascii="Book Antiqua" w:hAnsi="Book Antiqua"/>
          <w:sz w:val="20"/>
          <w:szCs w:val="20"/>
        </w:rPr>
      </w:pPr>
      <w:r>
        <w:rPr>
          <w:rFonts w:ascii="Book Antiqua" w:hAnsi="Book Antiqua"/>
          <w:b/>
          <w:sz w:val="20"/>
          <w:szCs w:val="20"/>
        </w:rPr>
        <w:t>Okres</w:t>
      </w:r>
      <w:r w:rsidR="001557E4" w:rsidRPr="00450455">
        <w:rPr>
          <w:rFonts w:ascii="Book Antiqua" w:hAnsi="Book Antiqua"/>
          <w:b/>
          <w:sz w:val="20"/>
          <w:szCs w:val="20"/>
        </w:rPr>
        <w:t xml:space="preserve"> realizacji przedmiotu umowy</w:t>
      </w:r>
      <w:r w:rsidR="001557E4">
        <w:rPr>
          <w:rFonts w:ascii="Book Antiqua" w:hAnsi="Book Antiqua"/>
          <w:b/>
          <w:sz w:val="20"/>
          <w:szCs w:val="20"/>
        </w:rPr>
        <w:t xml:space="preserve">: </w:t>
      </w:r>
      <w:r>
        <w:rPr>
          <w:rFonts w:ascii="Book Antiqua" w:hAnsi="Book Antiqua"/>
          <w:b/>
          <w:sz w:val="20"/>
          <w:szCs w:val="20"/>
        </w:rPr>
        <w:t>od 04.01.2021 r. do 30</w:t>
      </w:r>
      <w:r w:rsidR="001557E4" w:rsidRPr="001E05BC">
        <w:rPr>
          <w:rFonts w:ascii="Book Antiqua" w:hAnsi="Book Antiqua"/>
          <w:b/>
          <w:sz w:val="20"/>
          <w:szCs w:val="20"/>
        </w:rPr>
        <w:t>.</w:t>
      </w:r>
      <w:r w:rsidR="001557E4">
        <w:rPr>
          <w:rFonts w:ascii="Book Antiqua" w:hAnsi="Book Antiqua"/>
          <w:b/>
          <w:sz w:val="20"/>
          <w:szCs w:val="20"/>
        </w:rPr>
        <w:t>0</w:t>
      </w:r>
      <w:r>
        <w:rPr>
          <w:rFonts w:ascii="Book Antiqua" w:hAnsi="Book Antiqua"/>
          <w:b/>
          <w:sz w:val="20"/>
          <w:szCs w:val="20"/>
        </w:rPr>
        <w:t>4</w:t>
      </w:r>
      <w:r w:rsidR="001557E4">
        <w:rPr>
          <w:rFonts w:ascii="Book Antiqua" w:hAnsi="Book Antiqua"/>
          <w:b/>
          <w:sz w:val="20"/>
          <w:szCs w:val="20"/>
        </w:rPr>
        <w:t>.2021</w:t>
      </w:r>
      <w:r w:rsidR="001557E4" w:rsidRPr="001E05BC">
        <w:rPr>
          <w:rFonts w:ascii="Book Antiqua" w:hAnsi="Book Antiqua"/>
          <w:b/>
          <w:sz w:val="20"/>
          <w:szCs w:val="20"/>
        </w:rPr>
        <w:t xml:space="preserve"> r.</w:t>
      </w:r>
    </w:p>
    <w:p w14:paraId="43CA9586" w14:textId="77777777" w:rsidR="001557E4" w:rsidRPr="005C26D4" w:rsidRDefault="001557E4" w:rsidP="001557E4">
      <w:pPr>
        <w:widowControl w:val="0"/>
        <w:numPr>
          <w:ilvl w:val="0"/>
          <w:numId w:val="4"/>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14:paraId="4DD7076D" w14:textId="77777777" w:rsidR="001557E4" w:rsidRPr="005C26D4" w:rsidRDefault="001557E4" w:rsidP="001557E4">
      <w:pPr>
        <w:pStyle w:val="NormalnyWeb"/>
        <w:widowControl w:val="0"/>
        <w:numPr>
          <w:ilvl w:val="0"/>
          <w:numId w:val="5"/>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14:paraId="4D44C0F4" w14:textId="77777777" w:rsidR="001557E4" w:rsidRPr="005C26D4" w:rsidRDefault="001557E4" w:rsidP="001557E4">
      <w:pPr>
        <w:pStyle w:val="NormalnyWeb"/>
        <w:widowControl w:val="0"/>
        <w:numPr>
          <w:ilvl w:val="0"/>
          <w:numId w:val="5"/>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14:paraId="61AB411B" w14:textId="77777777" w:rsidR="001557E4" w:rsidRPr="005C26D4" w:rsidRDefault="001557E4" w:rsidP="001557E4">
      <w:pPr>
        <w:pStyle w:val="NormalnyWeb"/>
        <w:widowControl w:val="0"/>
        <w:numPr>
          <w:ilvl w:val="0"/>
          <w:numId w:val="5"/>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14:paraId="01ED9B4E" w14:textId="77777777" w:rsidR="001557E4" w:rsidRPr="001E05BC" w:rsidRDefault="001557E4" w:rsidP="001557E4">
      <w:pPr>
        <w:pStyle w:val="NormalnyWeb"/>
        <w:widowControl w:val="0"/>
        <w:numPr>
          <w:ilvl w:val="0"/>
          <w:numId w:val="5"/>
        </w:numPr>
        <w:spacing w:before="0" w:beforeAutospacing="0" w:after="0"/>
        <w:jc w:val="both"/>
        <w:rPr>
          <w:rFonts w:ascii="Book Antiqua" w:hAnsi="Book Antiqua"/>
          <w:bCs/>
          <w:iCs/>
          <w:sz w:val="20"/>
          <w:szCs w:val="20"/>
        </w:rPr>
      </w:pPr>
      <w:r w:rsidRPr="001E05BC">
        <w:rPr>
          <w:rFonts w:ascii="Book Antiqua" w:hAnsi="Book Antiqua"/>
          <w:sz w:val="20"/>
          <w:szCs w:val="20"/>
        </w:rPr>
        <w:t>zlecenia wykonania zamówienia dodatkowego, o którym mowa w § 6 ust. 9.</w:t>
      </w:r>
    </w:p>
    <w:p w14:paraId="136BA16E" w14:textId="47F4C382" w:rsidR="001557E4" w:rsidRPr="005C26D4" w:rsidRDefault="001557E4" w:rsidP="001557E4">
      <w:pPr>
        <w:widowControl w:val="0"/>
        <w:numPr>
          <w:ilvl w:val="0"/>
          <w:numId w:val="4"/>
        </w:numPr>
        <w:jc w:val="both"/>
        <w:rPr>
          <w:rFonts w:ascii="Book Antiqua" w:hAnsi="Book Antiqua"/>
          <w:sz w:val="20"/>
          <w:szCs w:val="20"/>
        </w:rPr>
      </w:pPr>
      <w:r w:rsidRPr="005C26D4">
        <w:rPr>
          <w:rFonts w:ascii="Book Antiqua" w:hAnsi="Book Antiqua"/>
          <w:sz w:val="20"/>
          <w:szCs w:val="20"/>
        </w:rPr>
        <w:t xml:space="preserve">Zaistnienie przesłanek z ust. </w:t>
      </w:r>
      <w:r w:rsidR="009914A1">
        <w:rPr>
          <w:rFonts w:ascii="Book Antiqua" w:hAnsi="Book Antiqua"/>
          <w:sz w:val="20"/>
          <w:szCs w:val="20"/>
        </w:rPr>
        <w:t xml:space="preserve">2 pkt 2 </w:t>
      </w:r>
      <w:r w:rsidRPr="005C26D4">
        <w:rPr>
          <w:rFonts w:ascii="Book Antiqua" w:hAnsi="Book Antiqua"/>
          <w:sz w:val="20"/>
          <w:szCs w:val="20"/>
        </w:rPr>
        <w:t xml:space="preserve">wymaga pisemnego uprzedzenia Wykonawcy, nie później niż na 5 dni przed terminem wstrzymania danego zakresu robót. Ryzyko i koszty kontynuowania robót, pomimo powiadomienia, ponosi Wykonawca i nie obciążają one Zamawiającego. </w:t>
      </w:r>
    </w:p>
    <w:p w14:paraId="231CC53E" w14:textId="77777777" w:rsidR="001557E4" w:rsidRPr="005C26D4" w:rsidRDefault="001557E4" w:rsidP="001557E4">
      <w:pPr>
        <w:widowControl w:val="0"/>
        <w:ind w:left="283"/>
        <w:jc w:val="both"/>
        <w:rPr>
          <w:rFonts w:ascii="Book Antiqua" w:hAnsi="Book Antiqua"/>
          <w:sz w:val="16"/>
          <w:szCs w:val="20"/>
        </w:rPr>
      </w:pPr>
    </w:p>
    <w:p w14:paraId="21C7A28F" w14:textId="77777777" w:rsidR="001557E4" w:rsidRPr="005C26D4" w:rsidRDefault="001557E4" w:rsidP="001557E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3</w:t>
      </w:r>
    </w:p>
    <w:p w14:paraId="02B402EC" w14:textId="77777777" w:rsidR="001557E4" w:rsidRPr="005C26D4" w:rsidRDefault="001557E4" w:rsidP="001557E4">
      <w:pPr>
        <w:pStyle w:val="Tekstpodstawowy"/>
        <w:numPr>
          <w:ilvl w:val="0"/>
          <w:numId w:val="6"/>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14:paraId="4EE0C956" w14:textId="77777777" w:rsidR="001557E4" w:rsidRPr="005C26D4" w:rsidRDefault="001557E4" w:rsidP="001557E4">
      <w:pPr>
        <w:widowControl w:val="0"/>
        <w:numPr>
          <w:ilvl w:val="0"/>
          <w:numId w:val="7"/>
        </w:numPr>
        <w:ind w:left="720"/>
        <w:jc w:val="both"/>
        <w:rPr>
          <w:rFonts w:ascii="Book Antiqua" w:hAnsi="Book Antiqua"/>
          <w:sz w:val="20"/>
          <w:szCs w:val="20"/>
        </w:rPr>
      </w:pPr>
      <w:r w:rsidRPr="005C26D4">
        <w:rPr>
          <w:rFonts w:ascii="Book Antiqua" w:hAnsi="Book Antiqua"/>
          <w:sz w:val="20"/>
          <w:szCs w:val="20"/>
        </w:rPr>
        <w:t xml:space="preserve">terminowe wykonywanie robót zgodnie z § </w:t>
      </w:r>
      <w:r w:rsidR="002C26D9">
        <w:rPr>
          <w:rFonts w:ascii="Book Antiqua" w:hAnsi="Book Antiqua"/>
          <w:sz w:val="20"/>
          <w:szCs w:val="20"/>
        </w:rPr>
        <w:t>2</w:t>
      </w:r>
      <w:r w:rsidRPr="005C26D4">
        <w:rPr>
          <w:rFonts w:ascii="Book Antiqua" w:hAnsi="Book Antiqua"/>
          <w:sz w:val="20"/>
          <w:szCs w:val="20"/>
        </w:rPr>
        <w:t xml:space="preserve"> niniejszej umowy, </w:t>
      </w:r>
    </w:p>
    <w:p w14:paraId="2098CB87" w14:textId="77777777" w:rsidR="001557E4" w:rsidRPr="005C26D4" w:rsidRDefault="001557E4" w:rsidP="001557E4">
      <w:pPr>
        <w:widowControl w:val="0"/>
        <w:numPr>
          <w:ilvl w:val="0"/>
          <w:numId w:val="7"/>
        </w:numPr>
        <w:ind w:left="720"/>
        <w:jc w:val="both"/>
        <w:rPr>
          <w:rFonts w:ascii="Book Antiqua" w:hAnsi="Book Antiqua"/>
          <w:sz w:val="20"/>
          <w:szCs w:val="20"/>
        </w:rPr>
      </w:pPr>
      <w:r w:rsidRPr="005C26D4">
        <w:rPr>
          <w:rFonts w:ascii="Book Antiqua" w:hAnsi="Book Antiqua"/>
          <w:sz w:val="20"/>
          <w:szCs w:val="20"/>
        </w:rPr>
        <w:t>wykon</w:t>
      </w:r>
      <w:r>
        <w:rPr>
          <w:rFonts w:ascii="Book Antiqua" w:hAnsi="Book Antiqua"/>
          <w:sz w:val="20"/>
          <w:szCs w:val="20"/>
        </w:rPr>
        <w:t>anie przedmiotu umowy z należytą starannością</w:t>
      </w:r>
      <w:r w:rsidRPr="005C26D4">
        <w:rPr>
          <w:rFonts w:ascii="Book Antiqua" w:hAnsi="Book Antiqua"/>
          <w:sz w:val="20"/>
          <w:szCs w:val="20"/>
        </w:rPr>
        <w:t xml:space="preserve"> zgodnie z </w:t>
      </w:r>
      <w:r>
        <w:rPr>
          <w:rFonts w:ascii="Book Antiqua" w:hAnsi="Book Antiqua"/>
          <w:sz w:val="20"/>
          <w:szCs w:val="20"/>
        </w:rPr>
        <w:t xml:space="preserve">umową, ofertą i </w:t>
      </w:r>
      <w:r w:rsidRPr="005C26D4">
        <w:rPr>
          <w:rFonts w:ascii="Book Antiqua" w:hAnsi="Book Antiqua"/>
          <w:sz w:val="20"/>
          <w:szCs w:val="20"/>
        </w:rPr>
        <w:t xml:space="preserve">dokumentacją projektową, STWiOR, </w:t>
      </w:r>
      <w:r>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Pr>
          <w:rFonts w:ascii="Book Antiqua" w:hAnsi="Book Antiqua"/>
          <w:sz w:val="20"/>
          <w:szCs w:val="20"/>
        </w:rPr>
        <w:t xml:space="preserve"> oraz przepisami prawa powszechnie obowiązującego</w:t>
      </w:r>
      <w:r w:rsidRPr="005C26D4">
        <w:rPr>
          <w:rFonts w:ascii="Book Antiqua" w:hAnsi="Book Antiqua"/>
          <w:sz w:val="20"/>
          <w:szCs w:val="20"/>
        </w:rPr>
        <w:t>,</w:t>
      </w:r>
    </w:p>
    <w:p w14:paraId="20C4B803" w14:textId="77777777" w:rsidR="001557E4" w:rsidRDefault="001557E4" w:rsidP="001557E4">
      <w:pPr>
        <w:widowControl w:val="0"/>
        <w:numPr>
          <w:ilvl w:val="0"/>
          <w:numId w:val="7"/>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14:paraId="35D406E2" w14:textId="77777777" w:rsidR="001557E4" w:rsidRPr="005C26D4" w:rsidRDefault="001557E4" w:rsidP="001557E4">
      <w:pPr>
        <w:widowControl w:val="0"/>
        <w:numPr>
          <w:ilvl w:val="0"/>
          <w:numId w:val="7"/>
        </w:numPr>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14:paraId="2218E3FF" w14:textId="77777777" w:rsidR="001557E4" w:rsidRPr="005C26D4" w:rsidRDefault="001557E4" w:rsidP="001557E4">
      <w:pPr>
        <w:widowControl w:val="0"/>
        <w:numPr>
          <w:ilvl w:val="0"/>
          <w:numId w:val="7"/>
        </w:numPr>
        <w:ind w:left="720"/>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14:paraId="2FEF6396" w14:textId="77777777" w:rsidR="001557E4" w:rsidRPr="005C26D4" w:rsidRDefault="001557E4" w:rsidP="001557E4">
      <w:pPr>
        <w:widowControl w:val="0"/>
        <w:numPr>
          <w:ilvl w:val="0"/>
          <w:numId w:val="7"/>
        </w:numPr>
        <w:tabs>
          <w:tab w:val="left" w:pos="360"/>
        </w:tabs>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14:paraId="0DCC42F1" w14:textId="5E107519" w:rsidR="001557E4" w:rsidRDefault="001557E4" w:rsidP="001557E4">
      <w:pPr>
        <w:widowControl w:val="0"/>
        <w:numPr>
          <w:ilvl w:val="0"/>
          <w:numId w:val="7"/>
        </w:numPr>
        <w:tabs>
          <w:tab w:val="left" w:pos="360"/>
        </w:tabs>
        <w:ind w:left="720"/>
        <w:jc w:val="both"/>
        <w:rPr>
          <w:rFonts w:ascii="Book Antiqua" w:hAnsi="Book Antiqua"/>
          <w:sz w:val="20"/>
          <w:szCs w:val="20"/>
        </w:rPr>
      </w:pPr>
      <w:r w:rsidRPr="00F52DDB">
        <w:rPr>
          <w:rFonts w:ascii="Book Antiqua" w:hAnsi="Book Antiqua"/>
          <w:bCs w:val="0"/>
          <w:color w:val="000000"/>
          <w:sz w:val="20"/>
          <w:szCs w:val="20"/>
        </w:rPr>
        <w:t xml:space="preserve">zawarcie umów ubezpieczenia z tytułu szkód, które mogą zaistnieć na placu budowy w związku </w:t>
      </w:r>
      <w:r>
        <w:rPr>
          <w:rFonts w:ascii="Book Antiqua" w:hAnsi="Book Antiqua"/>
          <w:bCs w:val="0"/>
          <w:color w:val="000000"/>
          <w:sz w:val="20"/>
          <w:szCs w:val="20"/>
        </w:rPr>
        <w:br/>
      </w:r>
      <w:r w:rsidRPr="00F52DDB">
        <w:rPr>
          <w:rFonts w:ascii="Book Antiqua" w:hAnsi="Book Antiqua"/>
          <w:bCs w:val="0"/>
          <w:color w:val="000000"/>
          <w:sz w:val="20"/>
          <w:szCs w:val="20"/>
        </w:rPr>
        <w:lastRenderedPageBreak/>
        <w:t>z określonymi zdarzeniami losowymi oraz od odpowiedzialności cywilnej</w:t>
      </w:r>
      <w:r>
        <w:rPr>
          <w:rFonts w:ascii="Book Antiqua" w:hAnsi="Book Antiqua"/>
          <w:sz w:val="20"/>
          <w:szCs w:val="20"/>
        </w:rPr>
        <w:t>,</w:t>
      </w:r>
    </w:p>
    <w:p w14:paraId="7030DC08" w14:textId="77777777" w:rsidR="001557E4" w:rsidRPr="00F52DDB" w:rsidRDefault="001557E4" w:rsidP="001557E4">
      <w:pPr>
        <w:widowControl w:val="0"/>
        <w:numPr>
          <w:ilvl w:val="0"/>
          <w:numId w:val="7"/>
        </w:numPr>
        <w:tabs>
          <w:tab w:val="left" w:pos="360"/>
        </w:tabs>
        <w:ind w:left="720"/>
        <w:jc w:val="both"/>
        <w:rPr>
          <w:rFonts w:ascii="Book Antiqua" w:hAnsi="Book Antiqua"/>
          <w:sz w:val="20"/>
          <w:szCs w:val="20"/>
        </w:rPr>
      </w:pPr>
      <w:r w:rsidRPr="00F52DDB">
        <w:rPr>
          <w:rFonts w:ascii="Book Antiqua" w:hAnsi="Book Antiqua"/>
          <w:sz w:val="20"/>
        </w:rPr>
        <w:t xml:space="preserve">zatrudnienie na podstawie umowy o pracę wszystkich osób wykonujących czynności </w:t>
      </w:r>
      <w:r>
        <w:rPr>
          <w:rFonts w:ascii="Book Antiqua" w:hAnsi="Book Antiqua"/>
          <w:sz w:val="20"/>
        </w:rPr>
        <w:t xml:space="preserve">wskazane </w:t>
      </w:r>
      <w:r>
        <w:rPr>
          <w:rFonts w:ascii="Book Antiqua" w:hAnsi="Book Antiqua"/>
          <w:sz w:val="20"/>
        </w:rPr>
        <w:br/>
        <w:t>w kosztorysie ofertowym, które umożliwiają wykonanie umowy zgodnie z jej przedmiotem</w:t>
      </w:r>
      <w:r w:rsidRPr="00F52DDB">
        <w:rPr>
          <w:rFonts w:ascii="Book Antiqua" w:hAnsi="Book Antiqua"/>
          <w:sz w:val="20"/>
        </w:rPr>
        <w:t>, jeżeli wykonywanie tych czynności polega na wykonywaniu pracy w rozumieniu przepisów kodeksu pracy. Obowiązek ten dotyczy także podwykonawców,</w:t>
      </w:r>
    </w:p>
    <w:p w14:paraId="1D761FDC" w14:textId="77777777" w:rsidR="001557E4" w:rsidRPr="00F52DDB" w:rsidRDefault="001557E4" w:rsidP="001557E4">
      <w:pPr>
        <w:widowControl w:val="0"/>
        <w:numPr>
          <w:ilvl w:val="0"/>
          <w:numId w:val="7"/>
        </w:numPr>
        <w:tabs>
          <w:tab w:val="left" w:pos="360"/>
        </w:tabs>
        <w:ind w:left="720"/>
        <w:jc w:val="both"/>
        <w:rPr>
          <w:rFonts w:ascii="Book Antiqua" w:hAnsi="Book Antiqua"/>
          <w:sz w:val="20"/>
          <w:szCs w:val="20"/>
        </w:rPr>
      </w:pPr>
      <w:r w:rsidRPr="00F52DDB">
        <w:rPr>
          <w:rFonts w:ascii="Book Antiqua" w:hAnsi="Book Antiqua"/>
          <w:color w:val="000000"/>
          <w:sz w:val="20"/>
          <w:szCs w:val="20"/>
        </w:rPr>
        <w:t xml:space="preserve">wykonanie przedmiotu umowy z materiałów odpowiadających wymaganiom określonym w art. 10 ustawy z dnia 7 lipca 1994 r. </w:t>
      </w:r>
      <w:r>
        <w:rPr>
          <w:rFonts w:ascii="Book Antiqua" w:hAnsi="Book Antiqua"/>
          <w:color w:val="000000"/>
          <w:sz w:val="20"/>
          <w:szCs w:val="20"/>
        </w:rPr>
        <w:t>–</w:t>
      </w:r>
      <w:r w:rsidRPr="00F52DDB">
        <w:rPr>
          <w:rFonts w:ascii="Book Antiqua" w:hAnsi="Book Antiqua"/>
          <w:color w:val="000000"/>
          <w:sz w:val="20"/>
          <w:szCs w:val="20"/>
        </w:rPr>
        <w:t xml:space="preserve"> Prawo budowlane (Dz. U. z 201</w:t>
      </w:r>
      <w:r>
        <w:rPr>
          <w:rFonts w:ascii="Book Antiqua" w:hAnsi="Book Antiqua"/>
          <w:color w:val="000000"/>
          <w:sz w:val="20"/>
          <w:szCs w:val="20"/>
        </w:rPr>
        <w:t>9</w:t>
      </w:r>
      <w:r w:rsidRPr="00F52DDB">
        <w:rPr>
          <w:rFonts w:ascii="Book Antiqua" w:hAnsi="Book Antiqua"/>
          <w:color w:val="000000"/>
          <w:sz w:val="20"/>
          <w:szCs w:val="20"/>
        </w:rPr>
        <w:t xml:space="preserve"> r., poz. </w:t>
      </w:r>
      <w:r>
        <w:rPr>
          <w:rFonts w:ascii="Book Antiqua" w:hAnsi="Book Antiqua"/>
          <w:color w:val="000000"/>
          <w:sz w:val="20"/>
          <w:szCs w:val="20"/>
        </w:rPr>
        <w:t>1186 z późn. zm.</w:t>
      </w:r>
      <w:r w:rsidRPr="00F52DDB">
        <w:rPr>
          <w:rFonts w:ascii="Book Antiqua" w:hAnsi="Book Antiqua"/>
          <w:color w:val="000000"/>
          <w:sz w:val="20"/>
          <w:szCs w:val="20"/>
        </w:rPr>
        <w:t>),</w:t>
      </w:r>
    </w:p>
    <w:p w14:paraId="57B105A0" w14:textId="77777777" w:rsidR="001557E4" w:rsidRPr="00F52DDB" w:rsidRDefault="001557E4" w:rsidP="001557E4">
      <w:pPr>
        <w:widowControl w:val="0"/>
        <w:numPr>
          <w:ilvl w:val="0"/>
          <w:numId w:val="7"/>
        </w:numPr>
        <w:tabs>
          <w:tab w:val="left" w:pos="360"/>
        </w:tabs>
        <w:ind w:left="720"/>
        <w:jc w:val="both"/>
        <w:rPr>
          <w:rFonts w:ascii="Book Antiqua" w:hAnsi="Book Antiqua"/>
          <w:sz w:val="20"/>
          <w:szCs w:val="20"/>
        </w:rPr>
      </w:pPr>
      <w:r w:rsidRPr="00F52DDB">
        <w:rPr>
          <w:rFonts w:ascii="Book Antiqua" w:hAnsi="Book Antiqua" w:cs="Arial"/>
          <w:sz w:val="20"/>
          <w:szCs w:val="20"/>
        </w:rPr>
        <w:t>stosowania wyrobów budowlanych wprowadzonych do obrotu zgodnie z odpowiednimi przepisami, w szczególności ust</w:t>
      </w:r>
      <w:r>
        <w:rPr>
          <w:rFonts w:ascii="Book Antiqua" w:hAnsi="Book Antiqua" w:cs="Arial"/>
          <w:sz w:val="20"/>
          <w:szCs w:val="20"/>
        </w:rPr>
        <w:t xml:space="preserve">awą z dnia 16 kwietnia 2004 r. </w:t>
      </w:r>
      <w:r w:rsidRPr="00F52DDB">
        <w:rPr>
          <w:rFonts w:ascii="Book Antiqua" w:hAnsi="Book Antiqua" w:cs="Arial"/>
          <w:sz w:val="20"/>
          <w:szCs w:val="20"/>
        </w:rPr>
        <w:t xml:space="preserve">o wyrobach budowlanych (Dz. U. </w:t>
      </w:r>
      <w:r>
        <w:rPr>
          <w:rFonts w:ascii="Book Antiqua" w:hAnsi="Book Antiqua" w:cs="Arial"/>
          <w:sz w:val="20"/>
          <w:szCs w:val="20"/>
        </w:rPr>
        <w:br/>
      </w:r>
      <w:r w:rsidRPr="00F52DDB">
        <w:rPr>
          <w:rFonts w:ascii="Book Antiqua" w:hAnsi="Book Antiqua" w:cs="Arial"/>
          <w:sz w:val="20"/>
          <w:szCs w:val="20"/>
        </w:rPr>
        <w:t>z 20</w:t>
      </w:r>
      <w:r>
        <w:rPr>
          <w:rFonts w:ascii="Book Antiqua" w:hAnsi="Book Antiqua" w:cs="Arial"/>
          <w:sz w:val="20"/>
          <w:szCs w:val="20"/>
        </w:rPr>
        <w:t>20</w:t>
      </w:r>
      <w:r w:rsidRPr="00F52DDB">
        <w:rPr>
          <w:rFonts w:ascii="Book Antiqua" w:hAnsi="Book Antiqua" w:cs="Arial"/>
          <w:sz w:val="20"/>
          <w:szCs w:val="20"/>
        </w:rPr>
        <w:t xml:space="preserve"> r., poz. </w:t>
      </w:r>
      <w:r>
        <w:rPr>
          <w:rFonts w:ascii="Book Antiqua" w:hAnsi="Book Antiqua" w:cs="Arial"/>
          <w:sz w:val="20"/>
          <w:szCs w:val="20"/>
        </w:rPr>
        <w:t>215</w:t>
      </w:r>
      <w:r>
        <w:rPr>
          <w:rFonts w:ascii="Book Antiqua" w:hAnsi="Book Antiqua" w:cs="Arial"/>
          <w:sz w:val="20"/>
        </w:rPr>
        <w:t>),</w:t>
      </w:r>
    </w:p>
    <w:p w14:paraId="3D31A8A3" w14:textId="77777777" w:rsidR="001557E4" w:rsidRPr="005C26D4" w:rsidRDefault="001557E4" w:rsidP="001557E4">
      <w:pPr>
        <w:widowControl w:val="0"/>
        <w:numPr>
          <w:ilvl w:val="0"/>
          <w:numId w:val="7"/>
        </w:numPr>
        <w:tabs>
          <w:tab w:val="left" w:pos="360"/>
        </w:tabs>
        <w:ind w:left="720"/>
        <w:jc w:val="both"/>
        <w:rPr>
          <w:rFonts w:ascii="Book Antiqua" w:hAnsi="Book Antiqua"/>
          <w:sz w:val="20"/>
          <w:szCs w:val="20"/>
        </w:rPr>
      </w:pPr>
      <w:r w:rsidRPr="00F52DDB">
        <w:rPr>
          <w:rFonts w:ascii="Book Antiqua" w:hAnsi="Book Antiqua"/>
          <w:sz w:val="20"/>
          <w:szCs w:val="20"/>
        </w:rPr>
        <w:t>przedstawienia na wbudowane materiały ważnych atestów, deklaracji zgodności, certyfikatu na znak bezpieczeństwa, certyfikatu zgodności z Polskimi Normami lub zgodności z aprobatą techniczną, w przypadku materiałów, dla których n</w:t>
      </w:r>
      <w:r>
        <w:rPr>
          <w:rFonts w:ascii="Book Antiqua" w:hAnsi="Book Antiqua"/>
          <w:sz w:val="20"/>
          <w:szCs w:val="20"/>
        </w:rPr>
        <w:t>ie ustalono Polskich Norm, itp.</w:t>
      </w:r>
      <w:r w:rsidRPr="005C26D4">
        <w:rPr>
          <w:rFonts w:ascii="Book Antiqua" w:hAnsi="Book Antiqua"/>
          <w:sz w:val="20"/>
          <w:szCs w:val="20"/>
        </w:rPr>
        <w:t>,</w:t>
      </w:r>
    </w:p>
    <w:p w14:paraId="351F4311" w14:textId="77777777" w:rsidR="001557E4" w:rsidRPr="005C26D4" w:rsidRDefault="001557E4" w:rsidP="001557E4">
      <w:pPr>
        <w:widowControl w:val="0"/>
        <w:numPr>
          <w:ilvl w:val="0"/>
          <w:numId w:val="7"/>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14:paraId="0B5CB274" w14:textId="77777777" w:rsidR="001557E4" w:rsidRPr="005C26D4" w:rsidRDefault="001557E4" w:rsidP="001557E4">
      <w:pPr>
        <w:pStyle w:val="NormalnyWeb"/>
        <w:widowControl w:val="0"/>
        <w:numPr>
          <w:ilvl w:val="0"/>
          <w:numId w:val="7"/>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14:paraId="7E36C65B" w14:textId="77777777" w:rsidR="001557E4" w:rsidRPr="005C26D4" w:rsidRDefault="001557E4" w:rsidP="001557E4">
      <w:pPr>
        <w:widowControl w:val="0"/>
        <w:numPr>
          <w:ilvl w:val="0"/>
          <w:numId w:val="7"/>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1664966F" w14:textId="77777777" w:rsidR="001557E4" w:rsidRPr="005C26D4" w:rsidRDefault="001557E4" w:rsidP="001557E4">
      <w:pPr>
        <w:widowControl w:val="0"/>
        <w:numPr>
          <w:ilvl w:val="0"/>
          <w:numId w:val="7"/>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14:paraId="2BEBE017" w14:textId="77777777" w:rsidR="001557E4" w:rsidRPr="005C26D4" w:rsidRDefault="001557E4" w:rsidP="001557E4">
      <w:pPr>
        <w:widowControl w:val="0"/>
        <w:numPr>
          <w:ilvl w:val="0"/>
          <w:numId w:val="7"/>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14:paraId="13009BF0" w14:textId="77777777" w:rsidR="001557E4" w:rsidRPr="005C26D4" w:rsidRDefault="001557E4" w:rsidP="001557E4">
      <w:pPr>
        <w:pStyle w:val="NormalnyWeb"/>
        <w:widowControl w:val="0"/>
        <w:numPr>
          <w:ilvl w:val="0"/>
          <w:numId w:val="7"/>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14:paraId="196B07E7" w14:textId="77777777" w:rsidR="001557E4" w:rsidRDefault="001557E4" w:rsidP="001557E4">
      <w:pPr>
        <w:widowControl w:val="0"/>
        <w:numPr>
          <w:ilvl w:val="0"/>
          <w:numId w:val="7"/>
        </w:numPr>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14:paraId="3A1AE7DC" w14:textId="77777777" w:rsidR="001557E4" w:rsidRPr="005C26D4" w:rsidRDefault="001557E4" w:rsidP="001557E4">
      <w:pPr>
        <w:widowControl w:val="0"/>
        <w:numPr>
          <w:ilvl w:val="0"/>
          <w:numId w:val="7"/>
        </w:numPr>
        <w:ind w:left="720"/>
        <w:jc w:val="both"/>
        <w:rPr>
          <w:rFonts w:ascii="Book Antiqua" w:hAnsi="Book Antiqua"/>
          <w:sz w:val="20"/>
          <w:szCs w:val="20"/>
        </w:rPr>
      </w:pPr>
      <w:r>
        <w:rPr>
          <w:rFonts w:ascii="Book Antiqua" w:hAnsi="Book Antiqua"/>
          <w:sz w:val="20"/>
          <w:szCs w:val="20"/>
        </w:rPr>
        <w:t>wykonanie tymczasowej organizacji ruchu,</w:t>
      </w:r>
    </w:p>
    <w:p w14:paraId="353DAC94" w14:textId="77777777" w:rsidR="001557E4" w:rsidRPr="005C26D4" w:rsidRDefault="001557E4" w:rsidP="001557E4">
      <w:pPr>
        <w:widowControl w:val="0"/>
        <w:numPr>
          <w:ilvl w:val="0"/>
          <w:numId w:val="7"/>
        </w:numPr>
        <w:ind w:left="720"/>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14:paraId="1A127273" w14:textId="77777777" w:rsidR="001557E4" w:rsidRPr="005C26D4" w:rsidRDefault="001557E4" w:rsidP="001557E4">
      <w:pPr>
        <w:widowControl w:val="0"/>
        <w:numPr>
          <w:ilvl w:val="0"/>
          <w:numId w:val="7"/>
        </w:numPr>
        <w:ind w:left="720"/>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14:paraId="0C2F979D" w14:textId="1253AED7" w:rsidR="001557E4" w:rsidRPr="00DF587B" w:rsidRDefault="001557E4" w:rsidP="001557E4">
      <w:pPr>
        <w:widowControl w:val="0"/>
        <w:numPr>
          <w:ilvl w:val="0"/>
          <w:numId w:val="6"/>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 xml:space="preserve">w szczególności: kierownictwo i nadzór nad realizowanymi robotami, wywóz nieczystości i </w:t>
      </w:r>
      <w:r w:rsidR="00EB5043">
        <w:rPr>
          <w:rFonts w:ascii="Book Antiqua" w:hAnsi="Book Antiqua" w:cs="Arial"/>
          <w:sz w:val="20"/>
        </w:rPr>
        <w:t>odpadów wraz z ich zagospodarowaniem zgodnie z obowiązującymi przepisami</w:t>
      </w:r>
      <w:r w:rsidRPr="00F52DDB">
        <w:rPr>
          <w:rFonts w:ascii="Book Antiqua" w:hAnsi="Book Antiqua" w:cs="Arial"/>
          <w:sz w:val="20"/>
        </w:rPr>
        <w:t>,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14:paraId="18D82732" w14:textId="77777777" w:rsidR="001557E4" w:rsidRPr="005C26D4" w:rsidRDefault="001557E4" w:rsidP="001557E4">
      <w:pPr>
        <w:widowControl w:val="0"/>
        <w:numPr>
          <w:ilvl w:val="0"/>
          <w:numId w:val="6"/>
        </w:numPr>
        <w:jc w:val="both"/>
        <w:rPr>
          <w:rFonts w:ascii="Book Antiqua" w:hAnsi="Book Antiqua"/>
          <w:b/>
          <w:sz w:val="20"/>
          <w:szCs w:val="20"/>
        </w:rPr>
      </w:pPr>
      <w:r w:rsidRPr="005C26D4">
        <w:rPr>
          <w:rFonts w:ascii="Book Antiqua" w:hAnsi="Book Antiqua"/>
          <w:b/>
          <w:sz w:val="20"/>
          <w:szCs w:val="20"/>
        </w:rPr>
        <w:t>Do obowiązków Zamawiającego należy:</w:t>
      </w:r>
    </w:p>
    <w:p w14:paraId="376475BE" w14:textId="77777777" w:rsidR="001557E4" w:rsidRPr="005C26D4" w:rsidRDefault="001557E4" w:rsidP="001557E4">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14:paraId="2405C5EE" w14:textId="77777777" w:rsidR="001557E4" w:rsidRPr="005C26D4" w:rsidRDefault="001557E4" w:rsidP="001557E4">
      <w:pPr>
        <w:widowControl w:val="0"/>
        <w:numPr>
          <w:ilvl w:val="0"/>
          <w:numId w:val="1"/>
        </w:numPr>
        <w:tabs>
          <w:tab w:val="left" w:pos="284"/>
          <w:tab w:val="num" w:pos="567"/>
        </w:tabs>
        <w:ind w:left="568" w:hanging="284"/>
        <w:jc w:val="both"/>
        <w:rPr>
          <w:rFonts w:ascii="Book Antiqua" w:hAnsi="Book Antiqua"/>
          <w:sz w:val="20"/>
          <w:szCs w:val="20"/>
        </w:rPr>
      </w:pPr>
      <w:r>
        <w:rPr>
          <w:rFonts w:ascii="Book Antiqua" w:hAnsi="Book Antiqua"/>
          <w:sz w:val="20"/>
          <w:szCs w:val="20"/>
        </w:rPr>
        <w:t xml:space="preserve">protokolarne </w:t>
      </w:r>
      <w:r w:rsidRPr="005C26D4">
        <w:rPr>
          <w:rFonts w:ascii="Book Antiqua" w:hAnsi="Book Antiqua"/>
          <w:sz w:val="20"/>
          <w:szCs w:val="20"/>
        </w:rPr>
        <w:t>przekazanie Wykonawcy placu budowy,</w:t>
      </w:r>
    </w:p>
    <w:p w14:paraId="0C86EF04" w14:textId="77777777" w:rsidR="001557E4" w:rsidRPr="005C26D4" w:rsidRDefault="001557E4" w:rsidP="001557E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w:t>
      </w:r>
      <w:r>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14:paraId="2F8C1EBB" w14:textId="77777777" w:rsidR="001557E4" w:rsidRPr="005C26D4" w:rsidRDefault="001557E4" w:rsidP="001557E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14:paraId="2D83C134" w14:textId="77777777" w:rsidR="001557E4" w:rsidRPr="005C26D4" w:rsidRDefault="001557E4" w:rsidP="001557E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14:paraId="3297B67E" w14:textId="77777777" w:rsidR="001557E4" w:rsidRPr="005C26D4" w:rsidRDefault="001557E4" w:rsidP="001557E4">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14:paraId="0140C802" w14:textId="77777777" w:rsidR="001557E4" w:rsidRPr="00F52DDB" w:rsidRDefault="001557E4" w:rsidP="001557E4">
      <w:pPr>
        <w:pStyle w:val="Akapitzlist"/>
        <w:widowControl w:val="0"/>
        <w:numPr>
          <w:ilvl w:val="0"/>
          <w:numId w:val="30"/>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w § 3 ust. 1 pkt. 8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14:paraId="2D45AC1A" w14:textId="77777777" w:rsidR="001557E4" w:rsidRPr="00F52DDB" w:rsidRDefault="001557E4" w:rsidP="001557E4">
      <w:pPr>
        <w:pStyle w:val="Default"/>
        <w:numPr>
          <w:ilvl w:val="0"/>
          <w:numId w:val="29"/>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14:paraId="64E81DD6" w14:textId="77777777" w:rsidR="001557E4" w:rsidRPr="001E05BC" w:rsidRDefault="001557E4" w:rsidP="001557E4">
      <w:pPr>
        <w:pStyle w:val="Default"/>
        <w:numPr>
          <w:ilvl w:val="0"/>
          <w:numId w:val="29"/>
        </w:numPr>
        <w:jc w:val="both"/>
        <w:rPr>
          <w:rFonts w:ascii="Book Antiqua" w:hAnsi="Book Antiqua"/>
          <w:color w:val="auto"/>
          <w:sz w:val="20"/>
          <w:szCs w:val="20"/>
        </w:rPr>
      </w:pPr>
      <w:r w:rsidRPr="00F52DDB">
        <w:rPr>
          <w:rFonts w:ascii="Book Antiqua" w:hAnsi="Book Antiqua"/>
          <w:bCs/>
          <w:color w:val="auto"/>
          <w:sz w:val="20"/>
          <w:szCs w:val="20"/>
        </w:rPr>
        <w:t>żądania wyjaśnień w przypadku wątpliwości w zakresie potwi</w:t>
      </w:r>
      <w:r>
        <w:rPr>
          <w:rFonts w:ascii="Book Antiqua" w:hAnsi="Book Antiqua"/>
          <w:bCs/>
          <w:color w:val="auto"/>
          <w:sz w:val="20"/>
          <w:szCs w:val="20"/>
        </w:rPr>
        <w:t>erdzenia spełniania ww. wymogów.</w:t>
      </w:r>
      <w:r w:rsidRPr="00F52DDB">
        <w:rPr>
          <w:rFonts w:ascii="Book Antiqua" w:hAnsi="Book Antiqua"/>
          <w:bCs/>
          <w:color w:val="auto"/>
          <w:sz w:val="20"/>
          <w:szCs w:val="20"/>
        </w:rPr>
        <w:t xml:space="preserve"> </w:t>
      </w:r>
    </w:p>
    <w:p w14:paraId="37CD8F85" w14:textId="77777777" w:rsidR="001557E4" w:rsidRPr="00DF587B" w:rsidRDefault="001557E4" w:rsidP="001557E4">
      <w:pPr>
        <w:widowControl w:val="0"/>
        <w:ind w:left="-15"/>
        <w:jc w:val="center"/>
        <w:rPr>
          <w:rFonts w:ascii="Book Antiqua" w:hAnsi="Book Antiqua"/>
          <w:b/>
          <w:bCs w:val="0"/>
          <w:sz w:val="16"/>
          <w:szCs w:val="20"/>
        </w:rPr>
      </w:pPr>
    </w:p>
    <w:p w14:paraId="6407AB58" w14:textId="77777777" w:rsidR="001557E4" w:rsidRPr="005C26D4" w:rsidRDefault="001557E4" w:rsidP="001557E4">
      <w:pPr>
        <w:widowControl w:val="0"/>
        <w:ind w:left="-15"/>
        <w:jc w:val="center"/>
        <w:rPr>
          <w:rFonts w:ascii="Book Antiqua" w:hAnsi="Book Antiqua"/>
          <w:b/>
          <w:bCs w:val="0"/>
          <w:sz w:val="20"/>
          <w:szCs w:val="20"/>
        </w:rPr>
      </w:pPr>
      <w:r>
        <w:rPr>
          <w:rFonts w:ascii="Book Antiqua" w:hAnsi="Book Antiqua"/>
          <w:b/>
          <w:bCs w:val="0"/>
          <w:sz w:val="20"/>
          <w:szCs w:val="20"/>
        </w:rPr>
        <w:t>§ 4</w:t>
      </w:r>
    </w:p>
    <w:p w14:paraId="15453A7E" w14:textId="77777777" w:rsidR="001557E4" w:rsidRDefault="001557E4" w:rsidP="001557E4">
      <w:pPr>
        <w:widowControl w:val="0"/>
        <w:numPr>
          <w:ilvl w:val="0"/>
          <w:numId w:val="8"/>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14:paraId="1BE1C05A" w14:textId="77777777" w:rsidR="001557E4" w:rsidRPr="005C26D4" w:rsidRDefault="001557E4" w:rsidP="001557E4">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14:paraId="3E9D0899" w14:textId="35D9C015" w:rsidR="001557E4" w:rsidRPr="005C26D4" w:rsidRDefault="001557E4" w:rsidP="001557E4">
      <w:pPr>
        <w:widowControl w:val="0"/>
        <w:numPr>
          <w:ilvl w:val="0"/>
          <w:numId w:val="8"/>
        </w:numPr>
        <w:jc w:val="both"/>
        <w:rPr>
          <w:rFonts w:ascii="Book Antiqua" w:hAnsi="Book Antiqua"/>
          <w:sz w:val="20"/>
          <w:szCs w:val="20"/>
        </w:rPr>
      </w:pPr>
      <w:r w:rsidRPr="005C26D4">
        <w:rPr>
          <w:rFonts w:ascii="Book Antiqua" w:hAnsi="Book Antiqua"/>
          <w:sz w:val="20"/>
          <w:szCs w:val="20"/>
        </w:rPr>
        <w:lastRenderedPageBreak/>
        <w:t xml:space="preserve">Wynagrodzenie obejmuje wszystkie roboty, wynikające z dokumentacji projektowej, </w:t>
      </w:r>
      <w:r>
        <w:rPr>
          <w:rFonts w:ascii="Book Antiqua" w:hAnsi="Book Antiqua"/>
          <w:sz w:val="20"/>
          <w:szCs w:val="20"/>
        </w:rPr>
        <w:t xml:space="preserve">STWiOR, </w:t>
      </w:r>
      <w:r w:rsidRPr="005C26D4">
        <w:rPr>
          <w:rFonts w:ascii="Book Antiqua" w:hAnsi="Book Antiqua"/>
          <w:sz w:val="20"/>
          <w:szCs w:val="20"/>
        </w:rPr>
        <w:t>SIWZ, istniejącego stanu terenu, opinii instytucji uzgadniających oraz wszelkie inne, do których realizacji zobowi</w:t>
      </w:r>
      <w:r>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14:paraId="295FAF7F" w14:textId="18FF1ECD" w:rsidR="001557E4" w:rsidRPr="005C26D4" w:rsidRDefault="001557E4" w:rsidP="001557E4">
      <w:pPr>
        <w:widowControl w:val="0"/>
        <w:numPr>
          <w:ilvl w:val="0"/>
          <w:numId w:val="8"/>
        </w:numPr>
        <w:jc w:val="both"/>
        <w:rPr>
          <w:rFonts w:ascii="Book Antiqua" w:hAnsi="Book Antiqua"/>
          <w:sz w:val="20"/>
          <w:szCs w:val="20"/>
        </w:rPr>
      </w:pPr>
      <w:r w:rsidRPr="005C26D4">
        <w:rPr>
          <w:rFonts w:ascii="Book Antiqua" w:hAnsi="Book Antiqua"/>
          <w:sz w:val="20"/>
          <w:szCs w:val="20"/>
        </w:rPr>
        <w:t xml:space="preserve">Wynagrodzenie uwzględnia wszystkie elementy inflacyjne w okresie realizacji przedmiotu umowy oraz wszystkie prace i czynności, które są niezbędne do osiągnięcia </w:t>
      </w:r>
      <w:r w:rsidR="00B50D45">
        <w:rPr>
          <w:rFonts w:ascii="Book Antiqua" w:hAnsi="Book Antiqua"/>
          <w:sz w:val="20"/>
          <w:szCs w:val="20"/>
        </w:rPr>
        <w:t xml:space="preserve">celu umowy, </w:t>
      </w:r>
      <w:r w:rsidRPr="005C26D4">
        <w:rPr>
          <w:rFonts w:ascii="Book Antiqua" w:hAnsi="Book Antiqua"/>
          <w:sz w:val="20"/>
          <w:szCs w:val="20"/>
        </w:rPr>
        <w:t>zakładanych parametrów technicznych inwestycji oraz przekazania jej do użytkowania, nawet gdyby nie były ujęte w przekazanych przedmiarach.</w:t>
      </w:r>
    </w:p>
    <w:p w14:paraId="56DC73C7" w14:textId="77777777" w:rsidR="001557E4" w:rsidRPr="005C26D4" w:rsidRDefault="001557E4" w:rsidP="001557E4">
      <w:pPr>
        <w:pStyle w:val="Tekstpodstawowywcity"/>
        <w:numPr>
          <w:ilvl w:val="0"/>
          <w:numId w:val="8"/>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Wykonawca dokonał całościowej wyceny przedmiotu zamówienia na roboty określone w dokumentacji projektowej, na własną odpowiedzialność i ryzyko, z uwzględnieniem zapisów zawartych w STWiOR oraz SIWZ.</w:t>
      </w:r>
      <w:r>
        <w:rPr>
          <w:rFonts w:ascii="Book Antiqua" w:hAnsi="Book Antiqua"/>
          <w:bCs/>
          <w:iCs/>
          <w:sz w:val="20"/>
          <w:szCs w:val="20"/>
          <w:lang w:eastAsia="pl-PL"/>
        </w:rPr>
        <w:t xml:space="preserve"> </w:t>
      </w:r>
      <w:r w:rsidRPr="00F52DDB">
        <w:rPr>
          <w:rFonts w:ascii="Book Antiqua" w:hAnsi="Book Antiqua"/>
          <w:sz w:val="20"/>
          <w:szCs w:val="20"/>
        </w:rPr>
        <w:t>Niedoszacowanie</w:t>
      </w:r>
      <w:r w:rsidRPr="00F52DDB">
        <w:rPr>
          <w:rFonts w:ascii="Book Antiqua" w:hAnsi="Book Antiqua"/>
          <w:color w:val="000000"/>
          <w:sz w:val="20"/>
          <w:szCs w:val="20"/>
        </w:rPr>
        <w:t xml:space="preserve">, pominięcie oraz brak rozpoznania zakresu przedmiotu umowy nie może być podstawą do żądania zmiany wynagrodzenia ryczałtowego, określonego w ust. </w:t>
      </w:r>
      <w:r>
        <w:rPr>
          <w:rFonts w:ascii="Book Antiqua" w:hAnsi="Book Antiqua"/>
          <w:color w:val="000000"/>
          <w:sz w:val="20"/>
          <w:szCs w:val="20"/>
        </w:rPr>
        <w:t>2</w:t>
      </w:r>
      <w:r w:rsidRPr="00F52DDB">
        <w:rPr>
          <w:rFonts w:ascii="Book Antiqua" w:hAnsi="Book Antiqua"/>
          <w:color w:val="000000"/>
          <w:sz w:val="20"/>
          <w:szCs w:val="20"/>
        </w:rPr>
        <w:t xml:space="preserve"> </w:t>
      </w:r>
      <w:r w:rsidRPr="00F52DDB">
        <w:rPr>
          <w:rFonts w:ascii="Book Antiqua" w:hAnsi="Book Antiqua"/>
          <w:sz w:val="20"/>
          <w:szCs w:val="20"/>
        </w:rPr>
        <w:t>niniejszego paragrafu</w:t>
      </w:r>
      <w:r>
        <w:rPr>
          <w:rFonts w:ascii="Book Antiqua" w:hAnsi="Book Antiqua"/>
          <w:sz w:val="20"/>
          <w:szCs w:val="20"/>
        </w:rPr>
        <w:t>.</w:t>
      </w:r>
    </w:p>
    <w:p w14:paraId="62526E8F" w14:textId="77777777" w:rsidR="001557E4" w:rsidRPr="005C26D4" w:rsidRDefault="001557E4" w:rsidP="001557E4">
      <w:pPr>
        <w:pStyle w:val="Tekstpodstawowywcity"/>
        <w:numPr>
          <w:ilvl w:val="0"/>
          <w:numId w:val="8"/>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14:paraId="0F6858EA" w14:textId="489D152D" w:rsidR="001557E4" w:rsidRPr="005C26D4" w:rsidRDefault="001557E4" w:rsidP="001557E4">
      <w:pPr>
        <w:pStyle w:val="Tekstpodstawowywcity"/>
        <w:numPr>
          <w:ilvl w:val="0"/>
          <w:numId w:val="8"/>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w:t>
      </w:r>
      <w:r w:rsidR="00DB15C6">
        <w:rPr>
          <w:rFonts w:ascii="Book Antiqua" w:hAnsi="Book Antiqua"/>
          <w:sz w:val="20"/>
          <w:szCs w:val="20"/>
        </w:rPr>
        <w:t>edług</w:t>
      </w:r>
      <w:r w:rsidRPr="005C26D4">
        <w:rPr>
          <w:rFonts w:ascii="Book Antiqua" w:hAnsi="Book Antiqua"/>
          <w:sz w:val="20"/>
          <w:szCs w:val="20"/>
        </w:rPr>
        <w:t xml:space="preserve">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14:paraId="3127D13D" w14:textId="77777777" w:rsidR="001557E4" w:rsidRPr="005C26D4" w:rsidRDefault="001557E4" w:rsidP="001557E4">
      <w:pPr>
        <w:pStyle w:val="Tekstpodstawowywcity"/>
        <w:numPr>
          <w:ilvl w:val="0"/>
          <w:numId w:val="8"/>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14:paraId="5F92EEE5" w14:textId="77777777" w:rsidR="001557E4" w:rsidRPr="005C26D4" w:rsidRDefault="001557E4" w:rsidP="001557E4">
      <w:pPr>
        <w:pStyle w:val="Tekstpodstawowywcity"/>
        <w:numPr>
          <w:ilvl w:val="0"/>
          <w:numId w:val="8"/>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14:paraId="22E3A9F3" w14:textId="77777777" w:rsidR="001557E4" w:rsidRDefault="001557E4" w:rsidP="001557E4">
      <w:pPr>
        <w:pStyle w:val="Tekstpodstawowywcity"/>
        <w:numPr>
          <w:ilvl w:val="0"/>
          <w:numId w:val="8"/>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Kz,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14:paraId="12FB9231" w14:textId="77777777" w:rsidR="001557E4" w:rsidRPr="00585482" w:rsidRDefault="001557E4" w:rsidP="001557E4">
      <w:pPr>
        <w:pStyle w:val="Tekstpodstawowywcity"/>
        <w:numPr>
          <w:ilvl w:val="0"/>
          <w:numId w:val="8"/>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14:paraId="58241D25" w14:textId="77777777" w:rsidR="001557E4" w:rsidRPr="005C26D4" w:rsidRDefault="001557E4" w:rsidP="001557E4">
      <w:pPr>
        <w:pStyle w:val="Tekstpodstawowywcity21"/>
        <w:suppressAutoHyphens w:val="0"/>
        <w:spacing w:after="0" w:line="240" w:lineRule="auto"/>
        <w:ind w:left="0"/>
        <w:jc w:val="center"/>
        <w:rPr>
          <w:rFonts w:ascii="Book Antiqua" w:hAnsi="Book Antiqua"/>
          <w:b/>
          <w:bCs/>
          <w:sz w:val="16"/>
          <w:szCs w:val="20"/>
          <w:lang w:val="x-none"/>
        </w:rPr>
      </w:pPr>
    </w:p>
    <w:p w14:paraId="7C7EE8E2" w14:textId="77777777" w:rsidR="001557E4" w:rsidRPr="005C26D4" w:rsidRDefault="001557E4" w:rsidP="001557E4">
      <w:pPr>
        <w:pStyle w:val="Tekstpodstawowywcity21"/>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xml:space="preserve">§ </w:t>
      </w:r>
      <w:r>
        <w:rPr>
          <w:rFonts w:ascii="Book Antiqua" w:hAnsi="Book Antiqua"/>
          <w:b/>
          <w:bCs/>
          <w:sz w:val="20"/>
          <w:szCs w:val="20"/>
        </w:rPr>
        <w:t>5</w:t>
      </w:r>
    </w:p>
    <w:p w14:paraId="2BB91B24" w14:textId="77777777" w:rsidR="001557E4" w:rsidRPr="005C26D4" w:rsidRDefault="001557E4" w:rsidP="001557E4">
      <w:pPr>
        <w:widowControl w:val="0"/>
        <w:numPr>
          <w:ilvl w:val="0"/>
          <w:numId w:val="9"/>
        </w:numPr>
        <w:jc w:val="both"/>
        <w:rPr>
          <w:rFonts w:ascii="Book Antiqua" w:hAnsi="Book Antiqua"/>
          <w:sz w:val="20"/>
          <w:szCs w:val="20"/>
        </w:rPr>
      </w:pPr>
      <w:r w:rsidRPr="005C26D4">
        <w:rPr>
          <w:rFonts w:ascii="Book Antiqua" w:hAnsi="Book Antiqua"/>
          <w:sz w:val="20"/>
          <w:szCs w:val="20"/>
        </w:rPr>
        <w:t>Funkcję inspektora nadzoru pełnić będzie: ………………………, upr. bud. …………………………..</w:t>
      </w:r>
    </w:p>
    <w:p w14:paraId="7753036D" w14:textId="77777777" w:rsidR="001557E4" w:rsidRDefault="001557E4" w:rsidP="001557E4">
      <w:pPr>
        <w:widowControl w:val="0"/>
        <w:numPr>
          <w:ilvl w:val="0"/>
          <w:numId w:val="9"/>
        </w:numPr>
        <w:jc w:val="both"/>
        <w:rPr>
          <w:rFonts w:ascii="Book Antiqua" w:hAnsi="Book Antiqua"/>
          <w:sz w:val="20"/>
          <w:szCs w:val="20"/>
        </w:rPr>
      </w:pPr>
      <w:r w:rsidRPr="005C26D4">
        <w:rPr>
          <w:rFonts w:ascii="Book Antiqua" w:hAnsi="Book Antiqua"/>
          <w:sz w:val="20"/>
          <w:szCs w:val="20"/>
        </w:rPr>
        <w:t>Kierownikiem budowy ze strony Wykonawcy będzie: …………………, upr. bud. …………………</w:t>
      </w:r>
    </w:p>
    <w:p w14:paraId="46B75426" w14:textId="77777777" w:rsidR="001557E4" w:rsidRPr="00585482" w:rsidRDefault="001557E4" w:rsidP="001557E4">
      <w:pPr>
        <w:widowControl w:val="0"/>
        <w:numPr>
          <w:ilvl w:val="0"/>
          <w:numId w:val="9"/>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w:t>
      </w:r>
      <w:r>
        <w:rPr>
          <w:rFonts w:ascii="Book Antiqua" w:hAnsi="Book Antiqua"/>
          <w:sz w:val="20"/>
          <w:szCs w:val="20"/>
        </w:rPr>
        <w:t>19</w:t>
      </w:r>
      <w:r w:rsidRPr="00585482">
        <w:rPr>
          <w:rFonts w:ascii="Book Antiqua" w:hAnsi="Book Antiqua"/>
          <w:sz w:val="20"/>
          <w:szCs w:val="20"/>
        </w:rPr>
        <w:t xml:space="preserve"> r., poz. </w:t>
      </w:r>
      <w:r>
        <w:rPr>
          <w:rFonts w:ascii="Book Antiqua" w:hAnsi="Book Antiqua"/>
          <w:sz w:val="20"/>
          <w:szCs w:val="20"/>
        </w:rPr>
        <w:t>1186</w:t>
      </w:r>
      <w:r w:rsidRPr="00585482">
        <w:rPr>
          <w:rFonts w:ascii="Book Antiqua" w:hAnsi="Book Antiqua"/>
          <w:sz w:val="20"/>
          <w:szCs w:val="20"/>
        </w:rPr>
        <w:t xml:space="preserve"> z późn. zm.).</w:t>
      </w:r>
    </w:p>
    <w:p w14:paraId="022410D9" w14:textId="77777777" w:rsidR="001557E4" w:rsidRPr="00585482" w:rsidRDefault="001557E4" w:rsidP="001557E4">
      <w:pPr>
        <w:pStyle w:val="Tekstpodstawowywcity21"/>
        <w:suppressAutoHyphens w:val="0"/>
        <w:spacing w:after="0" w:line="240" w:lineRule="auto"/>
        <w:ind w:left="0"/>
        <w:jc w:val="center"/>
        <w:rPr>
          <w:rFonts w:ascii="Book Antiqua" w:hAnsi="Book Antiqua"/>
          <w:b/>
          <w:bCs/>
          <w:sz w:val="16"/>
          <w:szCs w:val="20"/>
        </w:rPr>
      </w:pPr>
    </w:p>
    <w:p w14:paraId="3CA6FC8B" w14:textId="77777777" w:rsidR="001557E4" w:rsidRPr="00585482" w:rsidRDefault="001557E4" w:rsidP="001557E4">
      <w:pPr>
        <w:pStyle w:val="Tekstpodstawowywcity21"/>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xml:space="preserve">§ </w:t>
      </w:r>
      <w:r>
        <w:rPr>
          <w:rFonts w:ascii="Book Antiqua" w:hAnsi="Book Antiqua"/>
          <w:b/>
          <w:bCs/>
          <w:sz w:val="20"/>
          <w:szCs w:val="20"/>
        </w:rPr>
        <w:t>6</w:t>
      </w:r>
    </w:p>
    <w:p w14:paraId="6D3344AD" w14:textId="77777777" w:rsidR="001557E4" w:rsidRPr="00585482" w:rsidRDefault="001557E4" w:rsidP="001557E4">
      <w:pPr>
        <w:pStyle w:val="Tekstpodstawowy"/>
        <w:numPr>
          <w:ilvl w:val="0"/>
          <w:numId w:val="10"/>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14:paraId="62DE8C11" w14:textId="01C8C8CD" w:rsidR="001557E4" w:rsidRPr="00585482" w:rsidRDefault="001557E4" w:rsidP="001557E4">
      <w:pPr>
        <w:pStyle w:val="Tekstpodstawowy"/>
        <w:numPr>
          <w:ilvl w:val="0"/>
          <w:numId w:val="10"/>
        </w:numPr>
        <w:suppressAutoHyphens w:val="0"/>
        <w:spacing w:after="0"/>
        <w:jc w:val="both"/>
        <w:rPr>
          <w:rFonts w:ascii="Book Antiqua" w:hAnsi="Book Antiqua"/>
          <w:sz w:val="20"/>
          <w:szCs w:val="20"/>
        </w:rPr>
      </w:pPr>
      <w:r w:rsidRPr="00585482">
        <w:rPr>
          <w:rFonts w:ascii="Book Antiqua" w:hAnsi="Book Antiqua"/>
          <w:sz w:val="20"/>
          <w:szCs w:val="20"/>
        </w:rPr>
        <w:t>Wykonawca, podwykonawca lub dalszy podwykonawca zamówienia na roboty budowlane zamierzający zawrzeć umowę o podwykonawstwo, której przedmiotem są roboty budowlane, jest obowiązany</w:t>
      </w:r>
      <w:r w:rsidR="00DB15C6">
        <w:rPr>
          <w:rFonts w:ascii="Book Antiqua" w:hAnsi="Book Antiqua"/>
          <w:sz w:val="20"/>
          <w:szCs w:val="20"/>
        </w:rPr>
        <w:t>,</w:t>
      </w:r>
      <w:r w:rsidRPr="00585482">
        <w:rPr>
          <w:rFonts w:ascii="Book Antiqua" w:hAnsi="Book Antiqua"/>
          <w:sz w:val="20"/>
          <w:szCs w:val="20"/>
        </w:rPr>
        <w:t xml:space="preserve"> </w:t>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EB065AF" w14:textId="77777777" w:rsidR="001557E4" w:rsidRPr="00585482" w:rsidRDefault="001557E4" w:rsidP="001557E4">
      <w:pPr>
        <w:pStyle w:val="Tekstpodstawowy"/>
        <w:numPr>
          <w:ilvl w:val="0"/>
          <w:numId w:val="10"/>
        </w:numPr>
        <w:suppressAutoHyphens w:val="0"/>
        <w:spacing w:after="0"/>
        <w:jc w:val="both"/>
        <w:rPr>
          <w:rFonts w:ascii="Book Antiqua" w:hAnsi="Book Antiqua"/>
          <w:sz w:val="20"/>
          <w:szCs w:val="20"/>
        </w:rPr>
      </w:pPr>
      <w:r w:rsidRPr="00585482">
        <w:rPr>
          <w:rFonts w:ascii="Book Antiqua" w:hAnsi="Book Antiqua"/>
          <w:sz w:val="20"/>
          <w:szCs w:val="20"/>
        </w:rPr>
        <w:t>Zamawiający, w terminie 7 dni od dnia przedłożenia, zgłasza w formie pisemnej zastrzeżenia do projektu umowy o podwykonawstwo, której przedmiotem są roboty budowlane, niespełniające wymagań określonych w specyfikacji istotnych warunków zamówienia, t.j.: n/w wymogów:</w:t>
      </w:r>
    </w:p>
    <w:p w14:paraId="2039A791" w14:textId="77777777" w:rsidR="001557E4" w:rsidRPr="00585482" w:rsidRDefault="001557E4" w:rsidP="001557E4">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14:paraId="0E62C633" w14:textId="44E034A0" w:rsidR="001557E4" w:rsidRPr="00DB15C6" w:rsidRDefault="001557E4" w:rsidP="001557E4">
      <w:pPr>
        <w:pStyle w:val="Tekstpodstawowy"/>
        <w:numPr>
          <w:ilvl w:val="0"/>
          <w:numId w:val="12"/>
        </w:numPr>
        <w:suppressAutoHyphens w:val="0"/>
        <w:spacing w:after="0"/>
        <w:jc w:val="both"/>
        <w:rPr>
          <w:rFonts w:ascii="Book Antiqua" w:hAnsi="Book Antiqua"/>
          <w:sz w:val="20"/>
          <w:szCs w:val="20"/>
        </w:rPr>
      </w:pPr>
      <w:r w:rsidRPr="00DB15C6">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t>
      </w:r>
      <w:r w:rsidRPr="00DB15C6">
        <w:rPr>
          <w:rFonts w:ascii="Book Antiqua" w:hAnsi="Book Antiqua"/>
          <w:sz w:val="20"/>
          <w:szCs w:val="20"/>
        </w:rPr>
        <w:br/>
      </w:r>
      <w:r w:rsidRPr="00DB15C6">
        <w:rPr>
          <w:rFonts w:ascii="Book Antiqua" w:hAnsi="Book Antiqua"/>
          <w:sz w:val="20"/>
          <w:szCs w:val="20"/>
        </w:rPr>
        <w:lastRenderedPageBreak/>
        <w:t xml:space="preserve">wykonawcę, podwykonawcę i dalszego podwykonawcę, </w:t>
      </w:r>
    </w:p>
    <w:p w14:paraId="7E5A439A" w14:textId="77777777" w:rsidR="001557E4" w:rsidRPr="00585482" w:rsidRDefault="001557E4" w:rsidP="001557E4">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14:paraId="67E06A2C" w14:textId="77777777" w:rsidR="001557E4" w:rsidRPr="00585482" w:rsidRDefault="001557E4" w:rsidP="001557E4">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14:paraId="2756044F" w14:textId="77777777" w:rsidR="001557E4" w:rsidRPr="00585482" w:rsidRDefault="001557E4" w:rsidP="001557E4">
      <w:pPr>
        <w:pStyle w:val="Tekstpodstawowy"/>
        <w:numPr>
          <w:ilvl w:val="0"/>
          <w:numId w:val="12"/>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14:paraId="29F01AE0" w14:textId="77777777" w:rsidR="001557E4" w:rsidRDefault="001557E4" w:rsidP="001557E4">
      <w:pPr>
        <w:pStyle w:val="Tekstpodstawowy"/>
        <w:numPr>
          <w:ilvl w:val="0"/>
          <w:numId w:val="11"/>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14:paraId="7B43C47C" w14:textId="498CBA85" w:rsidR="001557E4" w:rsidRPr="00F77C3D" w:rsidRDefault="001557E4" w:rsidP="001557E4">
      <w:pPr>
        <w:pStyle w:val="Tekstpodstawowy"/>
        <w:numPr>
          <w:ilvl w:val="0"/>
          <w:numId w:val="11"/>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w:t>
      </w:r>
      <w:r w:rsidR="00B657C5">
        <w:rPr>
          <w:rFonts w:ascii="Book Antiqua" w:hAnsi="Book Antiqua"/>
          <w:sz w:val="20"/>
          <w:szCs w:val="20"/>
        </w:rPr>
        <w:t>Z</w:t>
      </w:r>
      <w:r w:rsidRPr="00F77C3D">
        <w:rPr>
          <w:rFonts w:ascii="Book Antiqua" w:hAnsi="Book Antiqua"/>
          <w:sz w:val="20"/>
          <w:szCs w:val="20"/>
        </w:rPr>
        <w:t>amawiającemu poświadczoną za zgodność z oryginałem kopię zawartej umowy o podwykonawstwo, której przedmiotem są roboty budowlane, w terminie 7 dni od dnia jej zawarcia.</w:t>
      </w:r>
    </w:p>
    <w:p w14:paraId="71D5C354" w14:textId="77777777" w:rsidR="001557E4" w:rsidRPr="00F77C3D" w:rsidRDefault="001557E4" w:rsidP="001557E4">
      <w:pPr>
        <w:pStyle w:val="Tekstpodstawowy"/>
        <w:numPr>
          <w:ilvl w:val="0"/>
          <w:numId w:val="11"/>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14:paraId="30B35824" w14:textId="77777777" w:rsidR="001557E4" w:rsidRPr="00F77C3D" w:rsidRDefault="001557E4" w:rsidP="001557E4">
      <w:pPr>
        <w:pStyle w:val="Tekstpodstawowy"/>
        <w:numPr>
          <w:ilvl w:val="0"/>
          <w:numId w:val="11"/>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14:paraId="6B4922D6" w14:textId="22141448" w:rsidR="001557E4" w:rsidRPr="00F77C3D" w:rsidRDefault="001557E4" w:rsidP="00B657C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w:t>
      </w:r>
      <w:r w:rsidR="00B657C5">
        <w:rPr>
          <w:rFonts w:ascii="Book Antiqua" w:hAnsi="Book Antiqua"/>
          <w:sz w:val="20"/>
          <w:szCs w:val="20"/>
        </w:rPr>
        <w:t>Z</w:t>
      </w:r>
      <w:r w:rsidRPr="00F77C3D">
        <w:rPr>
          <w:rFonts w:ascii="Book Antiqua" w:hAnsi="Book Antiqua"/>
          <w:sz w:val="20"/>
          <w:szCs w:val="20"/>
        </w:rPr>
        <w:t xml:space="preserve">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14:paraId="6FCA49B3" w14:textId="77777777" w:rsidR="001557E4" w:rsidRPr="00F77C3D" w:rsidRDefault="001557E4" w:rsidP="001557E4">
      <w:pPr>
        <w:pStyle w:val="Tekstpodstawowy"/>
        <w:numPr>
          <w:ilvl w:val="0"/>
          <w:numId w:val="11"/>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14:paraId="3E7A4FD7" w14:textId="77777777" w:rsidR="001557E4" w:rsidRPr="00F77C3D" w:rsidRDefault="001557E4" w:rsidP="001557E4">
      <w:pPr>
        <w:pStyle w:val="Tekstpodstawowy"/>
        <w:numPr>
          <w:ilvl w:val="0"/>
          <w:numId w:val="11"/>
        </w:numPr>
        <w:suppressAutoHyphens w:val="0"/>
        <w:spacing w:after="0"/>
        <w:jc w:val="both"/>
        <w:rPr>
          <w:rFonts w:ascii="Book Antiqua" w:hAnsi="Book Antiqua"/>
          <w:sz w:val="20"/>
          <w:szCs w:val="20"/>
        </w:rPr>
      </w:pPr>
      <w:r w:rsidRPr="00F77C3D">
        <w:rPr>
          <w:rFonts w:ascii="Book Antiqua" w:hAnsi="Book Antiqua"/>
          <w:sz w:val="20"/>
          <w:szCs w:val="20"/>
        </w:rPr>
        <w:t xml:space="preserve">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t>
      </w:r>
      <w:r>
        <w:rPr>
          <w:rFonts w:ascii="Book Antiqua" w:hAnsi="Book Antiqua"/>
          <w:sz w:val="20"/>
          <w:szCs w:val="20"/>
        </w:rPr>
        <w:br/>
      </w:r>
      <w:r w:rsidRPr="00F77C3D">
        <w:rPr>
          <w:rFonts w:ascii="Book Antiqua" w:hAnsi="Book Antiqua"/>
          <w:sz w:val="20"/>
          <w:szCs w:val="20"/>
        </w:rPr>
        <w:t>w trakcie postępowania o udzielenie zamówienia.</w:t>
      </w:r>
    </w:p>
    <w:p w14:paraId="7555AFA9" w14:textId="77777777" w:rsidR="001557E4" w:rsidRDefault="001557E4" w:rsidP="001557E4">
      <w:pPr>
        <w:pStyle w:val="Tekstpodstawowy"/>
        <w:numPr>
          <w:ilvl w:val="0"/>
          <w:numId w:val="11"/>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14:paraId="7340EE50" w14:textId="77777777" w:rsidR="001557E4" w:rsidRPr="00F52DDB" w:rsidRDefault="001557E4" w:rsidP="001557E4">
      <w:pPr>
        <w:numPr>
          <w:ilvl w:val="0"/>
          <w:numId w:val="11"/>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14:paraId="1D036016" w14:textId="77777777" w:rsidR="001557E4" w:rsidRPr="00F77C3D" w:rsidRDefault="001557E4" w:rsidP="001557E4">
      <w:pPr>
        <w:pStyle w:val="Tekstpodstawowy"/>
        <w:numPr>
          <w:ilvl w:val="0"/>
          <w:numId w:val="11"/>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14:paraId="2589EA8F" w14:textId="77777777" w:rsidR="001557E4" w:rsidRPr="00F77C3D" w:rsidRDefault="001557E4" w:rsidP="001557E4">
      <w:pPr>
        <w:pStyle w:val="Tekstpodstawowy"/>
        <w:suppressAutoHyphens w:val="0"/>
        <w:spacing w:after="0"/>
        <w:ind w:left="360"/>
        <w:jc w:val="both"/>
        <w:rPr>
          <w:rFonts w:ascii="Book Antiqua" w:hAnsi="Book Antiqua"/>
          <w:sz w:val="16"/>
          <w:szCs w:val="20"/>
        </w:rPr>
      </w:pPr>
    </w:p>
    <w:p w14:paraId="36F83D20" w14:textId="77777777" w:rsidR="001557E4" w:rsidRPr="005C26D4" w:rsidRDefault="001557E4" w:rsidP="001557E4">
      <w:pPr>
        <w:pStyle w:val="Tekstpodstawowywcity21"/>
        <w:tabs>
          <w:tab w:val="left" w:pos="0"/>
        </w:tabs>
        <w:suppressAutoHyphens w:val="0"/>
        <w:spacing w:after="0" w:line="240" w:lineRule="auto"/>
        <w:ind w:left="0"/>
        <w:jc w:val="center"/>
        <w:rPr>
          <w:rFonts w:ascii="Book Antiqua" w:hAnsi="Book Antiqua"/>
          <w:b/>
          <w:bCs/>
          <w:sz w:val="20"/>
          <w:szCs w:val="20"/>
        </w:rPr>
      </w:pPr>
      <w:r>
        <w:rPr>
          <w:rFonts w:ascii="Book Antiqua" w:hAnsi="Book Antiqua"/>
          <w:b/>
          <w:bCs/>
          <w:sz w:val="20"/>
          <w:szCs w:val="20"/>
        </w:rPr>
        <w:t>§ 7</w:t>
      </w:r>
    </w:p>
    <w:p w14:paraId="6C4DD1E9" w14:textId="77777777" w:rsidR="001557E4" w:rsidRPr="005C26D4" w:rsidRDefault="001557E4" w:rsidP="001557E4">
      <w:pPr>
        <w:widowControl w:val="0"/>
        <w:numPr>
          <w:ilvl w:val="0"/>
          <w:numId w:val="13"/>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007AB6F5" w14:textId="77777777" w:rsidR="001557E4" w:rsidRPr="005C26D4" w:rsidRDefault="001557E4" w:rsidP="001557E4">
      <w:pPr>
        <w:widowControl w:val="0"/>
        <w:numPr>
          <w:ilvl w:val="0"/>
          <w:numId w:val="13"/>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14:paraId="7EC98A46" w14:textId="77777777" w:rsidR="001557E4" w:rsidRDefault="001557E4" w:rsidP="001557E4">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w:t>
      </w:r>
      <w:r>
        <w:rPr>
          <w:rFonts w:ascii="Book Antiqua" w:hAnsi="Book Antiqua"/>
          <w:sz w:val="20"/>
          <w:szCs w:val="20"/>
        </w:rPr>
        <w:br/>
      </w:r>
      <w:r w:rsidRPr="005C26D4">
        <w:rPr>
          <w:rFonts w:ascii="Book Antiqua" w:hAnsi="Book Antiqua"/>
          <w:sz w:val="20"/>
          <w:szCs w:val="20"/>
        </w:rPr>
        <w:t>i zaproponuje nowy termin.</w:t>
      </w:r>
    </w:p>
    <w:p w14:paraId="55002EF4" w14:textId="77777777" w:rsidR="001557E4" w:rsidRPr="005C26D4" w:rsidRDefault="001557E4" w:rsidP="001557E4">
      <w:pPr>
        <w:widowControl w:val="0"/>
        <w:numPr>
          <w:ilvl w:val="0"/>
          <w:numId w:val="13"/>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14:paraId="03161C23" w14:textId="77777777" w:rsidR="001557E4" w:rsidRPr="005C26D4" w:rsidRDefault="001557E4" w:rsidP="001557E4">
      <w:pPr>
        <w:widowControl w:val="0"/>
        <w:numPr>
          <w:ilvl w:val="0"/>
          <w:numId w:val="14"/>
        </w:numPr>
        <w:jc w:val="both"/>
        <w:rPr>
          <w:rFonts w:ascii="Book Antiqua" w:hAnsi="Book Antiqua"/>
          <w:sz w:val="20"/>
          <w:szCs w:val="20"/>
        </w:rPr>
      </w:pPr>
      <w:r w:rsidRPr="005C26D4">
        <w:rPr>
          <w:rFonts w:ascii="Book Antiqua" w:hAnsi="Book Antiqua"/>
          <w:sz w:val="20"/>
          <w:szCs w:val="20"/>
        </w:rPr>
        <w:lastRenderedPageBreak/>
        <w:t>jeżeli wady nadają się do usunięcia może odmówić odbioru do czasu usunięcia wad,</w:t>
      </w:r>
    </w:p>
    <w:p w14:paraId="024227DC" w14:textId="77777777" w:rsidR="001557E4" w:rsidRPr="005C26D4" w:rsidRDefault="001557E4" w:rsidP="001557E4">
      <w:pPr>
        <w:widowControl w:val="0"/>
        <w:numPr>
          <w:ilvl w:val="0"/>
          <w:numId w:val="14"/>
        </w:numPr>
        <w:jc w:val="both"/>
        <w:rPr>
          <w:rFonts w:ascii="Book Antiqua" w:hAnsi="Book Antiqua"/>
          <w:sz w:val="20"/>
          <w:szCs w:val="20"/>
        </w:rPr>
      </w:pPr>
      <w:r w:rsidRPr="005C26D4">
        <w:rPr>
          <w:rFonts w:ascii="Book Antiqua" w:hAnsi="Book Antiqua"/>
          <w:sz w:val="20"/>
          <w:szCs w:val="20"/>
        </w:rPr>
        <w:t>jeżeli wady nie nadają się do usunięcia to:</w:t>
      </w:r>
    </w:p>
    <w:p w14:paraId="3EFFDECB" w14:textId="77777777" w:rsidR="001557E4" w:rsidRPr="005C26D4" w:rsidRDefault="001557E4" w:rsidP="001557E4">
      <w:pPr>
        <w:pStyle w:val="Tekstpodstawowywcity21"/>
        <w:numPr>
          <w:ilvl w:val="0"/>
          <w:numId w:val="15"/>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14:paraId="7912E13D" w14:textId="77777777" w:rsidR="001557E4" w:rsidRPr="005C26D4" w:rsidRDefault="001557E4" w:rsidP="001557E4">
      <w:pPr>
        <w:pStyle w:val="Tekstpodstawowywcity21"/>
        <w:numPr>
          <w:ilvl w:val="0"/>
          <w:numId w:val="15"/>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14:paraId="6457CF01" w14:textId="77777777" w:rsidR="001557E4" w:rsidRDefault="001557E4" w:rsidP="001557E4">
      <w:pPr>
        <w:widowControl w:val="0"/>
        <w:numPr>
          <w:ilvl w:val="0"/>
          <w:numId w:val="13"/>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14:paraId="17AD3E4B" w14:textId="77777777" w:rsidR="001557E4" w:rsidRPr="005C26D4" w:rsidRDefault="001557E4" w:rsidP="001557E4">
      <w:pPr>
        <w:widowControl w:val="0"/>
        <w:numPr>
          <w:ilvl w:val="0"/>
          <w:numId w:val="13"/>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14:paraId="6C3B906B" w14:textId="77777777" w:rsidR="001557E4" w:rsidRPr="005C26D4" w:rsidRDefault="001557E4" w:rsidP="001557E4">
      <w:pPr>
        <w:pStyle w:val="Nagwektabeli"/>
        <w:suppressLineNumbers w:val="0"/>
        <w:suppressAutoHyphens w:val="0"/>
        <w:spacing w:after="0"/>
        <w:rPr>
          <w:rFonts w:ascii="Book Antiqua" w:hAnsi="Book Antiqua"/>
          <w:i w:val="0"/>
          <w:sz w:val="16"/>
          <w:szCs w:val="20"/>
        </w:rPr>
      </w:pPr>
    </w:p>
    <w:p w14:paraId="44205C85" w14:textId="77777777" w:rsidR="001557E4" w:rsidRPr="005C26D4" w:rsidRDefault="001557E4" w:rsidP="001557E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8</w:t>
      </w:r>
      <w:r w:rsidRPr="005C26D4">
        <w:rPr>
          <w:rFonts w:ascii="Book Antiqua" w:hAnsi="Book Antiqua"/>
          <w:i w:val="0"/>
          <w:sz w:val="20"/>
          <w:szCs w:val="20"/>
        </w:rPr>
        <w:t xml:space="preserve">  </w:t>
      </w:r>
    </w:p>
    <w:p w14:paraId="288A39B4" w14:textId="77777777" w:rsidR="001557E4" w:rsidRPr="005C26D4" w:rsidRDefault="001557E4" w:rsidP="001557E4">
      <w:pPr>
        <w:widowControl w:val="0"/>
        <w:numPr>
          <w:ilvl w:val="0"/>
          <w:numId w:val="16"/>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14:paraId="59D46AA2" w14:textId="77777777" w:rsidR="001557E4" w:rsidRPr="005C26D4" w:rsidRDefault="001557E4" w:rsidP="001557E4">
      <w:pPr>
        <w:widowControl w:val="0"/>
        <w:numPr>
          <w:ilvl w:val="0"/>
          <w:numId w:val="17"/>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Pr>
          <w:rFonts w:ascii="Book Antiqua" w:hAnsi="Book Antiqua"/>
          <w:sz w:val="20"/>
          <w:szCs w:val="20"/>
        </w:rPr>
        <w:t>4</w:t>
      </w:r>
      <w:r w:rsidRPr="005C26D4">
        <w:rPr>
          <w:rFonts w:ascii="Book Antiqua" w:hAnsi="Book Antiqua"/>
          <w:sz w:val="20"/>
          <w:szCs w:val="20"/>
        </w:rPr>
        <w:t xml:space="preserve"> ust. 2 niniejszej umowy, za każdy dzień opóźnienia,</w:t>
      </w:r>
    </w:p>
    <w:p w14:paraId="450BA430" w14:textId="77777777" w:rsidR="001557E4" w:rsidRPr="005C26D4" w:rsidRDefault="001557E4" w:rsidP="001557E4">
      <w:pPr>
        <w:widowControl w:val="0"/>
        <w:numPr>
          <w:ilvl w:val="0"/>
          <w:numId w:val="17"/>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14:paraId="6AA6AF62" w14:textId="77777777" w:rsidR="001557E4" w:rsidRPr="005C26D4" w:rsidRDefault="001557E4" w:rsidP="001557E4">
      <w:pPr>
        <w:widowControl w:val="0"/>
        <w:numPr>
          <w:ilvl w:val="0"/>
          <w:numId w:val="17"/>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Pr>
          <w:rFonts w:ascii="Book Antiqua" w:hAnsi="Book Antiqua"/>
          <w:sz w:val="20"/>
          <w:szCs w:val="20"/>
        </w:rPr>
        <w:t>enia brutto, o którym mowa w § 4</w:t>
      </w:r>
      <w:r w:rsidRPr="005C26D4">
        <w:rPr>
          <w:rFonts w:ascii="Book Antiqua" w:hAnsi="Book Antiqua"/>
          <w:sz w:val="20"/>
          <w:szCs w:val="20"/>
        </w:rPr>
        <w:t xml:space="preserve"> ust. 2 niniejszej umowy,</w:t>
      </w:r>
    </w:p>
    <w:p w14:paraId="17A33CAA" w14:textId="77777777" w:rsidR="001557E4" w:rsidRDefault="001557E4" w:rsidP="001557E4">
      <w:pPr>
        <w:widowControl w:val="0"/>
        <w:numPr>
          <w:ilvl w:val="0"/>
          <w:numId w:val="17"/>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Pr>
          <w:rFonts w:ascii="Book Antiqua" w:hAnsi="Book Antiqua"/>
          <w:sz w:val="20"/>
          <w:szCs w:val="20"/>
        </w:rPr>
        <w:t>enia brutto, o którym mowa w § 4</w:t>
      </w:r>
      <w:r w:rsidRPr="005C26D4">
        <w:rPr>
          <w:rFonts w:ascii="Book Antiqua" w:hAnsi="Book Antiqua"/>
          <w:sz w:val="20"/>
          <w:szCs w:val="20"/>
        </w:rPr>
        <w:t xml:space="preserve"> ust. 2 niniejszej umowy,</w:t>
      </w:r>
    </w:p>
    <w:p w14:paraId="6C5AF51C" w14:textId="4A3DE21A" w:rsidR="001557E4" w:rsidRDefault="001557E4" w:rsidP="001557E4">
      <w:pPr>
        <w:widowControl w:val="0"/>
        <w:numPr>
          <w:ilvl w:val="0"/>
          <w:numId w:val="17"/>
        </w:numPr>
        <w:jc w:val="both"/>
        <w:rPr>
          <w:rFonts w:ascii="Book Antiqua" w:hAnsi="Book Antiqua"/>
          <w:sz w:val="20"/>
          <w:szCs w:val="20"/>
        </w:rPr>
      </w:pPr>
      <w:r>
        <w:rPr>
          <w:rFonts w:ascii="Book Antiqua" w:hAnsi="Book Antiqua"/>
          <w:sz w:val="20"/>
          <w:szCs w:val="20"/>
        </w:rPr>
        <w:t xml:space="preserve">z tytułu nieterminowej zapłaty wynagrodzenia należnego podwykonawcom lub dalszym podwykonawcom w wysokości 0,2% wynagrodzenia brutto, o którym mowa w § 4 ust. 2 niniejszej umowy, za każdy dzień </w:t>
      </w:r>
      <w:r w:rsidR="00B657C5">
        <w:rPr>
          <w:rFonts w:ascii="Book Antiqua" w:hAnsi="Book Antiqua"/>
          <w:sz w:val="20"/>
          <w:szCs w:val="20"/>
        </w:rPr>
        <w:t>opóźnienia</w:t>
      </w:r>
      <w:r>
        <w:rPr>
          <w:rFonts w:ascii="Book Antiqua" w:hAnsi="Book Antiqua"/>
          <w:sz w:val="20"/>
          <w:szCs w:val="20"/>
        </w:rPr>
        <w:t>,</w:t>
      </w:r>
    </w:p>
    <w:p w14:paraId="787A2B94" w14:textId="77777777" w:rsidR="001557E4" w:rsidRDefault="001557E4" w:rsidP="001557E4">
      <w:pPr>
        <w:widowControl w:val="0"/>
        <w:numPr>
          <w:ilvl w:val="0"/>
          <w:numId w:val="17"/>
        </w:numPr>
        <w:jc w:val="both"/>
        <w:rPr>
          <w:rFonts w:ascii="Book Antiqua" w:hAnsi="Book Antiqua"/>
          <w:sz w:val="20"/>
          <w:szCs w:val="20"/>
        </w:rPr>
      </w:pPr>
      <w:r>
        <w:rPr>
          <w:rFonts w:ascii="Book Antiqua" w:hAnsi="Book Antiqua"/>
          <w:sz w:val="20"/>
          <w:szCs w:val="20"/>
        </w:rPr>
        <w:t xml:space="preserve">z tytułu nieprzedłożenia do zaakceptowania projektu umowy o podwykonawstwo, której przedmiotem są roboty budowlane, lub projekt jej zmiany w wysokości 0,5 % wynagrodzenia brutto, </w:t>
      </w:r>
      <w:r>
        <w:rPr>
          <w:rFonts w:ascii="Book Antiqua" w:hAnsi="Book Antiqua"/>
          <w:sz w:val="20"/>
          <w:szCs w:val="20"/>
        </w:rPr>
        <w:br/>
        <w:t>o którym mowa w § 4 ust. 2 niniejszej umowy,</w:t>
      </w:r>
    </w:p>
    <w:p w14:paraId="01E6C913" w14:textId="77777777" w:rsidR="001557E4" w:rsidRDefault="001557E4" w:rsidP="001557E4">
      <w:pPr>
        <w:widowControl w:val="0"/>
        <w:numPr>
          <w:ilvl w:val="0"/>
          <w:numId w:val="17"/>
        </w:numPr>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w:t>
      </w:r>
      <w:r>
        <w:rPr>
          <w:rFonts w:ascii="Book Antiqua" w:hAnsi="Book Antiqua"/>
          <w:sz w:val="20"/>
          <w:szCs w:val="20"/>
        </w:rPr>
        <w:br/>
        <w:t>o podwykonawstwo lub jej zmiany w wysokości 0,5 % wynagrodzenia brutto, o którym mowa w § 4 ust. 2 niniejszej umowy,</w:t>
      </w:r>
    </w:p>
    <w:p w14:paraId="0DBC9E92" w14:textId="77777777" w:rsidR="001557E4" w:rsidRDefault="001557E4" w:rsidP="001557E4">
      <w:pPr>
        <w:widowControl w:val="0"/>
        <w:numPr>
          <w:ilvl w:val="0"/>
          <w:numId w:val="17"/>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wynagrodzenia brutto, o którym mowa w § 4 ust. 2 niniejszej umowy,</w:t>
      </w:r>
    </w:p>
    <w:p w14:paraId="181BF127" w14:textId="77777777" w:rsidR="001557E4" w:rsidRPr="005C26D4" w:rsidRDefault="001557E4" w:rsidP="001557E4">
      <w:pPr>
        <w:widowControl w:val="0"/>
        <w:numPr>
          <w:ilvl w:val="0"/>
          <w:numId w:val="17"/>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14:paraId="02FF32CC" w14:textId="379199F8" w:rsidR="001557E4" w:rsidRPr="005C26D4" w:rsidRDefault="001557E4" w:rsidP="001557E4">
      <w:pPr>
        <w:widowControl w:val="0"/>
        <w:numPr>
          <w:ilvl w:val="0"/>
          <w:numId w:val="16"/>
        </w:numPr>
        <w:jc w:val="both"/>
        <w:rPr>
          <w:rFonts w:ascii="Book Antiqua" w:hAnsi="Book Antiqua"/>
          <w:sz w:val="20"/>
          <w:szCs w:val="20"/>
        </w:rPr>
      </w:pPr>
      <w:r w:rsidRPr="005C26D4">
        <w:rPr>
          <w:rFonts w:ascii="Book Antiqua" w:hAnsi="Book Antiqua"/>
          <w:sz w:val="20"/>
          <w:szCs w:val="20"/>
        </w:rPr>
        <w:t xml:space="preserve">Wykonawca ma prawo naliczać odsetki </w:t>
      </w:r>
      <w:r w:rsidR="00B657C5">
        <w:rPr>
          <w:rFonts w:ascii="Book Antiqua" w:hAnsi="Book Antiqua"/>
          <w:sz w:val="20"/>
          <w:szCs w:val="20"/>
        </w:rPr>
        <w:t xml:space="preserve">ustawowe </w:t>
      </w:r>
      <w:r w:rsidRPr="005C26D4">
        <w:rPr>
          <w:rFonts w:ascii="Book Antiqua" w:hAnsi="Book Antiqua"/>
          <w:sz w:val="20"/>
          <w:szCs w:val="20"/>
        </w:rPr>
        <w:t>za nieterminową zapłatę faktury.</w:t>
      </w:r>
    </w:p>
    <w:p w14:paraId="134C767B" w14:textId="67CC8513" w:rsidR="001557E4" w:rsidRPr="005C26D4" w:rsidRDefault="001557E4" w:rsidP="001557E4">
      <w:pPr>
        <w:widowControl w:val="0"/>
        <w:numPr>
          <w:ilvl w:val="0"/>
          <w:numId w:val="16"/>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14:paraId="776A1344" w14:textId="43D6C9E7" w:rsidR="001557E4" w:rsidRDefault="001557E4" w:rsidP="001557E4">
      <w:pPr>
        <w:pStyle w:val="NormalnyWeb"/>
        <w:widowControl w:val="0"/>
        <w:numPr>
          <w:ilvl w:val="0"/>
          <w:numId w:val="16"/>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sidR="00B657C5">
        <w:rPr>
          <w:rFonts w:ascii="Book Antiqua" w:hAnsi="Book Antiqua"/>
          <w:sz w:val="20"/>
          <w:szCs w:val="20"/>
        </w:rPr>
        <w:t xml:space="preserve"> na zasadach ogólnych</w:t>
      </w:r>
      <w:r>
        <w:rPr>
          <w:rFonts w:ascii="Book Antiqua" w:hAnsi="Book Antiqua"/>
          <w:bCs/>
          <w:iCs/>
          <w:sz w:val="20"/>
          <w:szCs w:val="20"/>
        </w:rPr>
        <w:t>.</w:t>
      </w:r>
    </w:p>
    <w:p w14:paraId="3B720C98" w14:textId="77777777" w:rsidR="001557E4" w:rsidRPr="005C26D4" w:rsidRDefault="001557E4" w:rsidP="001557E4">
      <w:pPr>
        <w:pStyle w:val="NormalnyWeb"/>
        <w:widowControl w:val="0"/>
        <w:numPr>
          <w:ilvl w:val="0"/>
          <w:numId w:val="16"/>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 xml:space="preserve">Zamawiającego </w:t>
      </w:r>
      <w:r>
        <w:rPr>
          <w:rFonts w:ascii="Book Antiqua" w:hAnsi="Book Antiqua"/>
          <w:sz w:val="20"/>
          <w:szCs w:val="20"/>
        </w:rPr>
        <w:br/>
      </w:r>
      <w:r w:rsidRPr="005C26D4">
        <w:rPr>
          <w:rFonts w:ascii="Book Antiqua" w:hAnsi="Book Antiqua"/>
          <w:sz w:val="20"/>
          <w:szCs w:val="20"/>
        </w:rPr>
        <w:t>z wystawionej przez siebie faktury.</w:t>
      </w:r>
    </w:p>
    <w:p w14:paraId="2159E47C" w14:textId="77777777" w:rsidR="001557E4" w:rsidRPr="005C26D4" w:rsidRDefault="001557E4" w:rsidP="001557E4">
      <w:pPr>
        <w:widowControl w:val="0"/>
        <w:numPr>
          <w:ilvl w:val="0"/>
          <w:numId w:val="16"/>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Pr>
          <w:rFonts w:ascii="Book Antiqua" w:hAnsi="Book Antiqua"/>
          <w:sz w:val="20"/>
          <w:szCs w:val="20"/>
        </w:rPr>
        <w:t>wynagrodzenia brutto</w:t>
      </w:r>
      <w:r w:rsidRPr="005C26D4">
        <w:rPr>
          <w:rFonts w:ascii="Book Antiqua" w:hAnsi="Book Antiqua"/>
          <w:sz w:val="20"/>
          <w:szCs w:val="20"/>
        </w:rPr>
        <w:t xml:space="preserve">, </w:t>
      </w:r>
      <w:r>
        <w:rPr>
          <w:rFonts w:ascii="Book Antiqua" w:hAnsi="Book Antiqua"/>
          <w:sz w:val="20"/>
          <w:szCs w:val="20"/>
        </w:rPr>
        <w:t xml:space="preserve">o którym mowa w § 4 </w:t>
      </w:r>
      <w:r>
        <w:rPr>
          <w:rFonts w:ascii="Book Antiqua" w:hAnsi="Book Antiqua"/>
          <w:sz w:val="20"/>
          <w:szCs w:val="20"/>
        </w:rPr>
        <w:br/>
        <w:t>ust. 2 niniejszej umowy</w:t>
      </w:r>
      <w:r w:rsidRPr="005C26D4">
        <w:rPr>
          <w:rFonts w:ascii="Book Antiqua" w:hAnsi="Book Antiqua"/>
          <w:sz w:val="20"/>
          <w:szCs w:val="20"/>
        </w:rPr>
        <w:t>.</w:t>
      </w:r>
    </w:p>
    <w:p w14:paraId="109F248B" w14:textId="77777777" w:rsidR="001557E4" w:rsidRPr="005C26D4" w:rsidRDefault="001557E4" w:rsidP="001557E4">
      <w:pPr>
        <w:widowControl w:val="0"/>
        <w:rPr>
          <w:rFonts w:ascii="Book Antiqua" w:hAnsi="Book Antiqua"/>
          <w:i/>
          <w:sz w:val="16"/>
          <w:szCs w:val="20"/>
        </w:rPr>
      </w:pPr>
    </w:p>
    <w:p w14:paraId="4449A484" w14:textId="77777777" w:rsidR="001557E4" w:rsidRPr="005C26D4" w:rsidRDefault="001557E4" w:rsidP="001557E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9</w:t>
      </w:r>
    </w:p>
    <w:p w14:paraId="58392262" w14:textId="220C6ADA" w:rsidR="001557E4" w:rsidRDefault="001557E4" w:rsidP="001557E4">
      <w:pPr>
        <w:widowControl w:val="0"/>
        <w:numPr>
          <w:ilvl w:val="0"/>
          <w:numId w:val="25"/>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14:paraId="456DBC0C" w14:textId="516BEF0E" w:rsidR="001557E4" w:rsidRPr="00F77C3D" w:rsidRDefault="001557E4" w:rsidP="001557E4">
      <w:pPr>
        <w:widowControl w:val="0"/>
        <w:numPr>
          <w:ilvl w:val="0"/>
          <w:numId w:val="25"/>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14:paraId="1DD401DC" w14:textId="0C91576D" w:rsidR="001557E4" w:rsidRPr="005C26D4" w:rsidRDefault="001557E4" w:rsidP="001557E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r w:rsidR="00B657C5">
        <w:rPr>
          <w:rFonts w:ascii="Book Antiqua" w:hAnsi="Book Antiqua"/>
          <w:sz w:val="20"/>
          <w:szCs w:val="20"/>
        </w:rPr>
        <w:t xml:space="preserve"> w postępowaniu egzekucyjnym lub zabezpieczającym</w:t>
      </w:r>
      <w:r w:rsidRPr="005C26D4">
        <w:rPr>
          <w:rFonts w:ascii="Book Antiqua" w:hAnsi="Book Antiqua"/>
          <w:sz w:val="20"/>
          <w:szCs w:val="20"/>
        </w:rPr>
        <w:t>,</w:t>
      </w:r>
    </w:p>
    <w:p w14:paraId="6958252B" w14:textId="77777777" w:rsidR="001557E4" w:rsidRPr="005C26D4" w:rsidRDefault="001557E4" w:rsidP="001557E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lastRenderedPageBreak/>
        <w:t>Wykonawca nie rozpoczął robót bez uzasadnionych przyczyn oraz nie kontynuuje ich pomimo wezwania Zamawiającego złożonego na piśmie,</w:t>
      </w:r>
    </w:p>
    <w:p w14:paraId="7596D110" w14:textId="77777777" w:rsidR="001557E4" w:rsidRPr="005C26D4" w:rsidRDefault="001557E4" w:rsidP="001557E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14:paraId="35DF48FA" w14:textId="77777777" w:rsidR="001557E4" w:rsidRPr="005C26D4" w:rsidRDefault="001557E4" w:rsidP="001557E4">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14:paraId="51FF6387" w14:textId="77777777" w:rsidR="001557E4" w:rsidRPr="001258FA" w:rsidRDefault="001557E4" w:rsidP="001557E4">
      <w:pPr>
        <w:widowControl w:val="0"/>
        <w:numPr>
          <w:ilvl w:val="0"/>
          <w:numId w:val="25"/>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14:paraId="4D9A2189" w14:textId="77777777" w:rsidR="001557E4" w:rsidRPr="005C26D4" w:rsidRDefault="001557E4" w:rsidP="001557E4">
      <w:pPr>
        <w:widowControl w:val="0"/>
        <w:numPr>
          <w:ilvl w:val="0"/>
          <w:numId w:val="25"/>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14:paraId="2D056966" w14:textId="77777777" w:rsidR="001557E4" w:rsidRPr="005C26D4" w:rsidRDefault="001557E4" w:rsidP="001557E4">
      <w:pPr>
        <w:widowControl w:val="0"/>
        <w:jc w:val="both"/>
        <w:rPr>
          <w:rFonts w:ascii="Book Antiqua" w:hAnsi="Book Antiqua"/>
          <w:sz w:val="16"/>
          <w:szCs w:val="20"/>
        </w:rPr>
      </w:pPr>
    </w:p>
    <w:p w14:paraId="43A945B9" w14:textId="77777777" w:rsidR="001557E4" w:rsidRPr="005C26D4" w:rsidRDefault="001557E4" w:rsidP="001557E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0</w:t>
      </w:r>
    </w:p>
    <w:p w14:paraId="4FE4919D" w14:textId="77777777" w:rsidR="001557E4" w:rsidRPr="005C26D4" w:rsidRDefault="001557E4" w:rsidP="001557E4">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14:paraId="0EB311D9" w14:textId="77777777" w:rsidR="001557E4" w:rsidRPr="005C26D4" w:rsidRDefault="001557E4" w:rsidP="001557E4">
      <w:pPr>
        <w:widowControl w:val="0"/>
        <w:numPr>
          <w:ilvl w:val="0"/>
          <w:numId w:val="18"/>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14:paraId="06C07532" w14:textId="77777777" w:rsidR="001557E4" w:rsidRPr="005C26D4" w:rsidRDefault="001557E4" w:rsidP="001557E4">
      <w:pPr>
        <w:widowControl w:val="0"/>
        <w:numPr>
          <w:ilvl w:val="0"/>
          <w:numId w:val="18"/>
        </w:numPr>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Pr>
          <w:rFonts w:ascii="Book Antiqua" w:hAnsi="Book Antiqua"/>
          <w:sz w:val="20"/>
          <w:szCs w:val="20"/>
        </w:rPr>
        <w:t>cej od umowy z zastrzeżeniem § 9</w:t>
      </w:r>
      <w:r w:rsidRPr="005C26D4">
        <w:rPr>
          <w:rFonts w:ascii="Book Antiqua" w:hAnsi="Book Antiqua"/>
          <w:sz w:val="20"/>
          <w:szCs w:val="20"/>
        </w:rPr>
        <w:br/>
        <w:t xml:space="preserve">oraz § </w:t>
      </w:r>
      <w:r>
        <w:rPr>
          <w:rFonts w:ascii="Book Antiqua" w:hAnsi="Book Antiqua"/>
          <w:sz w:val="20"/>
          <w:szCs w:val="20"/>
        </w:rPr>
        <w:t>7</w:t>
      </w:r>
      <w:r w:rsidRPr="005C26D4">
        <w:rPr>
          <w:rFonts w:ascii="Book Antiqua" w:hAnsi="Book Antiqua"/>
          <w:sz w:val="20"/>
          <w:szCs w:val="20"/>
        </w:rPr>
        <w:t xml:space="preserve"> ust. 4 pkt. 2 lit. b, kiedy to koszty zabezpieczenia pokrywa Wykonawca,</w:t>
      </w:r>
    </w:p>
    <w:p w14:paraId="205CBDF5" w14:textId="77777777" w:rsidR="001557E4" w:rsidRPr="005C26D4" w:rsidRDefault="001557E4" w:rsidP="001557E4">
      <w:pPr>
        <w:pStyle w:val="Tekstpodstawowywcity3"/>
        <w:widowControl w:val="0"/>
        <w:numPr>
          <w:ilvl w:val="0"/>
          <w:numId w:val="18"/>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20F01BB9" w14:textId="77777777" w:rsidR="001557E4" w:rsidRPr="005C26D4" w:rsidRDefault="001557E4" w:rsidP="001557E4">
      <w:pPr>
        <w:widowControl w:val="0"/>
        <w:numPr>
          <w:ilvl w:val="0"/>
          <w:numId w:val="18"/>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14:paraId="36645921" w14:textId="77777777" w:rsidR="001557E4" w:rsidRPr="005C26D4" w:rsidRDefault="001557E4" w:rsidP="001557E4">
      <w:pPr>
        <w:widowControl w:val="0"/>
        <w:numPr>
          <w:ilvl w:val="0"/>
          <w:numId w:val="19"/>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14:paraId="42BC276C" w14:textId="77777777" w:rsidR="001557E4" w:rsidRPr="005C26D4" w:rsidRDefault="001557E4" w:rsidP="001557E4">
      <w:pPr>
        <w:widowControl w:val="0"/>
        <w:numPr>
          <w:ilvl w:val="0"/>
          <w:numId w:val="19"/>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14:paraId="47412B4F" w14:textId="77777777" w:rsidR="001557E4" w:rsidRPr="005C26D4" w:rsidRDefault="001557E4" w:rsidP="001557E4">
      <w:pPr>
        <w:widowControl w:val="0"/>
        <w:numPr>
          <w:ilvl w:val="0"/>
          <w:numId w:val="19"/>
        </w:numPr>
        <w:jc w:val="both"/>
        <w:rPr>
          <w:rFonts w:ascii="Book Antiqua" w:hAnsi="Book Antiqua"/>
          <w:sz w:val="20"/>
          <w:szCs w:val="20"/>
        </w:rPr>
      </w:pPr>
      <w:r w:rsidRPr="005C26D4">
        <w:rPr>
          <w:rFonts w:ascii="Book Antiqua" w:hAnsi="Book Antiqua"/>
          <w:sz w:val="20"/>
          <w:szCs w:val="20"/>
        </w:rPr>
        <w:t>przejęcie od Wykonawcy pod swój dozór terenu budowy.</w:t>
      </w:r>
    </w:p>
    <w:p w14:paraId="2A273DB5" w14:textId="77777777" w:rsidR="001557E4" w:rsidRPr="005C26D4" w:rsidRDefault="001557E4" w:rsidP="001557E4">
      <w:pPr>
        <w:pStyle w:val="Nagwektabeli"/>
        <w:suppressLineNumbers w:val="0"/>
        <w:suppressAutoHyphens w:val="0"/>
        <w:spacing w:after="0"/>
        <w:rPr>
          <w:rFonts w:ascii="Book Antiqua" w:hAnsi="Book Antiqua"/>
          <w:i w:val="0"/>
          <w:sz w:val="16"/>
          <w:szCs w:val="20"/>
        </w:rPr>
      </w:pPr>
    </w:p>
    <w:p w14:paraId="3E771196" w14:textId="77777777" w:rsidR="001557E4" w:rsidRPr="005C26D4" w:rsidRDefault="001557E4" w:rsidP="001557E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1</w:t>
      </w:r>
    </w:p>
    <w:p w14:paraId="78EA703F" w14:textId="77777777" w:rsidR="001557E4" w:rsidRPr="00F77C3D" w:rsidRDefault="001557E4" w:rsidP="001557E4">
      <w:pPr>
        <w:numPr>
          <w:ilvl w:val="0"/>
          <w:numId w:val="26"/>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14:paraId="58248AB1" w14:textId="77777777" w:rsidR="001557E4" w:rsidRPr="00F77C3D" w:rsidRDefault="001557E4" w:rsidP="001557E4">
      <w:pPr>
        <w:numPr>
          <w:ilvl w:val="0"/>
          <w:numId w:val="27"/>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14:paraId="0CE97BC6" w14:textId="77777777" w:rsidR="001557E4" w:rsidRPr="00F77C3D" w:rsidRDefault="001557E4" w:rsidP="001557E4">
      <w:pPr>
        <w:numPr>
          <w:ilvl w:val="0"/>
          <w:numId w:val="27"/>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14:paraId="743E1BBD" w14:textId="77777777" w:rsidR="001557E4" w:rsidRPr="00F77C3D" w:rsidRDefault="001557E4" w:rsidP="001557E4">
      <w:pPr>
        <w:numPr>
          <w:ilvl w:val="0"/>
          <w:numId w:val="26"/>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14:paraId="0DBB2670" w14:textId="77777777" w:rsidR="001557E4" w:rsidRPr="00F77C3D" w:rsidRDefault="001557E4" w:rsidP="001557E4">
      <w:pPr>
        <w:pStyle w:val="Tekstpodstawowywcity"/>
        <w:suppressAutoHyphens w:val="0"/>
        <w:spacing w:after="0"/>
        <w:ind w:left="45" w:hanging="15"/>
        <w:jc w:val="center"/>
        <w:rPr>
          <w:rFonts w:ascii="Book Antiqua" w:hAnsi="Book Antiqua"/>
          <w:bCs/>
          <w:sz w:val="16"/>
          <w:szCs w:val="20"/>
        </w:rPr>
      </w:pPr>
    </w:p>
    <w:p w14:paraId="5FBE4511" w14:textId="77777777" w:rsidR="001557E4" w:rsidRPr="005C26D4" w:rsidRDefault="001557E4" w:rsidP="001557E4">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Pr>
          <w:rFonts w:ascii="Book Antiqua" w:hAnsi="Book Antiqua"/>
          <w:b/>
          <w:bCs/>
          <w:sz w:val="20"/>
          <w:szCs w:val="20"/>
        </w:rPr>
        <w:t>2</w:t>
      </w:r>
      <w:r w:rsidRPr="005C26D4">
        <w:rPr>
          <w:rFonts w:ascii="Book Antiqua" w:hAnsi="Book Antiqua"/>
          <w:b/>
          <w:bCs/>
          <w:sz w:val="20"/>
          <w:szCs w:val="20"/>
        </w:rPr>
        <w:t xml:space="preserve"> </w:t>
      </w:r>
    </w:p>
    <w:p w14:paraId="216C87BA" w14:textId="77777777" w:rsidR="001557E4" w:rsidRPr="0011690F" w:rsidRDefault="001557E4" w:rsidP="001557E4">
      <w:pPr>
        <w:widowControl w:val="0"/>
        <w:numPr>
          <w:ilvl w:val="0"/>
          <w:numId w:val="23"/>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Pr>
          <w:rFonts w:ascii="Book Antiqua" w:hAnsi="Book Antiqua"/>
          <w:sz w:val="20"/>
          <w:szCs w:val="20"/>
        </w:rPr>
        <w:t>fakturą końcową wystawioną na podstawie</w:t>
      </w:r>
      <w:r w:rsidRPr="00735FCA">
        <w:rPr>
          <w:rFonts w:ascii="Book Antiqua" w:hAnsi="Book Antiqua"/>
          <w:sz w:val="20"/>
          <w:szCs w:val="20"/>
        </w:rPr>
        <w:t xml:space="preserve"> </w:t>
      </w:r>
      <w:r>
        <w:rPr>
          <w:rFonts w:ascii="Book Antiqua" w:hAnsi="Book Antiqua"/>
          <w:sz w:val="20"/>
          <w:szCs w:val="20"/>
        </w:rPr>
        <w:t>protokołu odbioru końcowego zatwierdzonego przez obie strony umowy.</w:t>
      </w:r>
    </w:p>
    <w:p w14:paraId="5B9FA949" w14:textId="77777777" w:rsidR="001557E4" w:rsidRPr="00785686" w:rsidRDefault="001557E4" w:rsidP="001557E4">
      <w:pPr>
        <w:widowControl w:val="0"/>
        <w:numPr>
          <w:ilvl w:val="0"/>
          <w:numId w:val="23"/>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 xml:space="preserve">Termin realizacji faktury – 30 dni od daty wpływu </w:t>
      </w:r>
      <w:r>
        <w:rPr>
          <w:rFonts w:ascii="Book Antiqua" w:hAnsi="Book Antiqua"/>
          <w:sz w:val="20"/>
          <w:szCs w:val="20"/>
        </w:rPr>
        <w:t xml:space="preserve">prawidłowo wystawionej i kompletnej faktury </w:t>
      </w:r>
      <w:r w:rsidRPr="00785686">
        <w:rPr>
          <w:rFonts w:ascii="Book Antiqua" w:hAnsi="Book Antiqua"/>
          <w:sz w:val="20"/>
          <w:szCs w:val="20"/>
        </w:rPr>
        <w:t>do Zamawiającego.</w:t>
      </w:r>
    </w:p>
    <w:p w14:paraId="172E30A3" w14:textId="77777777" w:rsidR="001557E4" w:rsidRPr="005C26D4" w:rsidRDefault="001557E4" w:rsidP="001557E4">
      <w:pPr>
        <w:widowControl w:val="0"/>
        <w:numPr>
          <w:ilvl w:val="0"/>
          <w:numId w:val="23"/>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14:paraId="620C8BE5" w14:textId="77777777" w:rsidR="001557E4" w:rsidRPr="00BA50F5" w:rsidRDefault="001557E4" w:rsidP="001557E4">
      <w:pPr>
        <w:pStyle w:val="Tekstpodstawowy21"/>
        <w:numPr>
          <w:ilvl w:val="0"/>
          <w:numId w:val="2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14:paraId="165FB041" w14:textId="77777777" w:rsidR="001557E4" w:rsidRPr="00BA50F5" w:rsidRDefault="001557E4" w:rsidP="001557E4">
      <w:pPr>
        <w:pStyle w:val="Tekstpodstawowy21"/>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14:paraId="6FF95BD7" w14:textId="77777777" w:rsidR="001557E4" w:rsidRPr="00BA50F5" w:rsidRDefault="001557E4" w:rsidP="001557E4">
      <w:pPr>
        <w:pStyle w:val="Tekstpodstawowy21"/>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14:paraId="4C454A14" w14:textId="77777777" w:rsidR="001557E4" w:rsidRPr="00BA50F5" w:rsidRDefault="001557E4" w:rsidP="001557E4">
      <w:pPr>
        <w:pStyle w:val="Tekstpodstawowy21"/>
        <w:numPr>
          <w:ilvl w:val="0"/>
          <w:numId w:val="2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Warunkiem zapłaty przez Zamawiającego należnego wynagrodzenia, za odebrane roboty budowlane, jest przedstawienie dowodów zapłaty wymagalnego wynagrodzenia podwykonawcom, o których mowa w ust. 4.</w:t>
      </w:r>
    </w:p>
    <w:p w14:paraId="0CFD2ADC" w14:textId="7D3106A7" w:rsidR="001557E4" w:rsidRPr="006A5220" w:rsidRDefault="001557E4" w:rsidP="00AF2E6D">
      <w:pPr>
        <w:pStyle w:val="Tekstpodstawowy21"/>
        <w:numPr>
          <w:ilvl w:val="0"/>
          <w:numId w:val="23"/>
        </w:numPr>
        <w:tabs>
          <w:tab w:val="left" w:pos="360"/>
        </w:tabs>
        <w:suppressAutoHyphens w:val="0"/>
        <w:rPr>
          <w:rFonts w:ascii="Book Antiqua" w:eastAsia="Times New Roman" w:hAnsi="Book Antiqua" w:cs="Times New Roman"/>
          <w:sz w:val="20"/>
          <w:szCs w:val="20"/>
        </w:rPr>
      </w:pPr>
      <w:r w:rsidRPr="006A5220">
        <w:rPr>
          <w:rFonts w:ascii="Book Antiqua" w:eastAsia="Times New Roman" w:hAnsi="Book Antiqua" w:cs="Times New Roman"/>
          <w:sz w:val="20"/>
          <w:szCs w:val="20"/>
        </w:rPr>
        <w:t xml:space="preserve">W przypadku nieprzedstawienia przez Wykonawcę wszystkich dowodów zapłaty, o których mowa </w:t>
      </w:r>
      <w:r w:rsidRPr="006A5220">
        <w:rPr>
          <w:rFonts w:ascii="Book Antiqua" w:eastAsia="Times New Roman" w:hAnsi="Book Antiqua" w:cs="Times New Roman"/>
          <w:sz w:val="20"/>
          <w:szCs w:val="20"/>
        </w:rPr>
        <w:br/>
        <w:t xml:space="preserve">w ust. 4, Zamawiający wstrzymuje wypłatę należnego wynagrodzenia za odebrane roboty budowlane, </w:t>
      </w:r>
      <w:r w:rsidRPr="006A5220">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r w:rsidR="0048475C" w:rsidRPr="006A5220">
        <w:rPr>
          <w:rFonts w:ascii="Book Antiqua" w:eastAsia="Times New Roman" w:hAnsi="Book Antiqua" w:cs="Times New Roman"/>
          <w:sz w:val="20"/>
          <w:szCs w:val="20"/>
        </w:rPr>
        <w:t>,</w:t>
      </w:r>
      <w:r w:rsidR="006A5220">
        <w:rPr>
          <w:rFonts w:ascii="Book Antiqua" w:eastAsia="Times New Roman" w:hAnsi="Book Antiqua" w:cs="Times New Roman"/>
          <w:sz w:val="20"/>
          <w:szCs w:val="20"/>
        </w:rPr>
        <w:t xml:space="preserve"> a ten okres nie będzie </w:t>
      </w:r>
      <w:r w:rsidR="0048475C" w:rsidRPr="006A5220">
        <w:rPr>
          <w:rFonts w:ascii="Book Antiqua" w:eastAsia="Times New Roman" w:hAnsi="Book Antiqua" w:cs="Times New Roman"/>
          <w:sz w:val="20"/>
          <w:szCs w:val="20"/>
        </w:rPr>
        <w:t>uważany za opóźnienie w zapłacie wynagrodzenia</w:t>
      </w:r>
      <w:r w:rsidRPr="006A5220">
        <w:rPr>
          <w:rFonts w:ascii="Book Antiqua" w:eastAsia="Times New Roman" w:hAnsi="Book Antiqua" w:cs="Times New Roman"/>
          <w:sz w:val="20"/>
          <w:szCs w:val="20"/>
        </w:rPr>
        <w:t>.</w:t>
      </w:r>
    </w:p>
    <w:p w14:paraId="6761EFA5" w14:textId="77777777" w:rsidR="001557E4" w:rsidRPr="00BA50F5" w:rsidRDefault="001557E4" w:rsidP="001557E4">
      <w:pPr>
        <w:pStyle w:val="Tekstpodstawowy21"/>
        <w:numPr>
          <w:ilvl w:val="0"/>
          <w:numId w:val="23"/>
        </w:numPr>
        <w:suppressAutoHyphens w:val="0"/>
        <w:rPr>
          <w:rFonts w:ascii="Book Antiqua" w:hAnsi="Book Antiqua"/>
          <w:sz w:val="20"/>
          <w:szCs w:val="20"/>
        </w:rPr>
      </w:pPr>
      <w:r w:rsidRPr="00BA50F5">
        <w:rPr>
          <w:rFonts w:ascii="Book Antiqua" w:hAnsi="Book Antiqua"/>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BA50F5">
        <w:rPr>
          <w:rFonts w:ascii="Book Antiqua" w:hAnsi="Book Antiqua"/>
          <w:sz w:val="20"/>
          <w:szCs w:val="20"/>
        </w:rPr>
        <w:lastRenderedPageBreak/>
        <w:t>uchylenia się od obowiązku zapłaty odpowiednio przez wykonawcę, podwykonawcę lub dalszego podwykonawcę zamówienia na roboty budowlane.</w:t>
      </w:r>
    </w:p>
    <w:p w14:paraId="33336FD9" w14:textId="77777777" w:rsidR="001557E4" w:rsidRPr="00BA50F5" w:rsidRDefault="001557E4" w:rsidP="001557E4">
      <w:pPr>
        <w:pStyle w:val="Tekstpodstawowy21"/>
        <w:numPr>
          <w:ilvl w:val="0"/>
          <w:numId w:val="23"/>
        </w:numPr>
        <w:suppressAutoHyphens w:val="0"/>
        <w:rPr>
          <w:rFonts w:ascii="Book Antiqua" w:hAnsi="Book Antiqua"/>
          <w:sz w:val="20"/>
          <w:szCs w:val="20"/>
        </w:rPr>
      </w:pPr>
      <w:r w:rsidRPr="00BA50F5">
        <w:rPr>
          <w:rFonts w:ascii="Book Antiqua" w:hAnsi="Book Antiqua"/>
          <w:sz w:val="20"/>
          <w:szCs w:val="20"/>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756A8AE" w14:textId="77777777" w:rsidR="001557E4" w:rsidRPr="00BA50F5" w:rsidRDefault="001557E4" w:rsidP="001557E4">
      <w:pPr>
        <w:pStyle w:val="Tekstpodstawowy21"/>
        <w:numPr>
          <w:ilvl w:val="0"/>
          <w:numId w:val="23"/>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14:paraId="3291F4AD" w14:textId="11D9FF31" w:rsidR="001557E4" w:rsidRPr="00BA50F5" w:rsidRDefault="001557E4" w:rsidP="001557E4">
      <w:pPr>
        <w:pStyle w:val="Tekstpodstawowy21"/>
        <w:numPr>
          <w:ilvl w:val="0"/>
          <w:numId w:val="23"/>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w:t>
      </w:r>
      <w:r>
        <w:rPr>
          <w:rFonts w:ascii="Book Antiqua" w:hAnsi="Book Antiqua"/>
          <w:sz w:val="20"/>
          <w:szCs w:val="20"/>
        </w:rPr>
        <w:br/>
      </w:r>
      <w:r w:rsidRPr="00BA50F5">
        <w:rPr>
          <w:rFonts w:ascii="Book Antiqua" w:hAnsi="Book Antiqua"/>
          <w:sz w:val="20"/>
          <w:szCs w:val="20"/>
        </w:rPr>
        <w:t xml:space="preserve">o których mowa w ust. 7, zamawiający potrąca kwotę wypłaconego wynagrodzenia z wynagrodzenia należnego </w:t>
      </w:r>
      <w:r w:rsidR="0048475C">
        <w:rPr>
          <w:rFonts w:ascii="Book Antiqua" w:hAnsi="Book Antiqua"/>
          <w:sz w:val="20"/>
          <w:szCs w:val="20"/>
        </w:rPr>
        <w:t>W</w:t>
      </w:r>
      <w:r w:rsidRPr="00BA50F5">
        <w:rPr>
          <w:rFonts w:ascii="Book Antiqua" w:hAnsi="Book Antiqua"/>
          <w:sz w:val="20"/>
          <w:szCs w:val="20"/>
        </w:rPr>
        <w:t>ykonawcy.</w:t>
      </w:r>
    </w:p>
    <w:p w14:paraId="2464660B" w14:textId="77777777" w:rsidR="001557E4" w:rsidRPr="00BA50F5" w:rsidRDefault="001557E4" w:rsidP="001557E4">
      <w:pPr>
        <w:pStyle w:val="Tekstpodstawowy21"/>
        <w:numPr>
          <w:ilvl w:val="0"/>
          <w:numId w:val="2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Termin zapłaty wynagrodzenia podwykonawcy lub dalszemu podwykonawcy przewidziany </w:t>
      </w:r>
      <w:r>
        <w:rPr>
          <w:rFonts w:ascii="Book Antiqua" w:eastAsia="Times New Roman" w:hAnsi="Book Antiqua" w:cs="Times New Roman"/>
          <w:sz w:val="20"/>
          <w:szCs w:val="20"/>
        </w:rPr>
        <w:br/>
      </w:r>
      <w:r w:rsidRPr="00BA50F5">
        <w:rPr>
          <w:rFonts w:ascii="Book Antiqua" w:eastAsia="Times New Roman" w:hAnsi="Book Antiqua" w:cs="Times New Roman"/>
          <w:sz w:val="20"/>
          <w:szCs w:val="20"/>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AAB7BA1" w14:textId="77777777" w:rsidR="001557E4" w:rsidRPr="001258FA" w:rsidRDefault="001557E4" w:rsidP="001557E4">
      <w:pPr>
        <w:pStyle w:val="Tekstpodstawowy21"/>
        <w:numPr>
          <w:ilvl w:val="0"/>
          <w:numId w:val="23"/>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14:paraId="5FB29BD7" w14:textId="77777777" w:rsidR="001557E4" w:rsidRPr="005C26D4" w:rsidRDefault="001557E4" w:rsidP="001557E4">
      <w:pPr>
        <w:pStyle w:val="Tekstpodstawowy21"/>
        <w:numPr>
          <w:ilvl w:val="0"/>
          <w:numId w:val="23"/>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14:paraId="62116477" w14:textId="77777777" w:rsidR="001557E4" w:rsidRPr="005C26D4" w:rsidRDefault="001557E4" w:rsidP="001557E4">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14:paraId="50480F82" w14:textId="77777777" w:rsidR="001557E4" w:rsidRPr="005C26D4" w:rsidRDefault="001557E4" w:rsidP="001557E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3</w:t>
      </w:r>
    </w:p>
    <w:p w14:paraId="7787C5BD" w14:textId="77777777" w:rsidR="001557E4" w:rsidRPr="005C26D4" w:rsidRDefault="001557E4" w:rsidP="001557E4">
      <w:pPr>
        <w:widowControl w:val="0"/>
        <w:numPr>
          <w:ilvl w:val="0"/>
          <w:numId w:val="20"/>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14:paraId="2EB9E9DC" w14:textId="77777777" w:rsidR="001557E4" w:rsidRPr="005C26D4" w:rsidRDefault="001557E4" w:rsidP="001557E4">
      <w:pPr>
        <w:widowControl w:val="0"/>
        <w:numPr>
          <w:ilvl w:val="0"/>
          <w:numId w:val="20"/>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 xml:space="preserve">Wartość zabezpieczenia ustala się w wysokości </w:t>
      </w:r>
      <w:r>
        <w:rPr>
          <w:rFonts w:ascii="Book Antiqua" w:hAnsi="Book Antiqua"/>
          <w:spacing w:val="1"/>
          <w:sz w:val="20"/>
          <w:szCs w:val="20"/>
        </w:rPr>
        <w:t>5</w:t>
      </w:r>
      <w:r w:rsidRPr="005C26D4">
        <w:rPr>
          <w:rFonts w:ascii="Book Antiqua" w:hAnsi="Book Antiqua"/>
          <w:b/>
          <w:bCs w:val="0"/>
          <w:spacing w:val="1"/>
          <w:sz w:val="20"/>
          <w:szCs w:val="20"/>
        </w:rPr>
        <w:t xml:space="preserve"> </w:t>
      </w:r>
      <w:r w:rsidRPr="005C26D4">
        <w:rPr>
          <w:rFonts w:ascii="Book Antiqua" w:hAnsi="Book Antiqua"/>
          <w:spacing w:val="1"/>
          <w:sz w:val="20"/>
          <w:szCs w:val="20"/>
        </w:rPr>
        <w:t>% wynagrodzenia</w:t>
      </w:r>
      <w:r>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Pr>
          <w:rFonts w:ascii="Book Antiqua" w:hAnsi="Book Antiqua"/>
          <w:sz w:val="20"/>
          <w:szCs w:val="20"/>
        </w:rPr>
        <w:t>, określonego w § 4</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w:t>
      </w:r>
      <w:r>
        <w:rPr>
          <w:rFonts w:ascii="Book Antiqua" w:hAnsi="Book Antiqua"/>
          <w:spacing w:val="-1"/>
          <w:sz w:val="20"/>
          <w:szCs w:val="20"/>
        </w:rPr>
        <w:t>………..</w:t>
      </w:r>
      <w:r w:rsidRPr="005C26D4">
        <w:rPr>
          <w:rFonts w:ascii="Book Antiqua" w:hAnsi="Book Antiqua"/>
          <w:spacing w:val="-1"/>
          <w:sz w:val="20"/>
          <w:szCs w:val="20"/>
        </w:rPr>
        <w:t>………….. zł.</w:t>
      </w:r>
    </w:p>
    <w:p w14:paraId="2D4D5CB0" w14:textId="77777777" w:rsidR="001557E4" w:rsidRPr="005C26D4" w:rsidRDefault="001557E4" w:rsidP="001557E4">
      <w:pPr>
        <w:widowControl w:val="0"/>
        <w:numPr>
          <w:ilvl w:val="0"/>
          <w:numId w:val="20"/>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14:paraId="0BE99585" w14:textId="77777777" w:rsidR="001557E4" w:rsidRPr="005C26D4" w:rsidRDefault="001557E4" w:rsidP="001557E4">
      <w:pPr>
        <w:widowControl w:val="0"/>
        <w:numPr>
          <w:ilvl w:val="0"/>
          <w:numId w:val="20"/>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14:paraId="1B19D108" w14:textId="77777777" w:rsidR="001557E4" w:rsidRPr="005C26D4" w:rsidRDefault="001557E4" w:rsidP="001557E4">
      <w:pPr>
        <w:pStyle w:val="Nagwektabeli"/>
        <w:suppressLineNumbers w:val="0"/>
        <w:suppressAutoHyphens w:val="0"/>
        <w:spacing w:after="0"/>
        <w:rPr>
          <w:rFonts w:ascii="Book Antiqua" w:hAnsi="Book Antiqua"/>
          <w:i w:val="0"/>
          <w:sz w:val="16"/>
          <w:szCs w:val="20"/>
        </w:rPr>
      </w:pPr>
    </w:p>
    <w:p w14:paraId="4874DED9" w14:textId="77777777" w:rsidR="001557E4" w:rsidRPr="005C26D4" w:rsidRDefault="001557E4" w:rsidP="001557E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4</w:t>
      </w:r>
    </w:p>
    <w:p w14:paraId="4695F47D" w14:textId="218CE9F3" w:rsidR="001557E4" w:rsidRPr="005C26D4" w:rsidRDefault="001557E4" w:rsidP="001557E4">
      <w:pPr>
        <w:widowControl w:val="0"/>
        <w:numPr>
          <w:ilvl w:val="0"/>
          <w:numId w:val="24"/>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w:t>
      </w:r>
      <w:r w:rsidR="0048475C">
        <w:rPr>
          <w:rFonts w:ascii="Book Antiqua" w:hAnsi="Book Antiqua"/>
          <w:sz w:val="20"/>
          <w:szCs w:val="20"/>
        </w:rPr>
        <w:t xml:space="preserve"> </w:t>
      </w:r>
      <w:r w:rsidR="009914A1" w:rsidRPr="009914A1">
        <w:rPr>
          <w:rFonts w:ascii="Book Antiqua" w:hAnsi="Book Antiqua"/>
          <w:sz w:val="20"/>
        </w:rPr>
        <w:t>za wady fizyczne zmniejszaj</w:t>
      </w:r>
      <w:r w:rsidR="009914A1" w:rsidRPr="009914A1">
        <w:rPr>
          <w:rFonts w:ascii="Book Antiqua" w:eastAsia="TimesNewRoman" w:hAnsi="Book Antiqua"/>
          <w:sz w:val="20"/>
        </w:rPr>
        <w:t>ą</w:t>
      </w:r>
      <w:r w:rsidR="009914A1" w:rsidRPr="009914A1">
        <w:rPr>
          <w:rFonts w:ascii="Book Antiqua" w:hAnsi="Book Antiqua"/>
          <w:sz w:val="20"/>
        </w:rPr>
        <w:t>ce warto</w:t>
      </w:r>
      <w:r w:rsidR="009914A1" w:rsidRPr="009914A1">
        <w:rPr>
          <w:rFonts w:ascii="Book Antiqua" w:eastAsia="TimesNewRoman" w:hAnsi="Book Antiqua"/>
          <w:sz w:val="20"/>
        </w:rPr>
        <w:t xml:space="preserve">ść </w:t>
      </w:r>
      <w:r w:rsidR="009914A1" w:rsidRPr="009914A1">
        <w:rPr>
          <w:rFonts w:ascii="Book Antiqua" w:hAnsi="Book Antiqua"/>
          <w:sz w:val="20"/>
        </w:rPr>
        <w:t>u</w:t>
      </w:r>
      <w:r w:rsidR="009914A1" w:rsidRPr="009914A1">
        <w:rPr>
          <w:rFonts w:ascii="Book Antiqua" w:eastAsia="TimesNewRoman" w:hAnsi="Book Antiqua"/>
          <w:sz w:val="20"/>
        </w:rPr>
        <w:t>ż</w:t>
      </w:r>
      <w:r w:rsidR="009914A1" w:rsidRPr="009914A1">
        <w:rPr>
          <w:rFonts w:ascii="Book Antiqua" w:hAnsi="Book Antiqua"/>
          <w:sz w:val="20"/>
        </w:rPr>
        <w:t>ytkow</w:t>
      </w:r>
      <w:r w:rsidR="009914A1" w:rsidRPr="009914A1">
        <w:rPr>
          <w:rFonts w:ascii="Book Antiqua" w:eastAsia="TimesNewRoman" w:hAnsi="Book Antiqua"/>
          <w:sz w:val="20"/>
        </w:rPr>
        <w:t>ą</w:t>
      </w:r>
      <w:r w:rsidR="009914A1" w:rsidRPr="009914A1">
        <w:rPr>
          <w:rFonts w:ascii="Book Antiqua" w:hAnsi="Book Antiqua"/>
          <w:sz w:val="20"/>
        </w:rPr>
        <w:t>, techniczn</w:t>
      </w:r>
      <w:r w:rsidR="009914A1" w:rsidRPr="009914A1">
        <w:rPr>
          <w:rFonts w:ascii="Book Antiqua" w:eastAsia="TimesNewRoman" w:hAnsi="Book Antiqua"/>
          <w:sz w:val="20"/>
        </w:rPr>
        <w:t xml:space="preserve">ą </w:t>
      </w:r>
      <w:r w:rsidR="009914A1" w:rsidRPr="009914A1">
        <w:rPr>
          <w:rFonts w:ascii="Book Antiqua" w:hAnsi="Book Antiqua"/>
          <w:sz w:val="20"/>
        </w:rPr>
        <w:t>i estetyczn</w:t>
      </w:r>
      <w:r w:rsidR="009914A1" w:rsidRPr="009914A1">
        <w:rPr>
          <w:rFonts w:ascii="Book Antiqua" w:eastAsia="TimesNewRoman" w:hAnsi="Book Antiqua"/>
          <w:sz w:val="20"/>
        </w:rPr>
        <w:t>ą</w:t>
      </w:r>
      <w:r w:rsidR="009914A1" w:rsidRPr="009914A1">
        <w:rPr>
          <w:rFonts w:ascii="Book Antiqua" w:eastAsia="TimesNewRoman" w:hAnsi="Book Antiqua"/>
          <w:sz w:val="20"/>
        </w:rPr>
        <w:t xml:space="preserve"> </w:t>
      </w:r>
      <w:r w:rsidRPr="005C26D4">
        <w:rPr>
          <w:rFonts w:ascii="Book Antiqua" w:hAnsi="Book Antiqua"/>
          <w:sz w:val="20"/>
          <w:szCs w:val="20"/>
        </w:rPr>
        <w:t>przedmiot</w:t>
      </w:r>
      <w:r w:rsidR="009914A1">
        <w:rPr>
          <w:rFonts w:ascii="Book Antiqua" w:hAnsi="Book Antiqua"/>
          <w:sz w:val="20"/>
          <w:szCs w:val="20"/>
        </w:rPr>
        <w:t>u</w:t>
      </w:r>
      <w:r w:rsidRPr="005C26D4">
        <w:rPr>
          <w:rFonts w:ascii="Book Antiqua" w:hAnsi="Book Antiqua"/>
          <w:sz w:val="20"/>
          <w:szCs w:val="20"/>
        </w:rPr>
        <w:t xml:space="preserve"> umowy.</w:t>
      </w:r>
    </w:p>
    <w:p w14:paraId="01D12818" w14:textId="77777777" w:rsidR="001557E4" w:rsidRDefault="001557E4" w:rsidP="001557E4">
      <w:pPr>
        <w:widowControl w:val="0"/>
        <w:numPr>
          <w:ilvl w:val="0"/>
          <w:numId w:val="24"/>
        </w:numPr>
        <w:tabs>
          <w:tab w:val="left" w:pos="360"/>
        </w:tabs>
        <w:jc w:val="both"/>
        <w:rPr>
          <w:rFonts w:ascii="Book Antiqua" w:hAnsi="Book Antiqua"/>
          <w:sz w:val="20"/>
          <w:szCs w:val="20"/>
        </w:rPr>
      </w:pPr>
      <w:r w:rsidRPr="005C26D4">
        <w:rPr>
          <w:rFonts w:ascii="Book Antiqua" w:hAnsi="Book Antiqua"/>
          <w:sz w:val="20"/>
          <w:szCs w:val="20"/>
        </w:rPr>
        <w:t xml:space="preserve">Okres gwarancji rozpoczyna się z dniem odbioru końcowego robót i przekazania obiektu </w:t>
      </w:r>
      <w:r>
        <w:rPr>
          <w:rFonts w:ascii="Book Antiqua" w:hAnsi="Book Antiqua"/>
          <w:sz w:val="20"/>
          <w:szCs w:val="20"/>
        </w:rPr>
        <w:br/>
      </w:r>
      <w:r w:rsidRPr="005C26D4">
        <w:rPr>
          <w:rFonts w:ascii="Book Antiqua" w:hAnsi="Book Antiqua"/>
          <w:sz w:val="20"/>
          <w:szCs w:val="20"/>
        </w:rPr>
        <w:t>w użytkowanie.</w:t>
      </w:r>
    </w:p>
    <w:p w14:paraId="0C22072B" w14:textId="77777777" w:rsidR="001557E4" w:rsidRPr="00F52DDB" w:rsidRDefault="001557E4" w:rsidP="001557E4">
      <w:pPr>
        <w:numPr>
          <w:ilvl w:val="0"/>
          <w:numId w:val="24"/>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14:paraId="5690181D" w14:textId="0A951D52" w:rsidR="001557E4" w:rsidRDefault="001557E4" w:rsidP="001557E4">
      <w:pPr>
        <w:pStyle w:val="Akapitzlist"/>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contextualSpacing/>
        <w:jc w:val="both"/>
        <w:rPr>
          <w:rFonts w:ascii="Book Antiqua" w:hAnsi="Book Antiqua"/>
          <w:noProof/>
          <w:color w:val="000000"/>
          <w:sz w:val="20"/>
          <w:szCs w:val="20"/>
        </w:rPr>
      </w:pPr>
      <w:r w:rsidRPr="00F52DDB">
        <w:rPr>
          <w:rFonts w:ascii="Book Antiqua" w:hAnsi="Book Antiqua"/>
          <w:noProof/>
          <w:color w:val="000000"/>
          <w:sz w:val="20"/>
          <w:szCs w:val="20"/>
        </w:rPr>
        <w:t xml:space="preserve">W okresie rękojmi </w:t>
      </w:r>
      <w:r w:rsidR="009914A1">
        <w:rPr>
          <w:rFonts w:ascii="Book Antiqua" w:hAnsi="Book Antiqua"/>
          <w:noProof/>
          <w:color w:val="000000"/>
          <w:sz w:val="20"/>
          <w:szCs w:val="20"/>
        </w:rPr>
        <w:t>za wady fizyczne oraz</w:t>
      </w:r>
      <w:r w:rsidRPr="00F52DDB">
        <w:rPr>
          <w:rFonts w:ascii="Book Antiqua" w:hAnsi="Book Antiqua"/>
          <w:noProof/>
          <w:color w:val="000000"/>
          <w:sz w:val="20"/>
          <w:szCs w:val="20"/>
        </w:rPr>
        <w:t xml:space="preserve"> gwarancji</w:t>
      </w:r>
      <w:r w:rsidR="009914A1">
        <w:rPr>
          <w:rFonts w:ascii="Book Antiqua" w:hAnsi="Book Antiqua"/>
          <w:noProof/>
          <w:color w:val="000000"/>
          <w:sz w:val="20"/>
          <w:szCs w:val="20"/>
        </w:rPr>
        <w:t xml:space="preserve"> jakości</w:t>
      </w:r>
      <w:r w:rsidRPr="00F52DDB">
        <w:rPr>
          <w:rFonts w:ascii="Book Antiqua" w:hAnsi="Book Antiqua"/>
          <w:noProof/>
          <w:color w:val="000000"/>
          <w:sz w:val="20"/>
          <w:szCs w:val="20"/>
        </w:rPr>
        <w:t xml:space="preserve"> Wykonawca zobowiązany jest do usunięcia </w:t>
      </w:r>
      <w:r>
        <w:rPr>
          <w:rFonts w:ascii="Book Antiqua" w:hAnsi="Book Antiqua"/>
          <w:noProof/>
          <w:color w:val="000000"/>
          <w:sz w:val="20"/>
          <w:szCs w:val="20"/>
        </w:rPr>
        <w:t>ujawnionych wad bezpłatnie</w:t>
      </w:r>
      <w:r w:rsidRPr="00F52DDB">
        <w:rPr>
          <w:rFonts w:ascii="Book Antiqua" w:hAnsi="Book Antiqua"/>
          <w:noProof/>
          <w:color w:val="000000"/>
          <w:sz w:val="20"/>
          <w:szCs w:val="20"/>
        </w:rPr>
        <w:t>.</w:t>
      </w:r>
    </w:p>
    <w:p w14:paraId="5DA628FC" w14:textId="5FC56718" w:rsidR="009914A1" w:rsidRPr="009914A1" w:rsidRDefault="009914A1" w:rsidP="009914A1">
      <w:pPr>
        <w:pStyle w:val="Akapitzlist"/>
        <w:numPr>
          <w:ilvl w:val="0"/>
          <w:numId w:val="24"/>
        </w:numPr>
        <w:jc w:val="both"/>
        <w:rPr>
          <w:rFonts w:ascii="Book Antiqua" w:hAnsi="Book Antiqua"/>
          <w:bCs w:val="0"/>
          <w:iCs w:val="0"/>
          <w:sz w:val="20"/>
        </w:rPr>
      </w:pPr>
      <w:r w:rsidRPr="009914A1">
        <w:rPr>
          <w:rFonts w:ascii="Book Antiqua" w:hAnsi="Book Antiqua"/>
          <w:sz w:val="20"/>
        </w:rPr>
        <w:t>O wykryciu wady lub usterki w okresie gwarancji Zamawiający zawiad</w:t>
      </w:r>
      <w:r>
        <w:rPr>
          <w:rFonts w:ascii="Book Antiqua" w:hAnsi="Book Antiqua"/>
          <w:sz w:val="20"/>
        </w:rPr>
        <w:t>a</w:t>
      </w:r>
      <w:r w:rsidRPr="009914A1">
        <w:rPr>
          <w:rFonts w:ascii="Book Antiqua" w:hAnsi="Book Antiqua"/>
          <w:sz w:val="20"/>
        </w:rPr>
        <w:t>mi</w:t>
      </w:r>
      <w:r>
        <w:rPr>
          <w:rFonts w:ascii="Book Antiqua" w:hAnsi="Book Antiqua"/>
          <w:sz w:val="20"/>
        </w:rPr>
        <w:t>a</w:t>
      </w:r>
      <w:r w:rsidRPr="009914A1">
        <w:rPr>
          <w:rFonts w:ascii="Book Antiqua" w:hAnsi="Book Antiqua"/>
          <w:sz w:val="20"/>
        </w:rPr>
        <w:t xml:space="preserve"> </w:t>
      </w:r>
      <w:r>
        <w:rPr>
          <w:rFonts w:ascii="Book Antiqua" w:hAnsi="Book Antiqua"/>
          <w:sz w:val="20"/>
        </w:rPr>
        <w:t>W</w:t>
      </w:r>
      <w:r w:rsidRPr="009914A1">
        <w:rPr>
          <w:rFonts w:ascii="Book Antiqua" w:hAnsi="Book Antiqua"/>
          <w:sz w:val="20"/>
        </w:rPr>
        <w:t>ykonawcę na piśmie. Strony uzgodnią sposób i termin usunięcia wady, zgodny  z warunkami gwarancji.</w:t>
      </w:r>
    </w:p>
    <w:p w14:paraId="4A7F3C04" w14:textId="0F801C12" w:rsidR="009914A1" w:rsidRPr="009914A1" w:rsidRDefault="009914A1" w:rsidP="009914A1">
      <w:pPr>
        <w:pStyle w:val="Akapitzlist"/>
        <w:numPr>
          <w:ilvl w:val="0"/>
          <w:numId w:val="24"/>
        </w:numPr>
        <w:jc w:val="both"/>
        <w:rPr>
          <w:rFonts w:ascii="Book Antiqua" w:hAnsi="Book Antiqua"/>
          <w:sz w:val="20"/>
        </w:rPr>
      </w:pPr>
      <w:r w:rsidRPr="009914A1">
        <w:rPr>
          <w:rFonts w:ascii="Book Antiqua" w:hAnsi="Book Antiqua"/>
          <w:sz w:val="20"/>
        </w:rPr>
        <w:t>Ustala się poniższe terminy usunięcia wad:</w:t>
      </w:r>
    </w:p>
    <w:p w14:paraId="0E2E3195" w14:textId="5F73F1E9" w:rsidR="009914A1" w:rsidRPr="009914A1" w:rsidRDefault="009914A1" w:rsidP="006A5220">
      <w:pPr>
        <w:pStyle w:val="Akapitzlist"/>
        <w:numPr>
          <w:ilvl w:val="0"/>
          <w:numId w:val="31"/>
        </w:numPr>
        <w:jc w:val="both"/>
        <w:rPr>
          <w:rFonts w:ascii="Book Antiqua" w:hAnsi="Book Antiqua"/>
          <w:sz w:val="20"/>
        </w:rPr>
      </w:pPr>
      <w:r w:rsidRPr="009914A1">
        <w:rPr>
          <w:rFonts w:ascii="Book Antiqua" w:hAnsi="Book Antiqua"/>
          <w:sz w:val="20"/>
        </w:rPr>
        <w:t>jeśli wada uniemożliwia zgodne z obowiązującymi przepisami użytkowanie obiektu – niezwłocznie,</w:t>
      </w:r>
    </w:p>
    <w:p w14:paraId="1D30E996" w14:textId="7ED497C7" w:rsidR="009914A1" w:rsidRPr="009914A1" w:rsidRDefault="009914A1" w:rsidP="006A5220">
      <w:pPr>
        <w:pStyle w:val="Akapitzlist"/>
        <w:numPr>
          <w:ilvl w:val="0"/>
          <w:numId w:val="31"/>
        </w:numPr>
        <w:jc w:val="both"/>
        <w:rPr>
          <w:rFonts w:ascii="Book Antiqua" w:hAnsi="Book Antiqua"/>
          <w:sz w:val="20"/>
        </w:rPr>
      </w:pPr>
      <w:r w:rsidRPr="009914A1">
        <w:rPr>
          <w:rFonts w:ascii="Book Antiqua" w:hAnsi="Book Antiqua"/>
          <w:sz w:val="20"/>
        </w:rPr>
        <w:t xml:space="preserve">w pozostałych przypadkach, w terminie uzgodnionym w protokole spisanym przy udziale obu stron, lub wyznaczonym przez Zamawiającego, lecz nie dłuższym niż 21 dni od daty powiadomienia, o którym mowa w ust. </w:t>
      </w:r>
      <w:r w:rsidR="006A5220">
        <w:rPr>
          <w:rFonts w:ascii="Book Antiqua" w:hAnsi="Book Antiqua"/>
          <w:sz w:val="20"/>
        </w:rPr>
        <w:t>8</w:t>
      </w:r>
      <w:r w:rsidRPr="009914A1">
        <w:rPr>
          <w:rFonts w:ascii="Book Antiqua" w:hAnsi="Book Antiqua"/>
          <w:sz w:val="20"/>
        </w:rPr>
        <w:t>.</w:t>
      </w:r>
    </w:p>
    <w:p w14:paraId="787DEBC4" w14:textId="0BF12BF6" w:rsidR="009914A1" w:rsidRPr="009914A1" w:rsidRDefault="009914A1" w:rsidP="009914A1">
      <w:pPr>
        <w:pStyle w:val="Akapitzlist"/>
        <w:numPr>
          <w:ilvl w:val="0"/>
          <w:numId w:val="24"/>
        </w:numPr>
        <w:jc w:val="both"/>
        <w:rPr>
          <w:rFonts w:ascii="Book Antiqua" w:hAnsi="Book Antiqua"/>
          <w:sz w:val="20"/>
        </w:rPr>
      </w:pPr>
      <w:r w:rsidRPr="009914A1">
        <w:rPr>
          <w:rFonts w:ascii="Book Antiqua" w:hAnsi="Book Antiqua"/>
          <w:sz w:val="20"/>
        </w:rPr>
        <w:t>Usunięcie wad powinno być stwierdzone protokolarnie.</w:t>
      </w:r>
    </w:p>
    <w:p w14:paraId="11CABAF6" w14:textId="523351F1" w:rsidR="009914A1" w:rsidRPr="009914A1" w:rsidRDefault="009914A1" w:rsidP="009914A1">
      <w:pPr>
        <w:pStyle w:val="Akapitzlist"/>
        <w:numPr>
          <w:ilvl w:val="0"/>
          <w:numId w:val="24"/>
        </w:numPr>
        <w:jc w:val="both"/>
        <w:rPr>
          <w:rFonts w:ascii="Book Antiqua" w:hAnsi="Book Antiqua"/>
          <w:sz w:val="20"/>
        </w:rPr>
      </w:pPr>
      <w:r w:rsidRPr="009914A1">
        <w:rPr>
          <w:rFonts w:ascii="Book Antiqua" w:hAnsi="Book Antiqua"/>
          <w:sz w:val="20"/>
        </w:rPr>
        <w:t>W przypadku usuni</w:t>
      </w:r>
      <w:r w:rsidRPr="009914A1">
        <w:rPr>
          <w:rFonts w:ascii="Book Antiqua" w:eastAsia="TimesNewRoman" w:hAnsi="Book Antiqua"/>
          <w:sz w:val="20"/>
        </w:rPr>
        <w:t>ę</w:t>
      </w:r>
      <w:r w:rsidRPr="009914A1">
        <w:rPr>
          <w:rFonts w:ascii="Book Antiqua" w:hAnsi="Book Antiqua"/>
          <w:sz w:val="20"/>
        </w:rPr>
        <w:t>cia przez Wykonawc</w:t>
      </w:r>
      <w:r w:rsidRPr="009914A1">
        <w:rPr>
          <w:rFonts w:ascii="Book Antiqua" w:eastAsia="TimesNewRoman" w:hAnsi="Book Antiqua"/>
          <w:sz w:val="20"/>
        </w:rPr>
        <w:t xml:space="preserve">ę </w:t>
      </w:r>
      <w:r w:rsidRPr="009914A1">
        <w:rPr>
          <w:rFonts w:ascii="Book Antiqua" w:hAnsi="Book Antiqua"/>
          <w:sz w:val="20"/>
        </w:rPr>
        <w:t>istotnej wady, lub wykonania wadliwej cz</w:t>
      </w:r>
      <w:r w:rsidRPr="009914A1">
        <w:rPr>
          <w:rFonts w:ascii="Book Antiqua" w:eastAsia="TimesNewRoman" w:hAnsi="Book Antiqua"/>
          <w:sz w:val="20"/>
        </w:rPr>
        <w:t>ęś</w:t>
      </w:r>
      <w:r w:rsidRPr="009914A1">
        <w:rPr>
          <w:rFonts w:ascii="Book Antiqua" w:hAnsi="Book Antiqua"/>
          <w:sz w:val="20"/>
        </w:rPr>
        <w:t>ci robót budowlanych na nowo, termin gwarancji biegnie od chwili wykonania tych robót budowlanych lub usuni</w:t>
      </w:r>
      <w:r w:rsidRPr="009914A1">
        <w:rPr>
          <w:rFonts w:ascii="Book Antiqua" w:eastAsia="TimesNewRoman" w:hAnsi="Book Antiqua"/>
          <w:sz w:val="20"/>
        </w:rPr>
        <w:t>ę</w:t>
      </w:r>
      <w:r w:rsidRPr="009914A1">
        <w:rPr>
          <w:rFonts w:ascii="Book Antiqua" w:hAnsi="Book Antiqua"/>
          <w:sz w:val="20"/>
        </w:rPr>
        <w:t>cia wad. W innych przypadkach termin gwarancji ulega przedłu</w:t>
      </w:r>
      <w:r w:rsidRPr="009914A1">
        <w:rPr>
          <w:rFonts w:ascii="Book Antiqua" w:eastAsia="TimesNewRoman" w:hAnsi="Book Antiqua"/>
          <w:sz w:val="20"/>
        </w:rPr>
        <w:t>ż</w:t>
      </w:r>
      <w:r w:rsidRPr="009914A1">
        <w:rPr>
          <w:rFonts w:ascii="Book Antiqua" w:hAnsi="Book Antiqua"/>
          <w:sz w:val="20"/>
        </w:rPr>
        <w:t>eniu o czas w ci</w:t>
      </w:r>
      <w:r w:rsidRPr="009914A1">
        <w:rPr>
          <w:rFonts w:ascii="Book Antiqua" w:eastAsia="TimesNewRoman" w:hAnsi="Book Antiqua"/>
          <w:sz w:val="20"/>
        </w:rPr>
        <w:t>ą</w:t>
      </w:r>
      <w:r w:rsidRPr="009914A1">
        <w:rPr>
          <w:rFonts w:ascii="Book Antiqua" w:hAnsi="Book Antiqua"/>
          <w:sz w:val="20"/>
        </w:rPr>
        <w:t>gu, którego wskutek wady przedmiotu obj</w:t>
      </w:r>
      <w:r w:rsidRPr="009914A1">
        <w:rPr>
          <w:rFonts w:ascii="Book Antiqua" w:eastAsia="TimesNewRoman" w:hAnsi="Book Antiqua"/>
          <w:sz w:val="20"/>
        </w:rPr>
        <w:t>ę</w:t>
      </w:r>
      <w:r w:rsidRPr="009914A1">
        <w:rPr>
          <w:rFonts w:ascii="Book Antiqua" w:hAnsi="Book Antiqua"/>
          <w:sz w:val="20"/>
        </w:rPr>
        <w:t>tego gwarancj</w:t>
      </w:r>
      <w:r w:rsidRPr="009914A1">
        <w:rPr>
          <w:rFonts w:ascii="Book Antiqua" w:eastAsia="TimesNewRoman" w:hAnsi="Book Antiqua"/>
          <w:sz w:val="20"/>
        </w:rPr>
        <w:t xml:space="preserve">ą </w:t>
      </w:r>
      <w:r w:rsidRPr="009914A1">
        <w:rPr>
          <w:rFonts w:ascii="Book Antiqua" w:hAnsi="Book Antiqua"/>
          <w:sz w:val="20"/>
        </w:rPr>
        <w:t>Zamawiaj</w:t>
      </w:r>
      <w:r w:rsidRPr="009914A1">
        <w:rPr>
          <w:rFonts w:ascii="Book Antiqua" w:eastAsia="TimesNewRoman" w:hAnsi="Book Antiqua"/>
          <w:sz w:val="20"/>
        </w:rPr>
        <w:t>ą</w:t>
      </w:r>
      <w:r w:rsidRPr="009914A1">
        <w:rPr>
          <w:rFonts w:ascii="Book Antiqua" w:hAnsi="Book Antiqua"/>
          <w:sz w:val="20"/>
        </w:rPr>
        <w:t>cy z gwarancji nie mógł korzysta</w:t>
      </w:r>
      <w:r w:rsidRPr="009914A1">
        <w:rPr>
          <w:rFonts w:ascii="Book Antiqua" w:eastAsia="TimesNewRoman" w:hAnsi="Book Antiqua"/>
          <w:sz w:val="20"/>
        </w:rPr>
        <w:t>ć</w:t>
      </w:r>
    </w:p>
    <w:p w14:paraId="2973337B" w14:textId="1D22BC71" w:rsidR="009914A1" w:rsidRPr="009914A1" w:rsidRDefault="006A5220" w:rsidP="009914A1">
      <w:pPr>
        <w:pStyle w:val="Akapitzlist"/>
        <w:numPr>
          <w:ilvl w:val="0"/>
          <w:numId w:val="24"/>
        </w:numPr>
        <w:jc w:val="both"/>
        <w:rPr>
          <w:rFonts w:ascii="Book Antiqua" w:hAnsi="Book Antiqua"/>
          <w:sz w:val="20"/>
        </w:rPr>
      </w:pPr>
      <w:r>
        <w:rPr>
          <w:rFonts w:ascii="Book Antiqua" w:hAnsi="Book Antiqua"/>
          <w:sz w:val="20"/>
        </w:rPr>
        <w:t>.</w:t>
      </w:r>
      <w:r w:rsidR="009914A1" w:rsidRPr="009914A1">
        <w:rPr>
          <w:rFonts w:ascii="Book Antiqua" w:hAnsi="Book Antiqua"/>
          <w:sz w:val="20"/>
        </w:rPr>
        <w:t>Wada istotna, to wada która uniemożliwia korzystanie z obiektu lub jego części.</w:t>
      </w:r>
    </w:p>
    <w:p w14:paraId="63BAA60D" w14:textId="77777777" w:rsidR="009914A1" w:rsidRPr="009914A1" w:rsidRDefault="009914A1" w:rsidP="009914A1">
      <w:pPr>
        <w:pStyle w:val="Akapitzlist"/>
        <w:numPr>
          <w:ilvl w:val="0"/>
          <w:numId w:val="24"/>
        </w:numPr>
        <w:jc w:val="both"/>
        <w:rPr>
          <w:rFonts w:ascii="Book Antiqua" w:hAnsi="Book Antiqua"/>
          <w:sz w:val="20"/>
        </w:rPr>
      </w:pPr>
      <w:r w:rsidRPr="009914A1">
        <w:rPr>
          <w:rFonts w:ascii="Book Antiqua" w:hAnsi="Book Antiqua"/>
          <w:sz w:val="20"/>
        </w:rPr>
        <w:t>Wykonawca jest odpowiedzialny za wszelkie szkody i straty, które spowodował w czasie prac nad usuwaniem wad.</w:t>
      </w:r>
    </w:p>
    <w:p w14:paraId="0A813564" w14:textId="525E58E1" w:rsidR="009914A1" w:rsidRPr="006A5220" w:rsidRDefault="009914A1" w:rsidP="009914A1">
      <w:pPr>
        <w:pStyle w:val="Akapitzlist"/>
        <w:numPr>
          <w:ilvl w:val="0"/>
          <w:numId w:val="24"/>
        </w:numPr>
        <w:jc w:val="both"/>
        <w:rPr>
          <w:rFonts w:ascii="Book Antiqua" w:eastAsiaTheme="minorHAnsi" w:hAnsi="Book Antiqua"/>
          <w:sz w:val="20"/>
        </w:rPr>
      </w:pPr>
      <w:r w:rsidRPr="009914A1">
        <w:rPr>
          <w:rFonts w:ascii="Book Antiqua" w:hAnsi="Book Antiqua"/>
          <w:sz w:val="20"/>
        </w:rPr>
        <w:t>W przypadku ujawnienia wad w przedmiocie zamówienia w trakcie realizacji robót Zamawiający żąda ich usunięcia w określonym terminie na koszt Wykonawcy.</w:t>
      </w:r>
    </w:p>
    <w:p w14:paraId="19E9E9B0" w14:textId="383C2094" w:rsidR="009914A1" w:rsidRPr="009914A1" w:rsidRDefault="009914A1" w:rsidP="009914A1">
      <w:pPr>
        <w:pStyle w:val="Akapitzlist"/>
        <w:numPr>
          <w:ilvl w:val="0"/>
          <w:numId w:val="24"/>
        </w:numPr>
        <w:jc w:val="both"/>
        <w:rPr>
          <w:rFonts w:ascii="Book Antiqua" w:hAnsi="Book Antiqua"/>
          <w:sz w:val="20"/>
        </w:rPr>
      </w:pPr>
      <w:r w:rsidRPr="009914A1">
        <w:rPr>
          <w:rFonts w:ascii="Book Antiqua" w:hAnsi="Book Antiqua"/>
          <w:sz w:val="20"/>
        </w:rPr>
        <w:t>Jeżeli dla ustalenia zaistnienia wad niezbędne jest dokonanie prób, badań, odkryć lub ekspertyz, Zamawiający ma prawo polecić dokonanie tych czynności na koszt Wykonawcy.</w:t>
      </w:r>
    </w:p>
    <w:p w14:paraId="28DB6901" w14:textId="7844CB61" w:rsidR="009914A1" w:rsidRPr="006A5220" w:rsidRDefault="009914A1" w:rsidP="006A5220">
      <w:pPr>
        <w:pStyle w:val="Akapitzlist"/>
        <w:numPr>
          <w:ilvl w:val="0"/>
          <w:numId w:val="24"/>
        </w:numPr>
        <w:jc w:val="both"/>
        <w:rPr>
          <w:rFonts w:ascii="Book Antiqua" w:hAnsi="Book Antiqua"/>
          <w:sz w:val="20"/>
        </w:rPr>
      </w:pPr>
      <w:r w:rsidRPr="009914A1">
        <w:rPr>
          <w:rFonts w:ascii="Book Antiqua" w:hAnsi="Book Antiqua"/>
          <w:sz w:val="20"/>
        </w:rPr>
        <w:t>Je</w:t>
      </w:r>
      <w:r w:rsidRPr="009914A1">
        <w:rPr>
          <w:rFonts w:ascii="Book Antiqua" w:eastAsia="TimesNewRoman" w:hAnsi="Book Antiqua"/>
          <w:sz w:val="20"/>
        </w:rPr>
        <w:t>ż</w:t>
      </w:r>
      <w:r w:rsidRPr="009914A1">
        <w:rPr>
          <w:rFonts w:ascii="Book Antiqua" w:hAnsi="Book Antiqua"/>
          <w:sz w:val="20"/>
        </w:rPr>
        <w:t>eli Wykonawca nie usunie wskazanej wady w terminie okre</w:t>
      </w:r>
      <w:r w:rsidRPr="009914A1">
        <w:rPr>
          <w:rFonts w:ascii="Book Antiqua" w:eastAsia="TimesNewRoman" w:hAnsi="Book Antiqua"/>
          <w:sz w:val="20"/>
        </w:rPr>
        <w:t>ś</w:t>
      </w:r>
      <w:r w:rsidRPr="009914A1">
        <w:rPr>
          <w:rFonts w:ascii="Book Antiqua" w:hAnsi="Book Antiqua"/>
          <w:sz w:val="20"/>
        </w:rPr>
        <w:t>lonym przez Zamawiaj</w:t>
      </w:r>
      <w:r w:rsidRPr="009914A1">
        <w:rPr>
          <w:rFonts w:ascii="Book Antiqua" w:eastAsia="TimesNewRoman" w:hAnsi="Book Antiqua"/>
          <w:sz w:val="20"/>
        </w:rPr>
        <w:t>ą</w:t>
      </w:r>
      <w:r w:rsidRPr="009914A1">
        <w:rPr>
          <w:rFonts w:ascii="Book Antiqua" w:hAnsi="Book Antiqua"/>
          <w:sz w:val="20"/>
        </w:rPr>
        <w:t>cego, Zamawiaj</w:t>
      </w:r>
      <w:r w:rsidRPr="009914A1">
        <w:rPr>
          <w:rFonts w:ascii="Book Antiqua" w:eastAsia="TimesNewRoman" w:hAnsi="Book Antiqua"/>
          <w:sz w:val="20"/>
        </w:rPr>
        <w:t>ą</w:t>
      </w:r>
      <w:r w:rsidRPr="009914A1">
        <w:rPr>
          <w:rFonts w:ascii="Book Antiqua" w:hAnsi="Book Antiqua"/>
          <w:sz w:val="20"/>
        </w:rPr>
        <w:t>cy ma prawo zleci</w:t>
      </w:r>
      <w:r w:rsidRPr="009914A1">
        <w:rPr>
          <w:rFonts w:ascii="Book Antiqua" w:eastAsia="TimesNewRoman" w:hAnsi="Book Antiqua"/>
          <w:sz w:val="20"/>
        </w:rPr>
        <w:t xml:space="preserve">ć </w:t>
      </w:r>
      <w:r w:rsidRPr="006A5220">
        <w:rPr>
          <w:rFonts w:ascii="Book Antiqua" w:hAnsi="Book Antiqua"/>
          <w:sz w:val="20"/>
        </w:rPr>
        <w:t>usuniecie takiej wady osobie trzeciej na koszt Wykonawcy.</w:t>
      </w:r>
    </w:p>
    <w:p w14:paraId="4344DCD3" w14:textId="7FBE14A4" w:rsidR="009914A1" w:rsidRPr="006A5220" w:rsidRDefault="009914A1" w:rsidP="006A5220">
      <w:pPr>
        <w:pStyle w:val="Akapitzlist"/>
        <w:numPr>
          <w:ilvl w:val="0"/>
          <w:numId w:val="24"/>
        </w:numPr>
        <w:jc w:val="both"/>
        <w:rPr>
          <w:rFonts w:ascii="Book Antiqua" w:eastAsiaTheme="minorHAnsi" w:hAnsi="Book Antiqua"/>
          <w:sz w:val="20"/>
        </w:rPr>
      </w:pPr>
      <w:r w:rsidRPr="009914A1">
        <w:rPr>
          <w:rFonts w:ascii="Book Antiqua" w:hAnsi="Book Antiqua"/>
          <w:sz w:val="20"/>
        </w:rPr>
        <w:lastRenderedPageBreak/>
        <w:t>Wykonawca zapewni ustalenie w umowach z podwykonawcami takiego okresu odpowiedzialno</w:t>
      </w:r>
      <w:r w:rsidRPr="009914A1">
        <w:rPr>
          <w:rFonts w:ascii="Book Antiqua" w:eastAsia="TimesNewRoman" w:hAnsi="Book Antiqua"/>
          <w:sz w:val="20"/>
        </w:rPr>
        <w:t>ś</w:t>
      </w:r>
      <w:r w:rsidRPr="009914A1">
        <w:rPr>
          <w:rFonts w:ascii="Book Antiqua" w:hAnsi="Book Antiqua"/>
          <w:sz w:val="20"/>
        </w:rPr>
        <w:t>ci za wady, aby nie był on krótszy od okresu odpowiedzialno</w:t>
      </w:r>
      <w:r w:rsidRPr="009914A1">
        <w:rPr>
          <w:rFonts w:ascii="Book Antiqua" w:eastAsia="TimesNewRoman" w:hAnsi="Book Antiqua"/>
          <w:sz w:val="20"/>
        </w:rPr>
        <w:t>ś</w:t>
      </w:r>
      <w:r w:rsidRPr="009914A1">
        <w:rPr>
          <w:rFonts w:ascii="Book Antiqua" w:hAnsi="Book Antiqua"/>
          <w:sz w:val="20"/>
        </w:rPr>
        <w:t>ci za wady Wykonawcy wobec Zamawiaj</w:t>
      </w:r>
      <w:r w:rsidRPr="009914A1">
        <w:rPr>
          <w:rFonts w:ascii="Book Antiqua" w:eastAsia="TimesNewRoman" w:hAnsi="Book Antiqua"/>
          <w:sz w:val="20"/>
        </w:rPr>
        <w:t>ą</w:t>
      </w:r>
      <w:r w:rsidRPr="006A5220">
        <w:rPr>
          <w:rFonts w:ascii="Book Antiqua" w:hAnsi="Book Antiqua"/>
          <w:sz w:val="20"/>
        </w:rPr>
        <w:t>cego z tytułu gwarancji udzielonej w niniejszej umowie.</w:t>
      </w:r>
    </w:p>
    <w:p w14:paraId="43D8579B" w14:textId="1680F838" w:rsidR="009914A1" w:rsidRPr="009914A1" w:rsidRDefault="009914A1" w:rsidP="009914A1">
      <w:pPr>
        <w:pStyle w:val="Akapitzlist"/>
        <w:numPr>
          <w:ilvl w:val="0"/>
          <w:numId w:val="24"/>
        </w:numPr>
        <w:jc w:val="both"/>
        <w:rPr>
          <w:rFonts w:ascii="Book Antiqua" w:eastAsiaTheme="minorHAnsi" w:hAnsi="Book Antiqua"/>
          <w:sz w:val="20"/>
        </w:rPr>
      </w:pPr>
      <w:r w:rsidRPr="009914A1">
        <w:rPr>
          <w:rFonts w:ascii="Book Antiqua" w:hAnsi="Book Antiqua"/>
          <w:sz w:val="20"/>
        </w:rPr>
        <w:t xml:space="preserve">Niezależnie od udzielonej gwarancji Wykonawca ponosi wobec Zamawiającego odpowiedzialność </w:t>
      </w:r>
      <w:r w:rsidR="006A5220">
        <w:rPr>
          <w:rFonts w:ascii="Book Antiqua" w:hAnsi="Book Antiqua"/>
          <w:sz w:val="20"/>
        </w:rPr>
        <w:br/>
      </w:r>
      <w:r w:rsidRPr="009914A1">
        <w:rPr>
          <w:rFonts w:ascii="Book Antiqua" w:hAnsi="Book Antiqua"/>
          <w:sz w:val="20"/>
        </w:rPr>
        <w:t>z tytułu rękojmi za wady fizyczne robót w terminie i na zasadach określonych w kodeksie cywilnym.</w:t>
      </w:r>
    </w:p>
    <w:p w14:paraId="359F549C" w14:textId="6A62AC05" w:rsidR="009914A1" w:rsidRPr="006A5220" w:rsidRDefault="009914A1" w:rsidP="006A5220">
      <w:pPr>
        <w:pStyle w:val="Akapitzlist"/>
        <w:numPr>
          <w:ilvl w:val="0"/>
          <w:numId w:val="24"/>
        </w:numPr>
        <w:jc w:val="both"/>
        <w:rPr>
          <w:rFonts w:ascii="Book Antiqua" w:hAnsi="Book Antiqua"/>
          <w:sz w:val="20"/>
        </w:rPr>
      </w:pPr>
      <w:r w:rsidRPr="009914A1">
        <w:rPr>
          <w:rFonts w:ascii="Book Antiqua" w:hAnsi="Book Antiqua"/>
          <w:sz w:val="20"/>
        </w:rPr>
        <w:t>W okresie gwarancji Wykonawca i Zamawiaj</w:t>
      </w:r>
      <w:r w:rsidRPr="009914A1">
        <w:rPr>
          <w:rFonts w:ascii="Book Antiqua" w:eastAsia="TimesNewRoman" w:hAnsi="Book Antiqua"/>
          <w:sz w:val="20"/>
        </w:rPr>
        <w:t>ą</w:t>
      </w:r>
      <w:r w:rsidRPr="009914A1">
        <w:rPr>
          <w:rFonts w:ascii="Book Antiqua" w:hAnsi="Book Antiqua"/>
          <w:sz w:val="20"/>
        </w:rPr>
        <w:t>cy zobowi</w:t>
      </w:r>
      <w:r w:rsidRPr="009914A1">
        <w:rPr>
          <w:rFonts w:ascii="Book Antiqua" w:eastAsia="TimesNewRoman" w:hAnsi="Book Antiqua"/>
          <w:sz w:val="20"/>
        </w:rPr>
        <w:t>ą</w:t>
      </w:r>
      <w:r w:rsidRPr="009914A1">
        <w:rPr>
          <w:rFonts w:ascii="Book Antiqua" w:hAnsi="Book Antiqua"/>
          <w:sz w:val="20"/>
        </w:rPr>
        <w:t>zani s</w:t>
      </w:r>
      <w:r w:rsidRPr="009914A1">
        <w:rPr>
          <w:rFonts w:ascii="Book Antiqua" w:eastAsia="TimesNewRoman" w:hAnsi="Book Antiqua"/>
          <w:sz w:val="20"/>
        </w:rPr>
        <w:t xml:space="preserve">ą </w:t>
      </w:r>
      <w:r w:rsidRPr="006A5220">
        <w:rPr>
          <w:rFonts w:ascii="Book Antiqua" w:hAnsi="Book Antiqua"/>
          <w:sz w:val="20"/>
        </w:rPr>
        <w:t>do pisemnego wzajemnego zawiadomienia w terminie 7 dni o:</w:t>
      </w:r>
    </w:p>
    <w:p w14:paraId="3C7DBF30" w14:textId="4A5C3F43" w:rsidR="009914A1" w:rsidRPr="009914A1" w:rsidRDefault="009914A1" w:rsidP="006A5220">
      <w:pPr>
        <w:pStyle w:val="Akapitzlist"/>
        <w:numPr>
          <w:ilvl w:val="0"/>
          <w:numId w:val="32"/>
        </w:numPr>
        <w:jc w:val="both"/>
        <w:rPr>
          <w:rFonts w:ascii="Book Antiqua" w:hAnsi="Book Antiqua"/>
          <w:sz w:val="20"/>
        </w:rPr>
      </w:pPr>
      <w:r w:rsidRPr="009914A1">
        <w:rPr>
          <w:rFonts w:ascii="Book Antiqua" w:hAnsi="Book Antiqua"/>
          <w:sz w:val="20"/>
        </w:rPr>
        <w:t>zmianie siedziby lub nazwy firmy;</w:t>
      </w:r>
    </w:p>
    <w:p w14:paraId="3F1C5819" w14:textId="25B2366F" w:rsidR="009914A1" w:rsidRPr="009914A1" w:rsidRDefault="009914A1" w:rsidP="006A5220">
      <w:pPr>
        <w:pStyle w:val="Akapitzlist"/>
        <w:numPr>
          <w:ilvl w:val="0"/>
          <w:numId w:val="32"/>
        </w:numPr>
        <w:jc w:val="both"/>
        <w:rPr>
          <w:rFonts w:ascii="Book Antiqua" w:eastAsiaTheme="minorHAnsi" w:hAnsi="Book Antiqua"/>
          <w:sz w:val="20"/>
        </w:rPr>
      </w:pPr>
      <w:r w:rsidRPr="009914A1">
        <w:rPr>
          <w:rFonts w:ascii="Book Antiqua" w:hAnsi="Book Antiqua"/>
          <w:sz w:val="20"/>
        </w:rPr>
        <w:t>zmianie osób reprezentujących strony;</w:t>
      </w:r>
    </w:p>
    <w:p w14:paraId="3D6C91BF" w14:textId="6428676A" w:rsidR="009914A1" w:rsidRPr="009914A1" w:rsidRDefault="009914A1" w:rsidP="006A5220">
      <w:pPr>
        <w:pStyle w:val="Akapitzlist"/>
        <w:numPr>
          <w:ilvl w:val="0"/>
          <w:numId w:val="32"/>
        </w:numPr>
        <w:jc w:val="both"/>
        <w:rPr>
          <w:rFonts w:ascii="Book Antiqua" w:hAnsi="Book Antiqua"/>
          <w:sz w:val="20"/>
        </w:rPr>
      </w:pPr>
      <w:r w:rsidRPr="009914A1">
        <w:rPr>
          <w:rFonts w:ascii="Book Antiqua" w:hAnsi="Book Antiqua"/>
          <w:sz w:val="20"/>
        </w:rPr>
        <w:t>ogłoszeniu upadłości Wykonawcy;</w:t>
      </w:r>
    </w:p>
    <w:p w14:paraId="09201DFD" w14:textId="613AE3A8" w:rsidR="009914A1" w:rsidRPr="009914A1" w:rsidRDefault="009914A1" w:rsidP="006A5220">
      <w:pPr>
        <w:pStyle w:val="Akapitzlist"/>
        <w:numPr>
          <w:ilvl w:val="0"/>
          <w:numId w:val="32"/>
        </w:numPr>
        <w:jc w:val="both"/>
        <w:rPr>
          <w:rFonts w:ascii="Book Antiqua" w:hAnsi="Book Antiqua"/>
          <w:sz w:val="20"/>
        </w:rPr>
      </w:pPr>
      <w:r w:rsidRPr="009914A1">
        <w:rPr>
          <w:rFonts w:ascii="Book Antiqua" w:hAnsi="Book Antiqua"/>
          <w:sz w:val="20"/>
        </w:rPr>
        <w:t>wszczęciu postępowania układowego, w którym uczestniczy Wykonawca;</w:t>
      </w:r>
    </w:p>
    <w:p w14:paraId="302B1EF8" w14:textId="5FC95DA2" w:rsidR="009914A1" w:rsidRPr="009914A1" w:rsidRDefault="009914A1" w:rsidP="006A5220">
      <w:pPr>
        <w:pStyle w:val="Akapitzlist"/>
        <w:numPr>
          <w:ilvl w:val="0"/>
          <w:numId w:val="32"/>
        </w:numPr>
        <w:jc w:val="both"/>
        <w:rPr>
          <w:rFonts w:ascii="Book Antiqua" w:hAnsi="Book Antiqua"/>
          <w:sz w:val="20"/>
        </w:rPr>
      </w:pPr>
      <w:r w:rsidRPr="009914A1">
        <w:rPr>
          <w:rFonts w:ascii="Book Antiqua" w:hAnsi="Book Antiqua"/>
          <w:sz w:val="20"/>
        </w:rPr>
        <w:t>ogłoszeniu likwidacji firmy Wykonawcy;</w:t>
      </w:r>
    </w:p>
    <w:p w14:paraId="15927808" w14:textId="4491341F" w:rsidR="009914A1" w:rsidRPr="006A5220" w:rsidRDefault="009914A1" w:rsidP="006A5220">
      <w:pPr>
        <w:pStyle w:val="Akapitzlist"/>
        <w:numPr>
          <w:ilvl w:val="0"/>
          <w:numId w:val="32"/>
        </w:numPr>
        <w:jc w:val="both"/>
        <w:rPr>
          <w:rFonts w:ascii="Book Antiqua" w:eastAsiaTheme="minorHAnsi" w:hAnsi="Book Antiqua"/>
          <w:sz w:val="20"/>
        </w:rPr>
      </w:pPr>
      <w:r w:rsidRPr="009914A1">
        <w:rPr>
          <w:rFonts w:ascii="Book Antiqua" w:hAnsi="Book Antiqua"/>
          <w:sz w:val="20"/>
        </w:rPr>
        <w:t>zawieszeniu działalności firmy Wykonawcy.</w:t>
      </w:r>
    </w:p>
    <w:p w14:paraId="70F9EA5F" w14:textId="77777777" w:rsidR="001557E4" w:rsidRPr="005C26D4" w:rsidRDefault="001557E4" w:rsidP="001557E4">
      <w:pPr>
        <w:pStyle w:val="Nagwektabeli"/>
        <w:suppressLineNumbers w:val="0"/>
        <w:suppressAutoHyphens w:val="0"/>
        <w:spacing w:after="0"/>
        <w:rPr>
          <w:rFonts w:ascii="Book Antiqua" w:hAnsi="Book Antiqua"/>
          <w:i w:val="0"/>
          <w:sz w:val="16"/>
          <w:szCs w:val="20"/>
        </w:rPr>
      </w:pPr>
    </w:p>
    <w:p w14:paraId="3EA1368C" w14:textId="77777777" w:rsidR="001557E4" w:rsidRPr="005C26D4" w:rsidRDefault="001557E4" w:rsidP="001557E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5</w:t>
      </w:r>
    </w:p>
    <w:p w14:paraId="49B67266" w14:textId="77777777" w:rsidR="001557E4" w:rsidRPr="005C26D4" w:rsidRDefault="001557E4" w:rsidP="001557E4">
      <w:pPr>
        <w:pStyle w:val="Nagwektabeli"/>
        <w:numPr>
          <w:ilvl w:val="1"/>
          <w:numId w:val="21"/>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14:paraId="774F8F37" w14:textId="77777777" w:rsidR="001557E4" w:rsidRPr="005C26D4" w:rsidRDefault="001557E4" w:rsidP="001557E4">
      <w:pPr>
        <w:widowControl w:val="0"/>
        <w:numPr>
          <w:ilvl w:val="1"/>
          <w:numId w:val="21"/>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14:paraId="42361ADB" w14:textId="77777777" w:rsidR="001557E4" w:rsidRDefault="001557E4" w:rsidP="001557E4">
      <w:pPr>
        <w:widowControl w:val="0"/>
        <w:numPr>
          <w:ilvl w:val="0"/>
          <w:numId w:val="21"/>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Pr>
          <w:rFonts w:ascii="Book Antiqua" w:hAnsi="Book Antiqua"/>
          <w:bCs w:val="0"/>
          <w:sz w:val="20"/>
          <w:szCs w:val="20"/>
        </w:rPr>
        <w:t>(Dz. U. z 2019</w:t>
      </w:r>
      <w:r w:rsidRPr="00813939">
        <w:rPr>
          <w:rFonts w:ascii="Book Antiqua" w:hAnsi="Book Antiqua"/>
          <w:bCs w:val="0"/>
          <w:sz w:val="20"/>
          <w:szCs w:val="20"/>
        </w:rPr>
        <w:t xml:space="preserve"> r., poz.</w:t>
      </w:r>
      <w:r>
        <w:rPr>
          <w:rFonts w:ascii="Book Antiqua" w:hAnsi="Book Antiqua"/>
          <w:bCs w:val="0"/>
          <w:sz w:val="20"/>
          <w:szCs w:val="20"/>
        </w:rPr>
        <w:t xml:space="preserve"> 1843 z późn.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14:paraId="4CD6F6FC" w14:textId="77777777" w:rsidR="001557E4" w:rsidRPr="00EC6CB2" w:rsidRDefault="001557E4" w:rsidP="001557E4">
      <w:pPr>
        <w:widowControl w:val="0"/>
        <w:numPr>
          <w:ilvl w:val="0"/>
          <w:numId w:val="21"/>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14:paraId="6DCDFB4F" w14:textId="77777777" w:rsidR="001557E4" w:rsidRPr="00EC6CB2" w:rsidRDefault="001557E4" w:rsidP="001557E4">
      <w:pPr>
        <w:pStyle w:val="NormalnyWeb"/>
        <w:widowControl w:val="0"/>
        <w:numPr>
          <w:ilvl w:val="0"/>
          <w:numId w:val="22"/>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Pr>
          <w:rFonts w:ascii="Book Antiqua" w:eastAsia="SimSun" w:hAnsi="Book Antiqua"/>
          <w:bCs/>
          <w:iCs/>
          <w:sz w:val="20"/>
          <w:szCs w:val="20"/>
        </w:rPr>
        <w:t>5</w:t>
      </w:r>
      <w:r w:rsidRPr="00EC6CB2">
        <w:rPr>
          <w:rFonts w:ascii="Book Antiqua" w:eastAsia="SimSun" w:hAnsi="Book Antiqua"/>
          <w:bCs/>
          <w:iCs/>
          <w:sz w:val="20"/>
          <w:szCs w:val="20"/>
        </w:rPr>
        <w:t xml:space="preserve"> ust. 1 i 2 niniejszej umowy,</w:t>
      </w:r>
    </w:p>
    <w:p w14:paraId="122EF6C5" w14:textId="77777777" w:rsidR="001557E4" w:rsidRPr="00EC6CB2" w:rsidRDefault="001557E4" w:rsidP="001557E4">
      <w:pPr>
        <w:pStyle w:val="NormalnyWeb"/>
        <w:widowControl w:val="0"/>
        <w:numPr>
          <w:ilvl w:val="0"/>
          <w:numId w:val="22"/>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14:paraId="2EBD9ACA" w14:textId="77777777" w:rsidR="001557E4" w:rsidRPr="00EC6CB2" w:rsidRDefault="001557E4" w:rsidP="001557E4">
      <w:pPr>
        <w:widowControl w:val="0"/>
        <w:numPr>
          <w:ilvl w:val="0"/>
          <w:numId w:val="22"/>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Pr>
          <w:rFonts w:ascii="Book Antiqua" w:hAnsi="Book Antiqua" w:cs="TimesNewRomanPSMT"/>
          <w:bCs w:val="0"/>
          <w:iCs w:val="0"/>
          <w:sz w:val="20"/>
          <w:szCs w:val="20"/>
        </w:rPr>
        <w:t xml:space="preserve">, </w:t>
      </w:r>
      <w:r>
        <w:rPr>
          <w:rFonts w:ascii="Book Antiqua" w:hAnsi="Book Antiqua"/>
          <w:sz w:val="20"/>
          <w:szCs w:val="20"/>
        </w:rPr>
        <w:t>o którym mowa w § 4 ust. 2 niniejszej umowy</w:t>
      </w:r>
      <w:r>
        <w:rPr>
          <w:rFonts w:ascii="Book Antiqua" w:hAnsi="Book Antiqua" w:cs="TimesNewRomanPSMT"/>
          <w:bCs w:val="0"/>
          <w:iCs w:val="0"/>
          <w:sz w:val="20"/>
          <w:szCs w:val="20"/>
        </w:rPr>
        <w:t xml:space="preserve"> w </w:t>
      </w:r>
      <w:r w:rsidRPr="00EC6CB2">
        <w:rPr>
          <w:rFonts w:ascii="Book Antiqua" w:eastAsia="SimSun" w:hAnsi="Book Antiqua"/>
          <w:sz w:val="20"/>
          <w:szCs w:val="20"/>
        </w:rPr>
        <w:t xml:space="preserve"> oraz w przypadkach określonych w § </w:t>
      </w:r>
      <w:r>
        <w:rPr>
          <w:rFonts w:ascii="Book Antiqua" w:eastAsia="SimSun" w:hAnsi="Book Antiqua"/>
          <w:sz w:val="20"/>
          <w:szCs w:val="20"/>
        </w:rPr>
        <w:t>4</w:t>
      </w:r>
      <w:r w:rsidRPr="00EC6CB2">
        <w:rPr>
          <w:rFonts w:ascii="Book Antiqua" w:eastAsia="SimSun" w:hAnsi="Book Antiqua"/>
          <w:sz w:val="20"/>
          <w:szCs w:val="20"/>
        </w:rPr>
        <w:t xml:space="preserve"> ust. 7, 8 i </w:t>
      </w:r>
      <w:r>
        <w:rPr>
          <w:rFonts w:ascii="Book Antiqua" w:eastAsia="SimSun" w:hAnsi="Book Antiqua"/>
          <w:sz w:val="20"/>
          <w:szCs w:val="20"/>
        </w:rPr>
        <w:t>9</w:t>
      </w:r>
      <w:r w:rsidRPr="00EC6CB2">
        <w:rPr>
          <w:rFonts w:ascii="Book Antiqua" w:eastAsia="SimSun" w:hAnsi="Book Antiqua"/>
          <w:sz w:val="20"/>
          <w:szCs w:val="20"/>
        </w:rPr>
        <w:t xml:space="preserve"> niniejszej umowy,</w:t>
      </w:r>
    </w:p>
    <w:p w14:paraId="3AE80C34" w14:textId="77777777" w:rsidR="001557E4" w:rsidRPr="00EC6CB2" w:rsidRDefault="001557E4" w:rsidP="001557E4">
      <w:pPr>
        <w:widowControl w:val="0"/>
        <w:numPr>
          <w:ilvl w:val="0"/>
          <w:numId w:val="22"/>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14:paraId="7328F20A" w14:textId="77777777" w:rsidR="001557E4" w:rsidRPr="00EC6CB2" w:rsidRDefault="001557E4" w:rsidP="001557E4">
      <w:pPr>
        <w:widowControl w:val="0"/>
        <w:numPr>
          <w:ilvl w:val="0"/>
          <w:numId w:val="22"/>
        </w:numPr>
        <w:jc w:val="both"/>
        <w:rPr>
          <w:rFonts w:ascii="Book Antiqua" w:hAnsi="Book Antiqua"/>
          <w:sz w:val="20"/>
          <w:szCs w:val="20"/>
        </w:rPr>
      </w:pPr>
      <w:r w:rsidRPr="00EC6CB2">
        <w:rPr>
          <w:rFonts w:ascii="Book Antiqua" w:eastAsia="SimSun" w:hAnsi="Book Antiqua"/>
          <w:sz w:val="20"/>
          <w:szCs w:val="20"/>
        </w:rPr>
        <w:t xml:space="preserve">terminu wykonania przedmiotu umowy w przypadku opisanym w § </w:t>
      </w:r>
      <w:r>
        <w:rPr>
          <w:rFonts w:ascii="Book Antiqua" w:eastAsia="SimSun" w:hAnsi="Book Antiqua"/>
          <w:sz w:val="20"/>
          <w:szCs w:val="20"/>
        </w:rPr>
        <w:t>2 ust. 3</w:t>
      </w:r>
      <w:r w:rsidRPr="00EC6CB2">
        <w:rPr>
          <w:rFonts w:ascii="Book Antiqua" w:eastAsia="SimSun" w:hAnsi="Book Antiqua"/>
          <w:sz w:val="20"/>
          <w:szCs w:val="20"/>
        </w:rPr>
        <w:t xml:space="preserve"> niniejszej umowy,</w:t>
      </w:r>
    </w:p>
    <w:p w14:paraId="04DA70F5" w14:textId="77777777" w:rsidR="001557E4" w:rsidRPr="00EC6CB2" w:rsidRDefault="001557E4" w:rsidP="001557E4">
      <w:pPr>
        <w:widowControl w:val="0"/>
        <w:numPr>
          <w:ilvl w:val="0"/>
          <w:numId w:val="22"/>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w:t>
      </w:r>
      <w:r>
        <w:rPr>
          <w:rFonts w:ascii="Book Antiqua" w:eastAsia="SimSun" w:hAnsi="Book Antiqua"/>
          <w:sz w:val="20"/>
          <w:szCs w:val="20"/>
        </w:rPr>
        <w:t>ó</w:t>
      </w:r>
      <w:r w:rsidRPr="00EC6CB2">
        <w:rPr>
          <w:rFonts w:ascii="Book Antiqua" w:eastAsia="SimSun" w:hAnsi="Book Antiqua"/>
          <w:sz w:val="20"/>
          <w:szCs w:val="20"/>
        </w:rPr>
        <w:t>t dodatkowych,</w:t>
      </w:r>
    </w:p>
    <w:p w14:paraId="4B2C1C47" w14:textId="77777777" w:rsidR="001557E4" w:rsidRPr="00E0778A" w:rsidRDefault="001557E4" w:rsidP="001557E4">
      <w:pPr>
        <w:widowControl w:val="0"/>
        <w:numPr>
          <w:ilvl w:val="0"/>
          <w:numId w:val="22"/>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Pr>
          <w:rFonts w:ascii="Book Antiqua" w:hAnsi="Book Antiqua" w:cs="TimesNewRomanPSMT"/>
          <w:bCs w:val="0"/>
          <w:iCs w:val="0"/>
          <w:sz w:val="20"/>
          <w:szCs w:val="20"/>
        </w:rPr>
        <w:t>,</w:t>
      </w:r>
    </w:p>
    <w:p w14:paraId="7645AF40" w14:textId="77777777" w:rsidR="001557E4" w:rsidRPr="00E0778A" w:rsidRDefault="001557E4" w:rsidP="001557E4">
      <w:pPr>
        <w:widowControl w:val="0"/>
        <w:numPr>
          <w:ilvl w:val="0"/>
          <w:numId w:val="22"/>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14:paraId="6A6113D2" w14:textId="77777777" w:rsidR="001557E4" w:rsidRPr="00EC6CB2" w:rsidRDefault="001557E4" w:rsidP="001557E4">
      <w:pPr>
        <w:widowControl w:val="0"/>
        <w:numPr>
          <w:ilvl w:val="0"/>
          <w:numId w:val="22"/>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Pr="00EC6CB2">
        <w:rPr>
          <w:rFonts w:ascii="Book Antiqua" w:eastAsia="SimSun" w:hAnsi="Book Antiqua"/>
          <w:sz w:val="20"/>
          <w:szCs w:val="20"/>
        </w:rPr>
        <w:t>.</w:t>
      </w:r>
    </w:p>
    <w:p w14:paraId="29425CF2" w14:textId="77777777" w:rsidR="001557E4" w:rsidRPr="005C26D4" w:rsidRDefault="001557E4" w:rsidP="001557E4">
      <w:pPr>
        <w:widowControl w:val="0"/>
        <w:jc w:val="center"/>
        <w:rPr>
          <w:rFonts w:ascii="Book Antiqua" w:hAnsi="Book Antiqua"/>
          <w:b/>
          <w:bCs w:val="0"/>
          <w:sz w:val="16"/>
          <w:szCs w:val="20"/>
        </w:rPr>
      </w:pPr>
    </w:p>
    <w:p w14:paraId="71F47AD7" w14:textId="77777777" w:rsidR="001557E4" w:rsidRPr="005C26D4" w:rsidRDefault="001557E4" w:rsidP="001557E4">
      <w:pPr>
        <w:widowControl w:val="0"/>
        <w:jc w:val="center"/>
        <w:rPr>
          <w:rFonts w:ascii="Book Antiqua" w:hAnsi="Book Antiqua"/>
          <w:b/>
          <w:bCs w:val="0"/>
          <w:sz w:val="20"/>
          <w:szCs w:val="20"/>
        </w:rPr>
      </w:pPr>
      <w:r w:rsidRPr="005C26D4">
        <w:rPr>
          <w:rFonts w:ascii="Book Antiqua" w:hAnsi="Book Antiqua"/>
          <w:b/>
          <w:bCs w:val="0"/>
          <w:sz w:val="20"/>
          <w:szCs w:val="20"/>
        </w:rPr>
        <w:t>§ 1</w:t>
      </w:r>
      <w:r>
        <w:rPr>
          <w:rFonts w:ascii="Book Antiqua" w:hAnsi="Book Antiqua"/>
          <w:b/>
          <w:bCs w:val="0"/>
          <w:sz w:val="20"/>
          <w:szCs w:val="20"/>
        </w:rPr>
        <w:t>6</w:t>
      </w:r>
    </w:p>
    <w:p w14:paraId="4B197C85" w14:textId="77777777" w:rsidR="001557E4" w:rsidRPr="005C26D4" w:rsidRDefault="001557E4" w:rsidP="001557E4">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14:paraId="2BCAE23E" w14:textId="77777777" w:rsidR="001557E4" w:rsidRPr="005C26D4" w:rsidRDefault="001557E4" w:rsidP="001557E4">
      <w:pPr>
        <w:widowControl w:val="0"/>
        <w:jc w:val="both"/>
        <w:rPr>
          <w:rFonts w:ascii="Book Antiqua" w:hAnsi="Book Antiqua"/>
          <w:sz w:val="16"/>
          <w:szCs w:val="20"/>
        </w:rPr>
      </w:pPr>
    </w:p>
    <w:p w14:paraId="21563BE4" w14:textId="77777777" w:rsidR="001557E4" w:rsidRPr="005C26D4" w:rsidRDefault="001557E4" w:rsidP="001557E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Pr>
          <w:rFonts w:ascii="Book Antiqua" w:hAnsi="Book Antiqua"/>
          <w:i w:val="0"/>
          <w:sz w:val="20"/>
          <w:szCs w:val="20"/>
        </w:rPr>
        <w:t>7</w:t>
      </w:r>
    </w:p>
    <w:p w14:paraId="04446BBB" w14:textId="77777777" w:rsidR="001557E4" w:rsidRPr="005C26D4" w:rsidRDefault="001557E4" w:rsidP="001557E4">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14:paraId="4FE58680" w14:textId="77777777" w:rsidR="001557E4" w:rsidRPr="005C26D4" w:rsidRDefault="001557E4" w:rsidP="001557E4">
      <w:pPr>
        <w:pStyle w:val="Nagwektabeli"/>
        <w:suppressLineNumbers w:val="0"/>
        <w:suppressAutoHyphens w:val="0"/>
        <w:spacing w:after="0"/>
        <w:jc w:val="left"/>
        <w:rPr>
          <w:rFonts w:ascii="Book Antiqua" w:hAnsi="Book Antiqua"/>
          <w:b w:val="0"/>
          <w:i w:val="0"/>
          <w:sz w:val="16"/>
          <w:szCs w:val="20"/>
        </w:rPr>
      </w:pPr>
    </w:p>
    <w:p w14:paraId="3365C4BA" w14:textId="77777777" w:rsidR="001557E4" w:rsidRPr="005C26D4" w:rsidRDefault="001557E4" w:rsidP="001557E4">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Pr>
          <w:rFonts w:ascii="Book Antiqua" w:hAnsi="Book Antiqua"/>
          <w:i w:val="0"/>
          <w:sz w:val="20"/>
          <w:szCs w:val="20"/>
        </w:rPr>
        <w:t>18</w:t>
      </w:r>
    </w:p>
    <w:p w14:paraId="6238E072" w14:textId="77777777" w:rsidR="001557E4" w:rsidRPr="005C26D4" w:rsidRDefault="001557E4" w:rsidP="001557E4">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14:paraId="3B075D31" w14:textId="77777777" w:rsidR="001557E4" w:rsidRPr="005C26D4" w:rsidRDefault="001557E4" w:rsidP="001557E4">
      <w:pPr>
        <w:widowControl w:val="0"/>
        <w:rPr>
          <w:rFonts w:ascii="Book Antiqua" w:hAnsi="Book Antiqua"/>
          <w:sz w:val="20"/>
          <w:szCs w:val="20"/>
        </w:rPr>
      </w:pPr>
    </w:p>
    <w:p w14:paraId="248EEA3C" w14:textId="77777777" w:rsidR="001557E4" w:rsidRDefault="001557E4" w:rsidP="001557E4">
      <w:pPr>
        <w:widowControl w:val="0"/>
        <w:jc w:val="center"/>
        <w:rPr>
          <w:rFonts w:ascii="Book Antiqua" w:hAnsi="Book Antiqua"/>
          <w:b/>
          <w:bCs w:val="0"/>
          <w:sz w:val="20"/>
          <w:szCs w:val="20"/>
        </w:rPr>
      </w:pPr>
    </w:p>
    <w:p w14:paraId="7741D595" w14:textId="5CD933F8" w:rsidR="00736013" w:rsidRPr="006A5220" w:rsidRDefault="001557E4" w:rsidP="006A5220">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bookmarkStart w:id="0" w:name="_GoBack"/>
      <w:bookmarkEnd w:id="0"/>
    </w:p>
    <w:sectPr w:rsidR="00736013" w:rsidRPr="006A5220" w:rsidSect="001557E4">
      <w:pgSz w:w="11906" w:h="16838"/>
      <w:pgMar w:top="567" w:right="1133" w:bottom="709"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5D73" w16cex:dateUtc="2020-07-06T06:21:00Z"/>
  <w16cex:commentExtensible w16cex:durableId="22AD644E" w16cex:dateUtc="2020-07-06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3FB48" w16cid:durableId="22AD5D73"/>
  <w16cid:commentId w16cid:paraId="253D6ACD" w16cid:durableId="22AD64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charset w:val="EE"/>
    <w:family w:val="roman"/>
    <w:pitch w:val="default"/>
  </w:font>
  <w:font w:name="TimesNew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20"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9"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1"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lvlOverride w:ilvl="0">
      <w:startOverride w:val="1"/>
    </w:lvlOverride>
  </w:num>
  <w:num w:numId="2">
    <w:abstractNumId w:val="0"/>
  </w:num>
  <w:num w:numId="3">
    <w:abstractNumId w:val="31"/>
  </w:num>
  <w:num w:numId="4">
    <w:abstractNumId w:val="11"/>
  </w:num>
  <w:num w:numId="5">
    <w:abstractNumId w:val="13"/>
  </w:num>
  <w:num w:numId="6">
    <w:abstractNumId w:val="14"/>
  </w:num>
  <w:num w:numId="7">
    <w:abstractNumId w:val="19"/>
  </w:num>
  <w:num w:numId="8">
    <w:abstractNumId w:val="3"/>
  </w:num>
  <w:num w:numId="9">
    <w:abstractNumId w:val="8"/>
  </w:num>
  <w:num w:numId="10">
    <w:abstractNumId w:val="30"/>
  </w:num>
  <w:num w:numId="11">
    <w:abstractNumId w:val="26"/>
  </w:num>
  <w:num w:numId="12">
    <w:abstractNumId w:val="24"/>
  </w:num>
  <w:num w:numId="13">
    <w:abstractNumId w:val="17"/>
  </w:num>
  <w:num w:numId="14">
    <w:abstractNumId w:val="12"/>
  </w:num>
  <w:num w:numId="15">
    <w:abstractNumId w:val="25"/>
  </w:num>
  <w:num w:numId="16">
    <w:abstractNumId w:val="10"/>
  </w:num>
  <w:num w:numId="17">
    <w:abstractNumId w:val="29"/>
  </w:num>
  <w:num w:numId="18">
    <w:abstractNumId w:val="20"/>
  </w:num>
  <w:num w:numId="19">
    <w:abstractNumId w:val="4"/>
  </w:num>
  <w:num w:numId="20">
    <w:abstractNumId w:val="9"/>
  </w:num>
  <w:num w:numId="21">
    <w:abstractNumId w:val="16"/>
  </w:num>
  <w:num w:numId="22">
    <w:abstractNumId w:val="2"/>
  </w:num>
  <w:num w:numId="23">
    <w:abstractNumId w:val="6"/>
  </w:num>
  <w:num w:numId="24">
    <w:abstractNumId w:val="15"/>
  </w:num>
  <w:num w:numId="25">
    <w:abstractNumId w:val="22"/>
  </w:num>
  <w:num w:numId="26">
    <w:abstractNumId w:val="21"/>
  </w:num>
  <w:num w:numId="27">
    <w:abstractNumId w:val="23"/>
  </w:num>
  <w:num w:numId="28">
    <w:abstractNumId w:val="28"/>
  </w:num>
  <w:num w:numId="29">
    <w:abstractNumId w:val="5"/>
  </w:num>
  <w:num w:numId="30">
    <w:abstractNumId w:val="7"/>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E5"/>
    <w:rsid w:val="001557E4"/>
    <w:rsid w:val="00261EA3"/>
    <w:rsid w:val="002C26D9"/>
    <w:rsid w:val="0048475C"/>
    <w:rsid w:val="006A5220"/>
    <w:rsid w:val="00736013"/>
    <w:rsid w:val="0094516B"/>
    <w:rsid w:val="009914A1"/>
    <w:rsid w:val="00A132E5"/>
    <w:rsid w:val="00B50D45"/>
    <w:rsid w:val="00B657C5"/>
    <w:rsid w:val="00DB15C6"/>
    <w:rsid w:val="00EB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ACDA"/>
  <w15:chartTrackingRefBased/>
  <w15:docId w15:val="{4C32024C-2EEF-4711-B063-515CC1EA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E4"/>
    <w:rPr>
      <w:rFonts w:ascii="Calibri" w:eastAsia="Times New Roman" w:hAnsi="Calibri" w:cs="Times New Roman"/>
      <w:bCs/>
      <w:iCs/>
      <w:sz w:val="24"/>
      <w:szCs w:val="24"/>
      <w:lang w:eastAsia="pl-PL"/>
    </w:rPr>
  </w:style>
  <w:style w:type="paragraph" w:styleId="Nagwek4">
    <w:name w:val="heading 4"/>
    <w:basedOn w:val="Normalny"/>
    <w:link w:val="Nagwek4Znak"/>
    <w:qFormat/>
    <w:rsid w:val="001557E4"/>
    <w:pPr>
      <w:keepNext/>
      <w:spacing w:before="100" w:beforeAutospacing="1" w:after="100" w:afterAutospacing="1"/>
      <w:outlineLvl w:val="3"/>
    </w:pPr>
    <w:rPr>
      <w:rFonts w:ascii="Times New Roman" w:hAnsi="Times New Roman"/>
      <w:b/>
      <w:iCs w:val="0"/>
    </w:rPr>
  </w:style>
  <w:style w:type="paragraph" w:styleId="Nagwek9">
    <w:name w:val="heading 9"/>
    <w:basedOn w:val="Normalny"/>
    <w:next w:val="Normalny"/>
    <w:link w:val="Nagwek9Znak"/>
    <w:qFormat/>
    <w:rsid w:val="001557E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1557E4"/>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1557E4"/>
    <w:rPr>
      <w:rFonts w:ascii="Times New Roman" w:eastAsia="Times New Roman" w:hAnsi="Times New Roman" w:cs="Times New Roman"/>
      <w:b/>
      <w:bCs/>
      <w:color w:val="FF0000"/>
      <w:sz w:val="24"/>
      <w:szCs w:val="24"/>
      <w:lang w:eastAsia="pl-PL"/>
    </w:rPr>
  </w:style>
  <w:style w:type="paragraph" w:styleId="NormalnyWeb">
    <w:name w:val="Normal (Web)"/>
    <w:basedOn w:val="Normalny"/>
    <w:rsid w:val="001557E4"/>
    <w:pPr>
      <w:spacing w:before="100" w:beforeAutospacing="1" w:after="119"/>
    </w:pPr>
    <w:rPr>
      <w:rFonts w:ascii="Times New Roman" w:hAnsi="Times New Roman"/>
      <w:bCs w:val="0"/>
      <w:iCs w:val="0"/>
    </w:rPr>
  </w:style>
  <w:style w:type="character" w:customStyle="1" w:styleId="Domylnaczcionkaakapitu0">
    <w:name w:val="Domy?lna czcionka akapitu"/>
    <w:rsid w:val="001557E4"/>
  </w:style>
  <w:style w:type="paragraph" w:styleId="Akapitzlist">
    <w:name w:val="List Paragraph"/>
    <w:basedOn w:val="Normalny"/>
    <w:uiPriority w:val="34"/>
    <w:qFormat/>
    <w:rsid w:val="001557E4"/>
    <w:pPr>
      <w:ind w:left="708"/>
    </w:pPr>
  </w:style>
  <w:style w:type="paragraph" w:styleId="Tekstpodstawowy">
    <w:name w:val="Body Text"/>
    <w:basedOn w:val="Normalny"/>
    <w:link w:val="TekstpodstawowyZnak"/>
    <w:semiHidden/>
    <w:rsid w:val="001557E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1557E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1557E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1557E4"/>
    <w:rPr>
      <w:rFonts w:ascii="Times New Roman" w:eastAsia="Times New Roman" w:hAnsi="Times New Roman" w:cs="Times New Roman"/>
      <w:sz w:val="24"/>
      <w:szCs w:val="24"/>
      <w:lang w:eastAsia="ar-SA"/>
    </w:rPr>
  </w:style>
  <w:style w:type="paragraph" w:customStyle="1" w:styleId="Nagwektabeli">
    <w:name w:val="Nagłówek tabeli"/>
    <w:basedOn w:val="Normalny"/>
    <w:rsid w:val="001557E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1557E4"/>
    <w:pPr>
      <w:widowControl w:val="0"/>
      <w:suppressAutoHyphens/>
      <w:jc w:val="both"/>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1557E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1557E4"/>
    <w:pPr>
      <w:widowControl w:val="0"/>
      <w:suppressAutoHyphens/>
      <w:spacing w:after="120" w:line="480" w:lineRule="auto"/>
      <w:ind w:left="283"/>
    </w:pPr>
    <w:rPr>
      <w:rFonts w:ascii="Times New Roman" w:hAnsi="Times New Roman"/>
      <w:bCs w:val="0"/>
      <w:iCs w:val="0"/>
      <w:lang w:eastAsia="ar-SA"/>
    </w:rPr>
  </w:style>
  <w:style w:type="paragraph" w:styleId="Tekstpodstawowy2">
    <w:name w:val="Body Text 2"/>
    <w:basedOn w:val="Normalny"/>
    <w:link w:val="Tekstpodstawowy2Znak"/>
    <w:semiHidden/>
    <w:rsid w:val="001557E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1557E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1557E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1557E4"/>
    <w:rPr>
      <w:rFonts w:ascii="Times New Roman" w:eastAsia="Times New Roman" w:hAnsi="Times New Roman" w:cs="Times New Roman"/>
      <w:bCs/>
      <w:iCs/>
      <w:sz w:val="24"/>
      <w:szCs w:val="24"/>
      <w:lang w:eastAsia="pl-PL"/>
    </w:rPr>
  </w:style>
  <w:style w:type="paragraph" w:customStyle="1" w:styleId="Tekstpodstawowy21">
    <w:name w:val="Tekst podstawowy 21"/>
    <w:basedOn w:val="Normalny"/>
    <w:rsid w:val="001557E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Default">
    <w:name w:val="Default"/>
    <w:rsid w:val="001557E4"/>
    <w:pPr>
      <w:autoSpaceDE w:val="0"/>
      <w:autoSpaceDN w:val="0"/>
      <w:adjustRightInd w:val="0"/>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EB5043"/>
    <w:rPr>
      <w:sz w:val="16"/>
      <w:szCs w:val="16"/>
    </w:rPr>
  </w:style>
  <w:style w:type="paragraph" w:styleId="Tekstkomentarza">
    <w:name w:val="annotation text"/>
    <w:basedOn w:val="Normalny"/>
    <w:link w:val="TekstkomentarzaZnak"/>
    <w:uiPriority w:val="99"/>
    <w:semiHidden/>
    <w:unhideWhenUsed/>
    <w:rsid w:val="00EB5043"/>
    <w:rPr>
      <w:sz w:val="20"/>
      <w:szCs w:val="20"/>
    </w:rPr>
  </w:style>
  <w:style w:type="character" w:customStyle="1" w:styleId="TekstkomentarzaZnak">
    <w:name w:val="Tekst komentarza Znak"/>
    <w:basedOn w:val="Domylnaczcionkaakapitu"/>
    <w:link w:val="Tekstkomentarza"/>
    <w:uiPriority w:val="99"/>
    <w:semiHidden/>
    <w:rsid w:val="00EB5043"/>
    <w:rPr>
      <w:rFonts w:ascii="Calibri" w:eastAsia="Times New Roman" w:hAnsi="Calibri" w:cs="Times New Roman"/>
      <w:bCs/>
      <w:iCs/>
      <w:sz w:val="20"/>
      <w:szCs w:val="20"/>
      <w:lang w:eastAsia="pl-PL"/>
    </w:rPr>
  </w:style>
  <w:style w:type="paragraph" w:styleId="Tematkomentarza">
    <w:name w:val="annotation subject"/>
    <w:basedOn w:val="Tekstkomentarza"/>
    <w:next w:val="Tekstkomentarza"/>
    <w:link w:val="TematkomentarzaZnak"/>
    <w:uiPriority w:val="99"/>
    <w:semiHidden/>
    <w:unhideWhenUsed/>
    <w:rsid w:val="00EB5043"/>
    <w:rPr>
      <w:b/>
    </w:rPr>
  </w:style>
  <w:style w:type="character" w:customStyle="1" w:styleId="TematkomentarzaZnak">
    <w:name w:val="Temat komentarza Znak"/>
    <w:basedOn w:val="TekstkomentarzaZnak"/>
    <w:link w:val="Tematkomentarza"/>
    <w:uiPriority w:val="99"/>
    <w:semiHidden/>
    <w:rsid w:val="00EB5043"/>
    <w:rPr>
      <w:rFonts w:ascii="Calibri" w:eastAsia="Times New Roman" w:hAnsi="Calibri" w:cs="Times New Roman"/>
      <w:b/>
      <w:bCs/>
      <w:iCs/>
      <w:sz w:val="20"/>
      <w:szCs w:val="20"/>
      <w:lang w:eastAsia="pl-PL"/>
    </w:rPr>
  </w:style>
  <w:style w:type="paragraph" w:styleId="Tekstdymka">
    <w:name w:val="Balloon Text"/>
    <w:basedOn w:val="Normalny"/>
    <w:link w:val="TekstdymkaZnak"/>
    <w:uiPriority w:val="99"/>
    <w:semiHidden/>
    <w:unhideWhenUsed/>
    <w:rsid w:val="00EB50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043"/>
    <w:rPr>
      <w:rFonts w:ascii="Segoe UI" w:eastAsia="Times New Roman" w:hAnsi="Segoe UI" w:cs="Segoe UI"/>
      <w:bCs/>
      <w:iCs/>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4897</Words>
  <Characters>29387</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4</cp:revision>
  <dcterms:created xsi:type="dcterms:W3CDTF">2020-07-06T06:29:00Z</dcterms:created>
  <dcterms:modified xsi:type="dcterms:W3CDTF">2020-07-09T06:40:00Z</dcterms:modified>
</cp:coreProperties>
</file>