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1B" w:rsidRPr="009B210A" w:rsidRDefault="00831A1B" w:rsidP="00831A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 R O J E K T </w:t>
      </w: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UCHWAŁA NR ...................</w:t>
      </w: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RADY GMINY MOCHOWO</w:t>
      </w: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 ......................</w:t>
      </w: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</w:p>
    <w:p w:rsidR="00831A1B" w:rsidRPr="009B210A" w:rsidRDefault="00831A1B" w:rsidP="00831A1B">
      <w:pPr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831A1B" w:rsidRPr="009B210A" w:rsidRDefault="00831A1B" w:rsidP="00831A1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Pr="009B210A">
        <w:rPr>
          <w:rFonts w:ascii="Arial" w:hAnsi="Arial" w:cs="Arial"/>
          <w:b/>
          <w:bCs/>
          <w:sz w:val="22"/>
          <w:szCs w:val="22"/>
          <w:shd w:val="clear" w:color="auto" w:fill="C1FFFE"/>
        </w:rPr>
        <w:t>ADAMOWO</w:t>
      </w:r>
    </w:p>
    <w:p w:rsidR="00831A1B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831A1B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831A1B" w:rsidRPr="009B210A" w:rsidRDefault="00831A1B" w:rsidP="00831A1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  <w:r w:rsidRPr="009B210A">
        <w:rPr>
          <w:rFonts w:ascii="Arial" w:hAnsi="Arial" w:cs="Arial"/>
          <w:sz w:val="22"/>
          <w:szCs w:val="22"/>
        </w:rPr>
        <w:t>;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  <w:r w:rsidRPr="009B210A">
        <w:rPr>
          <w:rFonts w:ascii="Arial" w:hAnsi="Arial" w:cs="Arial"/>
          <w:sz w:val="22"/>
          <w:szCs w:val="22"/>
        </w:rPr>
        <w:t>.</w:t>
      </w:r>
    </w:p>
    <w:p w:rsidR="00831A1B" w:rsidRPr="009B210A" w:rsidRDefault="00831A1B" w:rsidP="00831A1B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  <w:r w:rsidRPr="009B210A">
        <w:rPr>
          <w:rFonts w:ascii="Arial" w:hAnsi="Arial" w:cs="Arial"/>
          <w:sz w:val="22"/>
          <w:szCs w:val="22"/>
        </w:rPr>
        <w:t>.</w:t>
      </w:r>
    </w:p>
    <w:p w:rsidR="00831A1B" w:rsidRPr="009B210A" w:rsidRDefault="00831A1B" w:rsidP="00831A1B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Pr="009B210A">
        <w:rPr>
          <w:rFonts w:ascii="Arial" w:hAnsi="Arial" w:cs="Arial"/>
          <w:sz w:val="22"/>
          <w:szCs w:val="22"/>
          <w:shd w:val="clear" w:color="auto" w:fill="C1FFFE"/>
        </w:rPr>
        <w:t>Adamowo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831A1B" w:rsidRPr="009B210A" w:rsidRDefault="00831A1B" w:rsidP="00831A1B">
      <w:pPr>
        <w:numPr>
          <w:ilvl w:val="0"/>
          <w:numId w:val="21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831A1B" w:rsidRPr="00D066B5" w:rsidRDefault="00831A1B" w:rsidP="00831A1B">
      <w:pPr>
        <w:rPr>
          <w:rFonts w:ascii="Arial" w:hAnsi="Arial" w:cs="Arial"/>
          <w:b/>
          <w:bCs/>
          <w:sz w:val="14"/>
          <w:szCs w:val="22"/>
        </w:rPr>
      </w:pPr>
    </w:p>
    <w:p w:rsidR="00831A1B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831A1B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831A1B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831A1B" w:rsidRPr="009B210A" w:rsidRDefault="00831A1B" w:rsidP="00831A1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831A1B" w:rsidRPr="009B210A" w:rsidRDefault="00831A1B" w:rsidP="00831A1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kształtowanie zasad współżycia społecznego, w tym kultywowanie gospodarności, dyscypliny społecznej, poszanowania mienia;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 organizacyjnymi;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w organizacji spotkań Wójta i radnych Gminy z mieszkańcami Sołectwa.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831A1B" w:rsidRPr="009B210A" w:rsidRDefault="00831A1B" w:rsidP="00831A1B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831A1B" w:rsidRPr="009B210A" w:rsidRDefault="00831A1B" w:rsidP="00831A1B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831A1B" w:rsidRPr="009B210A" w:rsidRDefault="00831A1B" w:rsidP="00831A1B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831A1B" w:rsidRPr="009B210A" w:rsidRDefault="00831A1B" w:rsidP="00831A1B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04281B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Organami uchwałodawczym w Sołectwie jest Zebranie Wiejskie.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831A1B" w:rsidRPr="009B210A" w:rsidRDefault="00831A1B" w:rsidP="00831A1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831A1B" w:rsidRPr="009B210A" w:rsidRDefault="00831A1B" w:rsidP="00831A1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831A1B" w:rsidRPr="009B210A" w:rsidRDefault="00831A1B" w:rsidP="00831A1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lastRenderedPageBreak/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wykonywaniu określonych przepisami prawa zadań Gminy                          w zakresie dotyczącym Sołectwa;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831A1B" w:rsidRPr="009B210A" w:rsidRDefault="00831A1B" w:rsidP="00831A1B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                              i posiedzeń Rad Sołeckich;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wniosek Wójta uczestniczenie z głosem doradczym przy odbiorze inwestycji, remontów                         i innych zadań wykonywanych przez Gminę na terenie Sołectwa;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sprawozdania za okres całej kadencji ze swojej działalności i działalności Rady Sołeckiej na Zebraniu Wiejskim zarządzonym w celu wyborów organów Sołectwa; 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831A1B" w:rsidRPr="009B210A" w:rsidRDefault="00831A1B" w:rsidP="00831A1B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831A1B" w:rsidRPr="009B210A" w:rsidRDefault="00831A1B" w:rsidP="00831A1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831A1B" w:rsidRPr="009B210A" w:rsidRDefault="00831A1B" w:rsidP="00831A1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831A1B" w:rsidRPr="009B210A" w:rsidRDefault="00831A1B" w:rsidP="00831A1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czynności zleconych przez Sołtysa w zakresie wykonywania zadań należących do jego kompetencji;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831A1B" w:rsidRPr="009B210A" w:rsidRDefault="00831A1B" w:rsidP="00831A1B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Każde posiedzenie Rady Sołeckiej zwołuje Sołtys konsultując termin i porządek zebrania  z całą Radą Sołecką.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31A1B" w:rsidRPr="009B210A" w:rsidRDefault="00831A1B" w:rsidP="00831A1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831A1B" w:rsidRPr="009B210A" w:rsidRDefault="00831A1B" w:rsidP="00831A1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831A1B" w:rsidRPr="009B210A" w:rsidRDefault="00831A1B" w:rsidP="00831A1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31A1B" w:rsidRPr="009B210A" w:rsidRDefault="00831A1B" w:rsidP="00831A1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831A1B" w:rsidRPr="009B210A" w:rsidRDefault="00831A1B" w:rsidP="00831A1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831A1B" w:rsidRPr="009B210A" w:rsidRDefault="00831A1B" w:rsidP="00831A1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831A1B" w:rsidRPr="009B210A" w:rsidRDefault="00831A1B" w:rsidP="00831A1B">
      <w:pPr>
        <w:pStyle w:val="Akapitzlist"/>
        <w:numPr>
          <w:ilvl w:val="0"/>
          <w:numId w:val="25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831A1B" w:rsidRPr="009B210A" w:rsidRDefault="00831A1B" w:rsidP="00831A1B">
      <w:pPr>
        <w:pStyle w:val="Akapitzlist"/>
        <w:numPr>
          <w:ilvl w:val="0"/>
          <w:numId w:val="25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831A1B" w:rsidRPr="009B210A" w:rsidRDefault="00831A1B" w:rsidP="00831A1B">
      <w:pPr>
        <w:pStyle w:val="Akapitzlist"/>
        <w:numPr>
          <w:ilvl w:val="0"/>
          <w:numId w:val="25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co najmniej 10%  uprawnionych do głosowania mieszkańców.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31A1B" w:rsidRPr="009B210A" w:rsidRDefault="00831A1B" w:rsidP="00831A1B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31A1B" w:rsidRPr="009B210A" w:rsidRDefault="00831A1B" w:rsidP="00831A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na wniosek, w przypadkach o których mowa w ust. 1 kpt. 2 zwołuje Sołtys                       w terminie 14 dni od daty otrzymania wniosku, chyba że wnioskodawca zaproponuje termin późniejszy.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zwołuje Zebranie Wiejskie poprzez rozplakatowanie zawiadomienia na sołeckich tablicach ogłoszeń oraz doręczając za potwierdzeniem odbioru każdemu pełnoletniemu mieszkańcowi Sołectwa korespondencję zawierającą zawiadomienie oraz projekty proponowanych uchwał.</w:t>
      </w:r>
    </w:p>
    <w:p w:rsidR="00831A1B" w:rsidRPr="009B210A" w:rsidRDefault="00831A1B" w:rsidP="00831A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831A1B" w:rsidRPr="009B210A" w:rsidRDefault="00831A1B" w:rsidP="00831A1B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31A1B" w:rsidRPr="009B210A" w:rsidRDefault="00831A1B" w:rsidP="00831A1B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831A1B" w:rsidRPr="009B210A" w:rsidRDefault="00831A1B" w:rsidP="00831A1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831A1B" w:rsidRPr="009B210A" w:rsidRDefault="00831A1B" w:rsidP="00831A1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831A1B" w:rsidRPr="009B210A" w:rsidRDefault="00831A1B" w:rsidP="00831A1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351B9A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831A1B" w:rsidRPr="009B210A" w:rsidRDefault="00831A1B" w:rsidP="00831A1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831A1B" w:rsidRPr="009B210A" w:rsidRDefault="00831A1B" w:rsidP="00831A1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831A1B" w:rsidRPr="009B210A" w:rsidRDefault="00831A1B" w:rsidP="00831A1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31A1B" w:rsidRPr="009B210A" w:rsidRDefault="00831A1B" w:rsidP="00831A1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831A1B" w:rsidRPr="009B210A" w:rsidRDefault="00831A1B" w:rsidP="00831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831A1B" w:rsidRPr="009B210A" w:rsidRDefault="00831A1B" w:rsidP="00831A1B">
      <w:pPr>
        <w:pStyle w:val="Akapitzlist"/>
        <w:numPr>
          <w:ilvl w:val="2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831A1B" w:rsidRPr="009B210A" w:rsidRDefault="00831A1B" w:rsidP="00831A1B">
      <w:pPr>
        <w:pStyle w:val="Akapitzlist"/>
        <w:numPr>
          <w:ilvl w:val="2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15. 1. </w:t>
      </w:r>
      <w:r w:rsidRPr="009B210A"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831A1B" w:rsidRPr="009B210A" w:rsidRDefault="00831A1B" w:rsidP="00831A1B">
      <w:pPr>
        <w:pStyle w:val="Akapitzlist"/>
        <w:numPr>
          <w:ilvl w:val="3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831A1B" w:rsidRPr="009B210A" w:rsidRDefault="00831A1B" w:rsidP="00831A1B">
      <w:pPr>
        <w:pStyle w:val="Akapitzlist"/>
        <w:numPr>
          <w:ilvl w:val="3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terminie wyborczego Zebrania Wiejskiego podaje do publicznej wiadomości mieszkańcom sołectwa dotychczas</w:t>
      </w:r>
      <w:r w:rsidR="00027720">
        <w:rPr>
          <w:rFonts w:ascii="Arial" w:hAnsi="Arial" w:cs="Arial"/>
          <w:sz w:val="22"/>
          <w:szCs w:val="22"/>
        </w:rPr>
        <w:t>owy sołtys, co najmniej na 14</w:t>
      </w:r>
      <w:r w:rsidRPr="009B210A">
        <w:rPr>
          <w:rFonts w:ascii="Arial" w:hAnsi="Arial" w:cs="Arial"/>
          <w:sz w:val="22"/>
          <w:szCs w:val="22"/>
        </w:rPr>
        <w:t xml:space="preserve"> dni przed wyznaczonym termin</w:t>
      </w:r>
      <w:r w:rsidR="00027720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zebrania. </w:t>
      </w:r>
    </w:p>
    <w:p w:rsidR="00831A1B" w:rsidRPr="009B210A" w:rsidRDefault="00831A1B" w:rsidP="00831A1B">
      <w:pPr>
        <w:pStyle w:val="Akapitzlist"/>
        <w:numPr>
          <w:ilvl w:val="2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Porządek zebrania wiejskiego zwołanego w celu wyboru Sołtysa i Rady Sołeckiej powinien                           w szczególności zawierać: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komisji skrutacyjnej;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Rady Sołeckiej;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wolne wnioski i zapytania.</w:t>
      </w:r>
    </w:p>
    <w:p w:rsidR="00831A1B" w:rsidRPr="009B210A" w:rsidRDefault="00831A1B" w:rsidP="00831A1B">
      <w:pPr>
        <w:numPr>
          <w:ilvl w:val="0"/>
          <w:numId w:val="12"/>
        </w:numPr>
        <w:tabs>
          <w:tab w:val="clear" w:pos="7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16. 1. </w:t>
      </w:r>
      <w:r w:rsidRPr="009B210A"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831A1B" w:rsidRPr="009B210A" w:rsidRDefault="00831A1B" w:rsidP="00831A1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831A1B" w:rsidRPr="009B210A" w:rsidRDefault="00831A1B" w:rsidP="00831A1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831A1B" w:rsidRPr="009B210A" w:rsidRDefault="00831A1B" w:rsidP="00831A1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831A1B" w:rsidRPr="009B210A" w:rsidRDefault="00831A1B" w:rsidP="00831A1B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17. 1. </w:t>
      </w:r>
      <w:r w:rsidRPr="009B210A"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5.  Komisja skrutacyjna: 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przyjmuje zgłoszenia kandydatów;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831A1B" w:rsidRPr="009B210A" w:rsidRDefault="00831A1B" w:rsidP="00831A1B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Sołtysa polega na postawieniu kandydata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831A1B" w:rsidRPr="009B210A" w:rsidRDefault="00831A1B" w:rsidP="00831A1B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831A1B" w:rsidRPr="009B210A" w:rsidRDefault="00831A1B" w:rsidP="00831A1B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831A1B" w:rsidRPr="009B210A" w:rsidRDefault="00831A1B" w:rsidP="00831A1B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inne,  niż ustalone w ust. 5 pkt. 3 ;</w:t>
      </w:r>
    </w:p>
    <w:p w:rsidR="00831A1B" w:rsidRPr="009B210A" w:rsidRDefault="00831A1B" w:rsidP="00831A1B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831A1B" w:rsidRDefault="00831A1B" w:rsidP="00831A1B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D066B5" w:rsidRPr="009B210A" w:rsidRDefault="00D066B5" w:rsidP="00D066B5">
      <w:pPr>
        <w:pStyle w:val="Akapitzlist"/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 wybranego sołtysem uważa si</w:t>
      </w:r>
      <w:r w:rsidR="00351B9A">
        <w:rPr>
          <w:rFonts w:ascii="Arial" w:hAnsi="Arial" w:cs="Arial"/>
          <w:sz w:val="22"/>
          <w:szCs w:val="22"/>
        </w:rPr>
        <w:t>ę tego kandydata, któr</w:t>
      </w:r>
      <w:r w:rsidRPr="009B210A">
        <w:rPr>
          <w:rFonts w:ascii="Arial" w:hAnsi="Arial" w:cs="Arial"/>
          <w:sz w:val="22"/>
          <w:szCs w:val="22"/>
        </w:rPr>
        <w:t>y</w:t>
      </w:r>
      <w:r w:rsidR="00351B9A">
        <w:rPr>
          <w:rFonts w:ascii="Arial" w:hAnsi="Arial" w:cs="Arial"/>
          <w:sz w:val="22"/>
          <w:szCs w:val="22"/>
        </w:rPr>
        <w:t xml:space="preserve"> uzyskał</w:t>
      </w:r>
      <w:r w:rsidRPr="009B210A">
        <w:rPr>
          <w:rFonts w:ascii="Arial" w:hAnsi="Arial" w:cs="Arial"/>
          <w:sz w:val="22"/>
          <w:szCs w:val="22"/>
        </w:rPr>
        <w:t xml:space="preserve">: </w:t>
      </w:r>
    </w:p>
    <w:p w:rsidR="00831A1B" w:rsidRPr="009B210A" w:rsidRDefault="00831A1B" w:rsidP="00027720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831A1B" w:rsidRPr="009B210A" w:rsidRDefault="00831A1B" w:rsidP="00027720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</w:t>
      </w:r>
      <w:r w:rsidR="00027720">
        <w:rPr>
          <w:rFonts w:ascii="Arial" w:hAnsi="Arial" w:cs="Arial"/>
          <w:sz w:val="22"/>
          <w:szCs w:val="22"/>
        </w:rPr>
        <w:t>Postanowienia ust. 2=10 stosuje się odpowiednio.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18. 1. </w:t>
      </w:r>
      <w:r w:rsidRPr="009B210A"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831A1B" w:rsidRPr="009B210A" w:rsidRDefault="00831A1B" w:rsidP="00831A1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831A1B" w:rsidRPr="009B210A" w:rsidRDefault="00831A1B" w:rsidP="00831A1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831A1B" w:rsidRPr="009B210A" w:rsidRDefault="00831A1B" w:rsidP="00027720">
      <w:pPr>
        <w:pStyle w:val="Akapitzlist"/>
        <w:numPr>
          <w:ilvl w:val="1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831A1B" w:rsidRPr="009B210A" w:rsidRDefault="00831A1B" w:rsidP="00027720">
      <w:pPr>
        <w:pStyle w:val="Akapitzlist"/>
        <w:numPr>
          <w:ilvl w:val="1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inne,  niż ustalone w </w:t>
      </w:r>
      <w:r w:rsidRPr="009B210A">
        <w:rPr>
          <w:rFonts w:ascii="Arial" w:hAnsi="Arial" w:cs="Arial"/>
          <w:bCs/>
          <w:sz w:val="22"/>
          <w:szCs w:val="22"/>
        </w:rPr>
        <w:t>§ 17</w:t>
      </w:r>
      <w:r w:rsidRPr="009B210A"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 w:rsidRPr="009B210A"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831A1B" w:rsidRPr="009B210A" w:rsidRDefault="00831A1B" w:rsidP="00831A1B">
      <w:pPr>
        <w:numPr>
          <w:ilvl w:val="0"/>
          <w:numId w:val="27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831A1B" w:rsidRPr="009B210A" w:rsidRDefault="00831A1B" w:rsidP="00831A1B">
      <w:pPr>
        <w:numPr>
          <w:ilvl w:val="0"/>
          <w:numId w:val="27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831A1B" w:rsidRPr="009B210A" w:rsidRDefault="00831A1B" w:rsidP="00831A1B">
      <w:pPr>
        <w:numPr>
          <w:ilvl w:val="0"/>
          <w:numId w:val="27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losowania  Komisja sporządza protokół. Nazwisko wylosowanego kandydata podaje niezwłocznie do wiadomości zebranych.  Wzór protokołu określa Wójt zarządzając wybory.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31A1B" w:rsidRPr="009B210A" w:rsidRDefault="00831A1B" w:rsidP="00831A1B">
      <w:pPr>
        <w:widowControl/>
        <w:numPr>
          <w:ilvl w:val="1"/>
          <w:numId w:val="27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31A1B" w:rsidRPr="009B210A" w:rsidRDefault="00831A1B" w:rsidP="00831A1B">
      <w:pPr>
        <w:pStyle w:val="Akapitzlist"/>
        <w:numPr>
          <w:ilvl w:val="1"/>
          <w:numId w:val="27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lastRenderedPageBreak/>
        <w:t>Rozdział 5.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831A1B" w:rsidRPr="009B210A" w:rsidRDefault="00831A1B" w:rsidP="00831A1B">
      <w:pPr>
        <w:ind w:left="707"/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831A1B" w:rsidRPr="00D066B5" w:rsidRDefault="00831A1B" w:rsidP="00831A1B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16"/>
          <w:szCs w:val="22"/>
        </w:rPr>
      </w:pPr>
      <w:bookmarkStart w:id="9" w:name="_GoBack"/>
      <w:bookmarkEnd w:id="9"/>
    </w:p>
    <w:p w:rsidR="00831A1B" w:rsidRPr="009B210A" w:rsidRDefault="00831A1B" w:rsidP="00831A1B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831A1B" w:rsidRPr="009B210A" w:rsidRDefault="00831A1B" w:rsidP="00831A1B">
      <w:pPr>
        <w:widowControl/>
        <w:numPr>
          <w:ilvl w:val="0"/>
          <w:numId w:val="31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831A1B" w:rsidRPr="009B210A" w:rsidRDefault="00831A1B" w:rsidP="00831A1B">
      <w:pPr>
        <w:widowControl/>
        <w:numPr>
          <w:ilvl w:val="0"/>
          <w:numId w:val="31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kadencji, o którym mowa w 20 pkt. 2;</w:t>
      </w:r>
    </w:p>
    <w:p w:rsidR="00831A1B" w:rsidRPr="009B210A" w:rsidRDefault="00831A1B" w:rsidP="00831A1B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31A1B" w:rsidRPr="00D066B5" w:rsidRDefault="00831A1B" w:rsidP="00831A1B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16"/>
          <w:szCs w:val="22"/>
        </w:rPr>
      </w:pP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831A1B" w:rsidRPr="009B210A" w:rsidRDefault="00831A1B" w:rsidP="00831A1B">
      <w:pPr>
        <w:pStyle w:val="Akapitzlist"/>
        <w:numPr>
          <w:ilvl w:val="0"/>
          <w:numId w:val="2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831A1B" w:rsidRPr="009B210A" w:rsidRDefault="00831A1B" w:rsidP="00831A1B">
      <w:pPr>
        <w:pStyle w:val="Akapitzlist"/>
        <w:numPr>
          <w:ilvl w:val="0"/>
          <w:numId w:val="2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mieszkańcy Sołectwa, których pisemny  wniosek uzyska poparcie co najmniej 10%  uprawnionych do udziału w Zebraniu Wiejskim.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                           wskazana przez niego osoba np.  pracownik Urzędu Gminy.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Jeżeli odwołanie Sołtysa lub członka Rady Sołeckiej jest skuteczne, Wójt zarządza wybory uzupełniające nie wcześniej niż po upływie 14 dni od daty odwołania.  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6.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Gminy nad działalnością sołectwa.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831A1B" w:rsidRPr="009B210A" w:rsidRDefault="00831A1B" w:rsidP="00831A1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7.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831A1B" w:rsidRPr="009B210A" w:rsidRDefault="00831A1B" w:rsidP="00831A1B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831A1B" w:rsidRPr="009B210A" w:rsidRDefault="00831A1B" w:rsidP="00831A1B">
      <w:pPr>
        <w:pStyle w:val="Akapitzlist"/>
        <w:numPr>
          <w:ilvl w:val="1"/>
          <w:numId w:val="30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831A1B" w:rsidRPr="009B210A" w:rsidRDefault="00831A1B" w:rsidP="00831A1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25. 1 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Traci moc załącznik Nr 1 do Uchwały Nr 119/XVII/04 Rady Gminy w Mochowie z dnia 26 maja 2004 roku w sprawie uchwalenia Statutów Sołectw Gminy Mochowo (Dziennik Urzędowy Województwa Mazowieckiego z 15 lipca 2004 roku Nr 174 poz. 4507) .</w:t>
      </w:r>
    </w:p>
    <w:p w:rsidR="00831A1B" w:rsidRPr="009B210A" w:rsidRDefault="00831A1B" w:rsidP="00831A1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831A1B" w:rsidRPr="009B210A" w:rsidRDefault="00831A1B" w:rsidP="00831A1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26. 1 </w:t>
      </w:r>
      <w:r w:rsidRPr="009B210A">
        <w:rPr>
          <w:rFonts w:ascii="Arial" w:hAnsi="Arial" w:cs="Arial"/>
          <w:sz w:val="22"/>
          <w:szCs w:val="22"/>
        </w:rPr>
        <w:t>. Wykonanie uchwały powierza się Wójtowi .</w:t>
      </w:r>
    </w:p>
    <w:p w:rsidR="00831A1B" w:rsidRPr="009B210A" w:rsidRDefault="00831A1B" w:rsidP="00831A1B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27. 1 </w:t>
      </w:r>
      <w:r w:rsidRPr="009B210A">
        <w:rPr>
          <w:rFonts w:ascii="Arial" w:hAnsi="Arial" w:cs="Arial"/>
          <w:sz w:val="22"/>
          <w:szCs w:val="22"/>
        </w:rPr>
        <w:t>. Uchwała podlega ogłoszeniu w Dzienniku Urzędowym Województwa Mazowieckiego i wchodzi                        w życie po upływie 14 dni od dnia ogłoszenia</w:t>
      </w:r>
      <w:r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831A1B" w:rsidRPr="009B210A" w:rsidRDefault="00831A1B" w:rsidP="00831A1B">
      <w:pPr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0B2C26" w:rsidRPr="00831A1B" w:rsidRDefault="000B2C26" w:rsidP="00831A1B"/>
    <w:sectPr w:rsidR="000B2C26" w:rsidRPr="00831A1B" w:rsidSect="004A2943">
      <w:footerReference w:type="default" r:id="rId9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92" w:rsidRDefault="00640C92">
      <w:r>
        <w:separator/>
      </w:r>
    </w:p>
  </w:endnote>
  <w:endnote w:type="continuationSeparator" w:id="0">
    <w:p w:rsidR="00640C92" w:rsidRDefault="006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5C" w:rsidRDefault="00BE6F5C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D066B5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 w:rsidR="004A2943">
      <w:rPr>
        <w:rFonts w:cs="Tahoma"/>
        <w:sz w:val="18"/>
        <w:szCs w:val="18"/>
      </w:rPr>
      <w:t xml:space="preserve"> </w:t>
    </w:r>
    <w:r w:rsidR="00AD4CC5">
      <w:rPr>
        <w:rFonts w:cs="Tahoma"/>
        <w:sz w:val="18"/>
        <w:szCs w:val="18"/>
      </w:rPr>
      <w:t>z</w:t>
    </w:r>
    <w:r w:rsidR="004A2943">
      <w:rPr>
        <w:rFonts w:cs="Tahoma"/>
        <w:sz w:val="18"/>
        <w:szCs w:val="18"/>
      </w:rPr>
      <w:t xml:space="preserve"> </w:t>
    </w:r>
    <w:r w:rsidR="00AD4CC5">
      <w:rPr>
        <w:rFonts w:cs="Tahoma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92" w:rsidRDefault="00640C92">
      <w:r>
        <w:separator/>
      </w:r>
    </w:p>
  </w:footnote>
  <w:footnote w:type="continuationSeparator" w:id="0">
    <w:p w:rsidR="00640C92" w:rsidRDefault="0064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8"/>
    <w:multiLevelType w:val="multilevel"/>
    <w:tmpl w:val="00000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ED36F7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5">
    <w:nsid w:val="787B59EA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28"/>
  </w:num>
  <w:num w:numId="23">
    <w:abstractNumId w:val="29"/>
  </w:num>
  <w:num w:numId="24">
    <w:abstractNumId w:val="31"/>
  </w:num>
  <w:num w:numId="25">
    <w:abstractNumId w:val="22"/>
  </w:num>
  <w:num w:numId="26">
    <w:abstractNumId w:val="35"/>
  </w:num>
  <w:num w:numId="27">
    <w:abstractNumId w:val="23"/>
  </w:num>
  <w:num w:numId="28">
    <w:abstractNumId w:val="24"/>
  </w:num>
  <w:num w:numId="29">
    <w:abstractNumId w:val="32"/>
  </w:num>
  <w:num w:numId="30">
    <w:abstractNumId w:val="25"/>
  </w:num>
  <w:num w:numId="31">
    <w:abstractNumId w:val="34"/>
  </w:num>
  <w:num w:numId="32">
    <w:abstractNumId w:val="26"/>
  </w:num>
  <w:num w:numId="33">
    <w:abstractNumId w:val="36"/>
  </w:num>
  <w:num w:numId="34">
    <w:abstractNumId w:val="20"/>
  </w:num>
  <w:num w:numId="35">
    <w:abstractNumId w:val="33"/>
  </w:num>
  <w:num w:numId="36">
    <w:abstractNumId w:val="30"/>
  </w:num>
  <w:num w:numId="37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90"/>
    <w:rsid w:val="000135AA"/>
    <w:rsid w:val="00024623"/>
    <w:rsid w:val="00027720"/>
    <w:rsid w:val="0004281B"/>
    <w:rsid w:val="00043E2F"/>
    <w:rsid w:val="000505AA"/>
    <w:rsid w:val="00063477"/>
    <w:rsid w:val="0009774F"/>
    <w:rsid w:val="000B2C26"/>
    <w:rsid w:val="000B2F5A"/>
    <w:rsid w:val="000E7C83"/>
    <w:rsid w:val="00114C36"/>
    <w:rsid w:val="00117B91"/>
    <w:rsid w:val="001522ED"/>
    <w:rsid w:val="00155052"/>
    <w:rsid w:val="00170D24"/>
    <w:rsid w:val="00192CB8"/>
    <w:rsid w:val="00193D12"/>
    <w:rsid w:val="001A3E03"/>
    <w:rsid w:val="001B6FDF"/>
    <w:rsid w:val="001D5462"/>
    <w:rsid w:val="001E300D"/>
    <w:rsid w:val="001F4E97"/>
    <w:rsid w:val="00201C45"/>
    <w:rsid w:val="00294704"/>
    <w:rsid w:val="002A098D"/>
    <w:rsid w:val="002B74EB"/>
    <w:rsid w:val="002C4D1F"/>
    <w:rsid w:val="002E3A2E"/>
    <w:rsid w:val="00351B9A"/>
    <w:rsid w:val="00355A0E"/>
    <w:rsid w:val="00382690"/>
    <w:rsid w:val="003A1552"/>
    <w:rsid w:val="003B230C"/>
    <w:rsid w:val="003D309A"/>
    <w:rsid w:val="003D3835"/>
    <w:rsid w:val="003D6BD4"/>
    <w:rsid w:val="00403ACB"/>
    <w:rsid w:val="00404F94"/>
    <w:rsid w:val="00414AEB"/>
    <w:rsid w:val="00476EF1"/>
    <w:rsid w:val="004910C4"/>
    <w:rsid w:val="004A1DEC"/>
    <w:rsid w:val="004A2943"/>
    <w:rsid w:val="004F3013"/>
    <w:rsid w:val="004F4FAB"/>
    <w:rsid w:val="004F7D35"/>
    <w:rsid w:val="00505899"/>
    <w:rsid w:val="005068E6"/>
    <w:rsid w:val="00513D00"/>
    <w:rsid w:val="00523B8D"/>
    <w:rsid w:val="00534834"/>
    <w:rsid w:val="00536AEF"/>
    <w:rsid w:val="00554E26"/>
    <w:rsid w:val="00570212"/>
    <w:rsid w:val="00572D4F"/>
    <w:rsid w:val="005B2BD3"/>
    <w:rsid w:val="005D297D"/>
    <w:rsid w:val="005E09DA"/>
    <w:rsid w:val="006046D8"/>
    <w:rsid w:val="00611629"/>
    <w:rsid w:val="00611C7C"/>
    <w:rsid w:val="006175F8"/>
    <w:rsid w:val="0062133B"/>
    <w:rsid w:val="0063092C"/>
    <w:rsid w:val="006325D4"/>
    <w:rsid w:val="00640C92"/>
    <w:rsid w:val="006416E5"/>
    <w:rsid w:val="00660094"/>
    <w:rsid w:val="006714C0"/>
    <w:rsid w:val="006769BC"/>
    <w:rsid w:val="0068087D"/>
    <w:rsid w:val="006834A6"/>
    <w:rsid w:val="00693BFA"/>
    <w:rsid w:val="006B562B"/>
    <w:rsid w:val="006C6883"/>
    <w:rsid w:val="00714214"/>
    <w:rsid w:val="00715F9C"/>
    <w:rsid w:val="00720C3F"/>
    <w:rsid w:val="007263CC"/>
    <w:rsid w:val="007338E8"/>
    <w:rsid w:val="0076456F"/>
    <w:rsid w:val="0077057B"/>
    <w:rsid w:val="00775D68"/>
    <w:rsid w:val="00786251"/>
    <w:rsid w:val="00795D2D"/>
    <w:rsid w:val="007B749F"/>
    <w:rsid w:val="007C1C7D"/>
    <w:rsid w:val="007C3069"/>
    <w:rsid w:val="007D2CED"/>
    <w:rsid w:val="007D3FBD"/>
    <w:rsid w:val="007D50AA"/>
    <w:rsid w:val="007E213A"/>
    <w:rsid w:val="007E2EEE"/>
    <w:rsid w:val="007E7517"/>
    <w:rsid w:val="007F1968"/>
    <w:rsid w:val="00801077"/>
    <w:rsid w:val="00821E10"/>
    <w:rsid w:val="00831A1B"/>
    <w:rsid w:val="008633E5"/>
    <w:rsid w:val="0087470A"/>
    <w:rsid w:val="0088118B"/>
    <w:rsid w:val="008D20A6"/>
    <w:rsid w:val="008D58E9"/>
    <w:rsid w:val="008E0471"/>
    <w:rsid w:val="008E196E"/>
    <w:rsid w:val="008E2C1D"/>
    <w:rsid w:val="008E48E4"/>
    <w:rsid w:val="0091446B"/>
    <w:rsid w:val="0093016F"/>
    <w:rsid w:val="00937DEC"/>
    <w:rsid w:val="0096564D"/>
    <w:rsid w:val="009B210A"/>
    <w:rsid w:val="009D446C"/>
    <w:rsid w:val="009D4C3F"/>
    <w:rsid w:val="009E0BFC"/>
    <w:rsid w:val="00A05080"/>
    <w:rsid w:val="00A0587D"/>
    <w:rsid w:val="00A448AF"/>
    <w:rsid w:val="00A46160"/>
    <w:rsid w:val="00A6192A"/>
    <w:rsid w:val="00A65004"/>
    <w:rsid w:val="00A810E9"/>
    <w:rsid w:val="00A96301"/>
    <w:rsid w:val="00AB5320"/>
    <w:rsid w:val="00AD4CC5"/>
    <w:rsid w:val="00B01C46"/>
    <w:rsid w:val="00B030DF"/>
    <w:rsid w:val="00B04E72"/>
    <w:rsid w:val="00B0514E"/>
    <w:rsid w:val="00B1076A"/>
    <w:rsid w:val="00B21781"/>
    <w:rsid w:val="00B238FB"/>
    <w:rsid w:val="00B3158C"/>
    <w:rsid w:val="00B45E53"/>
    <w:rsid w:val="00B80E4F"/>
    <w:rsid w:val="00B839D0"/>
    <w:rsid w:val="00B92DCF"/>
    <w:rsid w:val="00BB69C8"/>
    <w:rsid w:val="00BC4BBF"/>
    <w:rsid w:val="00BE6F5C"/>
    <w:rsid w:val="00C00FBB"/>
    <w:rsid w:val="00C02917"/>
    <w:rsid w:val="00C32F96"/>
    <w:rsid w:val="00C334CA"/>
    <w:rsid w:val="00C36EF6"/>
    <w:rsid w:val="00C460BF"/>
    <w:rsid w:val="00C80467"/>
    <w:rsid w:val="00CA5800"/>
    <w:rsid w:val="00CA5B04"/>
    <w:rsid w:val="00CB7804"/>
    <w:rsid w:val="00CC26F6"/>
    <w:rsid w:val="00D066B5"/>
    <w:rsid w:val="00D1757C"/>
    <w:rsid w:val="00D17F3C"/>
    <w:rsid w:val="00D27C2E"/>
    <w:rsid w:val="00D5260A"/>
    <w:rsid w:val="00D63010"/>
    <w:rsid w:val="00D728AE"/>
    <w:rsid w:val="00D76170"/>
    <w:rsid w:val="00D86C91"/>
    <w:rsid w:val="00DD3151"/>
    <w:rsid w:val="00DF2C2B"/>
    <w:rsid w:val="00DF2CBE"/>
    <w:rsid w:val="00DF4493"/>
    <w:rsid w:val="00E002F0"/>
    <w:rsid w:val="00E00436"/>
    <w:rsid w:val="00E06D22"/>
    <w:rsid w:val="00E1192E"/>
    <w:rsid w:val="00E65491"/>
    <w:rsid w:val="00E825B8"/>
    <w:rsid w:val="00E9683F"/>
    <w:rsid w:val="00EA6CA0"/>
    <w:rsid w:val="00EB078D"/>
    <w:rsid w:val="00EC4D35"/>
    <w:rsid w:val="00EE199F"/>
    <w:rsid w:val="00EE291E"/>
    <w:rsid w:val="00EF3ADF"/>
    <w:rsid w:val="00EF4F41"/>
    <w:rsid w:val="00EF68C4"/>
    <w:rsid w:val="00F61479"/>
    <w:rsid w:val="00F618B6"/>
    <w:rsid w:val="00F72DF5"/>
    <w:rsid w:val="00F822BA"/>
    <w:rsid w:val="00FC609A"/>
    <w:rsid w:val="00FE0976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6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82690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382690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DEC"/>
    <w:rPr>
      <w:rFonts w:ascii="Tahoma" w:eastAsia="Lucida Sans Unicode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F3ADF"/>
  </w:style>
  <w:style w:type="character" w:styleId="Hipercze">
    <w:name w:val="Hyperlink"/>
    <w:basedOn w:val="Domylnaczcionkaakapitu"/>
    <w:uiPriority w:val="99"/>
    <w:semiHidden/>
    <w:unhideWhenUsed/>
    <w:rsid w:val="00EF3A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4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5462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BD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EE1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6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82690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382690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DEC"/>
    <w:rPr>
      <w:rFonts w:ascii="Tahoma" w:eastAsia="Lucida Sans Unicode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F3ADF"/>
  </w:style>
  <w:style w:type="character" w:styleId="Hipercze">
    <w:name w:val="Hyperlink"/>
    <w:basedOn w:val="Domylnaczcionkaakapitu"/>
    <w:uiPriority w:val="99"/>
    <w:semiHidden/>
    <w:unhideWhenUsed/>
    <w:rsid w:val="00EF3A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4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5462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BD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EE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27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1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5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7EA8-6851-4588-A01D-04C72228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4889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d.lazarowski</cp:lastModifiedBy>
  <cp:revision>16</cp:revision>
  <cp:lastPrinted>2015-12-17T09:56:00Z</cp:lastPrinted>
  <dcterms:created xsi:type="dcterms:W3CDTF">2015-11-20T09:12:00Z</dcterms:created>
  <dcterms:modified xsi:type="dcterms:W3CDTF">2015-12-17T10:13:00Z</dcterms:modified>
</cp:coreProperties>
</file>