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45F" w:rsidRDefault="00F1245F" w:rsidP="00F1245F">
      <w:pPr>
        <w:pStyle w:val="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ZARZĄDZENIE NR 30/2015</w:t>
      </w:r>
    </w:p>
    <w:p w:rsidR="00F1245F" w:rsidRDefault="00F1245F" w:rsidP="00F1245F">
      <w:pPr>
        <w:pStyle w:val="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WÓJTA GMINY JEZIORA WIELKIE</w:t>
      </w:r>
    </w:p>
    <w:p w:rsidR="00F1245F" w:rsidRDefault="00F1245F" w:rsidP="00F1245F">
      <w:pPr>
        <w:pStyle w:val="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 dnia7 maja  2015r.</w:t>
      </w:r>
    </w:p>
    <w:p w:rsidR="00F1245F" w:rsidRDefault="00F1245F" w:rsidP="00F1245F">
      <w:pPr>
        <w:pStyle w:val="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 sprawie zmiany budżetu na 2015r.</w:t>
      </w:r>
    </w:p>
    <w:p w:rsidR="00F1245F" w:rsidRDefault="00F1245F" w:rsidP="00F1245F">
      <w:pPr>
        <w:pStyle w:val="Normal"/>
        <w:jc w:val="center"/>
        <w:rPr>
          <w:rFonts w:ascii="Times New Roman" w:hAnsi="Times New Roman" w:cs="Times New Roman"/>
          <w:b/>
          <w:bCs/>
        </w:rPr>
      </w:pPr>
    </w:p>
    <w:p w:rsidR="00F1245F" w:rsidRDefault="00F1245F" w:rsidP="00F1245F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Na podstawie art. 30 ust.1 i 2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4 ustawy z dnia 8 marca 1990r. o samorządzie gminnym (jednolity tekst </w:t>
      </w:r>
      <w:proofErr w:type="spellStart"/>
      <w:r>
        <w:rPr>
          <w:rFonts w:ascii="Times New Roman" w:hAnsi="Times New Roman" w:cs="Times New Roman"/>
        </w:rPr>
        <w:t>Dz.U</w:t>
      </w:r>
      <w:proofErr w:type="spellEnd"/>
      <w:r>
        <w:rPr>
          <w:rFonts w:ascii="Times New Roman" w:hAnsi="Times New Roman" w:cs="Times New Roman"/>
        </w:rPr>
        <w:t xml:space="preserve">. z 2013r. poz.594, poz. 645, poz. 1318, z 2014r. poz. 379, poz. 1072) oraz art.257,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1 i 3   ustawy z dnia 27 sierpnia 2009r. o finansach publicznych (jednolity tekst </w:t>
      </w:r>
      <w:proofErr w:type="spellStart"/>
      <w:r>
        <w:rPr>
          <w:rFonts w:ascii="Times New Roman" w:hAnsi="Times New Roman" w:cs="Times New Roman"/>
        </w:rPr>
        <w:t>Dz.U</w:t>
      </w:r>
      <w:proofErr w:type="spellEnd"/>
      <w:r>
        <w:rPr>
          <w:rFonts w:ascii="Times New Roman" w:hAnsi="Times New Roman" w:cs="Times New Roman"/>
        </w:rPr>
        <w:t xml:space="preserve">. z 2013r. poz.885, poz.938, poz. 1646, z 2014r. poz. 379, poz.911, poz. 1146, poz. 1626, poz. 1877), zarządza się, co następuje: </w:t>
      </w:r>
    </w:p>
    <w:p w:rsidR="00F1245F" w:rsidRDefault="00F1245F" w:rsidP="00F1245F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F1245F" w:rsidRDefault="00F1245F" w:rsidP="00F1245F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§ 1. W Uchwale Nr III/13/2014 Rady Gminy w Jeziorach Wielkich z dnia 29 grudnia 2014r. w sprawie budżetu na 2015r. zmienionej Zarządzeniem Nr 4/2015 Wójta Gminy Jeziora Wielkie z dnia 21 stycznia 2015r., Uchwałą Nr VI/28/2015 Rady Gminy w Jeziorach Wielkich z dnia 30 marca 2015r., Zarządzeniem Nr 19/2015 Wójta Gminy Jeziora Wielkie z dnia 31 marca 2015 oraz Zarządzeniem Nr 27/2015 Wójta Gminy Jeziora Wielkie z dnia 24 kwietnia 2015r., wprowadza się następujące zmiany:</w:t>
      </w:r>
    </w:p>
    <w:p w:rsidR="00F1245F" w:rsidRDefault="00F1245F" w:rsidP="00F1245F">
      <w:pPr>
        <w:pStyle w:val="Normal"/>
        <w:jc w:val="both"/>
        <w:rPr>
          <w:rFonts w:ascii="Times New Roman" w:hAnsi="Times New Roman" w:cs="Times New Roman"/>
        </w:rPr>
      </w:pPr>
    </w:p>
    <w:p w:rsidR="00F1245F" w:rsidRDefault="00F1245F" w:rsidP="00F1245F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§ 1 otrzymuje brzmienie:</w:t>
      </w:r>
    </w:p>
    <w:p w:rsidR="00F1245F" w:rsidRDefault="00F1245F" w:rsidP="00F1245F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"§ 1. Ustala się łączną kwotę dochodów budżetu na 2015 rok w wysokości </w:t>
      </w:r>
      <w:r>
        <w:rPr>
          <w:rFonts w:ascii="Times New Roman" w:hAnsi="Times New Roman" w:cs="Times New Roman"/>
          <w:b/>
          <w:bCs/>
        </w:rPr>
        <w:t>14.613.896,10 zł</w:t>
      </w:r>
      <w:r>
        <w:rPr>
          <w:rFonts w:ascii="Times New Roman" w:hAnsi="Times New Roman" w:cs="Times New Roman"/>
        </w:rPr>
        <w:t>,  z tego:</w:t>
      </w:r>
    </w:p>
    <w:p w:rsidR="00F1245F" w:rsidRDefault="00F1245F" w:rsidP="00F1245F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dochody bieżące w kwocie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14.453.896,10 zł,</w:t>
      </w:r>
    </w:p>
    <w:p w:rsidR="00F1245F" w:rsidRDefault="00F1245F" w:rsidP="00F1245F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dochody majątkowe w kwocie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160.000,00 zł,</w:t>
      </w:r>
    </w:p>
    <w:p w:rsidR="00F1245F" w:rsidRDefault="00F1245F" w:rsidP="00F1245F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załącznikiem nr 1."</w:t>
      </w:r>
    </w:p>
    <w:p w:rsidR="00F1245F" w:rsidRDefault="00F1245F" w:rsidP="00F1245F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§ 2 ust.1 otrzymuje brzmienie:</w:t>
      </w:r>
    </w:p>
    <w:p w:rsidR="00F1245F" w:rsidRDefault="00F1245F" w:rsidP="00F1245F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"§ 2.1. Ustala się łączną kwotę wydatków budżetu na 2015 rok w wysokości </w:t>
      </w:r>
      <w:r>
        <w:rPr>
          <w:rFonts w:ascii="Times New Roman" w:hAnsi="Times New Roman" w:cs="Times New Roman"/>
          <w:b/>
          <w:bCs/>
        </w:rPr>
        <w:t xml:space="preserve">15.498.014,10 zł, </w:t>
      </w:r>
      <w:r>
        <w:rPr>
          <w:rFonts w:ascii="Times New Roman" w:hAnsi="Times New Roman" w:cs="Times New Roman"/>
        </w:rPr>
        <w:t>z tego:</w:t>
      </w:r>
    </w:p>
    <w:p w:rsidR="00F1245F" w:rsidRDefault="00F1245F" w:rsidP="00F1245F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wydatki bieżące w wysokości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14.318.351,10 zł,</w:t>
      </w:r>
    </w:p>
    <w:p w:rsidR="00F1245F" w:rsidRDefault="00F1245F" w:rsidP="00F1245F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wydatki majątkowe w wysokości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 1.179.663,00 zł,</w:t>
      </w:r>
    </w:p>
    <w:p w:rsidR="00F1245F" w:rsidRDefault="00F1245F" w:rsidP="00F1245F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załącznikiem nr 2".</w:t>
      </w:r>
    </w:p>
    <w:p w:rsidR="00F1245F" w:rsidRDefault="00F1245F" w:rsidP="00F1245F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§ 6 otrzymuje brzmienie:</w:t>
      </w:r>
    </w:p>
    <w:p w:rsidR="00F1245F" w:rsidRDefault="00F1245F" w:rsidP="00F1245F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"§ 6. Dochody związane z realizacją zadań z zakresu administracji rządowej i innych zadań zleconych odrębnymi ustawami, zgodnie z załącznikiem nr 3".</w:t>
      </w:r>
    </w:p>
    <w:p w:rsidR="00F1245F" w:rsidRDefault="00F1245F" w:rsidP="00F1245F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§ 7 otrzymuje brzmienie:</w:t>
      </w:r>
    </w:p>
    <w:p w:rsidR="00F1245F" w:rsidRDefault="00F1245F" w:rsidP="00F1245F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"§ 7. Wydatki związane z realizacją zadań z zakresu administracji rządowej i innych zadań zleconych odrębnymi ustawami, zgodnie z załącznikiem nr 4."</w:t>
      </w:r>
    </w:p>
    <w:p w:rsidR="00F1245F" w:rsidRDefault="00F1245F" w:rsidP="00F1245F">
      <w:pPr>
        <w:pStyle w:val="Normal"/>
        <w:rPr>
          <w:rFonts w:ascii="Times New Roman" w:hAnsi="Times New Roman" w:cs="Times New Roman"/>
        </w:rPr>
      </w:pPr>
    </w:p>
    <w:p w:rsidR="00F1245F" w:rsidRDefault="00F1245F" w:rsidP="00F1245F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§ 2.  Zarządzenie wchodzi w życie z dniem podpisania i podlega ogłoszeniu w sposób zwyczajowo przyjęty.</w:t>
      </w:r>
    </w:p>
    <w:p w:rsidR="00F1245F" w:rsidRDefault="00F1245F" w:rsidP="00F1245F">
      <w:pPr>
        <w:pStyle w:val="Normal"/>
        <w:rPr>
          <w:rFonts w:ascii="Times New Roman" w:hAnsi="Times New Roman" w:cs="Times New Roman"/>
        </w:rPr>
      </w:pPr>
    </w:p>
    <w:p w:rsidR="00F1245F" w:rsidRDefault="00F1245F" w:rsidP="00F1245F">
      <w:pPr>
        <w:pStyle w:val="Normal"/>
        <w:rPr>
          <w:rFonts w:ascii="Times New Roman" w:hAnsi="Times New Roman" w:cs="Times New Roman"/>
        </w:rPr>
      </w:pPr>
    </w:p>
    <w:p w:rsidR="00F1245F" w:rsidRDefault="00F1245F" w:rsidP="00F1245F">
      <w:pPr>
        <w:pStyle w:val="Normal"/>
        <w:rPr>
          <w:rFonts w:ascii="Times New Roman" w:hAnsi="Times New Roman" w:cs="Times New Roman"/>
        </w:rPr>
      </w:pPr>
    </w:p>
    <w:p w:rsidR="00F1245F" w:rsidRDefault="00F1245F" w:rsidP="00F1245F">
      <w:pPr>
        <w:pStyle w:val="Normal"/>
        <w:rPr>
          <w:rFonts w:ascii="Times New Roman" w:hAnsi="Times New Roman" w:cs="Times New Roman"/>
        </w:rPr>
      </w:pPr>
    </w:p>
    <w:p w:rsidR="00F1245F" w:rsidRDefault="00F1245F" w:rsidP="00F1245F">
      <w:pPr>
        <w:pStyle w:val="Normal"/>
        <w:rPr>
          <w:rFonts w:ascii="Times New Roman" w:hAnsi="Times New Roman" w:cs="Times New Roman"/>
        </w:rPr>
      </w:pPr>
    </w:p>
    <w:p w:rsidR="00F1245F" w:rsidRDefault="00F1245F" w:rsidP="00F1245F">
      <w:pPr>
        <w:pStyle w:val="Normal"/>
        <w:rPr>
          <w:rFonts w:ascii="Times New Roman" w:hAnsi="Times New Roman" w:cs="Times New Roman"/>
        </w:rPr>
      </w:pPr>
    </w:p>
    <w:p w:rsidR="00F1245F" w:rsidRDefault="00F1245F" w:rsidP="00F1245F">
      <w:pPr>
        <w:pStyle w:val="Normal"/>
        <w:rPr>
          <w:rFonts w:ascii="Times New Roman" w:hAnsi="Times New Roman" w:cs="Times New Roman"/>
        </w:rPr>
      </w:pPr>
    </w:p>
    <w:p w:rsidR="00F1245F" w:rsidRDefault="00F1245F" w:rsidP="00F1245F">
      <w:pPr>
        <w:pStyle w:val="Normal"/>
        <w:rPr>
          <w:rFonts w:ascii="Times New Roman" w:hAnsi="Times New Roman" w:cs="Times New Roman"/>
        </w:rPr>
      </w:pPr>
    </w:p>
    <w:p w:rsidR="00F1245F" w:rsidRDefault="00F1245F" w:rsidP="00F1245F">
      <w:pPr>
        <w:pStyle w:val="Normal"/>
        <w:rPr>
          <w:rFonts w:ascii="Times New Roman" w:hAnsi="Times New Roman" w:cs="Times New Roman"/>
        </w:rPr>
      </w:pPr>
    </w:p>
    <w:p w:rsidR="00F1245F" w:rsidRDefault="00F1245F" w:rsidP="00F1245F">
      <w:pPr>
        <w:pStyle w:val="Normal"/>
        <w:rPr>
          <w:rFonts w:ascii="Times New Roman" w:hAnsi="Times New Roman" w:cs="Times New Roman"/>
        </w:rPr>
      </w:pPr>
    </w:p>
    <w:p w:rsidR="00F1245F" w:rsidRDefault="00F1245F" w:rsidP="00F1245F">
      <w:pPr>
        <w:pStyle w:val="Normal"/>
        <w:rPr>
          <w:rFonts w:ascii="Times New Roman" w:hAnsi="Times New Roman" w:cs="Times New Roman"/>
        </w:rPr>
      </w:pPr>
    </w:p>
    <w:p w:rsidR="00F1245F" w:rsidRDefault="00F1245F" w:rsidP="00F1245F">
      <w:pPr>
        <w:pStyle w:val="Normal"/>
        <w:rPr>
          <w:rFonts w:ascii="Times New Roman" w:hAnsi="Times New Roman" w:cs="Times New Roman"/>
        </w:rPr>
      </w:pPr>
    </w:p>
    <w:p w:rsidR="00F1245F" w:rsidRDefault="00F1245F" w:rsidP="00F1245F">
      <w:pPr>
        <w:pStyle w:val="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Uzasadnienie</w:t>
      </w:r>
    </w:p>
    <w:p w:rsidR="00F1245F" w:rsidRDefault="00F1245F" w:rsidP="00F1245F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Zwiększono plan dochodów i wydatków w dz. 751, rozdz. 75107 o kwotę 10.180,00 zł - dotacja z przeznaczeniem na wypłatę zryczałtowanych diet dla członków obwodowych komisji wyborczych.</w:t>
      </w:r>
    </w:p>
    <w:p w:rsidR="00F1245F" w:rsidRDefault="00F1245F" w:rsidP="00F1245F">
      <w:pPr>
        <w:pStyle w:val="Normal"/>
        <w:rPr>
          <w:rFonts w:ascii="Times New Roman" w:hAnsi="Times New Roman" w:cs="Times New Roman"/>
        </w:rPr>
      </w:pPr>
    </w:p>
    <w:p w:rsidR="00F22EB8" w:rsidRDefault="00F22EB8"/>
    <w:sectPr w:rsidR="00F22EB8" w:rsidSect="00F22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425"/>
  <w:characterSpacingControl w:val="doNotCompress"/>
  <w:compat/>
  <w:rsids>
    <w:rsidRoot w:val="00F1245F"/>
    <w:rsid w:val="00F1245F"/>
    <w:rsid w:val="00F22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2E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F1245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</dc:creator>
  <cp:lastModifiedBy>Jolanta</cp:lastModifiedBy>
  <cp:revision>2</cp:revision>
  <dcterms:created xsi:type="dcterms:W3CDTF">2015-05-08T09:08:00Z</dcterms:created>
  <dcterms:modified xsi:type="dcterms:W3CDTF">2015-05-08T09:08:00Z</dcterms:modified>
</cp:coreProperties>
</file>