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99C3" w14:textId="418F64AA" w:rsidR="004D3198" w:rsidRDefault="004D3198" w:rsidP="004D3198">
      <w:pPr>
        <w:pStyle w:val="NormalnyWeb"/>
        <w:jc w:val="both"/>
      </w:pPr>
      <w:r>
        <w:t>Gmina Złoczew, informuje</w:t>
      </w:r>
      <w:r>
        <w:t>,</w:t>
      </w:r>
      <w:r>
        <w:t xml:space="preserve"> że na podstawie § 21 ust.1 pkt.1 Rozporządzenie Ministra Zdrowia z dnia 7 grudnia 2017 r. w sprawie jakości wody przeznaczonej do spożycia przez ludzi oraz sprawozdania Nr SB/12210</w:t>
      </w:r>
      <w:r>
        <w:t>3</w:t>
      </w:r>
      <w:r>
        <w:t xml:space="preserve">/10/2024 z dnia 08.10.2024 r. z badania laboratoryjnego wody pobranej do badania w dniu 01.10.2024 r., Państwowy Powiatowy Inspektor Sanitarny </w:t>
      </w:r>
      <w:r>
        <w:br/>
        <w:t xml:space="preserve">w Sieradzu stwierdził przydatność wody do spożycia z wodociągu zbiorowego zaopatrzenia </w:t>
      </w:r>
      <w:r>
        <w:br/>
        <w:t xml:space="preserve">w miejscowości </w:t>
      </w:r>
      <w:r>
        <w:t>Złoczew</w:t>
      </w:r>
      <w:r>
        <w:t xml:space="preserve">, m. Złoczew. </w:t>
      </w:r>
    </w:p>
    <w:p w14:paraId="76809E89" w14:textId="77777777" w:rsidR="004D3198" w:rsidRDefault="004D3198" w:rsidP="004D3198">
      <w:pPr>
        <w:pStyle w:val="NormalnyWeb"/>
        <w:jc w:val="both"/>
      </w:pPr>
      <w:r>
        <w:t>Badana woda odpowiada wymaganiom określonym w rozporządzeniu Ministra Zdrowia z dnia 7 grudnia 2017 r. w sprawie jakości wody przeznaczonej do pożycia przez ludzi (Dz.U. z 2017 r. poz. 2294).</w:t>
      </w:r>
    </w:p>
    <w:p w14:paraId="052A4191" w14:textId="77777777" w:rsidR="00765E3D" w:rsidRPr="004D3198" w:rsidRDefault="00765E3D" w:rsidP="004D3198"/>
    <w:sectPr w:rsidR="00765E3D" w:rsidRPr="004D3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3D"/>
    <w:rsid w:val="001F257D"/>
    <w:rsid w:val="002A5421"/>
    <w:rsid w:val="004D3198"/>
    <w:rsid w:val="00580BAB"/>
    <w:rsid w:val="00765E3D"/>
    <w:rsid w:val="00780C42"/>
    <w:rsid w:val="00944868"/>
    <w:rsid w:val="00B81409"/>
    <w:rsid w:val="00ED3B94"/>
    <w:rsid w:val="00F3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130D"/>
  <w15:chartTrackingRefBased/>
  <w15:docId w15:val="{046421AE-3EA6-4EB9-A9ED-B364C09D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Ewelina</cp:lastModifiedBy>
  <cp:revision>11</cp:revision>
  <dcterms:created xsi:type="dcterms:W3CDTF">2024-04-12T12:21:00Z</dcterms:created>
  <dcterms:modified xsi:type="dcterms:W3CDTF">2024-10-29T10:39:00Z</dcterms:modified>
</cp:coreProperties>
</file>