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DCFB" w14:textId="0DC75C66" w:rsidR="00547AC9" w:rsidRDefault="000E2CA9">
      <w:r w:rsidRPr="000E2CA9">
        <w:t>RK.6220.III.</w:t>
      </w:r>
      <w:r>
        <w:t>4</w:t>
      </w:r>
      <w:r w:rsidRPr="000E2CA9">
        <w:t>.2023.WD</w:t>
      </w:r>
      <w:r w:rsidRPr="000E2CA9">
        <w:tab/>
      </w:r>
      <w:r w:rsidRPr="000E2CA9">
        <w:tab/>
      </w:r>
      <w:r w:rsidRPr="000E2CA9">
        <w:tab/>
      </w:r>
      <w:r w:rsidRPr="000E2CA9">
        <w:tab/>
      </w:r>
      <w:r w:rsidRPr="000E2CA9">
        <w:tab/>
        <w:t xml:space="preserve"> </w:t>
      </w:r>
      <w:r>
        <w:tab/>
      </w:r>
      <w:r>
        <w:tab/>
      </w:r>
      <w:r w:rsidRPr="000E2CA9">
        <w:t xml:space="preserve">Złoczew, dnia </w:t>
      </w:r>
      <w:r w:rsidR="0023778D">
        <w:t>22</w:t>
      </w:r>
      <w:r>
        <w:t xml:space="preserve"> maja 2023 r.</w:t>
      </w:r>
    </w:p>
    <w:p w14:paraId="618F82D4" w14:textId="77777777" w:rsidR="000E2CA9" w:rsidRDefault="000E2CA9"/>
    <w:p w14:paraId="5070011D" w14:textId="77777777" w:rsidR="000E2CA9" w:rsidRPr="000E2CA9" w:rsidRDefault="000E2CA9" w:rsidP="000E2CA9">
      <w:pPr>
        <w:spacing w:after="0"/>
        <w:jc w:val="center"/>
        <w:rPr>
          <w:b/>
          <w:bCs/>
          <w:sz w:val="28"/>
          <w:szCs w:val="28"/>
        </w:rPr>
      </w:pPr>
      <w:r w:rsidRPr="000E2CA9">
        <w:rPr>
          <w:b/>
          <w:bCs/>
          <w:sz w:val="28"/>
          <w:szCs w:val="28"/>
        </w:rPr>
        <w:t>D E C Y Z J A</w:t>
      </w:r>
    </w:p>
    <w:p w14:paraId="73E78C00" w14:textId="77777777" w:rsidR="000E2CA9" w:rsidRPr="000E2CA9" w:rsidRDefault="000E2CA9" w:rsidP="000E2CA9">
      <w:pPr>
        <w:spacing w:after="0"/>
        <w:jc w:val="center"/>
        <w:rPr>
          <w:b/>
          <w:bCs/>
          <w:sz w:val="28"/>
          <w:szCs w:val="28"/>
        </w:rPr>
      </w:pPr>
      <w:r w:rsidRPr="000E2CA9">
        <w:rPr>
          <w:b/>
          <w:bCs/>
          <w:sz w:val="28"/>
          <w:szCs w:val="28"/>
        </w:rPr>
        <w:t xml:space="preserve">o środowiskowych uwarunkowaniach </w:t>
      </w:r>
    </w:p>
    <w:p w14:paraId="14F2CD5F" w14:textId="77777777" w:rsidR="000E2CA9" w:rsidRPr="000E2CA9" w:rsidRDefault="000E2CA9" w:rsidP="000E2CA9">
      <w:pPr>
        <w:jc w:val="center"/>
        <w:rPr>
          <w:b/>
          <w:bCs/>
        </w:rPr>
      </w:pPr>
    </w:p>
    <w:p w14:paraId="41BD623E" w14:textId="6AB3BD88" w:rsidR="000E2CA9" w:rsidRDefault="000E2CA9" w:rsidP="000E2CA9">
      <w:pPr>
        <w:ind w:firstLine="708"/>
        <w:jc w:val="both"/>
      </w:pPr>
      <w:r w:rsidRPr="000E2CA9">
        <w:t>Na podstawie art. 104 ustawy z dnia 14 czerwca 1960 r. Kodeksu postępowania administracyjnego (Dz. U. z 2023 r. poz. 775</w:t>
      </w:r>
      <w:r>
        <w:t xml:space="preserve"> </w:t>
      </w:r>
      <w:r w:rsidRPr="000E2CA9">
        <w:t xml:space="preserve">) w związku z art. 71 ust. 1 i 2 pkt 2 art. 75 ust. 1 pkt 4, art. 84 oraz 85 ust. 1 i ust. 2 ustawy z dnia 3 października 2008 r. o udostępnieniu informacji </w:t>
      </w:r>
      <w:r w:rsidRPr="000E2CA9">
        <w:br/>
        <w:t xml:space="preserve">o środowisku i jego ochronie, udziale społeczeństwa w ochronie środowiska oraz o ocenach oddziaływania na środowisko (Dz. U. z 2022 r. poz. 1029 ), zwanej w skrócie </w:t>
      </w:r>
      <w:proofErr w:type="spellStart"/>
      <w:r w:rsidRPr="000E2CA9">
        <w:t>ooś</w:t>
      </w:r>
      <w:proofErr w:type="spellEnd"/>
      <w:r w:rsidRPr="000E2CA9">
        <w:t xml:space="preserve">, a także § 3 ust. 1 pkt 54 lit. b Rozporządzenia Rady Ministrów z dnia 10 września 2019 r. w sprawie przedsięwzięć mogących znacząco oddziaływać na środowisko (Dz. U. z 2019 r., 1839), </w:t>
      </w:r>
      <w:bookmarkStart w:id="0" w:name="_Hlk93473197"/>
      <w:r w:rsidRPr="000E2CA9">
        <w:t xml:space="preserve">po rozpatrzeniu wniosku Inwestora tj. </w:t>
      </w:r>
      <w:proofErr w:type="spellStart"/>
      <w:r>
        <w:t>Copernic</w:t>
      </w:r>
      <w:proofErr w:type="spellEnd"/>
      <w:r>
        <w:t xml:space="preserve"> Sp. z o.o.</w:t>
      </w:r>
      <w:r w:rsidRPr="000E2CA9">
        <w:t xml:space="preserve"> z dnia </w:t>
      </w:r>
      <w:r>
        <w:t>16</w:t>
      </w:r>
      <w:r w:rsidRPr="000E2CA9">
        <w:t xml:space="preserve"> </w:t>
      </w:r>
      <w:r>
        <w:t>lutego</w:t>
      </w:r>
      <w:r w:rsidRPr="000E2CA9">
        <w:t xml:space="preserve"> 202</w:t>
      </w:r>
      <w:r>
        <w:t>3</w:t>
      </w:r>
      <w:r w:rsidRPr="000E2CA9">
        <w:t xml:space="preserve"> r. (wpływ </w:t>
      </w:r>
      <w:r>
        <w:t>21.02.2023</w:t>
      </w:r>
      <w:r w:rsidRPr="000E2CA9">
        <w:t xml:space="preserve"> r.) </w:t>
      </w:r>
      <w:r w:rsidRPr="000E2CA9">
        <w:br/>
        <w:t xml:space="preserve">w sprawie wydania decyzji o środowiskowych uwarunkowaniach dla przedsięwzięcia polegającego na </w:t>
      </w:r>
      <w:bookmarkStart w:id="1" w:name="_Hlk103841043"/>
      <w:r w:rsidRPr="000E2CA9">
        <w:t xml:space="preserve">budowie farmy fotowoltaicznej </w:t>
      </w:r>
      <w:bookmarkEnd w:id="1"/>
      <w:r>
        <w:t>PV Kolonia Broszki o mocy do 1 MW wraz z niezbędną infrastrukturą towarzyszącą na dział</w:t>
      </w:r>
      <w:r w:rsidR="0093613F">
        <w:t>kach</w:t>
      </w:r>
      <w:r>
        <w:t xml:space="preserve"> o nr ewidencyjnym 260, 361</w:t>
      </w:r>
      <w:r w:rsidR="0093613F">
        <w:t>,</w:t>
      </w:r>
      <w:r>
        <w:t xml:space="preserve"> obręb </w:t>
      </w:r>
      <w:r w:rsidR="00451910">
        <w:t xml:space="preserve">ewidencyjny </w:t>
      </w:r>
      <w:r>
        <w:t>0004 Kolonia Broszki</w:t>
      </w:r>
    </w:p>
    <w:p w14:paraId="6A76E185" w14:textId="77777777" w:rsidR="000E2CA9" w:rsidRPr="000E2CA9" w:rsidRDefault="000E2CA9" w:rsidP="000E2CA9">
      <w:pPr>
        <w:jc w:val="both"/>
        <w:rPr>
          <w:b/>
          <w:bCs/>
        </w:rPr>
      </w:pPr>
      <w:r w:rsidRPr="000E2CA9">
        <w:rPr>
          <w:b/>
          <w:bCs/>
        </w:rPr>
        <w:t>stwierdzono, że:</w:t>
      </w:r>
    </w:p>
    <w:p w14:paraId="6DB6A419" w14:textId="249D3F75" w:rsidR="000E2CA9" w:rsidRPr="000E2CA9" w:rsidRDefault="000E2CA9" w:rsidP="000E2CA9">
      <w:pPr>
        <w:numPr>
          <w:ilvl w:val="0"/>
          <w:numId w:val="1"/>
        </w:numPr>
        <w:jc w:val="both"/>
        <w:rPr>
          <w:b/>
          <w:bCs/>
        </w:rPr>
      </w:pPr>
      <w:r w:rsidRPr="000E2CA9">
        <w:rPr>
          <w:b/>
          <w:bCs/>
        </w:rPr>
        <w:t>Dla przedsięwzięcia pod nazwą</w:t>
      </w:r>
      <w:r>
        <w:rPr>
          <w:b/>
          <w:bCs/>
        </w:rPr>
        <w:t xml:space="preserve"> </w:t>
      </w:r>
      <w:r w:rsidRPr="000E2CA9">
        <w:rPr>
          <w:b/>
          <w:bCs/>
        </w:rPr>
        <w:t>budow</w:t>
      </w:r>
      <w:r>
        <w:rPr>
          <w:b/>
          <w:bCs/>
        </w:rPr>
        <w:t>a</w:t>
      </w:r>
      <w:r w:rsidRPr="000E2CA9">
        <w:rPr>
          <w:b/>
          <w:bCs/>
        </w:rPr>
        <w:t xml:space="preserve"> farmy fotowoltaicznej PV Kolonia Broszki o mocy do 1 MW wraz z niezbędną infrastrukturą towarzyszącą na działce o nr ewidencyjnym 260, 361 w obrębie geodezyjnym 0004 Kolonia Broszki, nie istnieje potrzeba przeprowadzenia oceny oddziaływania na środowisko.</w:t>
      </w:r>
    </w:p>
    <w:p w14:paraId="12C24BCB" w14:textId="77777777" w:rsidR="000E2CA9" w:rsidRPr="000E2CA9" w:rsidRDefault="000E2CA9" w:rsidP="000E2CA9">
      <w:pPr>
        <w:numPr>
          <w:ilvl w:val="0"/>
          <w:numId w:val="1"/>
        </w:numPr>
        <w:jc w:val="both"/>
        <w:rPr>
          <w:b/>
          <w:bCs/>
        </w:rPr>
      </w:pPr>
      <w:r w:rsidRPr="000E2CA9">
        <w:rPr>
          <w:b/>
          <w:bCs/>
        </w:rPr>
        <w:t>Wskazuje się na konieczność określenia w decyzji środowiskowych uwarunkowaniach następujących warunków i wymagań:</w:t>
      </w:r>
    </w:p>
    <w:bookmarkEnd w:id="0"/>
    <w:p w14:paraId="286F0DD7" w14:textId="064476A1" w:rsidR="000E2CA9" w:rsidRDefault="00111DD8" w:rsidP="00111DD8">
      <w:pPr>
        <w:pStyle w:val="Akapitzlist"/>
        <w:numPr>
          <w:ilvl w:val="0"/>
          <w:numId w:val="2"/>
        </w:numPr>
        <w:jc w:val="both"/>
      </w:pPr>
      <w:r>
        <w:t>Nie stosować żadnych środków chemicznych spowalniających wzrost roślin. Wykaszanie mechaniczne terenu prowadzić po 1 sierpnia, po wyprowadzeniu lęgu przez ptaki. Wykaszanie prowadzić od centrum farmy w kierunku jej brzegów, aby umożliwić ucieczkę zwierząt i ograniczyć ich śmiertelność.</w:t>
      </w:r>
    </w:p>
    <w:p w14:paraId="7080D9DD" w14:textId="06137EE2" w:rsidR="00111DD8" w:rsidRDefault="00111DD8" w:rsidP="00111DD8">
      <w:pPr>
        <w:pStyle w:val="Akapitzlist"/>
        <w:numPr>
          <w:ilvl w:val="0"/>
          <w:numId w:val="2"/>
        </w:numPr>
        <w:jc w:val="both"/>
      </w:pPr>
      <w:r>
        <w:t>Teren po zrealizowaniu przedsięwzięcia obsiać mieszanką traw i roślin zielnych (miododajnych) właściwych siedliskowo na analizowanym terenie.</w:t>
      </w:r>
    </w:p>
    <w:p w14:paraId="0E18CF43" w14:textId="1F5EF3AC" w:rsidR="00111DD8" w:rsidRDefault="00111DD8" w:rsidP="00111DD8">
      <w:pPr>
        <w:pStyle w:val="Akapitzlist"/>
        <w:numPr>
          <w:ilvl w:val="0"/>
          <w:numId w:val="2"/>
        </w:numPr>
        <w:jc w:val="both"/>
      </w:pPr>
      <w:r>
        <w:t xml:space="preserve">Otwory w drzwiach i ścianach pomieszczeń inwertera, transformatora i sterowni, w tym przede wszystkim otwory wentylacyjne, powinny być zasłonięte siatką o oczkach  maks. </w:t>
      </w:r>
      <w:r>
        <w:rPr>
          <w:rFonts w:cstheme="minorHAnsi"/>
        </w:rPr>
        <w:t>Ø</w:t>
      </w:r>
      <w:r>
        <w:t xml:space="preserve"> 1 cm, aby uniemożliwić zajmowanie tych obiektów przez </w:t>
      </w:r>
      <w:r w:rsidR="00A81FDF">
        <w:t>nietoperze.</w:t>
      </w:r>
    </w:p>
    <w:p w14:paraId="3B42936C" w14:textId="035E7C4D" w:rsidR="00A81FDF" w:rsidRDefault="00A81FDF" w:rsidP="00111DD8">
      <w:pPr>
        <w:pStyle w:val="Akapitzlist"/>
        <w:numPr>
          <w:ilvl w:val="0"/>
          <w:numId w:val="2"/>
        </w:numPr>
        <w:jc w:val="both"/>
      </w:pPr>
      <w:r>
        <w:t>Infrastrukturę techniczną towarzyszącą instalacji fotowoltaicznej (w tym stacje transformatorową) wykonać w kolorach stosowanych, nie wyróżniających się w otoczeniu (w odcieniach ciemnej zieleni lub szarości).</w:t>
      </w:r>
    </w:p>
    <w:p w14:paraId="73B0553C" w14:textId="51D5DD00" w:rsidR="00A81FDF" w:rsidRDefault="00A81FDF" w:rsidP="00111DD8">
      <w:pPr>
        <w:pStyle w:val="Akapitzlist"/>
        <w:numPr>
          <w:ilvl w:val="0"/>
          <w:numId w:val="2"/>
        </w:numPr>
        <w:jc w:val="both"/>
      </w:pPr>
      <w:r>
        <w:t xml:space="preserve">Wykonać ogrodzenie siatkowe niepełne z przestrzenią min. 20 cm od poziomu terenu do dolnej krawędzi ogrodzenia bez podmurówki, lub z podmurówką umieszczoną w gruncie do poziomu terenu, </w:t>
      </w:r>
      <w:r w:rsidR="00410A33">
        <w:t>tak by pod wygrodzeniem nie istniały żadne fizyczne przeszkody, co umożliwi migrację drobnych i średnim zwierzętom. Ogrodzenie wykonać w kolorystyce stonowanej o barwach naturalnych nawiązujących do otoczenia. Dolna krawędź siatki winna być wykonana w sposób wykluczający możliwość kaleczenia się zwierząt.</w:t>
      </w:r>
    </w:p>
    <w:p w14:paraId="5FD0BBE3" w14:textId="7DBCD072" w:rsidR="00410A33" w:rsidRDefault="00410A33" w:rsidP="00111DD8">
      <w:pPr>
        <w:pStyle w:val="Akapitzlist"/>
        <w:numPr>
          <w:ilvl w:val="0"/>
          <w:numId w:val="2"/>
        </w:numPr>
        <w:jc w:val="both"/>
      </w:pPr>
      <w:r>
        <w:t xml:space="preserve">W przypadku zastosowania transformatora olejowego umieszczonego w stacji transformatorowej, obligatoryjnie należy go wyposażyć w misę olejową wykonaną z </w:t>
      </w:r>
      <w:r>
        <w:lastRenderedPageBreak/>
        <w:t>materiałów uniemożliwiających przedostanie się oleju transformatorowego do środowiska gruntowo-wodnego, będącą w stanie zmagazynować 105% oleju transformatorowego.</w:t>
      </w:r>
    </w:p>
    <w:p w14:paraId="3C2A62B2" w14:textId="628D7A96" w:rsidR="00410A33" w:rsidRDefault="00410A33" w:rsidP="00111DD8">
      <w:pPr>
        <w:pStyle w:val="Akapitzlist"/>
        <w:numPr>
          <w:ilvl w:val="0"/>
          <w:numId w:val="2"/>
        </w:numPr>
        <w:jc w:val="both"/>
      </w:pPr>
      <w:r>
        <w:t>Stosować pasywne chłodzenie ogniw fotowoltaicznych poprzez naturalny obieg powietrza atmosferycznego, bez użycia systemu z wymuszonym obiegiem powietrza.</w:t>
      </w:r>
    </w:p>
    <w:p w14:paraId="1111EB18" w14:textId="696652F8" w:rsidR="00410A33" w:rsidRDefault="00410A33" w:rsidP="00111DD8">
      <w:pPr>
        <w:pStyle w:val="Akapitzlist"/>
        <w:numPr>
          <w:ilvl w:val="0"/>
          <w:numId w:val="2"/>
        </w:numPr>
        <w:jc w:val="both"/>
      </w:pPr>
      <w:r>
        <w:t xml:space="preserve">Maksymalny poziom mocy akustycznej zlokalizowanego na działce inwestycyjnej transformatora umieszczonego w kontenerach wykonanego z płyt warstwowych </w:t>
      </w:r>
      <w:r>
        <w:br/>
        <w:t xml:space="preserve">( o izolacyjności ok. 20 </w:t>
      </w:r>
      <w:proofErr w:type="spellStart"/>
      <w:r>
        <w:t>dB</w:t>
      </w:r>
      <w:proofErr w:type="spellEnd"/>
      <w:r>
        <w:t xml:space="preserve">) nie powinien przekraczać 65 </w:t>
      </w:r>
      <w:proofErr w:type="spellStart"/>
      <w:r>
        <w:t>dB</w:t>
      </w:r>
      <w:proofErr w:type="spellEnd"/>
      <w:r>
        <w:t>.</w:t>
      </w:r>
    </w:p>
    <w:p w14:paraId="21342B1A" w14:textId="34F8CBFA" w:rsidR="00410A33" w:rsidRDefault="00410A33" w:rsidP="00111DD8">
      <w:pPr>
        <w:pStyle w:val="Akapitzlist"/>
        <w:numPr>
          <w:ilvl w:val="0"/>
          <w:numId w:val="2"/>
        </w:numPr>
        <w:jc w:val="both"/>
      </w:pPr>
      <w:r>
        <w:t>Transformator i magazyn energii zlokalizować w maksymalnej możliwej odległości od zabudowań mieszkalnych.</w:t>
      </w:r>
    </w:p>
    <w:p w14:paraId="2E109D3E" w14:textId="0771AA19" w:rsidR="00410A33" w:rsidRDefault="00410A33" w:rsidP="00111DD8">
      <w:pPr>
        <w:pStyle w:val="Akapitzlist"/>
        <w:numPr>
          <w:ilvl w:val="0"/>
          <w:numId w:val="2"/>
        </w:numPr>
        <w:jc w:val="both"/>
      </w:pPr>
      <w:r>
        <w:t>Na etapie eksploatacji przedsięwzięcia nie stosować stałego (ciągłego) nocnego doświetlania/oświetlania farmy, tzn. przedsięwzięcie zrealizować z zastosowaniem oświetlenia uruchamianego za pomocą czujnika ruchu oraz z zastosowaniem kamer na podczerwień.</w:t>
      </w:r>
    </w:p>
    <w:p w14:paraId="78EDAD72" w14:textId="050E3DB8" w:rsidR="00410A33" w:rsidRDefault="00410A33" w:rsidP="00111DD8">
      <w:pPr>
        <w:pStyle w:val="Akapitzlist"/>
        <w:numPr>
          <w:ilvl w:val="0"/>
          <w:numId w:val="2"/>
        </w:numPr>
        <w:jc w:val="both"/>
      </w:pPr>
      <w:r>
        <w:t xml:space="preserve">Przedsięwzięcie zaprojektować i zrealizować bez wycinki drzew i </w:t>
      </w:r>
      <w:proofErr w:type="spellStart"/>
      <w:r>
        <w:t>zakrzewień</w:t>
      </w:r>
      <w:proofErr w:type="spellEnd"/>
      <w:r>
        <w:t>.</w:t>
      </w:r>
    </w:p>
    <w:p w14:paraId="72AE5EF0" w14:textId="5F3564AA" w:rsidR="00410A33" w:rsidRDefault="0053786B" w:rsidP="00111DD8">
      <w:pPr>
        <w:pStyle w:val="Akapitzlist"/>
        <w:numPr>
          <w:ilvl w:val="0"/>
          <w:numId w:val="2"/>
        </w:numPr>
        <w:jc w:val="both"/>
      </w:pPr>
      <w:r>
        <w:t>Drzewa i krzewy narażone na uszkodzenia na etapie budowy zabezpieczyć poprzez ich wygrodzenie lub oszalowanie pni.</w:t>
      </w:r>
    </w:p>
    <w:p w14:paraId="72E1AA91" w14:textId="0CDEBE36" w:rsidR="0053786B" w:rsidRDefault="0053786B" w:rsidP="00111DD8">
      <w:pPr>
        <w:pStyle w:val="Akapitzlist"/>
        <w:numPr>
          <w:ilvl w:val="0"/>
          <w:numId w:val="2"/>
        </w:numPr>
        <w:jc w:val="both"/>
      </w:pPr>
      <w:r>
        <w:t>Przyłączenie instalacji fotowoltaicznej do KSE zaprojektować poza:</w:t>
      </w:r>
    </w:p>
    <w:p w14:paraId="55E3C329" w14:textId="094882EC" w:rsidR="0053786B" w:rsidRDefault="0053786B" w:rsidP="0053786B">
      <w:pPr>
        <w:pStyle w:val="Akapitzlist"/>
        <w:numPr>
          <w:ilvl w:val="0"/>
          <w:numId w:val="3"/>
        </w:numPr>
        <w:jc w:val="both"/>
      </w:pPr>
      <w:r>
        <w:t>Terenami wymagającymi wycinki drzew i krzewów;</w:t>
      </w:r>
    </w:p>
    <w:p w14:paraId="6C91D874" w14:textId="00A6A5C9" w:rsidR="0053786B" w:rsidRDefault="0053786B" w:rsidP="0053786B">
      <w:pPr>
        <w:pStyle w:val="Akapitzlist"/>
        <w:numPr>
          <w:ilvl w:val="0"/>
          <w:numId w:val="3"/>
        </w:numPr>
        <w:jc w:val="both"/>
      </w:pPr>
      <w:r>
        <w:t>Terenami cieków wodnych, rowów melioracyjnych;</w:t>
      </w:r>
    </w:p>
    <w:p w14:paraId="7AD32D2F" w14:textId="5D2FF3ED" w:rsidR="0053786B" w:rsidRDefault="0053786B" w:rsidP="0053786B">
      <w:pPr>
        <w:pStyle w:val="Akapitzlist"/>
        <w:numPr>
          <w:ilvl w:val="0"/>
          <w:numId w:val="3"/>
        </w:numPr>
        <w:jc w:val="both"/>
      </w:pPr>
      <w:r>
        <w:t>Obszarami wodno-błotnymi oraz innymi obszarami o płytkim zaleganiu wód podziemnych, w tym siedlisk łęgowych oraz ujść rzek;</w:t>
      </w:r>
    </w:p>
    <w:p w14:paraId="073301A6" w14:textId="623900A4" w:rsidR="0053786B" w:rsidRDefault="0053786B" w:rsidP="0053786B">
      <w:pPr>
        <w:pStyle w:val="Akapitzlist"/>
        <w:numPr>
          <w:ilvl w:val="0"/>
          <w:numId w:val="3"/>
        </w:numPr>
        <w:jc w:val="both"/>
      </w:pPr>
      <w:r>
        <w:t>Obszarami leśnymi;</w:t>
      </w:r>
    </w:p>
    <w:p w14:paraId="3C02F841" w14:textId="7E80E5D2" w:rsidR="0053786B" w:rsidRDefault="0053786B" w:rsidP="0053786B">
      <w:pPr>
        <w:pStyle w:val="Akapitzlist"/>
        <w:numPr>
          <w:ilvl w:val="0"/>
          <w:numId w:val="3"/>
        </w:numPr>
        <w:jc w:val="both"/>
      </w:pPr>
      <w:r>
        <w:t>Obszarami objętymi ochroną, w tym strefami ochronnymi ujęć wód oraz obszarami ochronny zbiorników wód śródlądowych;</w:t>
      </w:r>
    </w:p>
    <w:p w14:paraId="6C506D73" w14:textId="17B0E437" w:rsidR="0053786B" w:rsidRDefault="0053786B" w:rsidP="0053786B">
      <w:pPr>
        <w:pStyle w:val="Akapitzlist"/>
        <w:numPr>
          <w:ilvl w:val="0"/>
          <w:numId w:val="3"/>
        </w:numPr>
        <w:jc w:val="both"/>
      </w:pPr>
      <w:r>
        <w:t>Obszarami wymagającymi specjalnej ochrony ze względu na występowanie gatunków roślin, grzybów i zwierząt lub ich siedlisk lub siedlisk przyrodniczych objętych ochroną, w tym obszarami Natura 2000, oraz pozostałymi formami ochrony przyrody;</w:t>
      </w:r>
    </w:p>
    <w:p w14:paraId="5FF51E51" w14:textId="4A4BFF4A" w:rsidR="0053786B" w:rsidRDefault="0053786B" w:rsidP="0053786B">
      <w:pPr>
        <w:pStyle w:val="Akapitzlist"/>
        <w:numPr>
          <w:ilvl w:val="0"/>
          <w:numId w:val="3"/>
        </w:numPr>
        <w:jc w:val="both"/>
      </w:pPr>
      <w:r>
        <w:t>Obszarami o krajobrazie mającym znaczenie historyczne, kulturowe lub/i archeologiczne.</w:t>
      </w:r>
    </w:p>
    <w:p w14:paraId="309D0693" w14:textId="46791C33" w:rsidR="0053786B" w:rsidRDefault="00FE78BA" w:rsidP="0053786B">
      <w:pPr>
        <w:pStyle w:val="Akapitzlist"/>
        <w:numPr>
          <w:ilvl w:val="0"/>
          <w:numId w:val="2"/>
        </w:numPr>
        <w:jc w:val="both"/>
      </w:pPr>
      <w:r>
        <w:t>Zaplecze techniczne, miejsca magazynowania materiałów budowlanych i odpadów oraz miejsca postoju maszyn budowlanych i sprzętu transportowego należy zorganizować na terenie utwardzonym, w sposób zabezpieczających przed przedostawaniem się zanieczyszczeń do gruntu;</w:t>
      </w:r>
    </w:p>
    <w:p w14:paraId="200C1DED" w14:textId="56DC37E0" w:rsidR="00FE78BA" w:rsidRDefault="00FE78BA" w:rsidP="0053786B">
      <w:pPr>
        <w:pStyle w:val="Akapitzlist"/>
        <w:numPr>
          <w:ilvl w:val="0"/>
          <w:numId w:val="2"/>
        </w:numPr>
        <w:jc w:val="both"/>
      </w:pPr>
      <w:r>
        <w:t>W czasie prowadzenia robót budowlanych należy prowadzić stały monitoring stanu technicznego sprzętu budowlanego i transportowego oraz przypadków wystąpienia zanieczyszczenia gruntu i neutralizację miejsc mogących powodować ewentualnie zagrożenia dla środowiska gruntowo-wodnego;</w:t>
      </w:r>
    </w:p>
    <w:p w14:paraId="2F813BB7" w14:textId="51B8F257" w:rsidR="00FE78BA" w:rsidRDefault="00FE78BA" w:rsidP="0053786B">
      <w:pPr>
        <w:pStyle w:val="Akapitzlist"/>
        <w:numPr>
          <w:ilvl w:val="0"/>
          <w:numId w:val="2"/>
        </w:numPr>
        <w:jc w:val="both"/>
      </w:pPr>
      <w:r>
        <w:t>W przypadku przedostania się zanieczyszczeń do gruntu lub wód bezzwłocznie podjąć działania zmierzające do usunięcia skutków i przyczyn awarii;</w:t>
      </w:r>
    </w:p>
    <w:p w14:paraId="0E0620DD" w14:textId="7FDAE75D" w:rsidR="00FE78BA" w:rsidRDefault="00FE78BA" w:rsidP="0053786B">
      <w:pPr>
        <w:pStyle w:val="Akapitzlist"/>
        <w:numPr>
          <w:ilvl w:val="0"/>
          <w:numId w:val="2"/>
        </w:numPr>
        <w:jc w:val="both"/>
      </w:pPr>
      <w:r>
        <w:t>W przypadku zastosowania transformatorów olejowych, w celu zabezpieczenia środowiska gruntowo-wodnego przed ewentualnym awaryjnym wyciekiem oleju, pod wszystkimi transformatorami wykonać szczelną misę olejową o pojemności zapewniającej przejęcie powyżej 110% objętości oleju znajdującego się w transformatorze;</w:t>
      </w:r>
    </w:p>
    <w:p w14:paraId="3CBADFD0" w14:textId="0E7FDBA5" w:rsidR="00FE78BA" w:rsidRDefault="00FE78BA" w:rsidP="00FE78BA">
      <w:pPr>
        <w:pStyle w:val="Akapitzlist"/>
        <w:numPr>
          <w:ilvl w:val="0"/>
          <w:numId w:val="2"/>
        </w:numPr>
        <w:jc w:val="both"/>
      </w:pPr>
      <w:r>
        <w:t>Czyszczenie elementów instalacji, w tym paneli słonecznych prowadzić z zastosowaniem metod bezwodnych lub z użyciem wody bez dodatku chemicznych środków myjących.</w:t>
      </w:r>
    </w:p>
    <w:p w14:paraId="67D8FA55" w14:textId="77777777" w:rsidR="00FE78BA" w:rsidRDefault="00FE78BA" w:rsidP="00FE78BA">
      <w:pPr>
        <w:jc w:val="both"/>
      </w:pPr>
    </w:p>
    <w:p w14:paraId="6887079A" w14:textId="77777777" w:rsidR="00FE78BA" w:rsidRDefault="00FE78BA" w:rsidP="00FE78BA">
      <w:pPr>
        <w:jc w:val="both"/>
      </w:pPr>
    </w:p>
    <w:p w14:paraId="4CB72D97" w14:textId="77777777" w:rsidR="00FE78BA" w:rsidRDefault="00FE78BA" w:rsidP="00FE78BA">
      <w:pPr>
        <w:jc w:val="both"/>
      </w:pPr>
    </w:p>
    <w:p w14:paraId="43EF755A" w14:textId="2A5CCFBA" w:rsidR="00FE78BA" w:rsidRPr="00FE78BA" w:rsidRDefault="00FE78BA" w:rsidP="00FE78BA">
      <w:pPr>
        <w:jc w:val="center"/>
        <w:rPr>
          <w:b/>
          <w:bCs/>
          <w:sz w:val="28"/>
          <w:szCs w:val="28"/>
        </w:rPr>
      </w:pPr>
      <w:r w:rsidRPr="00FE78BA">
        <w:rPr>
          <w:b/>
          <w:bCs/>
          <w:sz w:val="28"/>
          <w:szCs w:val="28"/>
        </w:rPr>
        <w:lastRenderedPageBreak/>
        <w:t>U Z A S A D N I E N I E</w:t>
      </w:r>
    </w:p>
    <w:p w14:paraId="5475D98E" w14:textId="77777777" w:rsidR="00FE78BA" w:rsidRPr="00FE78BA" w:rsidRDefault="00FE78BA" w:rsidP="00FE78BA">
      <w:pPr>
        <w:jc w:val="both"/>
        <w:rPr>
          <w:b/>
          <w:bCs/>
        </w:rPr>
      </w:pPr>
    </w:p>
    <w:p w14:paraId="482810F3" w14:textId="41CCE87A" w:rsidR="00FE78BA" w:rsidRPr="00FE78BA" w:rsidRDefault="00FE78BA" w:rsidP="00451910">
      <w:pPr>
        <w:ind w:firstLine="708"/>
        <w:jc w:val="both"/>
      </w:pPr>
      <w:r w:rsidRPr="00FE78BA">
        <w:t xml:space="preserve">Procedura oddziaływania na środowisko została wszczęta w związku z wnioskiem </w:t>
      </w:r>
      <w:r w:rsidRPr="00FE78BA">
        <w:br/>
        <w:t xml:space="preserve">z dnia </w:t>
      </w:r>
      <w:r w:rsidR="00451910">
        <w:t>16</w:t>
      </w:r>
      <w:r w:rsidRPr="00FE78BA">
        <w:t xml:space="preserve"> </w:t>
      </w:r>
      <w:r w:rsidR="00451910">
        <w:t>lutego</w:t>
      </w:r>
      <w:r w:rsidRPr="00FE78BA">
        <w:t xml:space="preserve"> 202</w:t>
      </w:r>
      <w:r w:rsidR="00451910">
        <w:t>3</w:t>
      </w:r>
      <w:r w:rsidRPr="00FE78BA">
        <w:t xml:space="preserve"> roku przez Inwestora tj. </w:t>
      </w:r>
      <w:proofErr w:type="spellStart"/>
      <w:r w:rsidR="00451910">
        <w:t>Copernic</w:t>
      </w:r>
      <w:proofErr w:type="spellEnd"/>
      <w:r w:rsidR="00451910">
        <w:t xml:space="preserve"> Sp. z o.o.</w:t>
      </w:r>
      <w:r w:rsidRPr="00FE78BA">
        <w:t xml:space="preserve"> z siedzibą </w:t>
      </w:r>
      <w:r w:rsidRPr="00FE78BA">
        <w:br/>
        <w:t xml:space="preserve">w </w:t>
      </w:r>
      <w:r w:rsidR="00451910">
        <w:t>Krakowie</w:t>
      </w:r>
      <w:r w:rsidRPr="00FE78BA">
        <w:t xml:space="preserve"> przy ulicy </w:t>
      </w:r>
      <w:r w:rsidR="00451910">
        <w:t>Lekarskiej 1</w:t>
      </w:r>
      <w:r w:rsidRPr="00FE78BA">
        <w:t xml:space="preserve">, </w:t>
      </w:r>
      <w:r w:rsidR="00451910">
        <w:t>31-203 Kraków</w:t>
      </w:r>
      <w:r w:rsidRPr="00FE78BA">
        <w:t xml:space="preserve">, w sprawie wydania decyzji o środowiskowych uwarunkowaniach dla przedsięwzięcia polegającego na </w:t>
      </w:r>
      <w:bookmarkStart w:id="2" w:name="_Hlk96335559"/>
      <w:bookmarkStart w:id="3" w:name="_Hlk103847348"/>
      <w:r w:rsidRPr="00FE78BA">
        <w:rPr>
          <w:b/>
          <w:bCs/>
        </w:rPr>
        <w:t>budowie farmy fotowoltaicznej</w:t>
      </w:r>
      <w:bookmarkEnd w:id="2"/>
      <w:r w:rsidR="00451910">
        <w:rPr>
          <w:b/>
          <w:bCs/>
        </w:rPr>
        <w:t xml:space="preserve"> PV Kolonia Broszki o mocy do 1 MW wraz z niezbędną infrastrukturą towarzyszącą </w:t>
      </w:r>
      <w:r w:rsidR="00451910">
        <w:t>na działce o nr ewidencyjnym 260, 361 w obrębie ewidencyjnym 0004 Kolonia Broszki.</w:t>
      </w:r>
      <w:r w:rsidRPr="00FE78BA">
        <w:t xml:space="preserve"> </w:t>
      </w:r>
    </w:p>
    <w:bookmarkEnd w:id="3"/>
    <w:p w14:paraId="441F177D" w14:textId="77777777" w:rsidR="00FE78BA" w:rsidRPr="00FE78BA" w:rsidRDefault="00FE78BA" w:rsidP="00451910">
      <w:pPr>
        <w:ind w:firstLine="708"/>
        <w:jc w:val="both"/>
        <w:rPr>
          <w:i/>
          <w:iCs/>
        </w:rPr>
      </w:pPr>
      <w:r w:rsidRPr="00FE78BA">
        <w:t xml:space="preserve">Planowane przedsięwzięcie należy do przedsięwzięć mogących potencjalnie znacząco oddziaływać na środowisko, o którym mowa w § 3 ust. 1 pkt 54 lit. b rozporządzenia Rady Ministrów </w:t>
      </w:r>
      <w:r w:rsidRPr="00FE78BA">
        <w:br/>
        <w:t xml:space="preserve">z dnia 10 września 2019 r. w sprawie przedsięwzięć mogących znacząco oddziaływać na środowisko (Dz. U. 2019 poz. 1839), tj.: </w:t>
      </w:r>
      <w:r w:rsidRPr="00FE78BA">
        <w:rPr>
          <w:i/>
          <w:iCs/>
        </w:rPr>
        <w:t xml:space="preserve">„zabudowa przemysłowa, w tym zabudowa systemami fotowoltaicznymi, lub magazynowa, wraz z towarzyszącą jej infrastrukturą, o powierzchni zabudowy nie mniejsza niż (…) </w:t>
      </w:r>
      <w:r w:rsidRPr="00FE78BA">
        <w:rPr>
          <w:i/>
          <w:iCs/>
        </w:rPr>
        <w:br/>
        <w:t>1 ha na obszarach innych niż wymienione w lit. a”.</w:t>
      </w:r>
    </w:p>
    <w:p w14:paraId="77D4EEBF" w14:textId="274AB5D4" w:rsidR="00FE78BA" w:rsidRPr="00FE78BA" w:rsidRDefault="00FE78BA" w:rsidP="00451910">
      <w:pPr>
        <w:ind w:firstLine="708"/>
        <w:jc w:val="both"/>
      </w:pPr>
      <w:r w:rsidRPr="00FE78BA">
        <w:t xml:space="preserve">Burmistrz Miasta Złoczewa pismem znak: </w:t>
      </w:r>
      <w:r w:rsidRPr="00FE78BA">
        <w:rPr>
          <w:b/>
          <w:bCs/>
        </w:rPr>
        <w:t>RK.6220.I</w:t>
      </w:r>
      <w:r w:rsidR="00451910">
        <w:rPr>
          <w:b/>
          <w:bCs/>
        </w:rPr>
        <w:t>II</w:t>
      </w:r>
      <w:r w:rsidRPr="00FE78BA">
        <w:rPr>
          <w:b/>
          <w:bCs/>
        </w:rPr>
        <w:t>.</w:t>
      </w:r>
      <w:r w:rsidR="00451910">
        <w:rPr>
          <w:b/>
          <w:bCs/>
        </w:rPr>
        <w:t>2</w:t>
      </w:r>
      <w:r w:rsidRPr="00FE78BA">
        <w:rPr>
          <w:b/>
          <w:bCs/>
        </w:rPr>
        <w:t>.202</w:t>
      </w:r>
      <w:r w:rsidR="00451910">
        <w:rPr>
          <w:b/>
          <w:bCs/>
        </w:rPr>
        <w:t>3</w:t>
      </w:r>
      <w:r w:rsidRPr="00FE78BA">
        <w:rPr>
          <w:b/>
          <w:bCs/>
        </w:rPr>
        <w:t>.WD z</w:t>
      </w:r>
      <w:r w:rsidRPr="00FE78BA">
        <w:t xml:space="preserve"> dnia </w:t>
      </w:r>
      <w:r w:rsidR="00451910">
        <w:t>1 marca</w:t>
      </w:r>
      <w:r w:rsidRPr="00FE78BA">
        <w:t xml:space="preserve"> 202</w:t>
      </w:r>
      <w:r w:rsidR="00451910">
        <w:t>3</w:t>
      </w:r>
      <w:r w:rsidRPr="00FE78BA">
        <w:t xml:space="preserve"> roku zawiadomił o wszczęciu postępowania w sprawie wydania decyzji o środowiskowych uwarunkowaniach zgody na realizację przedsięwzięcia polegającego na </w:t>
      </w:r>
      <w:r w:rsidR="00451910" w:rsidRPr="00FE78BA">
        <w:rPr>
          <w:b/>
          <w:bCs/>
        </w:rPr>
        <w:t>budowie farmy fotowoltaicznej</w:t>
      </w:r>
      <w:r w:rsidR="00451910" w:rsidRPr="00451910">
        <w:rPr>
          <w:b/>
          <w:bCs/>
        </w:rPr>
        <w:t xml:space="preserve"> PV Kolonia Broszki o mocy do 1 MW wraz z niezbędną infrastrukturą towarzyszącą</w:t>
      </w:r>
      <w:r w:rsidR="00451910">
        <w:rPr>
          <w:b/>
          <w:bCs/>
        </w:rPr>
        <w:t>.</w:t>
      </w:r>
    </w:p>
    <w:p w14:paraId="3ED81B82" w14:textId="5D1ED4DE" w:rsidR="00FE78BA" w:rsidRPr="00FE78BA" w:rsidRDefault="00FE78BA" w:rsidP="00E128AC">
      <w:pPr>
        <w:ind w:firstLine="708"/>
        <w:jc w:val="both"/>
      </w:pPr>
      <w:r w:rsidRPr="00FE78BA">
        <w:t xml:space="preserve">Pismem znak: </w:t>
      </w:r>
      <w:r w:rsidRPr="00FE78BA">
        <w:rPr>
          <w:b/>
          <w:bCs/>
        </w:rPr>
        <w:t>RK.6220.</w:t>
      </w:r>
      <w:r w:rsidR="00451910">
        <w:rPr>
          <w:b/>
          <w:bCs/>
        </w:rPr>
        <w:t>II</w:t>
      </w:r>
      <w:r w:rsidRPr="00FE78BA">
        <w:rPr>
          <w:b/>
          <w:bCs/>
        </w:rPr>
        <w:t>I.</w:t>
      </w:r>
      <w:r w:rsidR="00451910">
        <w:rPr>
          <w:b/>
          <w:bCs/>
        </w:rPr>
        <w:t>3</w:t>
      </w:r>
      <w:r w:rsidRPr="00FE78BA">
        <w:rPr>
          <w:b/>
          <w:bCs/>
        </w:rPr>
        <w:t>.2022.WD</w:t>
      </w:r>
      <w:r w:rsidRPr="00FE78BA">
        <w:t xml:space="preserve"> z dnia </w:t>
      </w:r>
      <w:r w:rsidR="00451910">
        <w:t>1 marca</w:t>
      </w:r>
      <w:r w:rsidRPr="00FE78BA">
        <w:t xml:space="preserve"> 202</w:t>
      </w:r>
      <w:r w:rsidR="00451910">
        <w:t>3</w:t>
      </w:r>
      <w:r w:rsidRPr="00FE78BA">
        <w:t xml:space="preserve"> roku Burmistrz Miasta Złoczewa wystąpił do Regionalnego Dyrektora Ochrony Środowiska w Łodzi, Państwowego Inspektora Sanitarnego w Sieradzu</w:t>
      </w:r>
      <w:r w:rsidR="00451910">
        <w:t xml:space="preserve"> oraz </w:t>
      </w:r>
      <w:r w:rsidRPr="00FE78BA">
        <w:t>Dyrektora Zarządu Zlewni Wód Polskich w Sieradzu w sprawie opinii co do konieczności przeprowadzenia oceny oddziaływania na środowisko</w:t>
      </w:r>
      <w:r w:rsidR="00451910">
        <w:t xml:space="preserve"> </w:t>
      </w:r>
      <w:r w:rsidRPr="00FE78BA">
        <w:t>i ewentualnego zakresu raportu dla planowanego przedsięwzięcia.</w:t>
      </w:r>
    </w:p>
    <w:p w14:paraId="03A42977" w14:textId="3B826B78" w:rsidR="00FE78BA" w:rsidRPr="00FE78BA" w:rsidRDefault="00FE78BA" w:rsidP="00E128AC">
      <w:pPr>
        <w:ind w:firstLine="708"/>
        <w:jc w:val="both"/>
      </w:pPr>
      <w:r w:rsidRPr="00FE78BA">
        <w:rPr>
          <w:b/>
          <w:bCs/>
        </w:rPr>
        <w:t>Państwowy Powiatowy Inspektor Sanitarny w Sieradzu</w:t>
      </w:r>
      <w:r w:rsidRPr="00FE78BA">
        <w:t xml:space="preserve"> w opinii </w:t>
      </w:r>
      <w:r w:rsidRPr="00FE78BA">
        <w:br/>
        <w:t>znak: PPIS.ZNS.90281</w:t>
      </w:r>
      <w:r w:rsidR="00451910">
        <w:t>.49.24.2023</w:t>
      </w:r>
      <w:r w:rsidRPr="00FE78BA">
        <w:t xml:space="preserve"> z dnia </w:t>
      </w:r>
      <w:r w:rsidR="00451910">
        <w:t>6 marca</w:t>
      </w:r>
      <w:r w:rsidRPr="00FE78BA">
        <w:t xml:space="preserve"> 202</w:t>
      </w:r>
      <w:r w:rsidR="00451910">
        <w:t>3</w:t>
      </w:r>
      <w:r w:rsidRPr="00FE78BA">
        <w:t xml:space="preserve"> roku uznał, że dla planowanego przedsięwzięcia nie zachodzi konieczność przeprowadzenia oceny oddziaływania na środowisko.</w:t>
      </w:r>
    </w:p>
    <w:p w14:paraId="4BD76889" w14:textId="050FB0E3" w:rsidR="00FE78BA" w:rsidRPr="00FE78BA" w:rsidRDefault="00FE78BA" w:rsidP="00E128AC">
      <w:pPr>
        <w:ind w:firstLine="708"/>
        <w:jc w:val="both"/>
      </w:pPr>
      <w:r w:rsidRPr="00FE78BA">
        <w:rPr>
          <w:b/>
          <w:bCs/>
        </w:rPr>
        <w:t>Regionalny Dyrektor Ochrony Środowiska w Łodzi</w:t>
      </w:r>
      <w:r w:rsidRPr="00FE78BA">
        <w:t xml:space="preserve"> w </w:t>
      </w:r>
      <w:r w:rsidR="00451910">
        <w:t>postanowieniu</w:t>
      </w:r>
      <w:r w:rsidRPr="00FE78BA">
        <w:t xml:space="preserve"> </w:t>
      </w:r>
      <w:r w:rsidR="00451910">
        <w:br/>
      </w:r>
      <w:r w:rsidRPr="00FE78BA">
        <w:t>znak: W</w:t>
      </w:r>
      <w:r w:rsidR="00451910">
        <w:t>OOŚ.4220.146.2023.DDo</w:t>
      </w:r>
      <w:r w:rsidRPr="00FE78BA">
        <w:t xml:space="preserve"> z dnia 1</w:t>
      </w:r>
      <w:r w:rsidR="00451910">
        <w:t>5</w:t>
      </w:r>
      <w:r w:rsidRPr="00FE78BA">
        <w:t xml:space="preserve"> m</w:t>
      </w:r>
      <w:r w:rsidR="00451910">
        <w:t>arca 2023</w:t>
      </w:r>
      <w:r w:rsidRPr="00FE78BA">
        <w:t xml:space="preserve"> roku wyraził opinię, że dla planowanego przedsięwzięcia nie istnieje konieczność przeprowadzenia oceny oddziaływania na środowisko, </w:t>
      </w:r>
      <w:r w:rsidRPr="00FE78BA">
        <w:br/>
        <w:t>lecz wskazuję na konieczność określenia w decyzji o środowiskowych uwarunkowaniach określonych warunków i wymagań.</w:t>
      </w:r>
    </w:p>
    <w:p w14:paraId="21D2335A" w14:textId="716249B2" w:rsidR="00FE78BA" w:rsidRPr="00FE78BA" w:rsidRDefault="00FE78BA" w:rsidP="00E128AC">
      <w:pPr>
        <w:ind w:firstLine="708"/>
        <w:jc w:val="both"/>
      </w:pPr>
      <w:r w:rsidRPr="00FE78BA">
        <w:rPr>
          <w:b/>
          <w:bCs/>
        </w:rPr>
        <w:t>Dyrektor Zarządu Zlewni Wód Polskich w Sieradzu</w:t>
      </w:r>
      <w:r w:rsidRPr="00FE78BA">
        <w:t xml:space="preserve"> w opinii znak: PO. ZZŚ.5.</w:t>
      </w:r>
      <w:r w:rsidR="00451910">
        <w:t>4901.101.2023.BM</w:t>
      </w:r>
      <w:r w:rsidRPr="00FE78BA">
        <w:t xml:space="preserve"> </w:t>
      </w:r>
      <w:r w:rsidRPr="00FE78BA">
        <w:br/>
        <w:t xml:space="preserve">z dnia </w:t>
      </w:r>
      <w:r w:rsidR="00451910">
        <w:t>25 kwietnia</w:t>
      </w:r>
      <w:r w:rsidRPr="00FE78BA">
        <w:t xml:space="preserve"> 202</w:t>
      </w:r>
      <w:r w:rsidR="00451910">
        <w:t>3</w:t>
      </w:r>
      <w:r w:rsidRPr="00FE78BA">
        <w:t xml:space="preserve"> roku, nie stwierdza potrzeby przeprowadzenia oceny oddziaływania </w:t>
      </w:r>
      <w:r w:rsidRPr="00FE78BA">
        <w:br/>
        <w:t xml:space="preserve">w/w przedsięwzięcia na środowisko, lecz wskazuję na konieczność określenia w decyzji </w:t>
      </w:r>
      <w:r w:rsidRPr="00FE78BA">
        <w:br/>
        <w:t>o środowiskowych uwarunkowaniach określonych warunków i wymagań.</w:t>
      </w:r>
    </w:p>
    <w:p w14:paraId="1808C689" w14:textId="77777777" w:rsidR="00FE78BA" w:rsidRDefault="00FE78BA" w:rsidP="00FE78BA">
      <w:pPr>
        <w:jc w:val="both"/>
        <w:rPr>
          <w:b/>
          <w:bCs/>
        </w:rPr>
      </w:pPr>
      <w:r w:rsidRPr="00FE78BA">
        <w:rPr>
          <w:b/>
          <w:bCs/>
        </w:rPr>
        <w:t>Burmistrz Miasta Złoczewa, uwzględniając łącznie uwarunkowania uznał, że nie jest konieczne przeprowadzenie oceny oddziaływania dla przedmiotowego przedsięwzięcia na środowisko argumentując to w przedstawiony poniżej sposób.</w:t>
      </w:r>
    </w:p>
    <w:p w14:paraId="56B649BF" w14:textId="2A6F35D9" w:rsidR="00E128AC" w:rsidRDefault="00E128AC" w:rsidP="00FE78BA">
      <w:pPr>
        <w:jc w:val="both"/>
      </w:pPr>
      <w:r>
        <w:rPr>
          <w:b/>
          <w:bCs/>
        </w:rPr>
        <w:tab/>
      </w:r>
      <w:r>
        <w:t>Planowane przedsięwzięcie obejmuje budowę farmy fotowoltaicznej o łącznej mocy do 1 MW wraz z niezbędną infrastrukturą techniczną na działce o nr ewid. 260, 361 w miejscowości Kolonia Broszki w gminie Złoczew, powiat sieradzki, woj. Łódzkie. Powierzchnia przeznaczona pod realizację wnioskowanego przedsięwzięcia wynosi do ok. 1,41 ha.</w:t>
      </w:r>
    </w:p>
    <w:p w14:paraId="2B38A6FB" w14:textId="6F0F4417" w:rsidR="00E128AC" w:rsidRDefault="00D25929" w:rsidP="00FE78BA">
      <w:pPr>
        <w:jc w:val="both"/>
      </w:pPr>
      <w:r>
        <w:lastRenderedPageBreak/>
        <w:t>W wyniku r</w:t>
      </w:r>
      <w:r w:rsidR="00E241AE">
        <w:t>ealizacji inwestycji przewiduje się:</w:t>
      </w:r>
    </w:p>
    <w:p w14:paraId="1599C94D" w14:textId="50D66D82" w:rsidR="00E241AE" w:rsidRDefault="00E241AE" w:rsidP="00FE78BA">
      <w:pPr>
        <w:jc w:val="both"/>
      </w:pPr>
      <w:r>
        <w:t>- montaż paneli fotowoltaicznych;</w:t>
      </w:r>
    </w:p>
    <w:p w14:paraId="5B2160C7" w14:textId="698F6D92" w:rsidR="00E241AE" w:rsidRDefault="00E241AE" w:rsidP="00FE78BA">
      <w:pPr>
        <w:jc w:val="both"/>
      </w:pPr>
      <w:r>
        <w:t>- montaż bezobsługowych abonenckich stacji transformatorowych,</w:t>
      </w:r>
    </w:p>
    <w:p w14:paraId="383B3C5E" w14:textId="6998A2AF" w:rsidR="00E241AE" w:rsidRDefault="00E241AE" w:rsidP="00FE78BA">
      <w:pPr>
        <w:jc w:val="both"/>
      </w:pPr>
      <w:r>
        <w:t>- montaż bateryjnych magazynu energii,</w:t>
      </w:r>
    </w:p>
    <w:p w14:paraId="3EF02662" w14:textId="07F7F096" w:rsidR="00E241AE" w:rsidRDefault="00E241AE" w:rsidP="00FE78BA">
      <w:pPr>
        <w:jc w:val="both"/>
      </w:pPr>
      <w:r>
        <w:t>- przeprowadzenie linii energetycznych.</w:t>
      </w:r>
    </w:p>
    <w:p w14:paraId="0D7A2528" w14:textId="4698D032" w:rsidR="00E241AE" w:rsidRDefault="00E241AE" w:rsidP="00FE78BA">
      <w:pPr>
        <w:jc w:val="both"/>
      </w:pPr>
      <w:r>
        <w:t>Farma fotowoltaiczna składać się będzie z następujących elementów:</w:t>
      </w:r>
    </w:p>
    <w:p w14:paraId="663D1DD6" w14:textId="741D01CF" w:rsidR="00E241AE" w:rsidRDefault="00E241AE" w:rsidP="00FE78BA">
      <w:pPr>
        <w:jc w:val="both"/>
      </w:pPr>
      <w:r>
        <w:t xml:space="preserve">- paneli fotowoltaicznych (monokrystaliczne lub polikrystaliczne) w liczbie do 4 000 szt. o mocy od 250 do 1500 </w:t>
      </w:r>
      <w:proofErr w:type="spellStart"/>
      <w:r>
        <w:t>Wp</w:t>
      </w:r>
      <w:proofErr w:type="spellEnd"/>
      <w:r>
        <w:t>,</w:t>
      </w:r>
    </w:p>
    <w:p w14:paraId="52390AC2" w14:textId="69C45112" w:rsidR="00E241AE" w:rsidRDefault="00E241AE" w:rsidP="00FE78BA">
      <w:pPr>
        <w:jc w:val="both"/>
      </w:pPr>
      <w:r>
        <w:t>- inwerterów w liczbie do 17 szt.,</w:t>
      </w:r>
    </w:p>
    <w:p w14:paraId="2E7E8A98" w14:textId="0F73DBAB" w:rsidR="00E241AE" w:rsidRDefault="00E241AE" w:rsidP="00FE78BA">
      <w:pPr>
        <w:jc w:val="both"/>
      </w:pPr>
      <w:r>
        <w:t>- okablowanie SN,</w:t>
      </w:r>
    </w:p>
    <w:p w14:paraId="3BC7EE0F" w14:textId="52086890" w:rsidR="00E241AE" w:rsidRDefault="00E241AE" w:rsidP="00FE78BA">
      <w:pPr>
        <w:jc w:val="both"/>
      </w:pPr>
      <w:r>
        <w:t>- stacji transformatorowej dla przedmiotowej instalacji. Kontenerowe stacje transformatorowe powstanie z prefabrykowanych elementów,</w:t>
      </w:r>
    </w:p>
    <w:p w14:paraId="4AEAE994" w14:textId="59E14B0C" w:rsidR="00E241AE" w:rsidRDefault="00E241AE" w:rsidP="00FE78BA">
      <w:pPr>
        <w:jc w:val="both"/>
      </w:pPr>
      <w:r>
        <w:t>- magazyn energii, o łącznej mocy do 1 MW i łącznej pojemności do 10 MWh,</w:t>
      </w:r>
    </w:p>
    <w:p w14:paraId="77FCFF4F" w14:textId="1E11A0F4" w:rsidR="00E241AE" w:rsidRDefault="00E241AE" w:rsidP="00FE78BA">
      <w:pPr>
        <w:jc w:val="both"/>
      </w:pPr>
      <w:r>
        <w:t xml:space="preserve">- dodatkowe elementy zamontowane na terenie instalacji: ogrodzenie terenu, instalacja dozoru i monitoringu, czasowy system oświetlenia, pozostałe elementy infrastruktury </w:t>
      </w:r>
      <w:r w:rsidR="009222B4">
        <w:t>niezbędne do funkcjonowania wyżej wymienionej inwestycji.</w:t>
      </w:r>
    </w:p>
    <w:p w14:paraId="4DE58376" w14:textId="0180838D" w:rsidR="009222B4" w:rsidRDefault="009222B4" w:rsidP="00FE78BA">
      <w:pPr>
        <w:jc w:val="both"/>
      </w:pPr>
      <w:r>
        <w:tab/>
        <w:t>Teren planowanej inwestycji nie jest objęty obowiązującym miejscowym planem zagospodarowania przestrzennego.</w:t>
      </w:r>
    </w:p>
    <w:p w14:paraId="48C97537" w14:textId="6055CA70" w:rsidR="009222B4" w:rsidRDefault="009222B4" w:rsidP="00FE78BA">
      <w:pPr>
        <w:jc w:val="both"/>
      </w:pPr>
      <w:r>
        <w:tab/>
        <w:t>Na terenie ww. działek, na gruncie nieutwardzonym, zostaną posadowione lekkie przestrzenne konstrukcje metalowe.</w:t>
      </w:r>
      <w:r w:rsidR="004E188E">
        <w:t xml:space="preserve"> Na takiej konstrukcji zostaną zamontowane moduły fotowoltaiczne, tworząc rzędy, tzw. stoły. Stoły zakotwione zostaną bezpośrednio w gruncie za pomocą stalowych słupów palowanych na odpowiedniej głębokości. Teren pomiędzy stołami pozostanie biologicznie czynny, nieutwardzony. Planowania elektrownia fotowoltaiczna zbudowana zostanie z wykorzystaniem ustawienia paneli pod kątem 15</w:t>
      </w:r>
      <w:r w:rsidR="004E188E">
        <w:sym w:font="Symbol" w:char="F0B0"/>
      </w:r>
      <w:r w:rsidR="004E188E">
        <w:t>-35</w:t>
      </w:r>
      <w:r w:rsidR="004E188E">
        <w:sym w:font="Symbol" w:char="F0B0"/>
      </w:r>
      <w:r w:rsidR="00A776BB">
        <w:t xml:space="preserve"> w stosunku do powierzchni terenu z ukierunkowaniem na południe. Całkowita wysokość instalacji nad ziemią wynosić będzie do 4 m. Panele fotowoltaiczne będą posiadać powłokę antyrefleksyjną, jednocześnie zapobiegającą zjawisku olśnienia odbiciowego i zwiększającą sprawność pochłaniania światła słonecznego.</w:t>
      </w:r>
    </w:p>
    <w:p w14:paraId="0B7F946F" w14:textId="69D27E94" w:rsidR="00A776BB" w:rsidRDefault="00A776BB" w:rsidP="00FE78BA">
      <w:pPr>
        <w:jc w:val="both"/>
      </w:pPr>
      <w:r>
        <w:tab/>
        <w:t xml:space="preserve">Teren przeznaczony pod realizację wnioskowanego przedsięwzięcia stanowią grunty rolne zbudowane, grunty orne, grunty orne wykorzystywane do uprawy zbóż o niskich klasach bonitacyjnych (RV). Jest to ekosystem </w:t>
      </w:r>
      <w:proofErr w:type="spellStart"/>
      <w:r>
        <w:t>zantropogenizowany</w:t>
      </w:r>
      <w:proofErr w:type="spellEnd"/>
      <w:r>
        <w:t xml:space="preserve"> i silnie uproszczony. Teren planowanej inwestycji zajmowany jest obecnie przez uprawę rolniczą. Fitocenoza i powiązania ekosystemowe miejsca przedsięwzięcia sprowadzają się do </w:t>
      </w:r>
      <w:proofErr w:type="spellStart"/>
      <w:r>
        <w:t>segetalnych</w:t>
      </w:r>
      <w:proofErr w:type="spellEnd"/>
      <w:r>
        <w:t xml:space="preserve"> gatunków trwałej agrocenozy, której charakter jest determinowany przez potrzeby, rytm</w:t>
      </w:r>
      <w:r w:rsidR="009643E9">
        <w:t xml:space="preserve"> i kulturę uprawy.</w:t>
      </w:r>
    </w:p>
    <w:p w14:paraId="2F42BF25" w14:textId="20855558" w:rsidR="009643E9" w:rsidRDefault="009643E9" w:rsidP="00FE78BA">
      <w:pPr>
        <w:jc w:val="both"/>
      </w:pPr>
      <w:r>
        <w:tab/>
        <w:t>Obszar przedmiotowej inwestycji przeznaczony pod farmy fotowoltaiczne w chwili obecnej stanowi teren upraw rolnych. Obszar pod panelami oraz między rzędami paneli stanowić będzie łąkę, czyli powierzchnię biologicznie czynną, która w dalszym ciągu będzie mogła być wykorzystywana rolniczo.</w:t>
      </w:r>
    </w:p>
    <w:p w14:paraId="330368E9" w14:textId="457A7C40" w:rsidR="009643E9" w:rsidRPr="00FE78BA" w:rsidRDefault="009643E9" w:rsidP="00FE78BA">
      <w:pPr>
        <w:jc w:val="both"/>
      </w:pPr>
      <w:r>
        <w:tab/>
        <w:t xml:space="preserve">W trakcie prac realizowanych nastąpi usunięcie części szaty roślinnej związane </w:t>
      </w:r>
      <w:r>
        <w:br/>
        <w:t>z przekształceniami terenu, zmieni się także sposób zagospodarowania gruntem.</w:t>
      </w:r>
    </w:p>
    <w:p w14:paraId="0806F0B2" w14:textId="581A20AE" w:rsidR="00FE78BA" w:rsidRDefault="009643E9" w:rsidP="00FE78BA">
      <w:pPr>
        <w:jc w:val="both"/>
      </w:pPr>
      <w:r>
        <w:lastRenderedPageBreak/>
        <w:t>Najbliższa zabudowa mieszkaniowa będzie oddalona ok. 18 m od granic terenu inwestycji. Dojazd do terenu przedsięwzięcia odbywać się będzie poprzez istniejącą drogę lokalną.</w:t>
      </w:r>
    </w:p>
    <w:p w14:paraId="163075A3" w14:textId="7FF7D839" w:rsidR="009643E9" w:rsidRDefault="009643E9" w:rsidP="009643E9">
      <w:pPr>
        <w:ind w:firstLine="708"/>
        <w:jc w:val="both"/>
      </w:pPr>
      <w:r>
        <w:t>Powierzchnia pomiędzy stołami fotowoltaicznymi pozostaje powierzchnią aktywną biologicznie podobnie jak pozostały teren (za wyjątkiem powierzchni pod stacją/</w:t>
      </w:r>
      <w:proofErr w:type="spellStart"/>
      <w:r>
        <w:t>ami</w:t>
      </w:r>
      <w:proofErr w:type="spellEnd"/>
      <w:r>
        <w:t xml:space="preserve"> kontenerową/</w:t>
      </w:r>
      <w:proofErr w:type="spellStart"/>
      <w:r>
        <w:t>ymi</w:t>
      </w:r>
      <w:proofErr w:type="spellEnd"/>
      <w:r>
        <w:t>), na którym będzie mogła się rozwijać swobodnie roślinność.</w:t>
      </w:r>
    </w:p>
    <w:p w14:paraId="413BEEA2" w14:textId="2F529D1C" w:rsidR="009643E9" w:rsidRDefault="009643E9" w:rsidP="009643E9">
      <w:pPr>
        <w:ind w:firstLine="708"/>
        <w:jc w:val="both"/>
      </w:pPr>
      <w:r>
        <w:t>W celu złagodzenia bądź całkowitego wyeliminowania powstania zagrożeń związanych z imitacją powierzchni lutra wody, panele fotowoltaiczne zostaną zabezpieczone powłoką antyrefleksyjną.</w:t>
      </w:r>
    </w:p>
    <w:p w14:paraId="3ED01CA7" w14:textId="045B53EE" w:rsidR="009643E9" w:rsidRDefault="009643E9" w:rsidP="009643E9">
      <w:pPr>
        <w:ind w:firstLine="708"/>
        <w:jc w:val="both"/>
      </w:pPr>
      <w:r>
        <w:t>Lokalizacja elektrowni fotowoltaicznej nie spowoduje zmiany użytkowania przyległych gruntów oraz nie będzie negatywnie oddziaływać na warunku gruntowo-wodne.</w:t>
      </w:r>
    </w:p>
    <w:p w14:paraId="6F2CB59D" w14:textId="0C00DE82" w:rsidR="009643E9" w:rsidRDefault="009643E9" w:rsidP="009643E9">
      <w:pPr>
        <w:ind w:firstLine="708"/>
        <w:jc w:val="both"/>
      </w:pPr>
      <w:r>
        <w:t xml:space="preserve">Przedmiotowa farma fotowoltaiczna podłączona zostanie najprawdopodobniej do elektroenergetycznej sieci napowietrznej średniego napięcia lub sieci wysokiego napięcia, w zależności od warunków przyłączenia wydanych przez operatora. Wniosek o warunki przyłączenia może </w:t>
      </w:r>
      <w:r w:rsidR="002F55BB">
        <w:t>zostać złożony po uzyskaniu decyzji o środowiskowych uwarunkowaniach i decyzji o warunkach zabudowy.</w:t>
      </w:r>
    </w:p>
    <w:p w14:paraId="7140780A" w14:textId="6053FA8C" w:rsidR="002F55BB" w:rsidRDefault="002F55BB" w:rsidP="009643E9">
      <w:pPr>
        <w:ind w:firstLine="708"/>
        <w:jc w:val="both"/>
      </w:pPr>
      <w:r>
        <w:t xml:space="preserve">Dla zamierzonej inwestycji będą zastosowane prefabrykowane stacje transformatorowe kontenerowe. W przypadku uzyskania Warunków Przyłączenia na mniejszą moc przyłączeniową dopuszcza się możliwość zastosowania słupowej stacji transformatorowej zamiast kontenerowej. Zastosowany będzie słup o długości do 15 m, na którym zamontowany będzie transformator </w:t>
      </w:r>
      <w:proofErr w:type="spellStart"/>
      <w:r>
        <w:t>nN</w:t>
      </w:r>
      <w:proofErr w:type="spellEnd"/>
      <w:r>
        <w:t>/SN. Wykorzystany będzie słup z głowicą kablową dla linii kablowej SN. Linia kablowa niskiego napięcia, która będzie doprowadzona do stacji oraz linia średniego napięcia wyprowadzona ze stacji będzie wykonana jako podziemna.</w:t>
      </w:r>
    </w:p>
    <w:p w14:paraId="6B5B7F1D" w14:textId="2D40524B" w:rsidR="00D9652A" w:rsidRDefault="00D9652A" w:rsidP="009643E9">
      <w:pPr>
        <w:ind w:firstLine="708"/>
        <w:jc w:val="both"/>
      </w:pPr>
      <w:r>
        <w:t>Do realizacji przedmiotowego przedsięwzięcia przewiduje się standardowe jak dla tego typu przedsięwzięć zużycie materiałów, surowców, wody, energii i paliw. Szacunkowe zapotrzebowanie na wodę w czasie budowy wyniesie ok. 6 m</w:t>
      </w:r>
      <w:r>
        <w:rPr>
          <w:vertAlign w:val="superscript"/>
        </w:rPr>
        <w:t>3</w:t>
      </w:r>
      <w:r>
        <w:t>, paliwo ok. 4 m</w:t>
      </w:r>
      <w:r>
        <w:rPr>
          <w:vertAlign w:val="superscript"/>
        </w:rPr>
        <w:t>3</w:t>
      </w:r>
      <w:r>
        <w:t>, stal ok. 25 Mg, żwir ok. 20-50 m</w:t>
      </w:r>
      <w:r>
        <w:rPr>
          <w:vertAlign w:val="superscript"/>
        </w:rPr>
        <w:t>3</w:t>
      </w:r>
      <w:r>
        <w:t>, energie elektryczną ok. 1500 kWh. Szacunkowe zapotrzebowanie na wodę w trakcie eksploatacji wyniesie ok. 4 m</w:t>
      </w:r>
      <w:r>
        <w:rPr>
          <w:vertAlign w:val="superscript"/>
        </w:rPr>
        <w:t>3</w:t>
      </w:r>
      <w:r>
        <w:t>/rok, energię elektryczną ok. 10 kWh/rok, paliwo ok. 4 m</w:t>
      </w:r>
      <w:r>
        <w:rPr>
          <w:vertAlign w:val="superscript"/>
        </w:rPr>
        <w:t>3</w:t>
      </w:r>
      <w:r>
        <w:t>.</w:t>
      </w:r>
    </w:p>
    <w:p w14:paraId="36DD8AD5" w14:textId="49968DE7" w:rsidR="00D9652A" w:rsidRDefault="00D9652A" w:rsidP="009643E9">
      <w:pPr>
        <w:ind w:firstLine="708"/>
        <w:jc w:val="both"/>
      </w:pPr>
      <w:r>
        <w:t>Na wnioskowanym terenie pod planowaną inwestycję nie znajdują się i nie są planowane inne przedsięwzięcia, które swym oddziaływaniem mogłyby skumulować się z potencjalnym oddziaływaniem planowanej farmy fotowoltaicznej.</w:t>
      </w:r>
    </w:p>
    <w:p w14:paraId="28CA03DB" w14:textId="1870E3D3" w:rsidR="00D9652A" w:rsidRDefault="00D9652A" w:rsidP="009643E9">
      <w:pPr>
        <w:ind w:firstLine="708"/>
        <w:jc w:val="both"/>
      </w:pPr>
      <w:r>
        <w:t>Na podstawie informacji zawartych w KIP można stwierdzić, że ze względu na rodzaj zastosowanej technologii oraz skalę przedsięwzięcia potencjalne oddziaływanie farmy fotowoltaicznej zamknie się w granicach zajmowanego przez nią terenu.</w:t>
      </w:r>
    </w:p>
    <w:p w14:paraId="73AD875D" w14:textId="0AF8A2E7" w:rsidR="00D9652A" w:rsidRDefault="00D9652A" w:rsidP="009643E9">
      <w:pPr>
        <w:ind w:firstLine="708"/>
        <w:jc w:val="both"/>
      </w:pPr>
      <w:r>
        <w:t>Transport niezbędnych elementów farmy fotowoltaicznej, który odbywał się będzie przy wykorzystaniu samochodów ciężarowych/dostawczych,</w:t>
      </w:r>
      <w:r w:rsidR="008A5026">
        <w:t xml:space="preserve"> praca maszyn budowlanych i spalanie przez nie paliw, będzie miała wpływ na jakość powietrza (emisja spalin i pyłów) na terenie lokalizacji farmy fotowoltaicznej oraz terenach sąsiadujących z trasami przejazdów. Oddziaływanie to zostało określone jako okresowe, ograniczone czasem trwania prac budowlanych oraz punktowe. Przedmiotem emisji substancji do powietrza są najczęściej: pyły mineralne, produkty spalania paliw, ewentualne gazy i inne substancje chemiczne. W trakcie montażu instalacji będzie miała miejsce emisja niezorganizowana.</w:t>
      </w:r>
    </w:p>
    <w:p w14:paraId="300B9609" w14:textId="12044211" w:rsidR="008A5026" w:rsidRDefault="008A5026" w:rsidP="008A5026">
      <w:pPr>
        <w:ind w:firstLine="708"/>
        <w:jc w:val="both"/>
      </w:pPr>
      <w:r>
        <w:t xml:space="preserve">Budowa farmy fotowoltaicznej wraz z niezbędną infrastrukturą towarzyszącą wiąże się </w:t>
      </w:r>
      <w:r>
        <w:br/>
        <w:t>z wytwarzaniem standardowych ilości i rodzajów odpadów, głównie z grupy 12,15,17,19 oraz 20.</w:t>
      </w:r>
    </w:p>
    <w:p w14:paraId="4AE6C444" w14:textId="7EFABC6E" w:rsidR="008A5026" w:rsidRDefault="008A5026" w:rsidP="008A5026">
      <w:pPr>
        <w:ind w:firstLine="708"/>
        <w:jc w:val="both"/>
      </w:pPr>
      <w:r>
        <w:lastRenderedPageBreak/>
        <w:t>Eksploatacja elektrowni fotowoltaicznej związana będzie z powstawaniem niewielkiej ilości odpadów, głównie z grupy 16,17 oraz 20. Związanych z utrzymaniem farmy, a głównie usuwaniem usterek urządzeń elektronicznych i elektrycznych.</w:t>
      </w:r>
    </w:p>
    <w:p w14:paraId="687BE958" w14:textId="10077DF9" w:rsidR="008A5026" w:rsidRDefault="008A5026" w:rsidP="008A5026">
      <w:pPr>
        <w:ind w:firstLine="708"/>
        <w:jc w:val="both"/>
      </w:pPr>
      <w:r>
        <w:t>Etap likwidacji przedmiotowego przedsięwzięcia będzie istotnym źródłem odpadów, głównie z grupy 16 oraz 17. Wszystkie zdemontowane urządzenia winny zostać poddane recyklingowi poprzez odzysk wartościowych części i materiałów.</w:t>
      </w:r>
    </w:p>
    <w:p w14:paraId="48232811" w14:textId="0A6CA10E" w:rsidR="008A5026" w:rsidRDefault="008A5026" w:rsidP="008A5026">
      <w:pPr>
        <w:ind w:firstLine="708"/>
        <w:jc w:val="both"/>
      </w:pPr>
      <w:r>
        <w:t>Powstałe na etapie budowy, eksploatacji oraz likwidacji farmy odpady będą zbierane w sposób selektywny i przekazywane wyspecjalizowanym podmiotom posiadającym niezbędne zezwolenia na gospodarowanie odpadami (na przetwarzanie, unieszkodliwianie lub składowanie odpadów).</w:t>
      </w:r>
    </w:p>
    <w:p w14:paraId="227370AD" w14:textId="60A5695D" w:rsidR="008A5026" w:rsidRDefault="008A5026" w:rsidP="008A5026">
      <w:pPr>
        <w:ind w:firstLine="708"/>
        <w:jc w:val="both"/>
      </w:pPr>
      <w:r>
        <w:t>Zaplanowane prace budowlane wiązać się będą z emisją hałasu. Głównymi emitorami hałasu oraz wibracji na terenie budowy będą maszyny i urządzenia budowlane oraz samochody osobowe i ciężarowe. Emisja hałasu będzie miała charakter punktowy i krótkotrwały.</w:t>
      </w:r>
    </w:p>
    <w:p w14:paraId="477026E6" w14:textId="2B3C42A7" w:rsidR="008A5026" w:rsidRDefault="008A5026" w:rsidP="008A5026">
      <w:pPr>
        <w:ind w:firstLine="708"/>
        <w:jc w:val="both"/>
      </w:pPr>
      <w:r>
        <w:t>Farma fotowoltaiczna na etapie eksploatacji nie będzie emitowała zanieczyszczeń do powietrza</w:t>
      </w:r>
      <w:r w:rsidR="00631EB1">
        <w:t xml:space="preserve">, w związku z jej funkcjonowaniem nie będą powstawały </w:t>
      </w:r>
      <w:r w:rsidR="00C02C80">
        <w:t>ścieki bytowe ani technologiczne. Wody opadowe i roztopowe będą odprowadzane samoistnie do gruntu. Poza pracami budowlanymi oraz przyłączeniowymi na etapie realizacji oraz okresową konserwacją paneli fotowoltaicznych, ich myciem czy okresowym koszeniem ( 1 raz w roku) terenu przedsięwzięcia, praca elektrowni odbywać się będzie bezobsługowo. Na etapie eksploatacji farmy emisja zanieczyszczeń do powietrza ma charakter marginalny i  nie będzie miała szkodliwego wpływu na środowisko.</w:t>
      </w:r>
    </w:p>
    <w:p w14:paraId="43B98412" w14:textId="5CD6215F" w:rsidR="00C02C80" w:rsidRDefault="00802199" w:rsidP="008A5026">
      <w:pPr>
        <w:ind w:firstLine="708"/>
        <w:jc w:val="both"/>
      </w:pPr>
      <w:r>
        <w:t>W trakcie eksploatacji przedsięwzięcie będzie również oddziaływać na środowisko w sposób ciągły</w:t>
      </w:r>
      <w:r w:rsidR="00704542">
        <w:t>, w zakresie emisji pól elektromagnetycznych. Ze względu na niskie i średnie napięcie nie nastąpi jednak przekroczenie dopuszczalnych norm. Oddziaływanie to będzie odwracalne- trwające do czasu zakończenia eksploatacji obiektu i zamknie się w granicach przedsięwzięcia.</w:t>
      </w:r>
    </w:p>
    <w:p w14:paraId="1347AEA5" w14:textId="3D8E927B" w:rsidR="00704542" w:rsidRDefault="00704542" w:rsidP="008A5026">
      <w:pPr>
        <w:ind w:firstLine="708"/>
        <w:jc w:val="both"/>
      </w:pPr>
      <w:r>
        <w:t>Dzięki ustawieniu paneli fotowoltaicznych pod odpowiednim kątem, wody opadowe będą odprowadzane bezpośrednio do gruntu. Woda nie będzie stanowiła niebezpieczeństwa dla środowiska gruntowo-wodnego (będzie to mieszanina wody oraz kurzu osadzonych na panelach w ciągu roku). Wody opadowe i roztopowe będą odprowadzane samoistnie na terenie planowanego przedsięwzięcia.</w:t>
      </w:r>
    </w:p>
    <w:p w14:paraId="1E64764E" w14:textId="7EE99F22" w:rsidR="00704542" w:rsidRDefault="00704542" w:rsidP="008A5026">
      <w:pPr>
        <w:ind w:firstLine="708"/>
        <w:jc w:val="both"/>
      </w:pPr>
      <w:r>
        <w:t>Na etapie realizacji, eksploatacji oraz likwidacji instalacji środowisko gruntowo-wodne nie będzie narażone na negatywne oddziaływanie farmy fotowoltaicznej. Dla instalacji zostanie zastosowany transformator wyposażony w szczelną misę olejową, umieszczony w pomieszczeniu stacji kontenerowej. Ponadto, panele fotowoltaiczne będą myte jedynie wodą. Na etapie realizacji przedsięwzięcia zostanie utworzone zaplecze  socjalno-bytowe w postaci przenośnych toalet dla pracowników. Toalety będą serwisowane przez firmę zajmującą się wywozem nieczystości płynnych, posiadającą stosowane zezwolenia.</w:t>
      </w:r>
    </w:p>
    <w:p w14:paraId="5F4C9CD2" w14:textId="0BBFE976" w:rsidR="00704542" w:rsidRDefault="00704542" w:rsidP="008A5026">
      <w:pPr>
        <w:ind w:firstLine="708"/>
        <w:jc w:val="both"/>
      </w:pPr>
      <w:r>
        <w:t>Jest to przedsięwzięcie, w przypadku którego nie występuje ryzyko poważnej awarii. Na podstawie złożonej dokumentacji można stwierdzić, że przedsięwzięcie będzie realizowane poza miejscem występowania obszarów wodno-błotnych, poza terenami o płytkim zaleganiu wód podziemnych, w tym siedlisk łęgowych oraz ujść rzek. Przedmiotowe przedsięwzię</w:t>
      </w:r>
      <w:r w:rsidR="004201A3">
        <w:t>cie leży poza obszarami wybrzeży, górskimi oraz leśnymi.</w:t>
      </w:r>
    </w:p>
    <w:p w14:paraId="3A1FED16" w14:textId="1221DDAE" w:rsidR="004201A3" w:rsidRDefault="004201A3" w:rsidP="008A5026">
      <w:pPr>
        <w:ind w:firstLine="708"/>
        <w:jc w:val="both"/>
      </w:pPr>
      <w:r>
        <w:t xml:space="preserve">Przedmiotowe przedsięwzięcie zlokalizowane jest poza obszarami chronionymi na podstawie ustawy z dnia 16 kwietnia 2004 r. o ochronie przyrody (Dz.U. z 2022 r. poz. 916 ze zm.). W promieniu do 5 km położony jest Zespół Przyrodniczo-Krajobrazowy Parki Złoczewskie w odległości ok. 4,17 km. </w:t>
      </w:r>
      <w:r>
        <w:lastRenderedPageBreak/>
        <w:t xml:space="preserve">Najbliżej położony obszar należący do sieci Natura 2000 to specjalny obszar ochrony siedlisk </w:t>
      </w:r>
      <w:proofErr w:type="spellStart"/>
      <w:r>
        <w:t>Grabia</w:t>
      </w:r>
      <w:proofErr w:type="spellEnd"/>
      <w:r>
        <w:t xml:space="preserve"> PLH100021 w odległości ok. 23,17 km od granic inwestycji.</w:t>
      </w:r>
    </w:p>
    <w:p w14:paraId="5C93DFC0" w14:textId="015B0F68" w:rsidR="004201A3" w:rsidRDefault="004201A3" w:rsidP="008A5026">
      <w:pPr>
        <w:ind w:firstLine="708"/>
        <w:jc w:val="both"/>
      </w:pPr>
      <w:r>
        <w:t>Inwestycja położona jest w odległości ok. 2,4 km od najbliższego korytarza ekologicznego Dolina Warta KPdC-22.</w:t>
      </w:r>
    </w:p>
    <w:p w14:paraId="2043FE7E" w14:textId="32BC2CC2" w:rsidR="004201A3" w:rsidRDefault="004201A3" w:rsidP="008A5026">
      <w:pPr>
        <w:ind w:firstLine="708"/>
        <w:jc w:val="both"/>
      </w:pPr>
      <w:r>
        <w:t>Przedmiotowe przedsięwzięcie zlokalizowane będzie na terenie gminy Złoczew, gdzie gęstość zaludnienia wynosi 59 os./km</w:t>
      </w:r>
      <w:r>
        <w:rPr>
          <w:vertAlign w:val="superscript"/>
        </w:rPr>
        <w:t>2</w:t>
      </w:r>
      <w:r>
        <w:t xml:space="preserve"> (wg GUS z 2021 r.).</w:t>
      </w:r>
    </w:p>
    <w:p w14:paraId="471DAE0A" w14:textId="43491587" w:rsidR="004201A3" w:rsidRDefault="004201A3" w:rsidP="008A5026">
      <w:pPr>
        <w:ind w:firstLine="708"/>
        <w:jc w:val="both"/>
      </w:pPr>
      <w:r>
        <w:t>W obszarze planowanego przedsięwzięcia nie występują jeziora, tereny uzdrowiskowe i obszary ochrony uzdrowiskowej.</w:t>
      </w:r>
    </w:p>
    <w:p w14:paraId="507E0E42" w14:textId="587D66AA" w:rsidR="004201A3" w:rsidRDefault="004201A3" w:rsidP="008A5026">
      <w:pPr>
        <w:ind w:firstLine="708"/>
        <w:jc w:val="both"/>
      </w:pPr>
      <w:r>
        <w:t>Na podstawie złożonej dokumentacji można stwierdzić, że zasięg oddziaływania przedsięwzięcia pokrywać się b</w:t>
      </w:r>
      <w:r w:rsidR="007506A7">
        <w:t>ędzie z terenem jego realizacji i nie będzie oddziaływać na tereny przylegające do działki inwestycyjnej. Brak jest transgranicznego oddziaływania na środowisko ze względu na położenie planowanego przedsięwzięcia w centralnej Polsce.</w:t>
      </w:r>
    </w:p>
    <w:p w14:paraId="55244E37" w14:textId="1DE285B0" w:rsidR="007506A7" w:rsidRDefault="007506A7" w:rsidP="008A5026">
      <w:pPr>
        <w:ind w:firstLine="708"/>
        <w:jc w:val="both"/>
      </w:pPr>
      <w:r>
        <w:t>W celu ograniczenia uciążliwości hałasowej, prace związane z budową planowanego przedsięwzięcia prowadzone będą wyłącznie w porze dziennej. Ponadto z pracy eliminowane będą otoczeniu, przestrzegana będzie zasada wyłączania silników podczas przerw w pracy</w:t>
      </w:r>
      <w:r w:rsidR="007D28B3">
        <w:t>.</w:t>
      </w:r>
    </w:p>
    <w:p w14:paraId="352BB129" w14:textId="437E1AD7" w:rsidR="007D28B3" w:rsidRDefault="007D28B3" w:rsidP="008A5026">
      <w:pPr>
        <w:ind w:firstLine="708"/>
        <w:jc w:val="both"/>
      </w:pPr>
      <w:r>
        <w:t>Etap eksploatacji przedsięwzięcia farmy fotowoltaicznej będzie wiązał się z zastosowaniem inwerterów oraz transformatorów (transformatory zostaną umieszczone wewnątrz pomieszczenia stacji kontenerowych). Zważywszy na fakt, iż farma fotowoltaiczna produkuje energię jedynie w trakcie dnia, należy założyć, iż tym bardziej w ciągu nocy nie istnieje zagrożenie przekroczenia dopuszczalnych poziomów dźwięku, zgodnie z rozporządzeniem Ministra Środowiska z dnia 14 czerwca 2007 r. w sprawie dopuszczalnych poziomów hałasu w środowisku (Dz. U. z 2014 r., poz. 112).</w:t>
      </w:r>
    </w:p>
    <w:p w14:paraId="28E305BC" w14:textId="5C8D61A7" w:rsidR="007D28B3" w:rsidRDefault="000E123E" w:rsidP="008A5026">
      <w:pPr>
        <w:ind w:firstLine="708"/>
        <w:jc w:val="both"/>
      </w:pPr>
      <w:r>
        <w:t>Oddziaływanie w fazie realizacji przedsięwzięcia będzie związane z stałym zajęciem gruntów, głównie pod przedsięwzięcie i wykonaniem niezbędnych prac budowlanych/montażowych, które będą miały charakter krótkotrwały. Oddziaływanie w fazie eksploatacji będzie mieć charakter ciągły.</w:t>
      </w:r>
    </w:p>
    <w:p w14:paraId="587479DE" w14:textId="6136504D" w:rsidR="000E123E" w:rsidRDefault="000E123E" w:rsidP="000E123E">
      <w:pPr>
        <w:ind w:firstLine="708"/>
        <w:jc w:val="both"/>
      </w:pPr>
      <w:r>
        <w:t>Z uwagi na położenie przedmiotowej farmy fotowoltaicznej na terenach rolnych, a w związku z tym z możliwością występowania kręgowców małych i średnich zaleca się wykonać ogrodzenie siatkowe niepełne z przestrzenią co najmniej 20 cm od poziomu terenu do dolnej krawędzi ogrodzenia, bez podmurówki, lub z podmurówką umieszczoną w gruncie do poziomu terenu, tak by pod wygrodzeniem nie istniały żadne fizyczne przeszkody. Powyższe zalecenia umożliwią migrację drobnym i małym zwierzętom, a tym samym pozwolą na utrzymanie równowagi przyrodniczej.</w:t>
      </w:r>
    </w:p>
    <w:p w14:paraId="324E779E" w14:textId="7E8BFCAD" w:rsidR="000E123E" w:rsidRDefault="000E123E" w:rsidP="000E123E">
      <w:pPr>
        <w:ind w:firstLine="708"/>
        <w:jc w:val="both"/>
      </w:pPr>
      <w:r>
        <w:t>Emisja zanieczyszczeń do powietrza będzie miała charakter oddziaływania bezpośredniego, krótkoterminowego i chwilowego. W wyniku zakończenia prac budowlanych, stan powietrza osiągnie parametry jakości powietrza na poziomie tła</w:t>
      </w:r>
      <w:r w:rsidR="0023778D">
        <w:t xml:space="preserve">-wróci do stanu </w:t>
      </w:r>
      <w:proofErr w:type="spellStart"/>
      <w:r w:rsidR="0023778D">
        <w:t>przedrealizacyjnego</w:t>
      </w:r>
      <w:proofErr w:type="spellEnd"/>
      <w:r w:rsidR="0023778D">
        <w:t>.</w:t>
      </w:r>
    </w:p>
    <w:p w14:paraId="7644DCCD" w14:textId="125E9D4C" w:rsidR="0023778D" w:rsidRDefault="0023778D" w:rsidP="000E123E">
      <w:pPr>
        <w:ind w:firstLine="708"/>
        <w:jc w:val="both"/>
      </w:pPr>
      <w:proofErr w:type="spellStart"/>
      <w:r>
        <w:t>Majac</w:t>
      </w:r>
      <w:proofErr w:type="spellEnd"/>
      <w:r>
        <w:t xml:space="preserve"> powyższe na uwadze, uznano za zasadne odstąpienie od przeprowadzenia oceny oddziaływania na środowisko.</w:t>
      </w:r>
    </w:p>
    <w:p w14:paraId="71EAE0F3" w14:textId="77777777" w:rsidR="0023778D" w:rsidRDefault="0023778D" w:rsidP="0023778D">
      <w:pPr>
        <w:jc w:val="both"/>
      </w:pPr>
    </w:p>
    <w:p w14:paraId="3CB589E5" w14:textId="77777777" w:rsidR="0023778D" w:rsidRDefault="0023778D" w:rsidP="0023778D">
      <w:pPr>
        <w:jc w:val="both"/>
      </w:pPr>
    </w:p>
    <w:p w14:paraId="2996A75F" w14:textId="77777777" w:rsidR="0023778D" w:rsidRDefault="0023778D" w:rsidP="0023778D">
      <w:pPr>
        <w:jc w:val="both"/>
      </w:pPr>
    </w:p>
    <w:p w14:paraId="7011CAA9" w14:textId="77777777" w:rsidR="0023778D" w:rsidRDefault="0023778D" w:rsidP="0023778D">
      <w:pPr>
        <w:jc w:val="both"/>
      </w:pPr>
    </w:p>
    <w:p w14:paraId="1D0A17CE" w14:textId="77777777" w:rsidR="0023778D" w:rsidRDefault="0023778D" w:rsidP="0023778D">
      <w:pPr>
        <w:jc w:val="both"/>
      </w:pPr>
    </w:p>
    <w:p w14:paraId="5C6B3B42" w14:textId="77777777" w:rsidR="0023778D" w:rsidRPr="0023778D" w:rsidRDefault="0023778D" w:rsidP="0023778D">
      <w:pPr>
        <w:jc w:val="center"/>
        <w:rPr>
          <w:b/>
          <w:bCs/>
        </w:rPr>
      </w:pPr>
      <w:bookmarkStart w:id="4" w:name="_Hlk93487896"/>
      <w:r w:rsidRPr="0023778D">
        <w:rPr>
          <w:b/>
          <w:bCs/>
        </w:rPr>
        <w:lastRenderedPageBreak/>
        <w:t xml:space="preserve">P O U C Z E N I E </w:t>
      </w:r>
    </w:p>
    <w:p w14:paraId="18CD4579" w14:textId="77777777" w:rsidR="0023778D" w:rsidRDefault="0023778D" w:rsidP="0023778D">
      <w:pPr>
        <w:jc w:val="both"/>
      </w:pPr>
      <w:r w:rsidRPr="0023778D">
        <w:t xml:space="preserve">Od niniejszej decyzji przysługuje stronom odwołanie do Samorządowego Kolegium Odwoławczego </w:t>
      </w:r>
      <w:r w:rsidRPr="0023778D">
        <w:br/>
        <w:t xml:space="preserve">w Sieradzu w terminie 14 dni od dnia doręczenia decyzji, za pośrednictwem Burmistrza Miasta Złoczewa. </w:t>
      </w:r>
      <w:bookmarkEnd w:id="4"/>
    </w:p>
    <w:p w14:paraId="61EC0D34" w14:textId="77777777" w:rsidR="0023778D" w:rsidRDefault="0023778D" w:rsidP="0023778D">
      <w:pPr>
        <w:jc w:val="both"/>
      </w:pPr>
    </w:p>
    <w:p w14:paraId="5EDE0A5C" w14:textId="77777777" w:rsidR="0023778D" w:rsidRDefault="0023778D" w:rsidP="0023778D">
      <w:pPr>
        <w:jc w:val="both"/>
      </w:pPr>
    </w:p>
    <w:p w14:paraId="4A9F0B21" w14:textId="77777777" w:rsidR="0023778D" w:rsidRDefault="0023778D" w:rsidP="0023778D">
      <w:pPr>
        <w:jc w:val="both"/>
      </w:pPr>
    </w:p>
    <w:p w14:paraId="4ADE0308" w14:textId="77777777" w:rsidR="0023778D" w:rsidRDefault="0023778D" w:rsidP="0023778D">
      <w:pPr>
        <w:jc w:val="both"/>
      </w:pPr>
    </w:p>
    <w:p w14:paraId="75EBC184" w14:textId="77777777" w:rsidR="0023778D" w:rsidRDefault="0023778D" w:rsidP="0023778D">
      <w:pPr>
        <w:jc w:val="both"/>
      </w:pPr>
    </w:p>
    <w:p w14:paraId="762082D4" w14:textId="77777777" w:rsidR="0023778D" w:rsidRDefault="0023778D" w:rsidP="0023778D">
      <w:pPr>
        <w:jc w:val="both"/>
      </w:pPr>
    </w:p>
    <w:p w14:paraId="59FD7CC8" w14:textId="77777777" w:rsidR="0023778D" w:rsidRDefault="0023778D" w:rsidP="0023778D">
      <w:pPr>
        <w:jc w:val="both"/>
      </w:pPr>
    </w:p>
    <w:p w14:paraId="2A20E99F" w14:textId="77777777" w:rsidR="0023778D" w:rsidRDefault="0023778D" w:rsidP="0023778D">
      <w:pPr>
        <w:jc w:val="both"/>
      </w:pPr>
    </w:p>
    <w:p w14:paraId="1FE3F0EA" w14:textId="77777777" w:rsidR="0023778D" w:rsidRDefault="0023778D" w:rsidP="0023778D">
      <w:pPr>
        <w:jc w:val="both"/>
      </w:pPr>
    </w:p>
    <w:p w14:paraId="75150694" w14:textId="77777777" w:rsidR="0023778D" w:rsidRDefault="0023778D" w:rsidP="0023778D">
      <w:pPr>
        <w:jc w:val="both"/>
      </w:pPr>
    </w:p>
    <w:p w14:paraId="1A01E897" w14:textId="77777777" w:rsidR="0023778D" w:rsidRDefault="0023778D" w:rsidP="0023778D">
      <w:pPr>
        <w:jc w:val="both"/>
      </w:pPr>
    </w:p>
    <w:p w14:paraId="29660DFB" w14:textId="77777777" w:rsidR="0023778D" w:rsidRDefault="0023778D" w:rsidP="0023778D">
      <w:pPr>
        <w:jc w:val="both"/>
      </w:pPr>
    </w:p>
    <w:p w14:paraId="00B2E250" w14:textId="77777777" w:rsidR="0023778D" w:rsidRDefault="0023778D" w:rsidP="0023778D">
      <w:pPr>
        <w:jc w:val="both"/>
      </w:pPr>
    </w:p>
    <w:p w14:paraId="079502D1" w14:textId="77777777" w:rsidR="0023778D" w:rsidRPr="0023778D" w:rsidRDefault="0023778D" w:rsidP="0023778D">
      <w:pPr>
        <w:jc w:val="both"/>
        <w:rPr>
          <w:i/>
          <w:iCs/>
          <w:u w:val="single"/>
        </w:rPr>
      </w:pPr>
      <w:bookmarkStart w:id="5" w:name="_Hlk93487928"/>
      <w:r w:rsidRPr="0023778D">
        <w:rPr>
          <w:i/>
          <w:iCs/>
          <w:u w:val="single"/>
        </w:rPr>
        <w:t>Załączniki:</w:t>
      </w:r>
    </w:p>
    <w:p w14:paraId="7A99C58B" w14:textId="77777777" w:rsidR="0023778D" w:rsidRPr="0023778D" w:rsidRDefault="0023778D" w:rsidP="0023778D">
      <w:pPr>
        <w:jc w:val="both"/>
        <w:rPr>
          <w:i/>
          <w:iCs/>
        </w:rPr>
      </w:pPr>
      <w:r w:rsidRPr="0023778D">
        <w:rPr>
          <w:i/>
          <w:iCs/>
        </w:rPr>
        <w:t xml:space="preserve">1. Charakterystyka przedsięwzięcia </w:t>
      </w:r>
    </w:p>
    <w:p w14:paraId="783C597B" w14:textId="77777777" w:rsidR="0023778D" w:rsidRPr="0023778D" w:rsidRDefault="0023778D" w:rsidP="0023778D">
      <w:pPr>
        <w:jc w:val="both"/>
        <w:rPr>
          <w:i/>
          <w:iCs/>
          <w:u w:val="single"/>
        </w:rPr>
      </w:pPr>
      <w:r w:rsidRPr="0023778D">
        <w:rPr>
          <w:i/>
          <w:iCs/>
          <w:u w:val="single"/>
        </w:rPr>
        <w:t>Otrzymują:</w:t>
      </w:r>
    </w:p>
    <w:p w14:paraId="3E41CAC8" w14:textId="77777777" w:rsidR="0023778D" w:rsidRPr="0023778D" w:rsidRDefault="0023778D" w:rsidP="0023778D">
      <w:pPr>
        <w:jc w:val="both"/>
        <w:rPr>
          <w:i/>
          <w:iCs/>
        </w:rPr>
      </w:pPr>
      <w:r w:rsidRPr="0023778D">
        <w:rPr>
          <w:i/>
          <w:iCs/>
        </w:rPr>
        <w:t xml:space="preserve">1. Inwestor </w:t>
      </w:r>
    </w:p>
    <w:p w14:paraId="7D0D214F" w14:textId="77777777" w:rsidR="0023778D" w:rsidRPr="0023778D" w:rsidRDefault="0023778D" w:rsidP="0023778D">
      <w:pPr>
        <w:jc w:val="both"/>
        <w:rPr>
          <w:i/>
          <w:iCs/>
        </w:rPr>
      </w:pPr>
      <w:r w:rsidRPr="0023778D">
        <w:rPr>
          <w:i/>
          <w:iCs/>
        </w:rPr>
        <w:t xml:space="preserve">2. a/a </w:t>
      </w:r>
    </w:p>
    <w:p w14:paraId="7BC3DEEA" w14:textId="77777777" w:rsidR="0023778D" w:rsidRPr="0023778D" w:rsidRDefault="0023778D" w:rsidP="0023778D">
      <w:pPr>
        <w:jc w:val="both"/>
        <w:rPr>
          <w:i/>
          <w:iCs/>
          <w:u w:val="single"/>
        </w:rPr>
      </w:pPr>
      <w:r w:rsidRPr="0023778D">
        <w:rPr>
          <w:i/>
          <w:iCs/>
          <w:u w:val="single"/>
        </w:rPr>
        <w:t xml:space="preserve">Do wiadomości: </w:t>
      </w:r>
    </w:p>
    <w:p w14:paraId="244BA3BB" w14:textId="77777777" w:rsidR="0023778D" w:rsidRPr="0023778D" w:rsidRDefault="0023778D" w:rsidP="0023778D">
      <w:pPr>
        <w:jc w:val="both"/>
        <w:rPr>
          <w:b/>
          <w:bCs/>
          <w:i/>
          <w:iCs/>
        </w:rPr>
      </w:pPr>
      <w:r w:rsidRPr="0023778D">
        <w:rPr>
          <w:b/>
          <w:bCs/>
          <w:i/>
          <w:iCs/>
        </w:rPr>
        <w:t>1. Regionalny Dyrektor Ochrony Środowiska w Łodzi</w:t>
      </w:r>
    </w:p>
    <w:p w14:paraId="04D505FE" w14:textId="77777777" w:rsidR="0023778D" w:rsidRPr="0023778D" w:rsidRDefault="0023778D" w:rsidP="0023778D">
      <w:pPr>
        <w:jc w:val="both"/>
        <w:rPr>
          <w:i/>
          <w:iCs/>
        </w:rPr>
      </w:pPr>
      <w:r w:rsidRPr="0023778D">
        <w:rPr>
          <w:i/>
          <w:iCs/>
        </w:rPr>
        <w:t xml:space="preserve">ul. Traugutta 25, 90-113 Łódź, </w:t>
      </w:r>
    </w:p>
    <w:p w14:paraId="7B539891" w14:textId="77777777" w:rsidR="0023778D" w:rsidRPr="0023778D" w:rsidRDefault="0023778D" w:rsidP="0023778D">
      <w:pPr>
        <w:jc w:val="both"/>
        <w:rPr>
          <w:b/>
          <w:bCs/>
          <w:i/>
          <w:iCs/>
        </w:rPr>
      </w:pPr>
      <w:r w:rsidRPr="0023778D">
        <w:rPr>
          <w:b/>
          <w:bCs/>
          <w:i/>
          <w:iCs/>
        </w:rPr>
        <w:t>2. Państwowy Powiatowy Inspektorat Sanitarnego w Sieradzu</w:t>
      </w:r>
    </w:p>
    <w:p w14:paraId="5110F4D3" w14:textId="77777777" w:rsidR="0023778D" w:rsidRPr="0023778D" w:rsidRDefault="0023778D" w:rsidP="0023778D">
      <w:pPr>
        <w:jc w:val="both"/>
        <w:rPr>
          <w:i/>
          <w:iCs/>
        </w:rPr>
      </w:pPr>
      <w:r w:rsidRPr="0023778D">
        <w:rPr>
          <w:i/>
          <w:iCs/>
        </w:rPr>
        <w:t>ul. POW 52, 98-200 Sieradz,</w:t>
      </w:r>
    </w:p>
    <w:p w14:paraId="128D3020" w14:textId="77777777" w:rsidR="0023778D" w:rsidRPr="0023778D" w:rsidRDefault="0023778D" w:rsidP="0023778D">
      <w:pPr>
        <w:jc w:val="both"/>
        <w:rPr>
          <w:b/>
          <w:bCs/>
          <w:i/>
          <w:iCs/>
        </w:rPr>
      </w:pPr>
      <w:r w:rsidRPr="0023778D">
        <w:rPr>
          <w:b/>
          <w:bCs/>
          <w:i/>
          <w:iCs/>
        </w:rPr>
        <w:t>3. Państwowe Gospodarstwo Wodne Wody Polskie w Sieradzu</w:t>
      </w:r>
    </w:p>
    <w:p w14:paraId="4D7BFD90" w14:textId="77777777" w:rsidR="0023778D" w:rsidRPr="0023778D" w:rsidRDefault="0023778D" w:rsidP="0023778D">
      <w:pPr>
        <w:jc w:val="both"/>
        <w:rPr>
          <w:i/>
          <w:iCs/>
        </w:rPr>
      </w:pPr>
      <w:r w:rsidRPr="0023778D">
        <w:rPr>
          <w:i/>
          <w:iCs/>
        </w:rPr>
        <w:t>Plac Wojewódzki 1, 98-200 Sieradz</w:t>
      </w:r>
      <w:bookmarkEnd w:id="5"/>
    </w:p>
    <w:p w14:paraId="207922B3" w14:textId="77777777" w:rsidR="0023778D" w:rsidRPr="0023778D" w:rsidRDefault="0023778D" w:rsidP="0023778D">
      <w:pPr>
        <w:jc w:val="both"/>
      </w:pPr>
    </w:p>
    <w:p w14:paraId="636592E5" w14:textId="77777777" w:rsidR="0023778D" w:rsidRPr="004201A3" w:rsidRDefault="0023778D" w:rsidP="0023778D">
      <w:pPr>
        <w:jc w:val="center"/>
      </w:pPr>
    </w:p>
    <w:sectPr w:rsidR="0023778D" w:rsidRPr="004201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92CB" w14:textId="77777777" w:rsidR="007836CF" w:rsidRDefault="007836CF" w:rsidP="000E123E">
      <w:pPr>
        <w:spacing w:after="0" w:line="240" w:lineRule="auto"/>
      </w:pPr>
      <w:r>
        <w:separator/>
      </w:r>
    </w:p>
  </w:endnote>
  <w:endnote w:type="continuationSeparator" w:id="0">
    <w:p w14:paraId="75EE1725" w14:textId="77777777" w:rsidR="007836CF" w:rsidRDefault="007836CF" w:rsidP="000E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925822"/>
      <w:docPartObj>
        <w:docPartGallery w:val="Page Numbers (Bottom of Page)"/>
        <w:docPartUnique/>
      </w:docPartObj>
    </w:sdtPr>
    <w:sdtContent>
      <w:p w14:paraId="22882772" w14:textId="32F1D116" w:rsidR="0023778D" w:rsidRDefault="002377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19372" w14:textId="77777777" w:rsidR="0023778D" w:rsidRDefault="00237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5596" w14:textId="77777777" w:rsidR="007836CF" w:rsidRDefault="007836CF" w:rsidP="000E123E">
      <w:pPr>
        <w:spacing w:after="0" w:line="240" w:lineRule="auto"/>
      </w:pPr>
      <w:r>
        <w:separator/>
      </w:r>
    </w:p>
  </w:footnote>
  <w:footnote w:type="continuationSeparator" w:id="0">
    <w:p w14:paraId="5C8263D6" w14:textId="77777777" w:rsidR="007836CF" w:rsidRDefault="007836CF" w:rsidP="000E1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3E10"/>
    <w:multiLevelType w:val="hybridMultilevel"/>
    <w:tmpl w:val="2904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10DEE"/>
    <w:multiLevelType w:val="hybridMultilevel"/>
    <w:tmpl w:val="CABC2CD4"/>
    <w:lvl w:ilvl="0" w:tplc="0C72BAF8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075E"/>
    <w:multiLevelType w:val="hybridMultilevel"/>
    <w:tmpl w:val="9A4E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B0E0C"/>
    <w:multiLevelType w:val="hybridMultilevel"/>
    <w:tmpl w:val="31143E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2043101">
    <w:abstractNumId w:val="1"/>
  </w:num>
  <w:num w:numId="2" w16cid:durableId="1963271237">
    <w:abstractNumId w:val="0"/>
  </w:num>
  <w:num w:numId="3" w16cid:durableId="1076830015">
    <w:abstractNumId w:val="3"/>
  </w:num>
  <w:num w:numId="4" w16cid:durableId="1521167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A9"/>
    <w:rsid w:val="00031B0F"/>
    <w:rsid w:val="000E123E"/>
    <w:rsid w:val="000E2CA9"/>
    <w:rsid w:val="00111DD8"/>
    <w:rsid w:val="0023778D"/>
    <w:rsid w:val="002F55BB"/>
    <w:rsid w:val="00410A33"/>
    <w:rsid w:val="004201A3"/>
    <w:rsid w:val="00451910"/>
    <w:rsid w:val="004E188E"/>
    <w:rsid w:val="0053786B"/>
    <w:rsid w:val="00547AC9"/>
    <w:rsid w:val="00631EB1"/>
    <w:rsid w:val="006343D6"/>
    <w:rsid w:val="00704542"/>
    <w:rsid w:val="007506A7"/>
    <w:rsid w:val="007836CF"/>
    <w:rsid w:val="007D28B3"/>
    <w:rsid w:val="00802199"/>
    <w:rsid w:val="008A5026"/>
    <w:rsid w:val="009222B4"/>
    <w:rsid w:val="0093613F"/>
    <w:rsid w:val="009643E9"/>
    <w:rsid w:val="00A776BB"/>
    <w:rsid w:val="00A81FDF"/>
    <w:rsid w:val="00C02C80"/>
    <w:rsid w:val="00D25929"/>
    <w:rsid w:val="00D9652A"/>
    <w:rsid w:val="00E128AC"/>
    <w:rsid w:val="00E241AE"/>
    <w:rsid w:val="00FE78BA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6FBE"/>
  <w15:chartTrackingRefBased/>
  <w15:docId w15:val="{1396AFA5-0B25-4598-B3D3-8D111F3D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2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2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2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8D"/>
  </w:style>
  <w:style w:type="paragraph" w:styleId="Stopka">
    <w:name w:val="footer"/>
    <w:basedOn w:val="Normalny"/>
    <w:link w:val="StopkaZnak"/>
    <w:uiPriority w:val="99"/>
    <w:unhideWhenUsed/>
    <w:rsid w:val="0023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3238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6</cp:revision>
  <dcterms:created xsi:type="dcterms:W3CDTF">2023-05-15T07:21:00Z</dcterms:created>
  <dcterms:modified xsi:type="dcterms:W3CDTF">2023-05-19T10:53:00Z</dcterms:modified>
</cp:coreProperties>
</file>