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9C3495" w:rsidP="006919DE">
      <w:pPr>
        <w:jc w:val="right"/>
      </w:pPr>
      <w:r>
        <w:t xml:space="preserve"> </w:t>
      </w:r>
      <w:r w:rsidR="005C16F8">
        <w:t>Złoczew</w:t>
      </w:r>
      <w:r>
        <w:t xml:space="preserve">, dnia </w:t>
      </w:r>
      <w:r w:rsidR="007079CF">
        <w:t>4</w:t>
      </w:r>
      <w:r w:rsidR="005C16F8">
        <w:t xml:space="preserve"> </w:t>
      </w:r>
      <w:r w:rsidR="007079CF">
        <w:t>listopada 2020</w:t>
      </w:r>
      <w:r>
        <w:t>r.</w:t>
      </w:r>
    </w:p>
    <w:p w:rsidR="009C3495" w:rsidRDefault="005C16F8" w:rsidP="009C3495">
      <w:r>
        <w:t>G.6840.ZO.1</w:t>
      </w:r>
      <w:r w:rsidR="007079CF">
        <w:t>7</w:t>
      </w:r>
      <w:r>
        <w:t>.20</w:t>
      </w:r>
      <w:r w:rsidR="007079CF">
        <w:t>20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6D225B" w:rsidRPr="006D225B" w:rsidRDefault="007079CF" w:rsidP="007079CF">
      <w:pPr>
        <w:ind w:firstLine="360"/>
        <w:jc w:val="both"/>
      </w:pPr>
      <w:r>
        <w:t>B</w:t>
      </w:r>
      <w:r w:rsidR="006919DE">
        <w:t xml:space="preserve">urmistrz </w:t>
      </w:r>
      <w:r w:rsidR="005C16F8">
        <w:t>Miasta Złoczew</w:t>
      </w:r>
      <w:r w:rsidR="005C1054">
        <w:t>a</w:t>
      </w:r>
      <w:r w:rsidR="009C3495">
        <w:t xml:space="preserve"> informuje, że w wyniku zapytania ofertowego na wykonanie </w:t>
      </w:r>
      <w:r w:rsidR="005C16F8">
        <w:t>podział</w:t>
      </w:r>
      <w:r>
        <w:t>u</w:t>
      </w:r>
      <w:r w:rsidR="005C16F8">
        <w:t xml:space="preserve"> nieruchomości</w:t>
      </w:r>
      <w:r>
        <w:t xml:space="preserve"> </w:t>
      </w:r>
      <w:r w:rsidRPr="00330438">
        <w:t>oznaczonej jako działka ewidencyjna numer 1</w:t>
      </w:r>
      <w:r>
        <w:t>34/1</w:t>
      </w:r>
      <w:r w:rsidRPr="00330438">
        <w:t xml:space="preserve"> o pow. </w:t>
      </w:r>
      <w:r>
        <w:t xml:space="preserve">0,3100ha </w:t>
      </w:r>
      <w:r w:rsidRPr="00330438">
        <w:t>(obręb ewid. 000</w:t>
      </w:r>
      <w:r>
        <w:t>1</w:t>
      </w:r>
      <w:r w:rsidRPr="00330438">
        <w:t xml:space="preserve"> Złoczew – miasto) poprzez wydzielenie z ni</w:t>
      </w:r>
      <w:r>
        <w:t>ej</w:t>
      </w:r>
      <w:r w:rsidRPr="00330438">
        <w:t xml:space="preserve"> części przeznaczonej w miejscowym planie zagospoda</w:t>
      </w:r>
      <w:r>
        <w:t xml:space="preserve">rowania przestrzennego pod drogę </w:t>
      </w:r>
      <w:r w:rsidRPr="007079CF">
        <w:rPr>
          <w:i/>
        </w:rPr>
        <w:t xml:space="preserve">(Miejscowy Plan Zagospodarowania Przestrzennego - UCHWAŁA NR X/36/15 RADY MIEJSKIEJ W ZŁOCZEWIE z dnia 12 maja 2015 r. w sprawie uchwalenia zmiany miejscowego planu zagospodarowania przestrzennego dla obszaru położonego w mieście Złoczew w rejonie ulicy Opłotki) </w:t>
      </w:r>
      <w:r w:rsidR="006D225B" w:rsidRPr="006D225B">
        <w:t xml:space="preserve">została wybrana oferta złożona przez: </w:t>
      </w:r>
    </w:p>
    <w:p w:rsidR="006D225B" w:rsidRDefault="006D225B" w:rsidP="005C16F8">
      <w:pPr>
        <w:pStyle w:val="Akapitzlist"/>
        <w:ind w:left="360" w:firstLine="348"/>
        <w:jc w:val="both"/>
        <w:rPr>
          <w:b/>
        </w:rPr>
      </w:pPr>
    </w:p>
    <w:p w:rsidR="006D225B" w:rsidRDefault="007079CF" w:rsidP="005C16F8">
      <w:pPr>
        <w:pStyle w:val="Akapitzlist"/>
        <w:ind w:left="360" w:firstLine="348"/>
        <w:jc w:val="both"/>
        <w:rPr>
          <w:b/>
        </w:rPr>
      </w:pPr>
      <w:r>
        <w:rPr>
          <w:b/>
        </w:rPr>
        <w:t>GEODEZJA Dawid Chodakiewicz</w:t>
      </w:r>
    </w:p>
    <w:p w:rsidR="006D225B" w:rsidRDefault="006D225B" w:rsidP="005C16F8">
      <w:pPr>
        <w:pStyle w:val="Akapitzlist"/>
        <w:ind w:left="360" w:firstLine="348"/>
        <w:jc w:val="both"/>
        <w:rPr>
          <w:b/>
        </w:rPr>
      </w:pPr>
      <w:r>
        <w:rPr>
          <w:b/>
        </w:rPr>
        <w:t>98-2</w:t>
      </w:r>
      <w:r w:rsidR="007079CF">
        <w:rPr>
          <w:b/>
        </w:rPr>
        <w:t>70</w:t>
      </w:r>
      <w:r>
        <w:rPr>
          <w:b/>
        </w:rPr>
        <w:t xml:space="preserve"> </w:t>
      </w:r>
      <w:r w:rsidR="007079CF">
        <w:rPr>
          <w:b/>
        </w:rPr>
        <w:t>Złoczew, ul. Kościelna 1</w:t>
      </w:r>
    </w:p>
    <w:p w:rsidR="007079CF" w:rsidRPr="006D225B" w:rsidRDefault="006D225B" w:rsidP="007079CF">
      <w:pPr>
        <w:pStyle w:val="Akapitzlist"/>
        <w:ind w:left="360" w:firstLine="348"/>
        <w:jc w:val="both"/>
        <w:rPr>
          <w:b/>
        </w:rPr>
      </w:pPr>
      <w:r>
        <w:rPr>
          <w:b/>
        </w:rPr>
        <w:t>NIP: 827-</w:t>
      </w:r>
      <w:r w:rsidR="007079CF">
        <w:rPr>
          <w:b/>
        </w:rPr>
        <w:t>21</w:t>
      </w:r>
      <w:r>
        <w:rPr>
          <w:b/>
        </w:rPr>
        <w:t>7-</w:t>
      </w:r>
      <w:r w:rsidR="007079CF">
        <w:rPr>
          <w:b/>
        </w:rPr>
        <w:t>60</w:t>
      </w:r>
      <w:r>
        <w:rPr>
          <w:b/>
        </w:rPr>
        <w:t>-</w:t>
      </w:r>
      <w:r w:rsidR="007079CF">
        <w:rPr>
          <w:b/>
        </w:rPr>
        <w:t>42</w:t>
      </w:r>
    </w:p>
    <w:p w:rsidR="006D225B" w:rsidRDefault="006D225B" w:rsidP="006D225B">
      <w:pPr>
        <w:pStyle w:val="Akapitzlist"/>
        <w:ind w:left="360"/>
        <w:jc w:val="both"/>
      </w:pPr>
      <w:r w:rsidRPr="008C5D5C">
        <w:t>W postępowaniu do upływu terminu składania ofert</w:t>
      </w:r>
      <w:r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3827"/>
        <w:gridCol w:w="1553"/>
        <w:gridCol w:w="1758"/>
        <w:gridCol w:w="1758"/>
      </w:tblGrid>
      <w:tr w:rsidR="006D225B" w:rsidTr="006E100D">
        <w:tc>
          <w:tcPr>
            <w:tcW w:w="568" w:type="dxa"/>
            <w:vMerge w:val="restart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5069" w:type="dxa"/>
            <w:gridSpan w:val="3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6D225B" w:rsidTr="006E100D">
        <w:tc>
          <w:tcPr>
            <w:tcW w:w="568" w:type="dxa"/>
            <w:vMerge/>
            <w:shd w:val="clear" w:color="auto" w:fill="FFFFFF" w:themeFill="background1"/>
          </w:tcPr>
          <w:p w:rsidR="006D225B" w:rsidRDefault="006D225B" w:rsidP="006E100D">
            <w:pPr>
              <w:contextualSpacing/>
              <w:rPr>
                <w:b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D225B" w:rsidRDefault="006D225B" w:rsidP="006E100D">
            <w:pPr>
              <w:contextualSpacing/>
              <w:rPr>
                <w:b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758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758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6D225B" w:rsidRPr="008C5D5C" w:rsidTr="006E100D">
        <w:tc>
          <w:tcPr>
            <w:tcW w:w="568" w:type="dxa"/>
            <w:vAlign w:val="center"/>
          </w:tcPr>
          <w:p w:rsidR="006D225B" w:rsidRPr="008C5D5C" w:rsidRDefault="006D225B" w:rsidP="006E100D">
            <w:pPr>
              <w:contextualSpacing/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7079CF" w:rsidRPr="007079CF" w:rsidRDefault="007079CF" w:rsidP="007079CF">
            <w:pPr>
              <w:jc w:val="center"/>
            </w:pPr>
            <w:r w:rsidRPr="007079CF">
              <w:t>GEODEZJA Dawid Chodakiewicz</w:t>
            </w:r>
          </w:p>
          <w:p w:rsidR="007079CF" w:rsidRPr="007079CF" w:rsidRDefault="007079CF" w:rsidP="007079CF">
            <w:pPr>
              <w:jc w:val="center"/>
            </w:pPr>
            <w:r w:rsidRPr="007079CF">
              <w:t>98-270 Złoczew, ul. Kościelna 1</w:t>
            </w:r>
          </w:p>
          <w:p w:rsidR="006D225B" w:rsidRPr="007079CF" w:rsidRDefault="007079CF" w:rsidP="007079CF">
            <w:pPr>
              <w:jc w:val="center"/>
              <w:rPr>
                <w:b/>
              </w:rPr>
            </w:pPr>
            <w:r w:rsidRPr="007079CF">
              <w:t>NIP: 827-217-60-42</w:t>
            </w:r>
          </w:p>
        </w:tc>
        <w:tc>
          <w:tcPr>
            <w:tcW w:w="1553" w:type="dxa"/>
            <w:vAlign w:val="center"/>
          </w:tcPr>
          <w:p w:rsidR="006D225B" w:rsidRPr="008C5D5C" w:rsidRDefault="007079CF" w:rsidP="006D225B">
            <w:pPr>
              <w:contextualSpacing/>
              <w:jc w:val="center"/>
            </w:pPr>
            <w:r>
              <w:t>1950,00</w:t>
            </w:r>
          </w:p>
        </w:tc>
        <w:tc>
          <w:tcPr>
            <w:tcW w:w="1758" w:type="dxa"/>
            <w:vAlign w:val="center"/>
          </w:tcPr>
          <w:p w:rsidR="006D225B" w:rsidRPr="008C5D5C" w:rsidRDefault="007079CF" w:rsidP="006E100D">
            <w:pPr>
              <w:contextualSpacing/>
              <w:jc w:val="center"/>
            </w:pPr>
            <w:r>
              <w:t>1950,00</w:t>
            </w:r>
          </w:p>
        </w:tc>
        <w:tc>
          <w:tcPr>
            <w:tcW w:w="1758" w:type="dxa"/>
            <w:vAlign w:val="center"/>
          </w:tcPr>
          <w:p w:rsidR="006D225B" w:rsidRPr="008C5D5C" w:rsidRDefault="006D225B" w:rsidP="006E100D">
            <w:pPr>
              <w:contextualSpacing/>
              <w:jc w:val="center"/>
            </w:pPr>
            <w:r>
              <w:t>-</w:t>
            </w:r>
          </w:p>
        </w:tc>
      </w:tr>
      <w:tr w:rsidR="006D225B" w:rsidRPr="008C5D5C" w:rsidTr="006E100D">
        <w:trPr>
          <w:trHeight w:val="476"/>
        </w:trPr>
        <w:tc>
          <w:tcPr>
            <w:tcW w:w="568" w:type="dxa"/>
            <w:vAlign w:val="center"/>
          </w:tcPr>
          <w:p w:rsidR="006D225B" w:rsidRPr="008C5D5C" w:rsidRDefault="006D225B" w:rsidP="006E100D">
            <w:pPr>
              <w:contextualSpacing/>
              <w:jc w:val="center"/>
            </w:pPr>
            <w:r>
              <w:t>2.</w:t>
            </w:r>
          </w:p>
        </w:tc>
        <w:tc>
          <w:tcPr>
            <w:tcW w:w="3827" w:type="dxa"/>
            <w:vAlign w:val="center"/>
          </w:tcPr>
          <w:p w:rsidR="006D225B" w:rsidRDefault="007079CF" w:rsidP="007079CF">
            <w:pPr>
              <w:contextualSpacing/>
              <w:jc w:val="center"/>
            </w:pPr>
            <w:r>
              <w:t>„GEO-PROJEKT” Pracownia Geodezyjna Marcin Kałuziak</w:t>
            </w:r>
          </w:p>
          <w:p w:rsidR="007079CF" w:rsidRDefault="007079CF" w:rsidP="007079CF">
            <w:pPr>
              <w:contextualSpacing/>
              <w:jc w:val="center"/>
            </w:pPr>
            <w:r>
              <w:t>98-200 Sieradz, ul. Chodkiewicza 14</w:t>
            </w:r>
          </w:p>
          <w:p w:rsidR="007079CF" w:rsidRPr="008C5D5C" w:rsidRDefault="007079CF" w:rsidP="007079CF">
            <w:pPr>
              <w:contextualSpacing/>
              <w:jc w:val="center"/>
            </w:pPr>
            <w:r>
              <w:t>NIP: 827 221 57 30</w:t>
            </w:r>
          </w:p>
        </w:tc>
        <w:tc>
          <w:tcPr>
            <w:tcW w:w="1553" w:type="dxa"/>
            <w:vAlign w:val="center"/>
          </w:tcPr>
          <w:p w:rsidR="006D225B" w:rsidRPr="008C5D5C" w:rsidRDefault="007079CF" w:rsidP="006E100D">
            <w:pPr>
              <w:contextualSpacing/>
              <w:jc w:val="center"/>
            </w:pPr>
            <w:r>
              <w:t>2400,00</w:t>
            </w:r>
          </w:p>
        </w:tc>
        <w:tc>
          <w:tcPr>
            <w:tcW w:w="1758" w:type="dxa"/>
            <w:vAlign w:val="center"/>
          </w:tcPr>
          <w:p w:rsidR="006D225B" w:rsidRPr="008C5D5C" w:rsidRDefault="007079CF" w:rsidP="006E100D">
            <w:pPr>
              <w:contextualSpacing/>
              <w:jc w:val="center"/>
            </w:pPr>
            <w:r>
              <w:t>2400,00</w:t>
            </w:r>
          </w:p>
        </w:tc>
        <w:tc>
          <w:tcPr>
            <w:tcW w:w="1758" w:type="dxa"/>
            <w:vAlign w:val="center"/>
          </w:tcPr>
          <w:p w:rsidR="006D225B" w:rsidRPr="008C5D5C" w:rsidRDefault="007079CF" w:rsidP="006E100D">
            <w:pPr>
              <w:contextualSpacing/>
              <w:jc w:val="center"/>
            </w:pPr>
            <w:r>
              <w:t>-</w:t>
            </w:r>
          </w:p>
        </w:tc>
      </w:tr>
    </w:tbl>
    <w:p w:rsidR="008A4610" w:rsidRDefault="005C16F8" w:rsidP="005C16F8">
      <w:pPr>
        <w:pStyle w:val="Akapitzlist"/>
        <w:ind w:left="360"/>
        <w:jc w:val="both"/>
      </w:pPr>
      <w:r>
        <w:t xml:space="preserve"> </w:t>
      </w:r>
    </w:p>
    <w:p w:rsidR="00DC4F33" w:rsidRDefault="00DC4F33" w:rsidP="005C16F8">
      <w:pPr>
        <w:pStyle w:val="Akapitzlist"/>
        <w:ind w:left="360"/>
        <w:jc w:val="both"/>
      </w:pPr>
    </w:p>
    <w:p w:rsidR="00821D77" w:rsidRDefault="00821D77" w:rsidP="005C16F8">
      <w:pPr>
        <w:pStyle w:val="Akapitzlist"/>
        <w:ind w:left="360"/>
        <w:jc w:val="both"/>
      </w:pPr>
    </w:p>
    <w:p w:rsidR="00E10421" w:rsidRPr="00E10421" w:rsidRDefault="00E10421" w:rsidP="00E10421">
      <w:pPr>
        <w:jc w:val="both"/>
        <w:rPr>
          <w:b/>
        </w:rPr>
      </w:pPr>
    </w:p>
    <w:sectPr w:rsidR="00E10421" w:rsidRPr="00E1042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02598"/>
    <w:rsid w:val="001A1552"/>
    <w:rsid w:val="00284BCE"/>
    <w:rsid w:val="002C5264"/>
    <w:rsid w:val="00394CF4"/>
    <w:rsid w:val="003A2FE3"/>
    <w:rsid w:val="00422361"/>
    <w:rsid w:val="00495080"/>
    <w:rsid w:val="004B5E9D"/>
    <w:rsid w:val="004D50D3"/>
    <w:rsid w:val="00582510"/>
    <w:rsid w:val="005C1054"/>
    <w:rsid w:val="005C16F8"/>
    <w:rsid w:val="00625153"/>
    <w:rsid w:val="00664C8E"/>
    <w:rsid w:val="006919DE"/>
    <w:rsid w:val="006D225B"/>
    <w:rsid w:val="006F44A9"/>
    <w:rsid w:val="007079CF"/>
    <w:rsid w:val="00735167"/>
    <w:rsid w:val="00821D77"/>
    <w:rsid w:val="008741C1"/>
    <w:rsid w:val="008A4610"/>
    <w:rsid w:val="008B6CBD"/>
    <w:rsid w:val="009407A2"/>
    <w:rsid w:val="009C3495"/>
    <w:rsid w:val="00B2570C"/>
    <w:rsid w:val="00BB65BD"/>
    <w:rsid w:val="00D71FC1"/>
    <w:rsid w:val="00DC0241"/>
    <w:rsid w:val="00DC4F33"/>
    <w:rsid w:val="00E10421"/>
    <w:rsid w:val="00E13253"/>
    <w:rsid w:val="00EA1A5C"/>
    <w:rsid w:val="00F041A1"/>
    <w:rsid w:val="00F3754A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19</cp:revision>
  <cp:lastPrinted>2020-11-04T07:34:00Z</cp:lastPrinted>
  <dcterms:created xsi:type="dcterms:W3CDTF">2017-05-29T07:10:00Z</dcterms:created>
  <dcterms:modified xsi:type="dcterms:W3CDTF">2020-11-04T07:34:00Z</dcterms:modified>
</cp:coreProperties>
</file>