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74489" w14:textId="03AFB148" w:rsidR="009D03DA" w:rsidRDefault="009D03DA">
      <w:pPr>
        <w:rPr>
          <w:lang w:val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2F90">
        <w:rPr>
          <w:lang w:val="pl-PL"/>
        </w:rPr>
        <w:t xml:space="preserve">                  </w:t>
      </w:r>
      <w:r w:rsidRPr="000E2F90">
        <w:rPr>
          <w:lang w:val="pl-PL"/>
        </w:rPr>
        <w:tab/>
      </w:r>
      <w:r w:rsidR="00427970">
        <w:rPr>
          <w:lang w:val="pl-PL"/>
        </w:rPr>
        <w:t xml:space="preserve">   </w:t>
      </w:r>
      <w:r w:rsidRPr="009D03DA">
        <w:rPr>
          <w:lang w:val="pl-PL"/>
        </w:rPr>
        <w:t xml:space="preserve">Załącznik Nr 3 </w:t>
      </w:r>
    </w:p>
    <w:p w14:paraId="5FD61B81" w14:textId="1C3A64E0" w:rsidR="001278F3" w:rsidRDefault="009D03DA">
      <w:pPr>
        <w:rPr>
          <w:lang w:val="pl-PL"/>
        </w:rPr>
      </w:pPr>
      <w:r>
        <w:rPr>
          <w:lang w:val="pl-PL"/>
        </w:rPr>
        <w:t xml:space="preserve">                                      </w:t>
      </w:r>
      <w:r w:rsidRPr="009D03DA">
        <w:rPr>
          <w:lang w:val="pl-PL"/>
        </w:rPr>
        <w:t>do Regulaminu przyznawania Honorowego Patro</w:t>
      </w:r>
      <w:r>
        <w:rPr>
          <w:lang w:val="pl-PL"/>
        </w:rPr>
        <w:t>natu Burmistrza Złoczewa</w:t>
      </w:r>
      <w:r>
        <w:rPr>
          <w:lang w:val="pl-PL"/>
        </w:rPr>
        <w:tab/>
      </w:r>
    </w:p>
    <w:p w14:paraId="073CB720" w14:textId="3F4A009F" w:rsidR="009D03DA" w:rsidRDefault="009D03DA">
      <w:pPr>
        <w:rPr>
          <w:lang w:val="pl-PL"/>
        </w:rPr>
      </w:pPr>
    </w:p>
    <w:p w14:paraId="15069DDE" w14:textId="0E20FA46" w:rsidR="009D03DA" w:rsidRDefault="009D03DA" w:rsidP="009D03DA">
      <w:pPr>
        <w:jc w:val="center"/>
        <w:rPr>
          <w:b/>
          <w:bCs/>
          <w:lang w:val="pl-PL"/>
        </w:rPr>
      </w:pPr>
      <w:r w:rsidRPr="009D03DA">
        <w:rPr>
          <w:b/>
          <w:bCs/>
          <w:lang w:val="pl-PL"/>
        </w:rPr>
        <w:t>Wytyczne do Regulaminu przyznawania Honorowego Patronatu Burmistrza Złoczewa.</w:t>
      </w:r>
    </w:p>
    <w:p w14:paraId="222E0C33" w14:textId="645E27BA" w:rsidR="009D03DA" w:rsidRDefault="009D03DA" w:rsidP="009D03DA">
      <w:pPr>
        <w:jc w:val="both"/>
        <w:rPr>
          <w:lang w:val="pl-PL"/>
        </w:rPr>
      </w:pPr>
      <w:r w:rsidRPr="009D03DA">
        <w:rPr>
          <w:lang w:val="pl-PL"/>
        </w:rPr>
        <w:t xml:space="preserve">Niniejsze wytyczne </w:t>
      </w:r>
      <w:r w:rsidR="006D2F01">
        <w:rPr>
          <w:lang w:val="pl-PL"/>
        </w:rPr>
        <w:t>dotyczą działań promocyjnych</w:t>
      </w:r>
      <w:r w:rsidR="000E2F90">
        <w:rPr>
          <w:lang w:val="pl-PL"/>
        </w:rPr>
        <w:t xml:space="preserve"> </w:t>
      </w:r>
      <w:r w:rsidR="006D2F01">
        <w:rPr>
          <w:lang w:val="pl-PL"/>
        </w:rPr>
        <w:t>, jakich oczekujemy od Organizatorów przed, w trakcie  i po zakończeniu realizacji przedsięwzięcia objętego Honorowym Patronatem.</w:t>
      </w:r>
    </w:p>
    <w:p w14:paraId="32F09E4E" w14:textId="218C919A" w:rsidR="006D2F01" w:rsidRDefault="006D2F01" w:rsidP="009D03DA">
      <w:pPr>
        <w:jc w:val="both"/>
        <w:rPr>
          <w:lang w:val="pl-PL"/>
        </w:rPr>
      </w:pPr>
      <w:r>
        <w:rPr>
          <w:lang w:val="pl-PL"/>
        </w:rPr>
        <w:tab/>
        <w:t>Poniższe instrukcje służą przygotowaniu</w:t>
      </w:r>
      <w:r w:rsidR="00E1380F">
        <w:rPr>
          <w:lang w:val="pl-PL"/>
        </w:rPr>
        <w:t xml:space="preserve"> przez Organizatora </w:t>
      </w:r>
      <w:r>
        <w:rPr>
          <w:lang w:val="pl-PL"/>
        </w:rPr>
        <w:t xml:space="preserve"> planu działań promocyjnych</w:t>
      </w:r>
      <w:r w:rsidR="00E1380F">
        <w:rPr>
          <w:lang w:val="pl-PL"/>
        </w:rPr>
        <w:t>,</w:t>
      </w:r>
      <w:r>
        <w:rPr>
          <w:lang w:val="pl-PL"/>
        </w:rPr>
        <w:t xml:space="preserve"> </w:t>
      </w:r>
      <w:r w:rsidR="00E1380F">
        <w:rPr>
          <w:lang w:val="pl-PL"/>
        </w:rPr>
        <w:t xml:space="preserve"> </w:t>
      </w:r>
      <w:r>
        <w:rPr>
          <w:lang w:val="pl-PL"/>
        </w:rPr>
        <w:t>zapew</w:t>
      </w:r>
      <w:r w:rsidR="00E1380F">
        <w:rPr>
          <w:lang w:val="pl-PL"/>
        </w:rPr>
        <w:t>niających możliwie najszersze upublicznienie faktu, iż wydarzenie odbywa się pod Honorowym Patronatem Burmistrza Złoczewa</w:t>
      </w:r>
      <w:r w:rsidR="00A04532">
        <w:rPr>
          <w:lang w:val="pl-PL"/>
        </w:rPr>
        <w:t>.</w:t>
      </w:r>
    </w:p>
    <w:p w14:paraId="28BA7985" w14:textId="074AF97E" w:rsidR="00A04532" w:rsidRPr="00BE1E2A" w:rsidRDefault="00A04532" w:rsidP="00BE1E2A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BE1E2A">
        <w:rPr>
          <w:lang w:val="pl-PL"/>
        </w:rPr>
        <w:t>Organizator przedsięwzięcia objętego Honorowym Patronatem Burmistrza Złoczewa zobowiązany jest do:</w:t>
      </w:r>
    </w:p>
    <w:p w14:paraId="52DF4BF1" w14:textId="0874BAEC" w:rsidR="00A04532" w:rsidRDefault="00BE1E2A" w:rsidP="00BE1E2A">
      <w:pPr>
        <w:pStyle w:val="Akapitzlist"/>
        <w:jc w:val="both"/>
        <w:rPr>
          <w:lang w:val="pl-PL"/>
        </w:rPr>
      </w:pPr>
      <w:r>
        <w:rPr>
          <w:lang w:val="pl-PL"/>
        </w:rPr>
        <w:t>1.</w:t>
      </w:r>
      <w:r w:rsidR="00A04532">
        <w:rPr>
          <w:lang w:val="pl-PL"/>
        </w:rPr>
        <w:t xml:space="preserve">Zamieszczenia wpisu „Pod Honorowym Patronatem Burmistrza Złoczewa”, herbu Gminy Złoczew i logotypu wskazanego przez Burmistrza na wszystkich materiałach promujących przedsięwzięcie – plakatach, ulotkach, zaproszeniach, broszurach, banerach, gadżetach reklamowych itp. </w:t>
      </w:r>
    </w:p>
    <w:p w14:paraId="0F2973B9" w14:textId="25F0734B" w:rsidR="00A04532" w:rsidRDefault="00BE1E2A" w:rsidP="00BE1E2A">
      <w:pPr>
        <w:pStyle w:val="Akapitzlist"/>
        <w:jc w:val="both"/>
        <w:rPr>
          <w:lang w:val="pl-PL"/>
        </w:rPr>
      </w:pPr>
      <w:r>
        <w:rPr>
          <w:lang w:val="pl-PL"/>
        </w:rPr>
        <w:t>2.</w:t>
      </w:r>
      <w:r w:rsidR="00A04532">
        <w:rPr>
          <w:lang w:val="pl-PL"/>
        </w:rPr>
        <w:t>Zamieszczenie wpisu „Pod Honorowym Patronatem Burmistrza Złoczewa”</w:t>
      </w:r>
      <w:r w:rsidR="00A04532" w:rsidRPr="00A04532">
        <w:rPr>
          <w:lang w:val="pl-PL"/>
        </w:rPr>
        <w:t xml:space="preserve"> </w:t>
      </w:r>
      <w:r w:rsidR="00A04532">
        <w:rPr>
          <w:lang w:val="pl-PL"/>
        </w:rPr>
        <w:t>herbu Gminy Złoczew i logotypu wskazanego przez Burmistrza na stronie internetowej danego przedsięwzięcia – jeżeli taka zostanie przygotowana.</w:t>
      </w:r>
    </w:p>
    <w:p w14:paraId="47ED9F53" w14:textId="21816874" w:rsidR="0072534A" w:rsidRDefault="00BE1E2A" w:rsidP="00BE1E2A">
      <w:pPr>
        <w:pStyle w:val="Akapitzlist"/>
        <w:jc w:val="both"/>
        <w:rPr>
          <w:lang w:val="pl-PL"/>
        </w:rPr>
      </w:pPr>
      <w:r>
        <w:rPr>
          <w:lang w:val="pl-PL"/>
        </w:rPr>
        <w:t>3.</w:t>
      </w:r>
      <w:r w:rsidR="00A04532">
        <w:rPr>
          <w:lang w:val="pl-PL"/>
        </w:rPr>
        <w:t>Przekazania Burmistrzowi wszystkich projektów materiałów graficznych</w:t>
      </w:r>
      <w:r w:rsidR="0072534A">
        <w:rPr>
          <w:lang w:val="pl-PL"/>
        </w:rPr>
        <w:t xml:space="preserve"> (plakatów, ulotek, zaproszeń, broszur, banerów, gadżetów reklamowych itp.) promujących przedsięwzięcie lub materiałów przygotowanych w związku z realizacją przedsięwzięcia w celu akceptacji.</w:t>
      </w:r>
    </w:p>
    <w:p w14:paraId="11B94CA4" w14:textId="04DE5C7B" w:rsidR="00A04532" w:rsidRDefault="00BE1E2A" w:rsidP="00BE1E2A">
      <w:pPr>
        <w:pStyle w:val="Akapitzlist"/>
        <w:jc w:val="both"/>
        <w:rPr>
          <w:lang w:val="pl-PL"/>
        </w:rPr>
      </w:pPr>
      <w:r>
        <w:rPr>
          <w:lang w:val="pl-PL"/>
        </w:rPr>
        <w:t>4.</w:t>
      </w:r>
      <w:r w:rsidR="0072534A">
        <w:rPr>
          <w:lang w:val="pl-PL"/>
        </w:rPr>
        <w:t xml:space="preserve">Umieszczenia informacji o Patronacie na dyplomach bądź certyfikatach wręczanych  uczestnikom przedsięwzięcia. </w:t>
      </w:r>
    </w:p>
    <w:p w14:paraId="618E85FE" w14:textId="71E3FA95" w:rsidR="00782DFB" w:rsidRDefault="00782DFB" w:rsidP="00BE1E2A">
      <w:pPr>
        <w:pStyle w:val="Akapitzlist"/>
        <w:jc w:val="both"/>
        <w:rPr>
          <w:lang w:val="pl-PL"/>
        </w:rPr>
      </w:pPr>
      <w:r>
        <w:rPr>
          <w:lang w:val="pl-PL"/>
        </w:rPr>
        <w:t>5.Przesłania Burmistrzowi Złoczewa zaproszenia na wydarzenie objęte Patronatem.</w:t>
      </w:r>
    </w:p>
    <w:p w14:paraId="6D1229AF" w14:textId="12608552" w:rsidR="0072534A" w:rsidRDefault="00BE1E2A" w:rsidP="00A04532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W przypadku wydawnictw książkowych, wydawnictw okazjonalnych  oraz  broszur powstających na potrzeby danego przedsięwzięcia przed, w trakcie oraz po zakończeniu przedsięwzięcia, Burmistrz zastrzega sobie możliwość wykorzystania strony lub części okładki na umieszczenie informacji o Patronacie oraz zamieszczenia materiału promującego Gminę.</w:t>
      </w:r>
    </w:p>
    <w:p w14:paraId="1BE766D8" w14:textId="2267C470" w:rsidR="00BE1E2A" w:rsidRDefault="00BE1E2A" w:rsidP="00A04532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 xml:space="preserve">Jeżeli w ramach przedsięwzięcia organizowane będą spotkania, konferencje </w:t>
      </w:r>
      <w:r w:rsidR="00D7221F">
        <w:rPr>
          <w:lang w:val="pl-PL"/>
        </w:rPr>
        <w:t>lub inne wydarzenia o podobnym charakterze, Organizator jest zobowiązany do zamieszczenia informacji o Honorowym Patronacie na terenie , w którym będą się one odbywać poprzez umieszczenie w widocznych miejscach reklam Gminy Złoczew, bądź przygotowanie stoiska reklamowego Gminy.</w:t>
      </w:r>
    </w:p>
    <w:p w14:paraId="01E7D290" w14:textId="52112AFA" w:rsidR="00D7221F" w:rsidRDefault="00D7221F" w:rsidP="00A04532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Informacje o objęciu przedsięwzięcia Honorowym Patronatem Burmistrza Złoczewa muszą zostać przekazane również w formie ustnej przez prowadzącego wydarzenie.</w:t>
      </w:r>
    </w:p>
    <w:p w14:paraId="77AA949B" w14:textId="42726990" w:rsidR="00782DFB" w:rsidRDefault="00782DFB" w:rsidP="00A04532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 xml:space="preserve">Wielkość herbu Złoczewa oraz logotypów wskazanych przez Burmistrza musi odpowiadać wymiarom innych herbów i logotypów umieszczonych na danym materiale. </w:t>
      </w:r>
    </w:p>
    <w:p w14:paraId="3A489DCB" w14:textId="2732286C" w:rsidR="00782DFB" w:rsidRPr="00427970" w:rsidRDefault="00782DFB" w:rsidP="00A04532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 xml:space="preserve">Akceptacji materiałów przekazanych przez Organizatora </w:t>
      </w:r>
      <w:r w:rsidRPr="00427970">
        <w:rPr>
          <w:lang w:val="pl-PL"/>
        </w:rPr>
        <w:t xml:space="preserve">dokonuje </w:t>
      </w:r>
      <w:r w:rsidR="00427970">
        <w:rPr>
          <w:lang w:val="pl-PL"/>
        </w:rPr>
        <w:t>Burmistrz .</w:t>
      </w:r>
    </w:p>
    <w:p w14:paraId="1C1645EC" w14:textId="17584B0C" w:rsidR="00782DFB" w:rsidRPr="00782DFB" w:rsidRDefault="00782DFB" w:rsidP="00782DFB">
      <w:pPr>
        <w:ind w:left="360"/>
        <w:jc w:val="both"/>
        <w:rPr>
          <w:lang w:val="pl-PL"/>
        </w:rPr>
      </w:pPr>
    </w:p>
    <w:sectPr w:rsidR="00782DFB" w:rsidRPr="00782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87016"/>
    <w:multiLevelType w:val="hybridMultilevel"/>
    <w:tmpl w:val="3262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DA"/>
    <w:rsid w:val="000E2F90"/>
    <w:rsid w:val="001278F3"/>
    <w:rsid w:val="00427970"/>
    <w:rsid w:val="006D2F01"/>
    <w:rsid w:val="0072534A"/>
    <w:rsid w:val="00782DFB"/>
    <w:rsid w:val="009D03DA"/>
    <w:rsid w:val="00A04532"/>
    <w:rsid w:val="00BE1E2A"/>
    <w:rsid w:val="00D7221F"/>
    <w:rsid w:val="00E1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4E81"/>
  <w15:chartTrackingRefBased/>
  <w15:docId w15:val="{F872336E-B32F-429C-8A6B-12780B14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5</cp:revision>
  <dcterms:created xsi:type="dcterms:W3CDTF">2020-05-20T09:12:00Z</dcterms:created>
  <dcterms:modified xsi:type="dcterms:W3CDTF">2020-06-02T12:41:00Z</dcterms:modified>
</cp:coreProperties>
</file>