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9DE" w:rsidRDefault="00D539DE" w:rsidP="00D539DE">
      <w:pPr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do Uchwały Nr</w:t>
      </w:r>
      <w:r>
        <w:rPr>
          <w:rFonts w:ascii="Arial" w:hAnsi="Arial" w:cs="Arial"/>
          <w:szCs w:val="24"/>
        </w:rPr>
        <w:t xml:space="preserve"> XVI/133/20</w:t>
      </w:r>
    </w:p>
    <w:p w:rsidR="00D539DE" w:rsidRDefault="00D539DE" w:rsidP="00D539D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Rady Miejskiej w Złoczewie</w:t>
      </w:r>
    </w:p>
    <w:p w:rsidR="00D539DE" w:rsidRDefault="00D539DE" w:rsidP="00D539D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 xml:space="preserve">z dnia </w:t>
      </w:r>
      <w:r>
        <w:rPr>
          <w:rFonts w:ascii="Arial" w:hAnsi="Arial" w:cs="Arial"/>
          <w:szCs w:val="24"/>
        </w:rPr>
        <w:t>24 lutego 2020r.</w:t>
      </w:r>
    </w:p>
    <w:p w:rsidR="00D539DE" w:rsidRDefault="00D539DE" w:rsidP="00D539DE">
      <w:pPr>
        <w:rPr>
          <w:rFonts w:ascii="Arial" w:hAnsi="Arial" w:cs="Arial"/>
          <w:szCs w:val="24"/>
        </w:rPr>
      </w:pPr>
    </w:p>
    <w:p w:rsidR="00D539DE" w:rsidRDefault="00D539DE" w:rsidP="00D539DE">
      <w:pPr>
        <w:rPr>
          <w:rFonts w:ascii="Arial" w:hAnsi="Arial" w:cs="Arial"/>
          <w:szCs w:val="24"/>
        </w:rPr>
      </w:pPr>
    </w:p>
    <w:p w:rsidR="00D539DE" w:rsidRPr="00507666" w:rsidRDefault="00D539DE" w:rsidP="00D539DE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507666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Sprawozdanie z działalności Komisji Skarg, Wniosków i Petycji Rady Miejskiej w Złoczewie za rok 2019</w:t>
      </w:r>
    </w:p>
    <w:p w:rsidR="00D539DE" w:rsidRPr="00507666" w:rsidRDefault="00D539DE" w:rsidP="00D539DE">
      <w:pPr>
        <w:spacing w:line="360" w:lineRule="auto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 xml:space="preserve">Komisja Skarg, Wniosków i Petycji została powołana Uchwałą Nr I/7/18 Rady Miejskiej w Złoczewie w dniu 22 listopada 2018r.  Przewodniczącą Komisji została radna Elżbieta Tomaszewska. Komisja liczy 5 członków. 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>W analizowanym okresie, tj. w 2019r.,  komisja odbyła  5 odrębnych posiedzeń.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 xml:space="preserve">W dniu 22 lutego 2019r. przewodnicząca komisji złożyła sprawozdanie z działalności komisji za rok poprzedni wypełniając tym zapis § 61 Statutu Gminy Złoczew.  Sprawozdanie to zostało przyjęte przez radnych Rady Miejskiej w Złoczewie podczas sesji w dniu 27 lutego 2019r. Przewodnicząca poinformowała też, że od ostatniego posiedzenia komisji nie wpłynęły na jej ręce żadne wnioski, skargi ani petycje. 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>W dniu 15 maja 2019r. odbyło się kolejne posiedzenie komisji, zgodnie z zapisem § 58 ust. 2 Statutu Gminy Złoczew, który mówi, że przewodniczący Komisji Skarg, Wniosków i Petycji zwołuje posiedzenie nie rzadziej niż raz na kwartał. Podczas posiedzenia przewodnicząca poinformowała, że od ostatniego posiedzenia komisji nie wpłynęły na jej ręce żadne wnioski, skargi ani petycje.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 xml:space="preserve">W dniu 30 lipca 2019r. odbyło się kolejne posiedzenie komisji, gdzie przewodnicząca poinformowała, że w ciągu ostatniego kwartału nie wpłynęły do komisji żadne wnioski, skargi ani petycje.  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t>W dniu 28 października 2019r. odbyło się czwarte posiedzenie komisji w danym roku kalendarzowym. Podczas posiedzenia przewodnicząca poinformowała, że od ostatniego posiedzenia komisji nie wpłynęły na jej ręce żadne wnioski, skargi ani petycje.</w:t>
      </w:r>
    </w:p>
    <w:p w:rsidR="00D539DE" w:rsidRPr="00507666" w:rsidRDefault="00D539DE" w:rsidP="00D539DE">
      <w:pPr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</w:p>
    <w:p w:rsidR="00D539DE" w:rsidRPr="00507666" w:rsidRDefault="00D539DE" w:rsidP="00D539DE">
      <w:pPr>
        <w:spacing w:line="360" w:lineRule="auto"/>
        <w:ind w:firstLine="708"/>
        <w:jc w:val="both"/>
        <w:rPr>
          <w:rFonts w:ascii="Arial" w:eastAsiaTheme="minorHAnsi" w:hAnsi="Arial" w:cs="Arial"/>
          <w:szCs w:val="24"/>
          <w:lang w:eastAsia="en-US"/>
        </w:rPr>
      </w:pPr>
      <w:r w:rsidRPr="00507666">
        <w:rPr>
          <w:rFonts w:ascii="Arial" w:eastAsiaTheme="minorHAnsi" w:hAnsi="Arial" w:cs="Arial"/>
          <w:szCs w:val="24"/>
          <w:lang w:eastAsia="en-US"/>
        </w:rPr>
        <w:lastRenderedPageBreak/>
        <w:t xml:space="preserve">W dniu 13 grudnia 2019r. odbyło się kolejne posiedzenie komisji z uwagi na petycję, która wpłynęła do Urzędu Miejskiego w dniu 29 listopada 2019r. Zgodnie z § 55 Statutu Gminy Złoczew Przewodniczący Rady Miejskiej w Złoczewie przekazał ją do rozpatrzenia Komisji Skarg, Wniosków i Petycji. Petycja została złożona  w interesie publicznym w zakresie zmiany przepisów prawa miejscowego. Członkowie komisji, po przeprowadzonej analizie,  zgodnie § 57 pkt 3 Statutu Gminy Złoczew, wydali opinię przyjętą w głosowaniu jawnym zwykłą większością głosów. Komisja, podczas posiedzenia, stwierdziła, że Rada Miejska w Złoczewie jest organem właściwym rozpoznania tylko pkt. 1 petycji a pozostałe postulaty podnoszone w pkt. 2-11 petycji nie dotyczą działalności organów gminy. </w:t>
      </w:r>
    </w:p>
    <w:p w:rsidR="00D539DE" w:rsidRPr="00507666" w:rsidRDefault="00D539DE" w:rsidP="00D539DE">
      <w:pPr>
        <w:rPr>
          <w:rFonts w:ascii="Arial" w:hAnsi="Arial" w:cs="Arial"/>
        </w:rPr>
      </w:pPr>
    </w:p>
    <w:p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DE"/>
    <w:rsid w:val="00D539D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D77"/>
  <w15:chartTrackingRefBased/>
  <w15:docId w15:val="{5BEC1E56-2101-45F2-AC76-AC58407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D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2020-02-18T13:28:00Z</dcterms:created>
  <dcterms:modified xsi:type="dcterms:W3CDTF">2020-02-18T13:30:00Z</dcterms:modified>
</cp:coreProperties>
</file>