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pPr>
        <w:pStyle w:val="pkt"/>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sprawy: </w:t>
      </w:r>
      <w:r w:rsidR="002F0C6E" w:rsidRPr="00A5004F">
        <w:rPr>
          <w:rFonts w:ascii="Calibri" w:hAnsi="Calibri" w:cs="Calibri"/>
          <w:b/>
        </w:rPr>
        <w:t>Zp.271.</w:t>
      </w:r>
      <w:r w:rsidR="00A5004F" w:rsidRPr="00A5004F">
        <w:rPr>
          <w:rFonts w:ascii="Calibri" w:hAnsi="Calibri" w:cs="Calibri"/>
          <w:b/>
        </w:rPr>
        <w:t>6</w:t>
      </w:r>
      <w:r w:rsidR="00B33A6D" w:rsidRPr="00A5004F">
        <w:rPr>
          <w:rFonts w:ascii="Calibri" w:hAnsi="Calibri" w:cs="Calibri"/>
          <w:b/>
        </w:rPr>
        <w:t>.</w:t>
      </w:r>
      <w:r w:rsidR="002F0C6E" w:rsidRPr="00A5004F">
        <w:rPr>
          <w:rFonts w:ascii="Calibri" w:hAnsi="Calibri" w:cs="Calibri"/>
          <w:b/>
        </w:rPr>
        <w:t>201</w:t>
      </w:r>
      <w:r w:rsidR="00723952" w:rsidRPr="00A5004F">
        <w:rPr>
          <w:rFonts w:ascii="Calibri" w:hAnsi="Calibri" w:cs="Calibri"/>
          <w:b/>
        </w:rPr>
        <w:t>7</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A5004F">
        <w:rPr>
          <w:rFonts w:ascii="Calibri" w:hAnsi="Calibri" w:cs="Calibri"/>
        </w:rPr>
        <w:t>23</w:t>
      </w:r>
      <w:r w:rsidR="00D0600A">
        <w:rPr>
          <w:rFonts w:ascii="Calibri" w:hAnsi="Calibri" w:cs="Calibri"/>
        </w:rPr>
        <w:t>.06</w:t>
      </w:r>
      <w:r w:rsidR="00AA1D1F" w:rsidRPr="007437B5">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EB7871" w:rsidRDefault="00646D2C">
      <w:pPr>
        <w:jc w:val="center"/>
        <w:rPr>
          <w:rFonts w:ascii="Calibri" w:hAnsi="Calibri" w:cs="Calibri"/>
          <w:b/>
          <w:color w:val="000000"/>
          <w:sz w:val="28"/>
        </w:rPr>
      </w:pPr>
      <w:r>
        <w:rPr>
          <w:rFonts w:ascii="Calibri" w:hAnsi="Calibri" w:cs="Calibri"/>
          <w:b/>
          <w:color w:val="000000"/>
          <w:sz w:val="28"/>
        </w:rPr>
        <w:t>Wykonanie nawierzchni na drodze Stolec – Dąbrowa Miętka</w:t>
      </w:r>
    </w:p>
    <w:p w:rsidR="000C29AE" w:rsidRPr="007437B5" w:rsidRDefault="000C29AE">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ED2531">
        <w:rPr>
          <w:rFonts w:ascii="Calibri" w:hAnsi="Calibri" w:cs="Calibri"/>
        </w:rPr>
        <w:t>(</w:t>
      </w:r>
      <w:r w:rsidR="00844E47" w:rsidRPr="00ED2531">
        <w:rPr>
          <w:rFonts w:ascii="Calibri" w:hAnsi="Calibri" w:cs="Calibri"/>
        </w:rPr>
        <w:t>Dz. U. z 2015</w:t>
      </w:r>
      <w:r w:rsidR="004859DF" w:rsidRPr="00ED2531">
        <w:rPr>
          <w:rFonts w:ascii="Calibri" w:hAnsi="Calibri" w:cs="Calibri"/>
        </w:rPr>
        <w:t xml:space="preserve"> r. poz. </w:t>
      </w:r>
      <w:r w:rsidR="00844E47" w:rsidRPr="00ED2531">
        <w:rPr>
          <w:rFonts w:ascii="Calibri" w:hAnsi="Calibri" w:cs="Calibri"/>
        </w:rPr>
        <w:t>2164</w:t>
      </w:r>
      <w:r w:rsidR="004859DF" w:rsidRPr="00ED2531">
        <w:rPr>
          <w:rFonts w:ascii="Calibri" w:hAnsi="Calibri" w:cs="Calibri"/>
        </w:rPr>
        <w:t xml:space="preserve">, z </w:t>
      </w:r>
      <w:proofErr w:type="spellStart"/>
      <w:r w:rsidR="004859DF" w:rsidRPr="00ED2531">
        <w:rPr>
          <w:rFonts w:ascii="Calibri" w:hAnsi="Calibri" w:cs="Calibri"/>
        </w:rPr>
        <w:t>późn</w:t>
      </w:r>
      <w:proofErr w:type="spellEnd"/>
      <w:r w:rsidR="004859DF" w:rsidRPr="00ED2531">
        <w:rPr>
          <w:rFonts w:ascii="Calibri" w:hAnsi="Calibri" w:cs="Calibri"/>
        </w:rPr>
        <w:t>. zm.</w:t>
      </w:r>
      <w:r w:rsidR="00145078" w:rsidRPr="00ED2531">
        <w:rPr>
          <w:rFonts w:ascii="Calibri" w:hAnsi="Calibri" w:cs="Calibri"/>
        </w:rPr>
        <w:t>)</w:t>
      </w:r>
      <w:r w:rsidRPr="00ED2531">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A5004F">
        <w:rPr>
          <w:rFonts w:ascii="Calibri" w:hAnsi="Calibri" w:cs="Calibri"/>
        </w:rPr>
        <w:t>23</w:t>
      </w:r>
      <w:r w:rsidR="00D0600A">
        <w:rPr>
          <w:rFonts w:ascii="Calibri" w:hAnsi="Calibri" w:cs="Calibri"/>
        </w:rPr>
        <w:t>.06</w:t>
      </w:r>
      <w:r w:rsidR="00CE1457">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7B34F4" w:rsidRPr="007437B5" w:rsidRDefault="007B34F4">
      <w:pPr>
        <w:ind w:left="5940"/>
        <w:rPr>
          <w:rFonts w:ascii="Calibri" w:hAnsi="Calibri" w:cs="Calibri"/>
        </w:rPr>
      </w:pPr>
      <w:r w:rsidRPr="007437B5">
        <w:rPr>
          <w:rFonts w:ascii="Calibri" w:hAnsi="Calibri" w:cs="Calibri"/>
        </w:rPr>
        <w:t>Burmistrz</w:t>
      </w:r>
    </w:p>
    <w:p w:rsidR="00EB7871" w:rsidRPr="007437B5" w:rsidRDefault="00EB7871">
      <w:pPr>
        <w:ind w:left="5940"/>
        <w:rPr>
          <w:rFonts w:ascii="Calibri" w:hAnsi="Calibri" w:cs="Calibri"/>
        </w:rPr>
      </w:pPr>
    </w:p>
    <w:p w:rsidR="00F47778" w:rsidRPr="007437B5" w:rsidRDefault="007B34F4">
      <w:pPr>
        <w:ind w:left="5940"/>
        <w:rPr>
          <w:rFonts w:ascii="Calibri" w:hAnsi="Calibri" w:cs="Calibri"/>
        </w:rPr>
      </w:pPr>
      <w:r w:rsidRPr="007437B5">
        <w:rPr>
          <w:rFonts w:ascii="Calibri" w:hAnsi="Calibri" w:cs="Calibri"/>
        </w:rPr>
        <w:t>Jadwiga Sobańska</w:t>
      </w:r>
    </w:p>
    <w:p w:rsidR="009838C7" w:rsidRPr="007437B5" w:rsidRDefault="00EB7871" w:rsidP="000C167F">
      <w:pPr>
        <w:pStyle w:val="Nagwek1"/>
      </w:pPr>
      <w:r w:rsidRPr="007437B5">
        <w:br w:type="page"/>
      </w:r>
      <w:bookmarkStart w:id="0" w:name="_Toc258314242"/>
      <w:r w:rsidR="009838C7" w:rsidRPr="007437B5">
        <w:lastRenderedPageBreak/>
        <w:t>Nazwa (firma) oraz adres Zamawiającego</w:t>
      </w:r>
      <w:bookmarkEnd w:id="0"/>
    </w:p>
    <w:p w:rsidR="00EB7871" w:rsidRPr="007437B5" w:rsidRDefault="00410351" w:rsidP="00CE1457">
      <w:pPr>
        <w:pStyle w:val="Tekstpodstawowy"/>
        <w:ind w:left="567"/>
        <w:rPr>
          <w:rFonts w:ascii="Calibri" w:hAnsi="Calibri" w:cs="Calibri"/>
        </w:rPr>
      </w:pPr>
      <w:r w:rsidRPr="007437B5">
        <w:rPr>
          <w:rFonts w:ascii="Calibri" w:hAnsi="Calibri" w:cs="Calibri"/>
        </w:rPr>
        <w:t>Gmina Z</w:t>
      </w:r>
      <w:r w:rsidR="00CE1457">
        <w:rPr>
          <w:rFonts w:ascii="Calibri" w:hAnsi="Calibri" w:cs="Calibri"/>
        </w:rPr>
        <w:t>łoczew</w:t>
      </w:r>
      <w:r w:rsidR="00CE1457">
        <w:rPr>
          <w:rFonts w:ascii="Calibri" w:hAnsi="Calibri" w:cs="Calibri"/>
        </w:rPr>
        <w:br/>
      </w:r>
      <w:r w:rsidR="00314B43" w:rsidRPr="007437B5">
        <w:rPr>
          <w:rFonts w:ascii="Calibri" w:hAnsi="Calibri" w:cs="Calibri"/>
        </w:rPr>
        <w:t xml:space="preserve">ul. </w:t>
      </w:r>
      <w:r w:rsidR="00CE1457">
        <w:rPr>
          <w:rFonts w:ascii="Calibri" w:hAnsi="Calibri" w:cs="Calibri"/>
        </w:rPr>
        <w:t>Szkolna 16</w:t>
      </w:r>
      <w:r w:rsidR="00CE1457">
        <w:rPr>
          <w:rFonts w:ascii="Calibri" w:hAnsi="Calibri" w:cs="Calibri"/>
        </w:rPr>
        <w:br/>
      </w:r>
      <w:r w:rsidRPr="007437B5">
        <w:rPr>
          <w:rFonts w:ascii="Calibri" w:hAnsi="Calibri" w:cs="Calibri"/>
        </w:rPr>
        <w:t>98-2</w:t>
      </w:r>
      <w:r w:rsidR="007B34F4" w:rsidRPr="007437B5">
        <w:rPr>
          <w:rFonts w:ascii="Calibri" w:hAnsi="Calibri" w:cs="Calibri"/>
        </w:rPr>
        <w:t>70 Złoczew</w:t>
      </w:r>
    </w:p>
    <w:p w:rsidR="009838C7" w:rsidRPr="007437B5" w:rsidRDefault="009838C7" w:rsidP="000C167F">
      <w:pPr>
        <w:pStyle w:val="Nagwek1"/>
      </w:pPr>
      <w:bookmarkStart w:id="1" w:name="_Toc258314243"/>
      <w:r w:rsidRPr="007437B5">
        <w:t>Tryb udzielenia zamówienia</w:t>
      </w:r>
      <w:bookmarkEnd w:id="1"/>
    </w:p>
    <w:p w:rsidR="00EB7871" w:rsidRPr="007437B5" w:rsidRDefault="009838C7" w:rsidP="00EA6B76">
      <w:pPr>
        <w:pStyle w:val="Tekstpodstawowywcity"/>
        <w:ind w:left="360" w:firstLine="207"/>
        <w:rPr>
          <w:rFonts w:ascii="Calibri" w:hAnsi="Calibri" w:cs="Calibri"/>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EB7871" w:rsidRPr="007437B5" w:rsidRDefault="00F23594" w:rsidP="000C167F">
      <w:pPr>
        <w:pStyle w:val="Nagwek1"/>
      </w:pPr>
      <w:bookmarkStart w:id="2" w:name="_Toc258314244"/>
      <w:r w:rsidRPr="007437B5">
        <w:t>Opis przedmiotu zamówienia</w:t>
      </w:r>
      <w:bookmarkEnd w:id="2"/>
    </w:p>
    <w:p w:rsidR="00596C61" w:rsidRPr="007437B5" w:rsidRDefault="00ED2531" w:rsidP="00532819">
      <w:pPr>
        <w:pStyle w:val="Nagwek2"/>
      </w:pPr>
      <w:r>
        <w:t>Przedmiotem zamówienia wykonanie nawierzchni na drodze Stolec -</w:t>
      </w:r>
      <w:r w:rsidR="00165B7E">
        <w:t xml:space="preserve"> Dąbrowa Miętka</w:t>
      </w:r>
      <w:r w:rsidR="00CE1457" w:rsidRPr="00CE1457">
        <w:rPr>
          <w:color w:val="000000"/>
        </w:rPr>
        <w:t>, gm. Złoczew na odcinku</w:t>
      </w:r>
      <w:r w:rsidR="00952F09">
        <w:rPr>
          <w:color w:val="000000"/>
        </w:rPr>
        <w:t xml:space="preserve"> </w:t>
      </w:r>
      <w:r>
        <w:rPr>
          <w:color w:val="000000"/>
        </w:rPr>
        <w:t>5km</w:t>
      </w:r>
      <w:r w:rsidR="00CE1457">
        <w:rPr>
          <w:color w:val="000000"/>
        </w:rPr>
        <w:t xml:space="preserve">. </w:t>
      </w:r>
      <w:r w:rsidR="007B34F4" w:rsidRPr="007437B5">
        <w:t xml:space="preserve">Szczegółowy </w:t>
      </w:r>
      <w:r w:rsidR="00CE1457">
        <w:t xml:space="preserve">opis przedmiotu zamówienia zawiera </w:t>
      </w:r>
      <w:r w:rsidR="00165B7E">
        <w:t>Specyfikacje Techniczne wykonania i odbioru robót</w:t>
      </w:r>
      <w:r w:rsidR="00D0600A">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410351" w:rsidRPr="007437B5" w:rsidTr="006A27D9">
        <w:tc>
          <w:tcPr>
            <w:tcW w:w="8820" w:type="dxa"/>
          </w:tcPr>
          <w:p w:rsidR="00B6227B" w:rsidRDefault="00410351" w:rsidP="007B34F4">
            <w:pPr>
              <w:rPr>
                <w:rFonts w:ascii="Calibri" w:hAnsi="Calibri" w:cs="Calibri"/>
                <w:b/>
              </w:rPr>
            </w:pPr>
            <w:r w:rsidRPr="007437B5">
              <w:rPr>
                <w:rFonts w:ascii="Calibri" w:hAnsi="Calibri" w:cs="Calibri"/>
                <w:b/>
              </w:rPr>
              <w:t xml:space="preserve">Wspólny Słownik Zamówień: </w:t>
            </w:r>
          </w:p>
          <w:p w:rsidR="00CE1457" w:rsidRDefault="00CE1457" w:rsidP="007B34F4">
            <w:pPr>
              <w:rPr>
                <w:rFonts w:ascii="Calibri" w:hAnsi="Calibri" w:cs="Calibri"/>
                <w:b/>
              </w:rPr>
            </w:pPr>
          </w:p>
          <w:p w:rsidR="00CE1457" w:rsidRPr="00CE1457" w:rsidRDefault="00CE1457" w:rsidP="00CE1457">
            <w:pPr>
              <w:rPr>
                <w:rFonts w:ascii="Calibri" w:hAnsi="Calibri" w:cs="Calibri"/>
              </w:rPr>
            </w:pPr>
            <w:r w:rsidRPr="00CE1457">
              <w:rPr>
                <w:rFonts w:ascii="Calibri" w:hAnsi="Calibri" w:cs="Calibri"/>
              </w:rPr>
              <w:t>45233000-9 Roboty w zakresie konstruowania, fundamentowania oraz wykonywania</w:t>
            </w:r>
          </w:p>
          <w:p w:rsidR="00B6227B" w:rsidRPr="00E23B6A" w:rsidRDefault="00CE1457" w:rsidP="00E23B6A">
            <w:pPr>
              <w:rPr>
                <w:rFonts w:ascii="Calibri" w:hAnsi="Calibri" w:cs="Calibri"/>
              </w:rPr>
            </w:pPr>
            <w:r w:rsidRPr="00CE1457">
              <w:rPr>
                <w:rFonts w:ascii="Calibri" w:hAnsi="Calibri" w:cs="Calibri"/>
              </w:rPr>
              <w:t>nawierzchni autostrad, dróg</w:t>
            </w:r>
          </w:p>
        </w:tc>
      </w:tr>
    </w:tbl>
    <w:p w:rsidR="00FE3FD0" w:rsidRPr="008134E1" w:rsidRDefault="00FE3FD0" w:rsidP="00532819">
      <w:pPr>
        <w:pStyle w:val="Nagwek2"/>
        <w:rPr>
          <w:color w:val="000000"/>
        </w:rPr>
      </w:pPr>
      <w:r w:rsidRPr="00FE3FD0">
        <w:t xml:space="preserve">W ramach zamówienia Wykonawca zobowiązany jest </w:t>
      </w:r>
      <w:r w:rsidR="000C29AE">
        <w:t xml:space="preserve">do </w:t>
      </w:r>
      <w:r w:rsidRPr="00FE3FD0">
        <w:t>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inwentaryzacji powykonawczej - wartość tych robót zawarta jest w cenie oferty.</w:t>
      </w:r>
    </w:p>
    <w:p w:rsidR="008134E1" w:rsidRPr="00FE3FD0" w:rsidRDefault="008134E1" w:rsidP="00532819">
      <w:pPr>
        <w:pStyle w:val="Nagwek2"/>
        <w:rPr>
          <w:color w:val="000000"/>
        </w:rPr>
      </w:pPr>
      <w:r>
        <w:t xml:space="preserve">Wykonawca udzieli </w:t>
      </w:r>
      <w:r w:rsidR="00EA6B76">
        <w:t xml:space="preserve">co najmniej </w:t>
      </w:r>
      <w:r w:rsidR="00F45F8D">
        <w:rPr>
          <w:b/>
        </w:rPr>
        <w:t>3</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32819">
      <w:pPr>
        <w:pStyle w:val="Nagwek2"/>
        <w:rPr>
          <w:color w:val="000000"/>
        </w:rPr>
      </w:pPr>
      <w:r w:rsidRPr="007437B5">
        <w:t>Zamawiający nie dopuszcza składania ofert wariantowych.</w:t>
      </w:r>
    </w:p>
    <w:p w:rsidR="00314B43" w:rsidRPr="007437B5" w:rsidRDefault="00596C61" w:rsidP="00532819">
      <w:pPr>
        <w:pStyle w:val="Nagwek2"/>
      </w:pPr>
      <w:r w:rsidRPr="007437B5">
        <w:t xml:space="preserve">Zamawiający nie dopuszcza składania ofert częściowych. </w:t>
      </w:r>
    </w:p>
    <w:p w:rsidR="00F4770B" w:rsidRDefault="00F4770B" w:rsidP="00532819">
      <w:pPr>
        <w:pStyle w:val="Nagwek2"/>
      </w:pPr>
      <w:r w:rsidRPr="00F4770B">
        <w:t>Zamawiający nie przewiduje przeprowadzenia aukcji elektronicznej.</w:t>
      </w:r>
    </w:p>
    <w:p w:rsidR="00F23594" w:rsidRPr="007437B5" w:rsidRDefault="00F23594" w:rsidP="00532819">
      <w:pPr>
        <w:pStyle w:val="Nagwek2"/>
      </w:pPr>
      <w:r w:rsidRPr="007437B5">
        <w:t>Miejsce realizacji:</w:t>
      </w:r>
      <w:r w:rsidR="00E63E73" w:rsidRPr="007437B5">
        <w:t xml:space="preserve">Gmina Złoczew, miejscowość </w:t>
      </w:r>
      <w:r w:rsidR="00165B7E">
        <w:t>Dąbrowa Miętka</w:t>
      </w:r>
      <w:r w:rsidR="0006107C">
        <w:t>.</w:t>
      </w:r>
    </w:p>
    <w:p w:rsidR="00A2369F" w:rsidRPr="007437B5" w:rsidRDefault="00A2369F" w:rsidP="000C167F">
      <w:pPr>
        <w:pStyle w:val="Nagwek1"/>
      </w:pPr>
      <w:bookmarkStart w:id="3" w:name="_Toc258314245"/>
      <w:r w:rsidRPr="007437B5">
        <w:t>Informacja o przewidywanych zamówieniach uzupełnia</w:t>
      </w:r>
      <w:r w:rsidRPr="007437B5">
        <w:softHyphen/>
        <w:t>jących (art. 67 ust. 1 pkt 6 i 7)</w:t>
      </w:r>
      <w:bookmarkEnd w:id="3"/>
    </w:p>
    <w:p w:rsidR="00EB7871" w:rsidRPr="007437B5" w:rsidRDefault="00410351" w:rsidP="00532819">
      <w:pPr>
        <w:pStyle w:val="Nagwek2"/>
      </w:pPr>
      <w:r w:rsidRPr="007437B5">
        <w:t>Zamawiający nie przewiduje udzielenia zamówień uzupełniających.</w:t>
      </w:r>
    </w:p>
    <w:p w:rsidR="00ED2531" w:rsidRDefault="00ED2531" w:rsidP="00ED2531">
      <w:pPr>
        <w:pStyle w:val="Nagwek1"/>
        <w:numPr>
          <w:ilvl w:val="0"/>
          <w:numId w:val="0"/>
        </w:numPr>
        <w:ind w:left="567"/>
      </w:pPr>
      <w:bookmarkStart w:id="4" w:name="_Toc258314246"/>
    </w:p>
    <w:p w:rsidR="00EB7871" w:rsidRPr="007437B5" w:rsidRDefault="00A2369F" w:rsidP="000C167F">
      <w:pPr>
        <w:pStyle w:val="Nagwek1"/>
      </w:pPr>
      <w:r w:rsidRPr="007437B5">
        <w:t>Termin wykonania zamówienia</w:t>
      </w:r>
      <w:bookmarkEnd w:id="4"/>
    </w:p>
    <w:p w:rsidR="00EB7871" w:rsidRPr="007437B5" w:rsidRDefault="00EB7871" w:rsidP="00532819">
      <w:pPr>
        <w:pStyle w:val="Nagwek2"/>
        <w:rPr>
          <w:b/>
        </w:rPr>
      </w:pPr>
      <w:r w:rsidRPr="007437B5">
        <w:t>Zamówienie musi</w:t>
      </w:r>
      <w:r w:rsidR="00B33A6D">
        <w:t xml:space="preserve"> zostać zrealizowane w terminie do </w:t>
      </w:r>
      <w:r w:rsidR="00A5004F">
        <w:rPr>
          <w:b/>
        </w:rPr>
        <w:t>31października</w:t>
      </w:r>
      <w:r w:rsidR="00B33A6D" w:rsidRPr="00B33A6D">
        <w:rPr>
          <w:b/>
        </w:rPr>
        <w:t xml:space="preserve"> 2017 roku</w:t>
      </w:r>
      <w:r w:rsidR="00B33A6D">
        <w:t>.</w:t>
      </w:r>
    </w:p>
    <w:p w:rsidR="00A2369F" w:rsidRPr="007437B5" w:rsidRDefault="00A2369F" w:rsidP="000C167F">
      <w:pPr>
        <w:pStyle w:val="Nagwek1"/>
      </w:pPr>
      <w:bookmarkStart w:id="5" w:name="_Toc258314247"/>
      <w:r w:rsidRPr="007437B5">
        <w:t>Warunki udziału w postępowaniu oraz opis sposobu dokonywania oceny spełniania tych warunków</w:t>
      </w:r>
      <w:bookmarkEnd w:id="5"/>
    </w:p>
    <w:p w:rsidR="00A61B2B" w:rsidRDefault="00A61B2B" w:rsidP="00532819">
      <w:pPr>
        <w:pStyle w:val="Nagwek2"/>
      </w:pPr>
      <w:r w:rsidRPr="00A61B2B">
        <w:t>O udzielenie zamówienia mogą ubiegać się Wykonawcy, którzy nie podlegają wykluczeniu oraz spełniają określone przez zamawiającego warunki udziału w postępowaniu.</w:t>
      </w:r>
    </w:p>
    <w:p w:rsidR="00A2369F" w:rsidRPr="007437B5" w:rsidRDefault="00A2369F" w:rsidP="00532819">
      <w:pPr>
        <w:pStyle w:val="Nagwek2"/>
      </w:pPr>
      <w:r w:rsidRPr="007437B5">
        <w:lastRenderedPageBreak/>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738" w:type="dxa"/>
          </w:tcPr>
          <w:p w:rsidR="00410351" w:rsidRPr="00A61B2B" w:rsidRDefault="00A61B2B" w:rsidP="006A27D9">
            <w:pPr>
              <w:spacing w:before="60" w:after="120"/>
              <w:jc w:val="both"/>
              <w:rPr>
                <w:rFonts w:ascii="Calibri" w:hAnsi="Calibri" w:cs="Calibri"/>
                <w:b/>
              </w:rPr>
            </w:pPr>
            <w:r w:rsidRPr="00A61B2B">
              <w:rPr>
                <w:rFonts w:ascii="Calibri" w:hAnsi="Calibri" w:cs="Calibri"/>
                <w:b/>
              </w:rPr>
              <w:t>Kompetencje lub uprawnienia do prowadzenia określonej działalności zawodowej, o ile wynika to z odrębnych przepisów</w:t>
            </w:r>
          </w:p>
          <w:p w:rsidR="00A61B2B" w:rsidRPr="007437B5" w:rsidRDefault="00A61B2B" w:rsidP="006A27D9">
            <w:pPr>
              <w:spacing w:before="60" w:after="120"/>
              <w:jc w:val="both"/>
              <w:rPr>
                <w:rFonts w:ascii="Calibri" w:hAnsi="Calibri" w:cs="Calibri"/>
              </w:rPr>
            </w:pPr>
            <w:r w:rsidRPr="00A61B2B">
              <w:rPr>
                <w:rFonts w:ascii="Calibri" w:hAnsi="Calibri" w:cs="Calibri"/>
              </w:rPr>
              <w:t>Zamawiający nie określa żadnych warunków w tym zakresie</w:t>
            </w:r>
            <w:r>
              <w:rPr>
                <w:rFonts w:ascii="Calibri" w:hAnsi="Calibri" w:cs="Calibri"/>
              </w:rPr>
              <w:t>.</w:t>
            </w:r>
          </w:p>
        </w:tc>
      </w:tr>
      <w:tr w:rsidR="00A61B2B" w:rsidRPr="007437B5" w:rsidTr="006A27D9">
        <w:tc>
          <w:tcPr>
            <w:tcW w:w="720" w:type="dxa"/>
          </w:tcPr>
          <w:p w:rsidR="00A61B2B" w:rsidRPr="007437B5" w:rsidRDefault="00A61B2B" w:rsidP="006A27D9">
            <w:pPr>
              <w:spacing w:before="60" w:after="120"/>
              <w:jc w:val="both"/>
              <w:rPr>
                <w:rFonts w:ascii="Calibri" w:hAnsi="Calibri" w:cs="Calibri"/>
              </w:rPr>
            </w:pPr>
            <w:r>
              <w:rPr>
                <w:rFonts w:ascii="Calibri" w:hAnsi="Calibri" w:cs="Calibri"/>
              </w:rPr>
              <w:t>2</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Default="00A61B2B" w:rsidP="00A61B2B">
            <w:pPr>
              <w:spacing w:before="60"/>
              <w:jc w:val="both"/>
              <w:rPr>
                <w:rFonts w:ascii="Calibri" w:hAnsi="Calibri" w:cs="Calibri"/>
              </w:rPr>
            </w:pPr>
            <w:r w:rsidRPr="00A61B2B">
              <w:rPr>
                <w:rFonts w:ascii="Calibri" w:hAnsi="Calibri" w:cs="Calibri"/>
              </w:rPr>
              <w:t>Wykonawca musi być ubezpieczony od odpowiedzialności cywilnej w zakresie prowadzonej działalności związanej z przedmiotem zamówienia na sumę gwarancyjną co najmniej</w:t>
            </w:r>
            <w:r w:rsidR="00E23B6A">
              <w:rPr>
                <w:rFonts w:ascii="Calibri" w:hAnsi="Calibri" w:cs="Calibri"/>
              </w:rPr>
              <w:t xml:space="preserve"> </w:t>
            </w:r>
            <w:r w:rsidR="00ED2531">
              <w:rPr>
                <w:rFonts w:ascii="Calibri" w:hAnsi="Calibri" w:cs="Calibri"/>
              </w:rPr>
              <w:t>3</w:t>
            </w:r>
            <w:r w:rsidRPr="00ED2531">
              <w:rPr>
                <w:rFonts w:ascii="Calibri" w:hAnsi="Calibri" w:cs="Calibri"/>
              </w:rPr>
              <w:t>00 000,00 zł.</w:t>
            </w:r>
          </w:p>
          <w:p w:rsidR="00A61B2B" w:rsidRPr="007437B5" w:rsidRDefault="00A61B2B" w:rsidP="00A61B2B">
            <w:pPr>
              <w:spacing w:before="60" w:after="120"/>
              <w:jc w:val="both"/>
              <w:rPr>
                <w:rFonts w:ascii="Calibri" w:hAnsi="Calibri" w:cs="Calibri"/>
                <w:b/>
                <w:bCs/>
              </w:rPr>
            </w:pPr>
            <w:r w:rsidRPr="00A61B2B">
              <w:rPr>
                <w:rFonts w:ascii="Calibri" w:hAnsi="Calibri" w:cs="Calibri"/>
              </w:rPr>
              <w:t>W przypadku wykonawców wspólnie ubiegających o udzielenie zamówienia, warunek zostanie uznany przez zamawiającego, za spełniony jeżeli spełni go co najmniej jeden z wykonawców składających wspólnie ofertę.</w:t>
            </w:r>
          </w:p>
        </w:tc>
      </w:tr>
      <w:tr w:rsidR="00A61B2B" w:rsidRPr="007437B5" w:rsidTr="006A27D9">
        <w:tc>
          <w:tcPr>
            <w:tcW w:w="720" w:type="dxa"/>
          </w:tcPr>
          <w:p w:rsidR="00A61B2B" w:rsidRDefault="00A61B2B" w:rsidP="006A27D9">
            <w:pPr>
              <w:spacing w:before="60" w:after="120"/>
              <w:jc w:val="both"/>
              <w:rPr>
                <w:rFonts w:ascii="Calibri" w:hAnsi="Calibri" w:cs="Calibri"/>
              </w:rPr>
            </w:pPr>
            <w:r>
              <w:rPr>
                <w:rFonts w:ascii="Calibri" w:hAnsi="Calibri" w:cs="Calibri"/>
              </w:rPr>
              <w:t>3</w:t>
            </w:r>
          </w:p>
        </w:tc>
        <w:tc>
          <w:tcPr>
            <w:tcW w:w="7738" w:type="dxa"/>
          </w:tcPr>
          <w:p w:rsidR="00A61B2B" w:rsidRPr="007437B5" w:rsidRDefault="00A61B2B" w:rsidP="00A61B2B">
            <w:pPr>
              <w:spacing w:before="60" w:after="120"/>
              <w:jc w:val="both"/>
              <w:rPr>
                <w:rFonts w:ascii="Calibri" w:hAnsi="Calibri" w:cs="Calibri"/>
                <w:b/>
                <w:bCs/>
              </w:rPr>
            </w:pPr>
            <w:r>
              <w:rPr>
                <w:rFonts w:ascii="Calibri" w:hAnsi="Calibri" w:cs="Calibri"/>
                <w:b/>
                <w:bCs/>
              </w:rPr>
              <w:t>Zdolność techniczna lub zawodowa</w:t>
            </w:r>
          </w:p>
          <w:p w:rsidR="00A61B2B" w:rsidRPr="00ED2531" w:rsidRDefault="00A61B2B" w:rsidP="00ED2531">
            <w:pPr>
              <w:spacing w:before="60" w:after="120"/>
              <w:jc w:val="both"/>
              <w:rPr>
                <w:rFonts w:ascii="Calibri" w:hAnsi="Calibri" w:cs="Calibri"/>
              </w:rPr>
            </w:pPr>
            <w:r w:rsidRPr="00A61B2B">
              <w:rPr>
                <w:rFonts w:ascii="Calibri" w:hAnsi="Calibri" w:cs="Calibri"/>
              </w:rPr>
              <w:t>Zamawiający wymaga, aby wykonawca, wykazał, że w okresie ostatnich pięciu lat, a jeżeli okres prowadzenia działalności jest krótszy – w tym okresie, wykonał należycie, zgodnie z przepisami prawa budow</w:t>
            </w:r>
            <w:r>
              <w:rPr>
                <w:rFonts w:ascii="Calibri" w:hAnsi="Calibri" w:cs="Calibri"/>
              </w:rPr>
              <w:t xml:space="preserve">lanego oraz prawidłowo ukończył </w:t>
            </w:r>
            <w:r w:rsidRPr="007437B5">
              <w:rPr>
                <w:rFonts w:ascii="Calibri" w:hAnsi="Calibri" w:cs="Calibri"/>
              </w:rPr>
              <w:t>co najmniej</w:t>
            </w:r>
            <w:r>
              <w:rPr>
                <w:rFonts w:ascii="Calibri" w:hAnsi="Calibri" w:cs="Calibri"/>
              </w:rPr>
              <w:t>:</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 xml:space="preserve">jedno zadnie polegające na </w:t>
            </w:r>
            <w:r w:rsidRPr="00ED2531">
              <w:rPr>
                <w:rFonts w:ascii="Calibri" w:hAnsi="Calibri" w:cs="Calibri"/>
              </w:rPr>
              <w:t xml:space="preserve">budowie lub przebudowie drogi o nawierzchni </w:t>
            </w:r>
            <w:r w:rsidR="0029367A">
              <w:rPr>
                <w:rFonts w:ascii="Calibri" w:hAnsi="Calibri" w:cs="Calibri"/>
              </w:rPr>
              <w:t>z destruktu</w:t>
            </w:r>
            <w:r w:rsidRPr="00ED2531">
              <w:rPr>
                <w:rFonts w:ascii="Calibri" w:hAnsi="Calibri" w:cs="Calibri"/>
              </w:rPr>
              <w:t xml:space="preserve"> o</w:t>
            </w:r>
            <w:r w:rsidRPr="00844E47">
              <w:rPr>
                <w:rFonts w:ascii="Calibri" w:hAnsi="Calibri" w:cs="Calibri"/>
              </w:rPr>
              <w:t xml:space="preserve"> długości nie mniejszej niż 1000mb.  </w:t>
            </w:r>
          </w:p>
          <w:p w:rsidR="00F23D46" w:rsidRDefault="00F23D46" w:rsidP="00F23D46">
            <w:pPr>
              <w:spacing w:before="60" w:after="120"/>
              <w:jc w:val="both"/>
              <w:rPr>
                <w:rFonts w:ascii="Calibri" w:hAnsi="Calibri" w:cs="Calibri"/>
              </w:rPr>
            </w:pPr>
            <w:r w:rsidRPr="00F23D46">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co najmniej 1 osobą, która będzie uczestniczyć w wykonywaniu  zamówienia jako </w:t>
            </w:r>
            <w:r w:rsidRPr="00120B19">
              <w:rPr>
                <w:rFonts w:ascii="Calibri" w:hAnsi="Calibri" w:cs="Calibri"/>
                <w:b/>
              </w:rPr>
              <w:t>Kierownik Budowy</w:t>
            </w:r>
            <w:r w:rsidRPr="00120B19">
              <w:rPr>
                <w:rFonts w:ascii="Calibri" w:hAnsi="Calibri" w:cs="Calibri"/>
              </w:rPr>
              <w:t xml:space="preserve"> – z uprawnieniami do wykonywania samodzielnych funkcji technicznych w budownictwie w specjalności  budowy dróg i doświadczenie w kierowaniu robotami o zakresie objętym zamówieniem.</w:t>
            </w:r>
          </w:p>
          <w:p w:rsidR="003A66B3" w:rsidRPr="00120B19" w:rsidRDefault="003A66B3" w:rsidP="003A66B3">
            <w:pPr>
              <w:pStyle w:val="Akapitzlist"/>
              <w:spacing w:before="60" w:after="120"/>
              <w:jc w:val="both"/>
              <w:rPr>
                <w:rFonts w:ascii="Calibri" w:hAnsi="Calibri" w:cs="Calibri"/>
              </w:rPr>
            </w:pPr>
          </w:p>
          <w:p w:rsidR="00F23D46" w:rsidRDefault="00F23D46" w:rsidP="00F23D46">
            <w:pPr>
              <w:spacing w:before="60" w:after="120"/>
              <w:jc w:val="both"/>
              <w:rPr>
                <w:rFonts w:ascii="Calibri" w:hAnsi="Calibri" w:cs="Calibri"/>
              </w:rPr>
            </w:pPr>
            <w:r w:rsidRPr="00F23D46">
              <w:rPr>
                <w:rFonts w:ascii="Calibri" w:hAnsi="Calibri" w:cs="Calibri"/>
              </w:rPr>
              <w:t xml:space="preserve">Przez uprawnienia do pełnienia samodzielnych funkcji w budownictwie zamawiający rozumie uprawnienia wydane na podstawie aktualnie obowiązującej ustawy – Prawo budowlane (Dz.U. z 2016 r. poz. 290, z </w:t>
            </w:r>
            <w:proofErr w:type="spellStart"/>
            <w:r w:rsidRPr="00F23D46">
              <w:rPr>
                <w:rFonts w:ascii="Calibri" w:hAnsi="Calibri" w:cs="Calibri"/>
              </w:rPr>
              <w:t>późn</w:t>
            </w:r>
            <w:proofErr w:type="spellEnd"/>
            <w:r w:rsidRPr="00F23D46">
              <w:rPr>
                <w:rFonts w:ascii="Calibri" w:hAnsi="Calibri" w:cs="Calibri"/>
              </w:rPr>
              <w:t>.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7437B5" w:rsidRDefault="00F23D46" w:rsidP="00F23D46">
            <w:pPr>
              <w:spacing w:before="60" w:after="120"/>
              <w:jc w:val="both"/>
              <w:rPr>
                <w:rFonts w:ascii="Calibri" w:hAnsi="Calibri" w:cs="Calibri"/>
                <w:b/>
                <w:bCs/>
              </w:rPr>
            </w:pPr>
            <w:r w:rsidRPr="00F23D46">
              <w:rPr>
                <w:rFonts w:ascii="Calibri" w:hAnsi="Calibri" w:cs="Calibri"/>
              </w:rPr>
              <w:t xml:space="preserve">W przypadku wykonawców wspólnie ubiegających o udzielenie zamówienia, warunek zostanie uznany przez zamawiającego, za spełniony jeżeli spełni go </w:t>
            </w:r>
            <w:r w:rsidRPr="00F23D46">
              <w:rPr>
                <w:rFonts w:ascii="Calibri" w:hAnsi="Calibri" w:cs="Calibri"/>
              </w:rPr>
              <w:lastRenderedPageBreak/>
              <w:t>co najmniej jeden z wykonawc</w:t>
            </w:r>
            <w:r>
              <w:rPr>
                <w:rFonts w:ascii="Calibri" w:hAnsi="Calibri" w:cs="Calibri"/>
              </w:rPr>
              <w:t>ów składających wspólnie ofertę lub wszyscy wykonawcy łącznie.</w:t>
            </w:r>
          </w:p>
        </w:tc>
      </w:tr>
    </w:tbl>
    <w:p w:rsidR="00F23D46" w:rsidRPr="00F23D46" w:rsidRDefault="00F23D46" w:rsidP="00532819">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32819">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32819">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32819">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odpowiednio do Wykonawców, o których mowa w pkt 6.4.</w:t>
      </w:r>
    </w:p>
    <w:p w:rsidR="00A2369F" w:rsidRPr="00F23D46" w:rsidRDefault="00A2369F" w:rsidP="00532819">
      <w:pPr>
        <w:pStyle w:val="Nagwek2"/>
      </w:pPr>
      <w:r w:rsidRPr="00F23D46">
        <w:t>Zamawiający wykluczy z postępowania o udzielenie zamówienia Wykonawców na podstawie przepisów art. 24 ust.1 pkt 1-9 oraz art. 24 ust. 2 pkt 1-4 us</w:t>
      </w:r>
      <w:r w:rsidR="00120B19" w:rsidRPr="00F23D46">
        <w:t>tawy Prawo zamówień publicznych.</w:t>
      </w:r>
    </w:p>
    <w:p w:rsidR="00EB7871" w:rsidRPr="00F23D46" w:rsidRDefault="00A2369F" w:rsidP="00532819">
      <w:pPr>
        <w:pStyle w:val="Nagwek2"/>
      </w:pPr>
      <w:r w:rsidRPr="00F23D46">
        <w:t>Ofertę Wykonawcy wykluczonego uznaje się za odrzuconą.</w:t>
      </w:r>
    </w:p>
    <w:p w:rsidR="00F23D46" w:rsidRDefault="00F23D46" w:rsidP="000C167F">
      <w:pPr>
        <w:pStyle w:val="Nagwek1"/>
      </w:pPr>
      <w:bookmarkStart w:id="6" w:name="_Toc258314248"/>
      <w:r>
        <w:t>PRzesłanki wykluczenia wykonawców</w:t>
      </w:r>
    </w:p>
    <w:p w:rsidR="00F23D46" w:rsidRPr="00F23D46" w:rsidRDefault="00F23D46" w:rsidP="00532819">
      <w:pPr>
        <w:pStyle w:val="Nagwek2"/>
      </w:pPr>
      <w:r w:rsidRPr="00F23D46">
        <w:t>O udzielenie zamówienia mogą ubiegać się Wykonawcy, którzy nie podlegają wykluczeniu z postępowania.</w:t>
      </w:r>
    </w:p>
    <w:p w:rsidR="00F23D46" w:rsidRPr="00F23D46" w:rsidRDefault="00F23D46" w:rsidP="00532819">
      <w:pPr>
        <w:pStyle w:val="Nagwek2"/>
      </w:pPr>
      <w:r w:rsidRPr="00F23D46">
        <w:t xml:space="preserve">Z postępowania o udzielenie zamówienia wyklucza się Wykonawcę, w stosunku do którego zachodzi którakolwiek z okoliczności, o których mowa w art. 24 ust. 1 pkt 12 – 23 ustawy </w:t>
      </w:r>
      <w:proofErr w:type="spellStart"/>
      <w:r w:rsidRPr="00F23D46">
        <w:t>Pzp</w:t>
      </w:r>
      <w:proofErr w:type="spellEnd"/>
      <w:r w:rsidRPr="00F23D46">
        <w:t>.</w:t>
      </w:r>
    </w:p>
    <w:p w:rsidR="00F23D46" w:rsidRDefault="00F23D46" w:rsidP="00532819">
      <w:pPr>
        <w:pStyle w:val="Nagwek2"/>
      </w:pPr>
      <w:r w:rsidRPr="00F23D46">
        <w:t xml:space="preserve">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F23D46">
        <w:lastRenderedPageBreak/>
        <w:t>art. 366 ust. 1 ustawy z dnia 28 lutego 2003 r. – Prawo upadłościowe (Dz. U. z 2015 r. poz. 233, 978, 1166, 1259 i 1844 oraz z 2016 r. poz. 615).</w:t>
      </w:r>
    </w:p>
    <w:p w:rsidR="00F23D46" w:rsidRDefault="00F23D46" w:rsidP="00532819">
      <w:pPr>
        <w:pStyle w:val="Nagwek2"/>
      </w:pPr>
      <w:r w:rsidRPr="00F23D46">
        <w:t xml:space="preserve">Wykluczenie Wykonawcy następuje zgodnie z art. 24 ust. 7 ustawy </w:t>
      </w:r>
      <w:proofErr w:type="spellStart"/>
      <w:r w:rsidRPr="00F23D46">
        <w:t>Pzp</w:t>
      </w:r>
      <w:proofErr w:type="spellEnd"/>
      <w:r w:rsidRPr="00F23D46">
        <w:t>.</w:t>
      </w:r>
    </w:p>
    <w:p w:rsidR="00F23D46" w:rsidRDefault="00F23D46" w:rsidP="00532819">
      <w:pPr>
        <w:pStyle w:val="Nagwek2"/>
      </w:pPr>
      <w:r w:rsidRPr="00F23D46">
        <w:t xml:space="preserve">Wykonawca, który podlega wykluczeniu na podstawie art. 24 ust. 1 pkt 13 i 14, 16–20 oraz art. 24 ust. 5 </w:t>
      </w:r>
      <w:proofErr w:type="spellStart"/>
      <w:r w:rsidRPr="00F23D46">
        <w:t>pkt</w:t>
      </w:r>
      <w:proofErr w:type="spellEnd"/>
      <w:r w:rsidRPr="00F23D46">
        <w:t xml:space="preserve"> 1 </w:t>
      </w:r>
      <w:proofErr w:type="spellStart"/>
      <w:r w:rsidRPr="00F23D46">
        <w:t>Pzp</w:t>
      </w:r>
      <w:proofErr w:type="spellEnd"/>
      <w:r w:rsidRPr="00F23D46">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32819">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32819">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6"/>
    </w:p>
    <w:p w:rsidR="00F23D46" w:rsidRDefault="00F23D46" w:rsidP="00532819">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32819">
      <w:pPr>
        <w:pStyle w:val="Nagwek2"/>
      </w:pPr>
      <w:r w:rsidRPr="00F23D46">
        <w:t>Oświadczenia, o których mowa powyżej Wykonawca zobowiązany jest złożyć w formie pisemnej wraz z ofertą na formularzach stanowiących załączniki do niniejszej specyfikacji istotnych warunków zamówienia.</w:t>
      </w:r>
    </w:p>
    <w:p w:rsidR="00F23D46" w:rsidRDefault="00F23D46" w:rsidP="00532819">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w:t>
      </w:r>
      <w:proofErr w:type="spellStart"/>
      <w:r w:rsidRPr="00F23D46">
        <w:t>Pzp</w:t>
      </w:r>
      <w:proofErr w:type="spellEnd"/>
      <w:r w:rsidRPr="00F23D46">
        <w:t xml:space="preserve">, przekazuje zamawiającemu oświadczenie na formularzu stanowiącym załącznik do niniejszej specyfikacji istotnych warunków zamówienia o przynależności lub braku przynależności do tej samej grupy kapitałowej, o której mowa w art. 24 ust. 1 </w:t>
      </w:r>
      <w:proofErr w:type="spellStart"/>
      <w:r w:rsidRPr="00F23D46">
        <w:t>pkt</w:t>
      </w:r>
      <w:proofErr w:type="spellEnd"/>
      <w:r w:rsidRPr="00F23D46">
        <w:t xml:space="preserve"> 23 ustawy </w:t>
      </w:r>
      <w:proofErr w:type="spellStart"/>
      <w:r w:rsidRPr="00F23D46">
        <w:t>Pzp.Wraz</w:t>
      </w:r>
      <w:proofErr w:type="spellEnd"/>
      <w:r w:rsidRPr="00F23D46">
        <w:t xml:space="preserve">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32819">
      <w:pPr>
        <w:pStyle w:val="Nagwek2"/>
      </w:pPr>
      <w:r w:rsidRPr="00F23D46">
        <w:t xml:space="preserve">Zamawiający przed udzieleniem zamówienia, może wezwać Wykonawcę, którego oferta została oceniona najwyżej, do złożenia w wyznaczonym, nie krótszym niż 5 dni, terminie </w:t>
      </w:r>
      <w:r w:rsidRPr="00F23D46">
        <w:lastRenderedPageBreak/>
        <w:t xml:space="preserve">aktualnych na dzień złożenia oświadczeń lub dokumentów, potwierdzających okoliczności, o których mowa w art. 25 ust. 1 ustawy </w:t>
      </w:r>
      <w:proofErr w:type="spellStart"/>
      <w:r w:rsidRPr="00F23D46">
        <w:t>Pzp</w:t>
      </w:r>
      <w:proofErr w:type="spellEnd"/>
      <w:r w:rsidRPr="00F23D46">
        <w:t>.</w:t>
      </w:r>
    </w:p>
    <w:p w:rsidR="00F23D46" w:rsidRDefault="00F23D46" w:rsidP="00532819">
      <w:pPr>
        <w:pStyle w:val="Nagwek2"/>
      </w:pPr>
      <w:r w:rsidRPr="00F23D46">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32819">
      <w:pPr>
        <w:pStyle w:val="Nagwek2"/>
      </w:pPr>
      <w:r w:rsidRPr="003D3F1D">
        <w:t xml:space="preserve">Zamawiający, zgodnie z art. 24 aa ustawy </w:t>
      </w:r>
      <w:proofErr w:type="spellStart"/>
      <w:r w:rsidRPr="003D3F1D">
        <w:t>Pzp</w:t>
      </w:r>
      <w:proofErr w:type="spellEnd"/>
      <w:r w:rsidRPr="003D3F1D">
        <w:t>,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32819">
      <w:pPr>
        <w:pStyle w:val="Nagwek2"/>
      </w:pPr>
    </w:p>
    <w:p w:rsidR="00410351" w:rsidRDefault="003D3F1D" w:rsidP="00532819">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Pr="009F17ED">
              <w:rPr>
                <w:rFonts w:ascii="Calibri" w:hAnsi="Calibri" w:cs="Calibri"/>
                <w:b/>
                <w:szCs w:val="20"/>
              </w:rPr>
              <w:t xml:space="preserve"> potwierdzający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Pr="009F17ED">
              <w:rPr>
                <w:rFonts w:ascii="Calibri" w:hAnsi="Calibri" w:cs="Calibri"/>
                <w:bCs/>
              </w:rPr>
              <w:t xml:space="preserve"> potwierdzających,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lastRenderedPageBreak/>
              <w:t xml:space="preserve">W przypadku gdy Wykonawca polega na zdolnościach innych podmiotów w celu potwierdzenia spełniania warunków udziału w postępowaniu należy załączyć 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p>
        </w:tc>
      </w:tr>
    </w:tbl>
    <w:p w:rsidR="00410351" w:rsidRPr="007437B5" w:rsidRDefault="00410351"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9F17ED">
              <w:rPr>
                <w:rFonts w:ascii="Calibri" w:hAnsi="Calibri" w:cs="Calibri"/>
              </w:rPr>
              <w:t>pkt</w:t>
            </w:r>
            <w:proofErr w:type="spellEnd"/>
            <w:r w:rsidRPr="009F17ED">
              <w:rPr>
                <w:rFonts w:ascii="Calibri" w:hAnsi="Calibri" w:cs="Calibri"/>
              </w:rPr>
              <w:t xml:space="preserve"> 1 ustawy </w:t>
            </w:r>
            <w:proofErr w:type="spellStart"/>
            <w:r w:rsidRPr="009F17ED">
              <w:rPr>
                <w:rFonts w:ascii="Calibri" w:hAnsi="Calibri" w:cs="Calibri"/>
              </w:rPr>
              <w:t>Pzp</w:t>
            </w:r>
            <w:proofErr w:type="spellEnd"/>
          </w:p>
        </w:tc>
      </w:tr>
    </w:tbl>
    <w:p w:rsidR="00B33A6D" w:rsidRDefault="00B33A6D" w:rsidP="00532819">
      <w:pPr>
        <w:pStyle w:val="Nagwek2"/>
      </w:pPr>
    </w:p>
    <w:p w:rsidR="00410351" w:rsidRDefault="009F17ED" w:rsidP="00532819">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32819">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32819">
      <w:pPr>
        <w:pStyle w:val="Nagwek2"/>
      </w:pPr>
      <w:r w:rsidRPr="00667B6F">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667B6F" w:rsidRDefault="00667B6F" w:rsidP="00532819">
      <w:pPr>
        <w:pStyle w:val="Nagwek2"/>
      </w:pPr>
      <w:r w:rsidRPr="00667B6F">
        <w:t xml:space="preserve">Wykonawca nie jest obowiązany do złożenia oświadczeń lub dokumentów potwierdzających okoliczności, o których mowa w art. 25 ust. 1 pkt 1 i 3 ustawy </w:t>
      </w:r>
      <w:proofErr w:type="spellStart"/>
      <w:r w:rsidRPr="00667B6F">
        <w:t>Pzp</w:t>
      </w:r>
      <w:proofErr w:type="spellEnd"/>
      <w:r w:rsidRPr="00667B6F">
        <w:t xml:space="preserve">, jeżeli Zamawiający posiada oświadczenia lub dokumenty dotyczące tego Wykonawcy lub może je uzyskać za pomocą bezpłatnych i ogólnodostępnych baz danych, w </w:t>
      </w:r>
      <w:r w:rsidRPr="00667B6F">
        <w:lastRenderedPageBreak/>
        <w:t>szczególności rejestrów publicznych w rozumieniu ustawy z dnia 17 lutego 2005 r. o informatyzacji działalności podmiotów realizujących zadania publiczne (Dz. U. z 2014 r. poz. 1114 oraz z 2016 r. poz. 352).</w:t>
      </w:r>
    </w:p>
    <w:p w:rsidR="00667B6F" w:rsidRDefault="00667B6F" w:rsidP="000C167F">
      <w:pPr>
        <w:pStyle w:val="Nagwek1"/>
      </w:pPr>
      <w:bookmarkStart w:id="7"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32819">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32819">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32819">
      <w:pPr>
        <w:pStyle w:val="Nagwek2"/>
      </w:pPr>
      <w:r w:rsidRPr="00667B6F">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667B6F">
        <w:t>pkt</w:t>
      </w:r>
      <w:proofErr w:type="spellEnd"/>
      <w:r w:rsidRPr="00667B6F">
        <w:t xml:space="preserve"> 13–22 ustawy </w:t>
      </w:r>
      <w:proofErr w:type="spellStart"/>
      <w:r w:rsidRPr="00667B6F">
        <w:t>Pzp</w:t>
      </w:r>
      <w:proofErr w:type="spellEnd"/>
      <w:r w:rsidRPr="00667B6F">
        <w:t xml:space="preserve"> oraz art. art. 24 ust. 5 pkt 1.</w:t>
      </w:r>
    </w:p>
    <w:p w:rsidR="00667B6F" w:rsidRDefault="00667B6F" w:rsidP="00532819">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32819">
      <w:pPr>
        <w:pStyle w:val="Nagwek2"/>
      </w:pPr>
      <w:r w:rsidRPr="00667B6F">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32819">
      <w:pPr>
        <w:pStyle w:val="Nagwek2"/>
      </w:pPr>
      <w:r w:rsidRPr="000C7FA1">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32819">
      <w:pPr>
        <w:pStyle w:val="Nagwek2"/>
      </w:pPr>
      <w:r w:rsidRPr="000C7FA1">
        <w:t xml:space="preserve">Wykonawca, który powołuje się na zasoby innych podmiotów, w celu wykazania braku istnienia wobec nich podstaw wykluczenia oraz spełniania, w zakresie, w jakim </w:t>
      </w:r>
      <w:r w:rsidRPr="000C7FA1">
        <w:lastRenderedPageBreak/>
        <w:t xml:space="preserve">powołuje się na ich zasoby, warunki udziału w postępowaniu zamieszcza informacje o tych podmiotach w oświadczeniach, o których mowa w pkt </w:t>
      </w:r>
      <w:r>
        <w:t>8</w:t>
      </w:r>
      <w:r w:rsidRPr="000C7FA1">
        <w:t>. specyfikacji istotnych warunków zamówienia.</w:t>
      </w:r>
    </w:p>
    <w:p w:rsidR="000C7FA1" w:rsidRDefault="000C7FA1" w:rsidP="00532819">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32819">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32819">
      <w:pPr>
        <w:pStyle w:val="Nagwek2"/>
      </w:pPr>
      <w:r w:rsidRPr="00084C8D">
        <w:t xml:space="preserve">W przypadku Wykonawców wspólnie ubiegających się o udzielenie zamówienia, żaden z nich nie może podlegać wykluczeniu z powodu niespełniania warunków, o których mowa w art. 24 ust. 1 oraz art. 24 ust. 5 </w:t>
      </w:r>
      <w:proofErr w:type="spellStart"/>
      <w:r w:rsidRPr="00084C8D">
        <w:t>pkt</w:t>
      </w:r>
      <w:proofErr w:type="spellEnd"/>
      <w:r w:rsidRPr="00084C8D">
        <w:t xml:space="preserve"> 1 ustawy </w:t>
      </w:r>
      <w:proofErr w:type="spellStart"/>
      <w:r w:rsidRPr="00084C8D">
        <w:t>Pzp</w:t>
      </w:r>
      <w:proofErr w:type="spellEnd"/>
      <w:r w:rsidRPr="00084C8D">
        <w:t xml:space="preserve">, natomiast spełnianie warunków udziału w postępowaniu Wykonawcy wykazują zgodnie z pkt </w:t>
      </w:r>
      <w:r>
        <w:t>6</w:t>
      </w:r>
      <w:r w:rsidRPr="00084C8D">
        <w:t xml:space="preserve"> specyfikacji istotnych warunków zamówienia.</w:t>
      </w:r>
    </w:p>
    <w:p w:rsidR="00B33A6D" w:rsidRDefault="00084C8D" w:rsidP="00532819">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32819">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32819">
      <w:pPr>
        <w:pStyle w:val="Nagwek2"/>
      </w:pPr>
      <w:r w:rsidRPr="00084C8D">
        <w:t>W przypadku wspólnego ubiegania się o zamówienie przez Wykonawców oświadczenie o przynależności / braku przynależności do tej samej grupy kapitałowej, składa każdy z Wykonawców.</w:t>
      </w:r>
    </w:p>
    <w:p w:rsidR="00101594" w:rsidRDefault="00101594" w:rsidP="00532819">
      <w:pPr>
        <w:pStyle w:val="Nagwek2"/>
      </w:pPr>
      <w:r>
        <w:t xml:space="preserve">W </w:t>
      </w:r>
      <w:r w:rsidRPr="00101594">
        <w:t xml:space="preserve">przypadku wspólnego ubiegania się o zamówienie przez Wykonawców są oni zobowiązani na wezwanie Zamawiającego złożyć dokumenty i oświadczenia o których mowa w pkt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lub 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7"/>
    </w:p>
    <w:p w:rsidR="00101594" w:rsidRDefault="00101594" w:rsidP="00532819">
      <w:pPr>
        <w:pStyle w:val="Nagwek2"/>
      </w:pPr>
      <w:r w:rsidRPr="00101594">
        <w:t xml:space="preserve">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w:t>
      </w:r>
      <w:r w:rsidRPr="00101594">
        <w:lastRenderedPageBreak/>
        <w:t>U. z 2013 r. poz. 1422, z 2015 r. poz. 1844 oraz z 2016 r. poz. 147 i 615).Wszelkie 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Default="00101594" w:rsidP="00532819">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32819">
      <w:pPr>
        <w:pStyle w:val="Nagwek2"/>
      </w:pPr>
      <w:r w:rsidRPr="00101594">
        <w:t xml:space="preserve">W postępowaniu oświadczenia, o których mowa w pkt </w:t>
      </w:r>
      <w:r>
        <w:t>8</w:t>
      </w:r>
      <w:r w:rsidRPr="00101594">
        <w:t xml:space="preserve"> składa się w formie pisemnej.</w:t>
      </w:r>
    </w:p>
    <w:p w:rsidR="00101594" w:rsidRDefault="00101594" w:rsidP="00532819">
      <w:pPr>
        <w:pStyle w:val="Nagwek2"/>
      </w:pPr>
      <w:r w:rsidRPr="00101594">
        <w:t>Ofertę składa się pod rygorem nieważności w formie pisemnej.</w:t>
      </w:r>
    </w:p>
    <w:p w:rsidR="00101594" w:rsidRDefault="00101594" w:rsidP="00532819">
      <w:pPr>
        <w:pStyle w:val="Nagwek2"/>
      </w:pPr>
      <w:r w:rsidRPr="00101594">
        <w:t>Dokumenty sporządzone w języku obcym są składane wraz z tłumaczeniem na język polski.</w:t>
      </w:r>
    </w:p>
    <w:p w:rsidR="00DE5056" w:rsidRDefault="00BC04D7" w:rsidP="00532819">
      <w:pPr>
        <w:pStyle w:val="Nagwek2"/>
      </w:pPr>
      <w:r w:rsidRPr="007437B5">
        <w:t>Osoby uprawnione do kontaktu z Wykonawcami:</w:t>
      </w:r>
    </w:p>
    <w:p w:rsidR="00B33A6D" w:rsidRDefault="00B33A6D" w:rsidP="00532819">
      <w:pPr>
        <w:pStyle w:val="Nagwek2"/>
      </w:pPr>
      <w:r>
        <w:t>1. Wiktor Płóciennik – Kierownik Referatu</w:t>
      </w:r>
    </w:p>
    <w:p w:rsidR="00B33A6D" w:rsidRDefault="00D0600A" w:rsidP="00532819">
      <w:pPr>
        <w:pStyle w:val="Nagwek2"/>
      </w:pPr>
      <w:r>
        <w:t>2. P</w:t>
      </w:r>
      <w:r w:rsidR="00B33A6D">
        <w:t xml:space="preserve">aulina Sobieraj - </w:t>
      </w:r>
      <w:r>
        <w:t>Podi</w:t>
      </w:r>
      <w:r w:rsidR="00B33A6D">
        <w:t>nspektor</w:t>
      </w:r>
    </w:p>
    <w:p w:rsidR="00101594" w:rsidRPr="007437B5" w:rsidRDefault="00101594" w:rsidP="00532819">
      <w:pPr>
        <w:pStyle w:val="Nagwek2"/>
      </w:pPr>
    </w:p>
    <w:p w:rsidR="00101594" w:rsidRDefault="00101594" w:rsidP="000C167F">
      <w:pPr>
        <w:pStyle w:val="Nagwek1"/>
      </w:pPr>
      <w:bookmarkStart w:id="8" w:name="_Toc258314250"/>
      <w:r w:rsidRPr="00101594">
        <w:t>UDZIELANIE WYJAŚNIEŃ TREŚCI SIWZ</w:t>
      </w:r>
    </w:p>
    <w:p w:rsidR="00171EF3" w:rsidRDefault="00171EF3" w:rsidP="00532819">
      <w:pPr>
        <w:pStyle w:val="Nagwek2"/>
      </w:pPr>
      <w:r w:rsidRPr="00171EF3">
        <w:t xml:space="preserve">Wykonawca może zwrócić się do Zamawiającego o wyjaśnienie treści specyfikacji istotnych warunków zamówienia (SIWZ), kierując wniosek na adres: Gmina Złoczew ul. Szkolna 16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32819">
      <w:pPr>
        <w:pStyle w:val="Nagwek2"/>
      </w:pPr>
      <w:r w:rsidRPr="00171EF3">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Default="00171EF3" w:rsidP="00532819">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32819">
      <w:pPr>
        <w:pStyle w:val="Nagwek2"/>
      </w:pPr>
      <w:r w:rsidRPr="00171EF3">
        <w:t xml:space="preserve">Przedłużenie terminu składania ofert nie wpływa na bieg terminu składania wniosku, o którym mowa w </w:t>
      </w:r>
      <w:r>
        <w:t>niniejszym punkcie.</w:t>
      </w:r>
    </w:p>
    <w:p w:rsidR="00171EF3" w:rsidRDefault="00171EF3" w:rsidP="00532819">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32819">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32819">
      <w:pPr>
        <w:pStyle w:val="Nagwek2"/>
      </w:pPr>
      <w:r>
        <w:lastRenderedPageBreak/>
        <w:t>Wykonawca może złożyć tylko jedną ofertę.</w:t>
      </w:r>
    </w:p>
    <w:p w:rsidR="00171EF3" w:rsidRPr="00171EF3" w:rsidRDefault="00171EF3" w:rsidP="00532819">
      <w:pPr>
        <w:pStyle w:val="Nagwek2"/>
      </w:pPr>
      <w:r>
        <w:t>Zamawiający nie dopuszcza składania ofert częściowych.</w:t>
      </w:r>
    </w:p>
    <w:p w:rsidR="00171EF3" w:rsidRDefault="00171EF3" w:rsidP="00532819">
      <w:pPr>
        <w:pStyle w:val="Nagwek2"/>
      </w:pPr>
      <w:r w:rsidRPr="00171EF3">
        <w:t>Zamawiający nie dopuszcza składania ofert wariantowych.</w:t>
      </w:r>
    </w:p>
    <w:p w:rsidR="00171EF3" w:rsidRDefault="00171EF3" w:rsidP="00532819">
      <w:pPr>
        <w:pStyle w:val="Nagwek2"/>
      </w:pPr>
      <w:r w:rsidRPr="00171EF3">
        <w:t>Oferta musi być zabezpieczona wadium.</w:t>
      </w:r>
    </w:p>
    <w:p w:rsidR="00171EF3" w:rsidRDefault="00494CFC" w:rsidP="00532819">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5338D7" w:rsidRDefault="005338D7" w:rsidP="00532819">
      <w:pPr>
        <w:pStyle w:val="Nagwek2"/>
      </w:pPr>
      <w:r>
        <w:t>Wraz z ofertą Wykonawca powinien złożyć:</w:t>
      </w:r>
    </w:p>
    <w:p w:rsidR="005338D7" w:rsidRDefault="005338D7" w:rsidP="005338D7">
      <w:pPr>
        <w:pStyle w:val="Nagwek4"/>
      </w:pPr>
      <w:r w:rsidRPr="005338D7">
        <w:t xml:space="preserve">Oświadczenia wymagane postanowieniami </w:t>
      </w:r>
      <w:r w:rsidRPr="00A96F2C">
        <w:t>pkt 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32819">
      <w:pPr>
        <w:pStyle w:val="Nagwek2"/>
      </w:pPr>
      <w:r w:rsidRPr="005338D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Default="005338D7" w:rsidP="00532819">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32819">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32819">
      <w:pPr>
        <w:pStyle w:val="Nagwek2"/>
      </w:pPr>
      <w:r w:rsidRPr="005338D7">
        <w:t>Każda poprawka w treści oferty powinna być parafowana przez Wykonawcę, w przeciwnym razie nie będzie uwzględniona.</w:t>
      </w:r>
    </w:p>
    <w:p w:rsidR="005338D7" w:rsidRDefault="00503A4A" w:rsidP="00532819">
      <w:pPr>
        <w:pStyle w:val="Nagwek2"/>
      </w:pPr>
      <w:r>
        <w:lastRenderedPageBreak/>
        <w:t>Zamawiający zaleca, aby s</w:t>
      </w:r>
      <w:r w:rsidRPr="00503A4A">
        <w:t>trony oferty powinny być trwale ze sobą połączone i kolejno ponumerowane</w:t>
      </w:r>
      <w:r>
        <w:t>,</w:t>
      </w:r>
    </w:p>
    <w:p w:rsidR="00503A4A" w:rsidRDefault="00503A4A" w:rsidP="00532819">
      <w:pPr>
        <w:pStyle w:val="Nagwek2"/>
      </w:pPr>
      <w:r w:rsidRPr="00503A4A">
        <w:t xml:space="preserve">Zamawiający informuje, iż zgodnie z art. 8 ust. 3 ustawy </w:t>
      </w:r>
      <w:proofErr w:type="spellStart"/>
      <w:r w:rsidRPr="00503A4A">
        <w:t>Pzp</w:t>
      </w:r>
      <w:proofErr w:type="spellEnd"/>
      <w:r w:rsidRPr="00503A4A">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503A4A">
        <w:t>Pzp</w:t>
      </w:r>
      <w:proofErr w:type="spellEnd"/>
      <w:r w:rsidRPr="00503A4A">
        <w:t>.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532819" w:rsidRDefault="00503A4A" w:rsidP="00532819">
      <w:pPr>
        <w:pStyle w:val="Nagwek2"/>
      </w:pPr>
      <w:r w:rsidRPr="00532819">
        <w:t>Ofertę wraz z oświadczeniami i dokumentami należy umieścić w zamkniętym opakowaniu, uniemożliwiającym odczytanie jego zawartości bez uszkodzenia tego opakowania. Opakowanie powinno być zaadresowane następująco:</w:t>
      </w:r>
    </w:p>
    <w:p w:rsidR="00503A4A" w:rsidRPr="00532819" w:rsidRDefault="00532819" w:rsidP="00532819">
      <w:pPr>
        <w:jc w:val="center"/>
        <w:rPr>
          <w:rFonts w:ascii="Calibri" w:hAnsi="Calibri" w:cs="Calibri"/>
          <w:b/>
          <w:sz w:val="32"/>
          <w:szCs w:val="32"/>
        </w:rPr>
      </w:pPr>
      <w:r w:rsidRPr="00532819">
        <w:rPr>
          <w:rFonts w:asciiTheme="majorHAnsi" w:hAnsiTheme="majorHAnsi" w:cstheme="majorHAnsi"/>
          <w:b/>
        </w:rPr>
        <w:t xml:space="preserve">Oferta na </w:t>
      </w:r>
      <w:r w:rsidR="00A5004F">
        <w:rPr>
          <w:rFonts w:asciiTheme="majorHAnsi" w:hAnsiTheme="majorHAnsi" w:cstheme="majorHAnsi"/>
          <w:b/>
        </w:rPr>
        <w:t>„</w:t>
      </w:r>
      <w:r w:rsidR="00A5004F">
        <w:rPr>
          <w:rFonts w:ascii="Calibri" w:hAnsi="Calibri" w:cs="Calibri"/>
          <w:b/>
          <w:color w:val="000000"/>
          <w:sz w:val="28"/>
        </w:rPr>
        <w:t xml:space="preserve">Wykonanie nawierzchni na drodze Stolec – Dąbrowa </w:t>
      </w:r>
      <w:r w:rsidR="00AF36C9">
        <w:rPr>
          <w:rFonts w:ascii="Calibri" w:hAnsi="Calibri" w:cs="Calibri"/>
          <w:b/>
          <w:color w:val="000000"/>
          <w:sz w:val="28"/>
        </w:rPr>
        <w:t>Miętka</w:t>
      </w:r>
      <w:r>
        <w:rPr>
          <w:rFonts w:ascii="Calibri" w:hAnsi="Calibri" w:cs="Calibri"/>
          <w:b/>
          <w:color w:val="000000"/>
          <w:sz w:val="28"/>
        </w:rPr>
        <w:t xml:space="preserve">”, nie otwierać przed </w:t>
      </w:r>
      <w:r w:rsidR="00A5004F">
        <w:rPr>
          <w:rFonts w:ascii="Calibri" w:hAnsi="Calibri" w:cs="Calibri"/>
          <w:b/>
          <w:color w:val="000000"/>
          <w:sz w:val="28"/>
        </w:rPr>
        <w:t>10</w:t>
      </w:r>
      <w:r w:rsidR="004E17FC">
        <w:rPr>
          <w:rFonts w:ascii="Calibri" w:hAnsi="Calibri" w:cs="Calibri"/>
          <w:b/>
          <w:color w:val="000000"/>
          <w:sz w:val="28"/>
        </w:rPr>
        <w:t xml:space="preserve"> lipiec</w:t>
      </w:r>
      <w:r>
        <w:rPr>
          <w:rFonts w:ascii="Calibri" w:hAnsi="Calibri" w:cs="Calibri"/>
          <w:b/>
          <w:color w:val="000000"/>
          <w:sz w:val="28"/>
        </w:rPr>
        <w:t xml:space="preserve"> godz. 10:15.</w:t>
      </w:r>
    </w:p>
    <w:p w:rsidR="00503A4A" w:rsidRDefault="00503A4A" w:rsidP="00532819">
      <w:pPr>
        <w:pStyle w:val="Nagwek2"/>
      </w:pPr>
      <w:r w:rsidRPr="00503A4A">
        <w:t>Na kopercie należy podać nazwę i adres Wykonawcy, aby umożliwić zwrot oferty w przypadku dostarczenia jej Zamawiającemu po terminie.</w:t>
      </w:r>
    </w:p>
    <w:p w:rsidR="00503A4A" w:rsidRPr="00494CFC" w:rsidRDefault="00503A4A" w:rsidP="00532819">
      <w:pPr>
        <w:pStyle w:val="Nagwek2"/>
      </w:pPr>
      <w: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t>Wymagania dotycz</w:t>
      </w:r>
      <w:r w:rsidRPr="007437B5">
        <w:rPr>
          <w:rFonts w:eastAsia="TimesNewRoman"/>
        </w:rPr>
        <w:t>ą</w:t>
      </w:r>
      <w:r w:rsidRPr="007437B5">
        <w:t>ce wadium</w:t>
      </w:r>
      <w:bookmarkEnd w:id="8"/>
    </w:p>
    <w:p w:rsidR="00410351" w:rsidRPr="007437B5" w:rsidRDefault="00410351" w:rsidP="00532819">
      <w:pPr>
        <w:pStyle w:val="Nagwek2"/>
        <w:rPr>
          <w:b/>
        </w:rPr>
      </w:pPr>
      <w:r w:rsidRPr="007437B5">
        <w:t xml:space="preserve">Oferta musi być zabezpieczona wadium w wysokości: </w:t>
      </w:r>
      <w:r w:rsidR="00ED2531">
        <w:rPr>
          <w:b/>
        </w:rPr>
        <w:t>8</w:t>
      </w:r>
      <w:r w:rsidR="00481B45" w:rsidRPr="00ED2531">
        <w:rPr>
          <w:b/>
        </w:rPr>
        <w:t>.</w:t>
      </w:r>
      <w:r w:rsidRPr="00ED2531">
        <w:rPr>
          <w:b/>
        </w:rPr>
        <w:t>000</w:t>
      </w:r>
      <w:r w:rsidR="00481B45" w:rsidRPr="00ED2531">
        <w:rPr>
          <w:b/>
        </w:rPr>
        <w:t>,</w:t>
      </w:r>
      <w:r w:rsidRPr="00ED2531">
        <w:rPr>
          <w:b/>
        </w:rPr>
        <w:t>00 PLN</w:t>
      </w:r>
      <w:r w:rsidRPr="00ED2531">
        <w:t xml:space="preserve"> (słownie:  </w:t>
      </w:r>
      <w:r w:rsidR="00ED2531">
        <w:t>osiem</w:t>
      </w:r>
      <w:r w:rsidR="00503A4A" w:rsidRPr="00ED2531">
        <w:t xml:space="preserve"> tysi</w:t>
      </w:r>
      <w:r w:rsidR="00723952" w:rsidRPr="00ED2531">
        <w:t>ę</w:t>
      </w:r>
      <w:r w:rsidR="00503A4A" w:rsidRPr="00ED2531">
        <w:t>cy</w:t>
      </w:r>
      <w:r w:rsidR="00233841" w:rsidRPr="00ED2531">
        <w:t xml:space="preserve"> złotych</w:t>
      </w:r>
      <w:r w:rsidRPr="00ED2531">
        <w:t xml:space="preserve"> 00/100 PLN).</w:t>
      </w:r>
    </w:p>
    <w:p w:rsidR="00410351" w:rsidRPr="007437B5" w:rsidRDefault="00410351" w:rsidP="00532819">
      <w:pPr>
        <w:pStyle w:val="Nagwek2"/>
      </w:pPr>
      <w:r w:rsidRPr="007437B5">
        <w:t xml:space="preserve">Wadium należy wnieść w terminie do </w:t>
      </w:r>
      <w:r w:rsidRPr="004E17FC">
        <w:t xml:space="preserve">dnia </w:t>
      </w:r>
      <w:r w:rsidR="00A5004F">
        <w:rPr>
          <w:b/>
          <w:color w:val="000000"/>
        </w:rPr>
        <w:t>10</w:t>
      </w:r>
      <w:r w:rsidR="00DC0DF1" w:rsidRPr="004E17FC">
        <w:rPr>
          <w:b/>
          <w:color w:val="000000"/>
        </w:rPr>
        <w:t>lipca</w:t>
      </w:r>
      <w:r w:rsidR="00723952" w:rsidRPr="004E17FC">
        <w:rPr>
          <w:b/>
          <w:color w:val="000000"/>
        </w:rPr>
        <w:t xml:space="preserve"> 2017 </w:t>
      </w:r>
      <w:r w:rsidR="00532819" w:rsidRPr="004E17FC">
        <w:rPr>
          <w:b/>
          <w:color w:val="000000"/>
        </w:rPr>
        <w:t>r</w:t>
      </w:r>
      <w:r w:rsidR="00532819">
        <w:rPr>
          <w:b/>
          <w:color w:val="000000"/>
        </w:rPr>
        <w:t>. do godz. 10:00</w:t>
      </w:r>
    </w:p>
    <w:p w:rsidR="00410351" w:rsidRPr="007437B5" w:rsidRDefault="00410351" w:rsidP="00532819">
      <w:pPr>
        <w:pStyle w:val="Nagwek2"/>
      </w:pPr>
      <w:r w:rsidRPr="007437B5">
        <w:t>Wadium może być wnoszone w jednej lub kilku następujących formach:</w:t>
      </w:r>
    </w:p>
    <w:p w:rsidR="00506A4A" w:rsidRPr="007437B5" w:rsidRDefault="00410351" w:rsidP="00503A4A">
      <w:pPr>
        <w:pStyle w:val="Nagwek4"/>
      </w:pPr>
      <w:r w:rsidRPr="007437B5">
        <w:lastRenderedPageBreak/>
        <w:t>pieniądzu: przelewem na rachunek bankowy Zamawiającego</w:t>
      </w:r>
      <w:r w:rsidR="0000004B" w:rsidRPr="007437B5">
        <w:t xml:space="preserve"> w Rejonowym Banku Spółdzielczym w Lututowie Oddział w Złoczewie nr</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czeniach udzielanych przez podmioty, o których mowa w art. 6b ust. 5 pkt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32819">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32819">
      <w:pPr>
        <w:pStyle w:val="Nagwek2"/>
      </w:pPr>
      <w:r w:rsidRPr="007437B5">
        <w:t>Wykonawca zobowiązany jest wnieść wadium na okres związania ofertą.</w:t>
      </w:r>
    </w:p>
    <w:p w:rsidR="008D48A7" w:rsidRPr="007437B5" w:rsidRDefault="008D48A7" w:rsidP="000C167F">
      <w:pPr>
        <w:pStyle w:val="Nagwek1"/>
      </w:pPr>
      <w:bookmarkStart w:id="9" w:name="_Toc258314251"/>
      <w:r w:rsidRPr="007437B5">
        <w:t>Termin zwi</w:t>
      </w:r>
      <w:r w:rsidRPr="007437B5">
        <w:rPr>
          <w:rFonts w:eastAsia="TimesNewRoman"/>
        </w:rPr>
        <w:t>ą</w:t>
      </w:r>
      <w:r w:rsidRPr="007437B5">
        <w:t>zania ofert</w:t>
      </w:r>
      <w:r w:rsidRPr="007437B5">
        <w:rPr>
          <w:rFonts w:eastAsia="TimesNewRoman"/>
        </w:rPr>
        <w:t>ą</w:t>
      </w:r>
      <w:bookmarkEnd w:id="9"/>
    </w:p>
    <w:p w:rsidR="008D48A7" w:rsidRPr="007437B5" w:rsidRDefault="008D48A7" w:rsidP="00532819">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32819">
      <w:pPr>
        <w:pStyle w:val="Nagwek2"/>
      </w:pPr>
      <w:r w:rsidRPr="007437B5">
        <w:t>Bieg terminu związania ofertą rozpoczyna się wraz z upływem terminu składania ofert.</w:t>
      </w:r>
    </w:p>
    <w:p w:rsidR="00410351" w:rsidRPr="007437B5" w:rsidRDefault="008D48A7" w:rsidP="00532819">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niż60 dni.</w:t>
      </w:r>
      <w:r w:rsidR="00410351" w:rsidRPr="007437B5">
        <w:t xml:space="preserve">Odmowa wyrażenia zgody nie powoduje utraty wadium. </w:t>
      </w:r>
    </w:p>
    <w:p w:rsidR="00410351" w:rsidRDefault="00410351" w:rsidP="00532819">
      <w:pPr>
        <w:pStyle w:val="Nagwek2"/>
      </w:pPr>
      <w:r w:rsidRPr="007437B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F19F5" w:rsidRDefault="001F19F5" w:rsidP="00532819">
      <w:pPr>
        <w:pStyle w:val="Nagwek2"/>
      </w:pPr>
    </w:p>
    <w:p w:rsidR="001F19F5" w:rsidRPr="007437B5" w:rsidRDefault="001F19F5" w:rsidP="00532819">
      <w:pPr>
        <w:pStyle w:val="Nagwek2"/>
      </w:pPr>
    </w:p>
    <w:p w:rsidR="008D48A7" w:rsidRPr="007437B5" w:rsidRDefault="008D48A7" w:rsidP="000C167F">
      <w:pPr>
        <w:pStyle w:val="Nagwek1"/>
      </w:pPr>
      <w:bookmarkStart w:id="10" w:name="_Toc258314253"/>
      <w:r w:rsidRPr="007437B5">
        <w:t>Miejsce oraz termin składania i otwarcia ofert</w:t>
      </w:r>
      <w:bookmarkEnd w:id="10"/>
    </w:p>
    <w:p w:rsidR="008D48A7" w:rsidRPr="007437B5" w:rsidRDefault="008D48A7" w:rsidP="00532819">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Pr="007437B5">
        <w:t xml:space="preserve"> do dnia </w:t>
      </w:r>
      <w:r w:rsidR="00A5004F">
        <w:rPr>
          <w:b/>
        </w:rPr>
        <w:t>10</w:t>
      </w:r>
      <w:r w:rsidR="001F19F5" w:rsidRPr="004E17FC">
        <w:rPr>
          <w:b/>
        </w:rPr>
        <w:t xml:space="preserve"> lipiec</w:t>
      </w:r>
      <w:r w:rsidR="000C167F" w:rsidRPr="001F19F5">
        <w:rPr>
          <w:b/>
        </w:rPr>
        <w:t xml:space="preserve"> do godziny 10:00.</w:t>
      </w:r>
    </w:p>
    <w:p w:rsidR="008D48A7" w:rsidRPr="007437B5" w:rsidRDefault="008D48A7" w:rsidP="00532819">
      <w:pPr>
        <w:pStyle w:val="Nagwek2"/>
      </w:pPr>
      <w:r w:rsidRPr="007437B5">
        <w:t>Zamawiający niezwłocznie zwróci ofertę, która zostanie złożona po terminie.</w:t>
      </w:r>
    </w:p>
    <w:p w:rsidR="008D48A7" w:rsidRPr="007437B5" w:rsidRDefault="008D48A7" w:rsidP="00532819">
      <w:pPr>
        <w:pStyle w:val="Nagwek2"/>
      </w:pPr>
      <w:r w:rsidRPr="007437B5">
        <w:t xml:space="preserve">Otwarcie ofert nastąpi w dniu: </w:t>
      </w:r>
      <w:r w:rsidR="00A5004F">
        <w:rPr>
          <w:b/>
        </w:rPr>
        <w:t>10</w:t>
      </w:r>
      <w:r w:rsidR="001F19F5" w:rsidRPr="004E17FC">
        <w:rPr>
          <w:b/>
        </w:rPr>
        <w:t xml:space="preserve"> lipiec</w:t>
      </w:r>
      <w:r w:rsidR="00723952" w:rsidRPr="001F19F5">
        <w:rPr>
          <w:b/>
        </w:rPr>
        <w:t xml:space="preserve"> 2017</w:t>
      </w:r>
      <w:r w:rsidR="00723952">
        <w:rPr>
          <w:b/>
        </w:rPr>
        <w:t xml:space="preserve"> r</w:t>
      </w:r>
      <w:r w:rsidR="000C167F">
        <w:rPr>
          <w:b/>
        </w:rPr>
        <w:t>.</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32819">
      <w:pPr>
        <w:pStyle w:val="Nagwek2"/>
      </w:pPr>
      <w:r w:rsidRPr="007437B5">
        <w:t>Otwarcie ofert jest jawne.</w:t>
      </w:r>
    </w:p>
    <w:p w:rsidR="008D48A7" w:rsidRPr="007437B5" w:rsidRDefault="008D48A7" w:rsidP="00532819">
      <w:pPr>
        <w:pStyle w:val="Nagwek2"/>
      </w:pPr>
      <w:r w:rsidRPr="007437B5">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32819">
      <w:pPr>
        <w:pStyle w:val="Nagwek2"/>
      </w:pPr>
      <w:r w:rsidRPr="007437B5">
        <w:lastRenderedPageBreak/>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32819">
      <w:pPr>
        <w:pStyle w:val="Nagwek2"/>
      </w:pPr>
      <w:r w:rsidRPr="00862DEE">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1" w:name="_Toc258314254"/>
      <w:r w:rsidRPr="007437B5">
        <w:t>Opis sposobu obliczenia ceny</w:t>
      </w:r>
      <w:bookmarkEnd w:id="11"/>
    </w:p>
    <w:p w:rsidR="00862DEE" w:rsidRDefault="00862DEE" w:rsidP="00532819">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32819">
      <w:pPr>
        <w:pStyle w:val="Nagwek2"/>
      </w:pPr>
      <w:r w:rsidRPr="00862DEE">
        <w:t>Cenę należy podać w zapisie liczbowym i słownie z dokładnością do dwóch miejsc po przecinku.</w:t>
      </w:r>
    </w:p>
    <w:p w:rsidR="00C06187" w:rsidRPr="007437B5" w:rsidRDefault="00C06187" w:rsidP="00532819">
      <w:pPr>
        <w:pStyle w:val="Nagwek2"/>
      </w:pPr>
      <w:r w:rsidRPr="007437B5">
        <w:t>Wszelkie rozliczenia z Wykonawcą będą prowadzone w PLN.</w:t>
      </w:r>
    </w:p>
    <w:p w:rsidR="00EB7871" w:rsidRDefault="00410351" w:rsidP="00532819">
      <w:pPr>
        <w:pStyle w:val="Nagwek2"/>
      </w:pPr>
      <w:r w:rsidRPr="007437B5">
        <w:t>Zamawiający nie przewiduje udzielenia zaliczek na poczet wykonania zamówienia.</w:t>
      </w:r>
    </w:p>
    <w:p w:rsidR="00862DEE" w:rsidRDefault="00862DEE" w:rsidP="00532819">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32819">
      <w:pPr>
        <w:pStyle w:val="Nagwek2"/>
      </w:pPr>
      <w:r w:rsidRPr="00862DEE">
        <w:t xml:space="preserve">Tam, gdzie w Specyfikacjach Technicznych Wykonania i Odbioru Robót Budowlanych oraz w Przedmiarach robót, zostało wskazane pochodzenie (marka, znak towarowy, producent, dostawca) materiałów lub normy, aprobaty, specyfikacje i systemy, o których mowa w art. 30 ust. 1 – 3 ustawy </w:t>
      </w:r>
      <w:proofErr w:type="spellStart"/>
      <w:r w:rsidRPr="00862DEE">
        <w:t>Pzp</w:t>
      </w:r>
      <w:proofErr w:type="spellEnd"/>
      <w:r w:rsidRPr="00862DEE">
        <w:t>, Zamawiający dopuszcza oferowanie 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32819">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lastRenderedPageBreak/>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32819">
      <w:pPr>
        <w:pStyle w:val="Nagwek2"/>
      </w:pPr>
      <w:r>
        <w:t>Ocena kryterium „Cena (C)dokonana zostanie</w:t>
      </w:r>
      <w:r w:rsidR="00623538">
        <w:t xml:space="preserve"> na podstawie ceny brutto za wykonanie przedmiotu zamówienia, podanej przez Wykonawcę na Formularzu Oferty.</w:t>
      </w:r>
    </w:p>
    <w:p w:rsidR="00623538" w:rsidRDefault="00623538" w:rsidP="00532819">
      <w:pPr>
        <w:pStyle w:val="Nagwek2"/>
      </w:pPr>
      <w:r>
        <w:t>Ilość punktów w tym kryterium zostanie obliczona na podstawie poniższego wzoru:</w:t>
      </w:r>
    </w:p>
    <w:p w:rsidR="00623538" w:rsidRDefault="00623538" w:rsidP="00532819">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32819">
      <w:pPr>
        <w:pStyle w:val="Nagwek2"/>
      </w:pPr>
      <w:r>
        <w:t>gdzie:</w:t>
      </w:r>
    </w:p>
    <w:p w:rsidR="00623538" w:rsidRDefault="00623538" w:rsidP="00532819">
      <w:pPr>
        <w:pStyle w:val="Nagwek2"/>
      </w:pPr>
      <w:r>
        <w:t>C – liczba punktów przyznana ofercie ocenianej w kryterium „Cena”</w:t>
      </w:r>
    </w:p>
    <w:p w:rsidR="00623538" w:rsidRDefault="00623538" w:rsidP="00532819">
      <w:pPr>
        <w:pStyle w:val="Nagwek2"/>
      </w:pPr>
      <w:r>
        <w:t>C min – cena brutto oferty najtańszej</w:t>
      </w:r>
    </w:p>
    <w:p w:rsidR="00623538" w:rsidRDefault="00623538" w:rsidP="00532819">
      <w:pPr>
        <w:pStyle w:val="Nagwek2"/>
      </w:pPr>
      <w:r>
        <w:t>C o – cena brutto oferty ocenianej</w:t>
      </w:r>
    </w:p>
    <w:p w:rsidR="00623538" w:rsidRDefault="00623538" w:rsidP="00532819">
      <w:pPr>
        <w:pStyle w:val="Nagwek2"/>
      </w:pPr>
      <w:r>
        <w:t>Najkorzystniejsza oferta w odniesieniu do tego kryterium może uzyskać maksimum 100 pkt.</w:t>
      </w:r>
    </w:p>
    <w:p w:rsidR="00623538" w:rsidRDefault="00623538" w:rsidP="00532819">
      <w:pPr>
        <w:pStyle w:val="Nagwek2"/>
      </w:pPr>
      <w:r w:rsidRPr="000234D2">
        <w:t>Ocena kryterium Długość gwarancji (G) dokonana zostanie na podstawie okresu gwarancji podanego w latach – zadeklarowanego przez Wykonawcę) w Formularzu ofertowym. Najkrótszy możliwy okres gwarancji dopuszczony przez Zamawiającego: G m</w:t>
      </w:r>
      <w:bookmarkStart w:id="12" w:name="_GoBack"/>
      <w:bookmarkEnd w:id="12"/>
      <w:r w:rsidRPr="000234D2">
        <w:t xml:space="preserve">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w:t>
      </w:r>
      <w:proofErr w:type="spellStart"/>
      <w:r w:rsidRPr="000234D2">
        <w:t>pkt</w:t>
      </w:r>
      <w:proofErr w:type="spellEnd"/>
      <w:r w:rsidRPr="000234D2">
        <w:t xml:space="preserve"> 2) ustawy </w:t>
      </w:r>
      <w:proofErr w:type="spellStart"/>
      <w:r w:rsidRPr="000234D2">
        <w:t>Pzp</w:t>
      </w:r>
      <w:proofErr w:type="spellEnd"/>
      <w:r w:rsidRPr="000234D2">
        <w:t>.</w:t>
      </w:r>
      <w:r w:rsidR="000234D2" w:rsidRPr="000234D2">
        <w:t xml:space="preserve"> Jeżeli Wykonawca zaproponuje okres gwarancji dłuższy niż 7 lat to do oceny takiej oferty zostanie przyjęty okres 7 lat i taki okres zostanie przyjęty w Umowie z Wykonawcą.Ilość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532819">
            <w:pPr>
              <w:pStyle w:val="Nagwek2"/>
            </w:pPr>
            <w:r w:rsidRPr="000234D2">
              <w:t>Długość gwarancji w latach</w:t>
            </w:r>
          </w:p>
        </w:tc>
        <w:tc>
          <w:tcPr>
            <w:tcW w:w="2651" w:type="dxa"/>
            <w:vAlign w:val="center"/>
          </w:tcPr>
          <w:p w:rsidR="000234D2" w:rsidRPr="000234D2" w:rsidRDefault="000234D2" w:rsidP="00532819">
            <w:pPr>
              <w:pStyle w:val="Nagwek2"/>
            </w:pPr>
            <w:r w:rsidRPr="000234D2">
              <w:t>Ilość punktów</w:t>
            </w:r>
          </w:p>
        </w:tc>
      </w:tr>
      <w:tr w:rsidR="000234D2" w:rsidTr="000234D2">
        <w:tc>
          <w:tcPr>
            <w:tcW w:w="2877" w:type="dxa"/>
            <w:vAlign w:val="center"/>
          </w:tcPr>
          <w:p w:rsidR="000234D2" w:rsidRDefault="000234D2" w:rsidP="00532819">
            <w:pPr>
              <w:pStyle w:val="Nagwek2"/>
            </w:pPr>
            <w:r>
              <w:t>3</w:t>
            </w:r>
          </w:p>
        </w:tc>
        <w:tc>
          <w:tcPr>
            <w:tcW w:w="2651" w:type="dxa"/>
            <w:vAlign w:val="center"/>
          </w:tcPr>
          <w:p w:rsidR="000234D2" w:rsidRDefault="000234D2" w:rsidP="00532819">
            <w:pPr>
              <w:pStyle w:val="Nagwek2"/>
            </w:pPr>
            <w:r>
              <w:t>0</w:t>
            </w:r>
          </w:p>
        </w:tc>
      </w:tr>
      <w:tr w:rsidR="000234D2" w:rsidTr="000234D2">
        <w:tc>
          <w:tcPr>
            <w:tcW w:w="2877" w:type="dxa"/>
            <w:vAlign w:val="center"/>
          </w:tcPr>
          <w:p w:rsidR="000234D2" w:rsidRDefault="000234D2" w:rsidP="00532819">
            <w:pPr>
              <w:pStyle w:val="Nagwek2"/>
            </w:pPr>
            <w:r>
              <w:t>4</w:t>
            </w:r>
          </w:p>
        </w:tc>
        <w:tc>
          <w:tcPr>
            <w:tcW w:w="2651" w:type="dxa"/>
            <w:vAlign w:val="center"/>
          </w:tcPr>
          <w:p w:rsidR="000234D2" w:rsidRDefault="000234D2" w:rsidP="00532819">
            <w:pPr>
              <w:pStyle w:val="Nagwek2"/>
            </w:pPr>
            <w:r>
              <w:t>25</w:t>
            </w:r>
          </w:p>
        </w:tc>
      </w:tr>
      <w:tr w:rsidR="000234D2" w:rsidTr="000234D2">
        <w:tc>
          <w:tcPr>
            <w:tcW w:w="2877" w:type="dxa"/>
            <w:vAlign w:val="center"/>
          </w:tcPr>
          <w:p w:rsidR="000234D2" w:rsidRDefault="000234D2" w:rsidP="00532819">
            <w:pPr>
              <w:pStyle w:val="Nagwek2"/>
            </w:pPr>
            <w:r>
              <w:t>5</w:t>
            </w:r>
          </w:p>
        </w:tc>
        <w:tc>
          <w:tcPr>
            <w:tcW w:w="2651" w:type="dxa"/>
            <w:vAlign w:val="center"/>
          </w:tcPr>
          <w:p w:rsidR="000234D2" w:rsidRDefault="000234D2" w:rsidP="00532819">
            <w:pPr>
              <w:pStyle w:val="Nagwek2"/>
            </w:pPr>
            <w:r>
              <w:t>50</w:t>
            </w:r>
          </w:p>
        </w:tc>
      </w:tr>
      <w:tr w:rsidR="000234D2" w:rsidTr="000234D2">
        <w:tc>
          <w:tcPr>
            <w:tcW w:w="2877" w:type="dxa"/>
            <w:vAlign w:val="center"/>
          </w:tcPr>
          <w:p w:rsidR="000234D2" w:rsidRDefault="000234D2" w:rsidP="00532819">
            <w:pPr>
              <w:pStyle w:val="Nagwek2"/>
            </w:pPr>
            <w:r>
              <w:t>6</w:t>
            </w:r>
          </w:p>
        </w:tc>
        <w:tc>
          <w:tcPr>
            <w:tcW w:w="2651" w:type="dxa"/>
            <w:vAlign w:val="center"/>
          </w:tcPr>
          <w:p w:rsidR="000234D2" w:rsidRDefault="000234D2" w:rsidP="00532819">
            <w:pPr>
              <w:pStyle w:val="Nagwek2"/>
            </w:pPr>
            <w:r>
              <w:t>75</w:t>
            </w:r>
          </w:p>
        </w:tc>
      </w:tr>
      <w:tr w:rsidR="000234D2" w:rsidTr="000234D2">
        <w:tc>
          <w:tcPr>
            <w:tcW w:w="2877" w:type="dxa"/>
            <w:vAlign w:val="center"/>
          </w:tcPr>
          <w:p w:rsidR="000234D2" w:rsidRDefault="000234D2" w:rsidP="00532819">
            <w:pPr>
              <w:pStyle w:val="Nagwek2"/>
            </w:pPr>
            <w:r>
              <w:t>7</w:t>
            </w:r>
          </w:p>
        </w:tc>
        <w:tc>
          <w:tcPr>
            <w:tcW w:w="2651" w:type="dxa"/>
            <w:vAlign w:val="center"/>
          </w:tcPr>
          <w:p w:rsidR="000234D2" w:rsidRDefault="000234D2" w:rsidP="00532819">
            <w:pPr>
              <w:pStyle w:val="Nagwek2"/>
            </w:pPr>
            <w:r>
              <w:t>100</w:t>
            </w:r>
          </w:p>
        </w:tc>
      </w:tr>
    </w:tbl>
    <w:p w:rsidR="000234D2" w:rsidRDefault="000234D2" w:rsidP="00532819">
      <w:pPr>
        <w:pStyle w:val="Nagwek2"/>
      </w:pPr>
    </w:p>
    <w:p w:rsidR="0090437D" w:rsidRDefault="0090437D" w:rsidP="00532819">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32819">
      <w:pPr>
        <w:pStyle w:val="Nagwek2"/>
      </w:pPr>
      <m:oMathPara>
        <m:oMath>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32819">
      <w:pPr>
        <w:pStyle w:val="Nagwek2"/>
      </w:pPr>
      <w:r>
        <w:lastRenderedPageBreak/>
        <w:t>gdzie:</w:t>
      </w:r>
    </w:p>
    <w:p w:rsidR="0090437D" w:rsidRDefault="0090437D" w:rsidP="00532819">
      <w:pPr>
        <w:pStyle w:val="Nagwek2"/>
      </w:pPr>
      <w:r>
        <w:t>K</w:t>
      </w:r>
      <w:r w:rsidRPr="0090437D">
        <w:t xml:space="preserve"> – łączna ilość punktów dla ocenianej oferty</w:t>
      </w:r>
      <w:r w:rsidR="00F4770B">
        <w:t>,</w:t>
      </w:r>
    </w:p>
    <w:p w:rsidR="0090437D" w:rsidRDefault="0090437D" w:rsidP="00532819">
      <w:pPr>
        <w:pStyle w:val="Nagwek2"/>
      </w:pPr>
      <w:r w:rsidRPr="0090437D">
        <w:t>C – liczba punktów przyznana ofer</w:t>
      </w:r>
      <w:r w:rsidR="00F4770B">
        <w:t>cie ocenianej w kryterium Cena,</w:t>
      </w:r>
    </w:p>
    <w:p w:rsidR="0090437D" w:rsidRDefault="0090437D" w:rsidP="000C167F">
      <w:pPr>
        <w:pStyle w:val="Nagwek2"/>
      </w:pPr>
      <w:r>
        <w:t>G – liczba punktów przyznana ofercie ocenianej w kryterium Długość okresu gwarancji</w:t>
      </w:r>
      <w:r w:rsidR="00F4770B">
        <w:t>.</w:t>
      </w:r>
    </w:p>
    <w:p w:rsidR="008D48A7" w:rsidRPr="007437B5" w:rsidRDefault="008D48A7" w:rsidP="000C167F">
      <w:pPr>
        <w:pStyle w:val="Nagwek1"/>
      </w:pPr>
      <w:bookmarkStart w:id="13"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3"/>
    </w:p>
    <w:p w:rsidR="00603291" w:rsidRPr="007437B5" w:rsidRDefault="0090437D" w:rsidP="00532819">
      <w:pPr>
        <w:pStyle w:val="Nagwek2"/>
      </w:pPr>
      <w:r w:rsidRPr="0090437D">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sidR="00603291" w:rsidRPr="007437B5">
        <w:rPr>
          <w:snapToGrid w:val="0"/>
        </w:rPr>
        <w:t>O miejscu i terminie podpisania umowy Zamawiający powiadomi wybranego Wykonawcę odrębnym pismem lub telefonicznie.</w:t>
      </w:r>
    </w:p>
    <w:p w:rsidR="0090437D" w:rsidRDefault="0090437D" w:rsidP="00532819">
      <w:pPr>
        <w:pStyle w:val="Nagwek2"/>
      </w:pPr>
      <w:r w:rsidRPr="0090437D">
        <w:t>Wykonawca zobowiązany jest do wniesienia zabezpieczenia należytego wykonania umowy na warunkach określonych w pk</w:t>
      </w:r>
      <w:r>
        <w:t>t 20.</w:t>
      </w:r>
    </w:p>
    <w:p w:rsidR="00EB7871" w:rsidRPr="007437B5" w:rsidRDefault="00603291" w:rsidP="000C167F">
      <w:pPr>
        <w:pStyle w:val="Nagwek1"/>
      </w:pPr>
      <w:bookmarkStart w:id="14"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4"/>
    </w:p>
    <w:p w:rsidR="00410351" w:rsidRPr="007437B5" w:rsidRDefault="00410351" w:rsidP="00532819">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rsidRPr="006E18C9">
        <w:t>(z zaokrągleniem do pełnych 100 zł w dół).</w:t>
      </w:r>
    </w:p>
    <w:p w:rsidR="00410351" w:rsidRPr="007437B5" w:rsidRDefault="00410351" w:rsidP="00532819">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32819">
      <w:pPr>
        <w:pStyle w:val="Nagwek2"/>
      </w:pPr>
      <w:r w:rsidRPr="007437B5">
        <w:t>pieniądzu;</w:t>
      </w:r>
    </w:p>
    <w:p w:rsidR="00410351" w:rsidRPr="007437B5" w:rsidRDefault="00410351" w:rsidP="00532819">
      <w:pPr>
        <w:pStyle w:val="Nagwek2"/>
      </w:pPr>
      <w:r w:rsidRPr="007437B5">
        <w:t>poręczeniach bankowych lub poręczeniach spółdzielczej kasy oszczędnościowo-kredytowej, z tym że zobowiązanie kasy jest zawsze zobowiązaniem pieniężnym;</w:t>
      </w:r>
    </w:p>
    <w:p w:rsidR="00410351" w:rsidRPr="007437B5" w:rsidRDefault="00410351" w:rsidP="00532819">
      <w:pPr>
        <w:pStyle w:val="Nagwek2"/>
      </w:pPr>
      <w:r w:rsidRPr="007437B5">
        <w:t>gwarancjach bankowych;</w:t>
      </w:r>
    </w:p>
    <w:p w:rsidR="00410351" w:rsidRPr="007437B5" w:rsidRDefault="00410351" w:rsidP="00532819">
      <w:pPr>
        <w:pStyle w:val="Nagwek2"/>
      </w:pPr>
      <w:r w:rsidRPr="007437B5">
        <w:t>gwarancjach ubezpieczeniowych;</w:t>
      </w:r>
    </w:p>
    <w:p w:rsidR="00410351" w:rsidRPr="007437B5" w:rsidRDefault="00410351" w:rsidP="00532819">
      <w:pPr>
        <w:pStyle w:val="Nagwek2"/>
      </w:pPr>
      <w:r w:rsidRPr="007437B5">
        <w:t>poręczeniach udzielanych przez podmioty, o których mowa w art. 6b ust. 5 pkt 2 ustawy z dnia 9 listopada 2000 r. o utworzeniu Polskiej Agencji Rozwoju Przedsiębiorczości.</w:t>
      </w:r>
    </w:p>
    <w:p w:rsidR="00410351" w:rsidRPr="007437B5" w:rsidRDefault="00410351" w:rsidP="00532819">
      <w:pPr>
        <w:pStyle w:val="Nagwek2"/>
      </w:pPr>
      <w:r w:rsidRPr="007437B5">
        <w:t xml:space="preserve">Zabezpieczenie wnoszone w pieniądzu Wykonawca wpłaca przelewem na rachunek bankowy wskazany przez Zamawiającego. </w:t>
      </w:r>
    </w:p>
    <w:p w:rsidR="00410351" w:rsidRPr="007437B5" w:rsidRDefault="00410351" w:rsidP="00532819">
      <w:pPr>
        <w:pStyle w:val="Nagwek2"/>
      </w:pPr>
      <w:r w:rsidRPr="007437B5">
        <w:t>W przypadku wniesienia wadium w pieniądzu Wykonawca może wyrazić zgodę na zaliczenie kwoty wadium na poczet zabezpieczenia.</w:t>
      </w:r>
    </w:p>
    <w:p w:rsidR="00410351" w:rsidRPr="007437B5" w:rsidRDefault="00410351" w:rsidP="00532819">
      <w:pPr>
        <w:pStyle w:val="Nagwek2"/>
      </w:pPr>
      <w:r w:rsidRPr="007437B5">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cymi z umowy rachunku bankowego, na którym było 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32819">
      <w:pPr>
        <w:pStyle w:val="Nagwek2"/>
      </w:pPr>
      <w:r w:rsidRPr="007437B5">
        <w:lastRenderedPageBreak/>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7437B5" w:rsidRDefault="00410351" w:rsidP="00532819">
      <w:pPr>
        <w:pStyle w:val="Nagwek2"/>
      </w:pPr>
      <w:r w:rsidRPr="007437B5">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 xml:space="preserve">Kwota pozostawiona na zabezpieczenie roszczeń z tytułu rękojmi za wady nie może przekraczać 30 % wysokości zabezpieczenia.Kwota, o której mowa w art. 151 ust. 2 ustawy Prawo zamówień publicznych </w:t>
      </w:r>
      <w:r w:rsidRPr="007437B5">
        <w:t xml:space="preserve">(Dz. U. z 2010 r. Nr 113, poz. 759, z </w:t>
      </w:r>
      <w:proofErr w:type="spellStart"/>
      <w:r w:rsidRPr="007437B5">
        <w:t>późn</w:t>
      </w:r>
      <w:proofErr w:type="spellEnd"/>
      <w:r w:rsidRPr="007437B5">
        <w:t>.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5"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5"/>
    </w:p>
    <w:p w:rsidR="00603291" w:rsidRPr="007437B5" w:rsidRDefault="00603291" w:rsidP="00532819">
      <w:pPr>
        <w:pStyle w:val="Nagwek2"/>
      </w:pPr>
      <w:r w:rsidRPr="007437B5">
        <w:t>Wzór umowy stanowi załącznik do niniejszej specyfikacji istotnych warunków zamówienia.</w:t>
      </w:r>
    </w:p>
    <w:p w:rsidR="00FD028C" w:rsidRPr="007437B5" w:rsidRDefault="00FD028C" w:rsidP="00532819">
      <w:pPr>
        <w:pStyle w:val="Nagwek2"/>
      </w:pPr>
      <w:bookmarkStart w:id="16" w:name="_Toc258314260"/>
      <w:r w:rsidRPr="007437B5">
        <w:t xml:space="preserve">Zmiana umowy. </w:t>
      </w:r>
    </w:p>
    <w:p w:rsidR="00FD028C" w:rsidRPr="007437B5" w:rsidRDefault="00FD028C" w:rsidP="00532819">
      <w:pPr>
        <w:pStyle w:val="Nagwek2"/>
      </w:pPr>
      <w:r w:rsidRPr="007437B5">
        <w:t>Dopuszczalne przypadki zmiany umowy oraz warunki dokonywania</w:t>
      </w:r>
      <w:r w:rsidR="00FC0475">
        <w:t xml:space="preserve"> tych zmian zostały określone w</w:t>
      </w:r>
      <w:r w:rsidR="00BF753C">
        <w:t xml:space="preserve"> </w:t>
      </w:r>
      <w:r w:rsidR="00FC0475">
        <w:t xml:space="preserve">projekcie </w:t>
      </w:r>
      <w:r w:rsidRPr="007437B5">
        <w:t>umowy stanowiącej załącznik do niniejszej specyfikacji</w:t>
      </w:r>
      <w:r w:rsidR="006D2DA0" w:rsidRPr="007437B5">
        <w:t xml:space="preserve"> istotnych warunków zamówienia.</w:t>
      </w:r>
    </w:p>
    <w:bookmarkEnd w:id="16"/>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81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8236"/>
      </w:tblGrid>
      <w:tr w:rsidR="00603291" w:rsidRPr="007437B5" w:rsidTr="008A547F">
        <w:trPr>
          <w:trHeight w:val="456"/>
        </w:trPr>
        <w:tc>
          <w:tcPr>
            <w:tcW w:w="575"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t>L.p.</w:t>
            </w:r>
          </w:p>
        </w:tc>
        <w:tc>
          <w:tcPr>
            <w:tcW w:w="8236"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ED2531" w:rsidRPr="007437B5" w:rsidTr="008A547F">
        <w:trPr>
          <w:trHeight w:val="456"/>
        </w:trPr>
        <w:tc>
          <w:tcPr>
            <w:tcW w:w="575" w:type="dxa"/>
          </w:tcPr>
          <w:p w:rsidR="00ED2531" w:rsidRPr="00ED2531" w:rsidRDefault="00ED2531" w:rsidP="00ED2531">
            <w:pPr>
              <w:spacing w:before="60" w:after="120"/>
              <w:jc w:val="center"/>
              <w:rPr>
                <w:rFonts w:ascii="Calibri" w:hAnsi="Calibri" w:cs="Calibri"/>
              </w:rPr>
            </w:pPr>
            <w:r w:rsidRPr="00ED2531">
              <w:rPr>
                <w:rFonts w:ascii="Calibri" w:hAnsi="Calibri" w:cs="Calibri"/>
              </w:rPr>
              <w:t>1</w:t>
            </w:r>
          </w:p>
        </w:tc>
        <w:tc>
          <w:tcPr>
            <w:tcW w:w="8236" w:type="dxa"/>
          </w:tcPr>
          <w:p w:rsidR="00A5004F" w:rsidRPr="00ED2531" w:rsidRDefault="00A5004F" w:rsidP="00ED2531">
            <w:pPr>
              <w:spacing w:before="60" w:after="120"/>
              <w:rPr>
                <w:rFonts w:ascii="Calibri" w:hAnsi="Calibri" w:cs="Calibri"/>
              </w:rPr>
            </w:pPr>
            <w:r>
              <w:rPr>
                <w:rFonts w:ascii="Calibri" w:hAnsi="Calibri" w:cs="Calibri"/>
              </w:rPr>
              <w:t>Specyfikacja</w:t>
            </w:r>
            <w:r w:rsidR="00ED2531" w:rsidRPr="00ED2531">
              <w:rPr>
                <w:rFonts w:ascii="Calibri" w:hAnsi="Calibri" w:cs="Calibri"/>
              </w:rPr>
              <w:t xml:space="preserve"> techniczn</w:t>
            </w:r>
            <w:r>
              <w:rPr>
                <w:rFonts w:ascii="Calibri" w:hAnsi="Calibri" w:cs="Calibri"/>
              </w:rPr>
              <w:t>a</w:t>
            </w:r>
          </w:p>
        </w:tc>
      </w:tr>
      <w:tr w:rsidR="00A5004F" w:rsidRPr="007437B5" w:rsidTr="008A547F">
        <w:trPr>
          <w:trHeight w:val="456"/>
        </w:trPr>
        <w:tc>
          <w:tcPr>
            <w:tcW w:w="575" w:type="dxa"/>
          </w:tcPr>
          <w:p w:rsidR="00A5004F" w:rsidRPr="00ED2531" w:rsidRDefault="00A5004F" w:rsidP="00ED2531">
            <w:pPr>
              <w:spacing w:before="60" w:after="120"/>
              <w:jc w:val="center"/>
              <w:rPr>
                <w:rFonts w:ascii="Calibri" w:hAnsi="Calibri" w:cs="Calibri"/>
              </w:rPr>
            </w:pPr>
            <w:r>
              <w:rPr>
                <w:rFonts w:ascii="Calibri" w:hAnsi="Calibri" w:cs="Calibri"/>
              </w:rPr>
              <w:t>2</w:t>
            </w:r>
          </w:p>
        </w:tc>
        <w:tc>
          <w:tcPr>
            <w:tcW w:w="8236" w:type="dxa"/>
          </w:tcPr>
          <w:p w:rsidR="00A5004F" w:rsidRDefault="00A5004F" w:rsidP="00ED2531">
            <w:pPr>
              <w:spacing w:before="60" w:after="120"/>
              <w:rPr>
                <w:rFonts w:ascii="Calibri" w:hAnsi="Calibri" w:cs="Calibri"/>
              </w:rPr>
            </w:pPr>
            <w:r>
              <w:rPr>
                <w:rFonts w:ascii="Calibri" w:hAnsi="Calibri" w:cs="Calibri"/>
              </w:rPr>
              <w:t>Przedmiar robót</w:t>
            </w:r>
          </w:p>
        </w:tc>
      </w:tr>
      <w:tr w:rsidR="00A5004F" w:rsidRPr="007437B5" w:rsidTr="008A547F">
        <w:trPr>
          <w:trHeight w:val="456"/>
        </w:trPr>
        <w:tc>
          <w:tcPr>
            <w:tcW w:w="575" w:type="dxa"/>
          </w:tcPr>
          <w:p w:rsidR="00A5004F" w:rsidRDefault="00A5004F" w:rsidP="00ED2531">
            <w:pPr>
              <w:spacing w:before="60" w:after="120"/>
              <w:jc w:val="center"/>
              <w:rPr>
                <w:rFonts w:ascii="Calibri" w:hAnsi="Calibri" w:cs="Calibri"/>
              </w:rPr>
            </w:pPr>
            <w:r>
              <w:rPr>
                <w:rFonts w:ascii="Calibri" w:hAnsi="Calibri" w:cs="Calibri"/>
              </w:rPr>
              <w:t>3</w:t>
            </w:r>
          </w:p>
        </w:tc>
        <w:tc>
          <w:tcPr>
            <w:tcW w:w="8236" w:type="dxa"/>
          </w:tcPr>
          <w:p w:rsidR="00A5004F" w:rsidRDefault="00A5004F" w:rsidP="00ED2531">
            <w:pPr>
              <w:spacing w:before="60" w:after="120"/>
              <w:rPr>
                <w:rFonts w:ascii="Calibri" w:hAnsi="Calibri" w:cs="Calibri"/>
              </w:rPr>
            </w:pPr>
            <w:r>
              <w:rPr>
                <w:rFonts w:ascii="Calibri" w:hAnsi="Calibri" w:cs="Calibri"/>
              </w:rPr>
              <w:t>Mapa</w:t>
            </w:r>
          </w:p>
        </w:tc>
      </w:tr>
      <w:tr w:rsidR="00A93B97" w:rsidRPr="007437B5" w:rsidTr="00A93B97">
        <w:trPr>
          <w:trHeight w:val="70"/>
        </w:trPr>
        <w:tc>
          <w:tcPr>
            <w:tcW w:w="575" w:type="dxa"/>
            <w:vAlign w:val="center"/>
          </w:tcPr>
          <w:p w:rsidR="00A93B97" w:rsidRPr="007437B5" w:rsidRDefault="00A5004F" w:rsidP="00A93B97">
            <w:pPr>
              <w:spacing w:before="60" w:after="120"/>
              <w:jc w:val="center"/>
              <w:rPr>
                <w:rFonts w:ascii="Calibri" w:hAnsi="Calibri" w:cs="Calibri"/>
              </w:rPr>
            </w:pPr>
            <w:r>
              <w:rPr>
                <w:rFonts w:ascii="Calibri" w:hAnsi="Calibri" w:cs="Calibri"/>
              </w:rPr>
              <w:t>4</w:t>
            </w:r>
          </w:p>
        </w:tc>
        <w:tc>
          <w:tcPr>
            <w:tcW w:w="8236" w:type="dxa"/>
          </w:tcPr>
          <w:p w:rsidR="00A93B97" w:rsidRPr="007437B5" w:rsidRDefault="00A93B97" w:rsidP="00A93B97">
            <w:pPr>
              <w:spacing w:before="60" w:after="120"/>
              <w:jc w:val="both"/>
              <w:rPr>
                <w:rFonts w:ascii="Calibri" w:hAnsi="Calibri" w:cs="Calibri"/>
              </w:rPr>
            </w:pPr>
            <w:r w:rsidRPr="007437B5">
              <w:rPr>
                <w:rFonts w:ascii="Calibri" w:hAnsi="Calibri" w:cs="Calibri"/>
              </w:rPr>
              <w:t>Wzór Formularza ofertowego</w:t>
            </w:r>
          </w:p>
        </w:tc>
      </w:tr>
      <w:tr w:rsidR="00A93B97" w:rsidRPr="007437B5" w:rsidTr="008A547F">
        <w:trPr>
          <w:trHeight w:val="523"/>
        </w:trPr>
        <w:tc>
          <w:tcPr>
            <w:tcW w:w="575" w:type="dxa"/>
            <w:vAlign w:val="center"/>
          </w:tcPr>
          <w:p w:rsidR="00A93B97" w:rsidRPr="007437B5" w:rsidRDefault="00A5004F" w:rsidP="00A93B97">
            <w:pPr>
              <w:spacing w:before="60" w:after="120"/>
              <w:jc w:val="center"/>
              <w:rPr>
                <w:rFonts w:ascii="Calibri" w:hAnsi="Calibri" w:cs="Calibri"/>
              </w:rPr>
            </w:pPr>
            <w:r>
              <w:rPr>
                <w:rFonts w:ascii="Calibri" w:hAnsi="Calibri" w:cs="Calibri"/>
              </w:rPr>
              <w:t>5</w:t>
            </w:r>
          </w:p>
        </w:tc>
        <w:tc>
          <w:tcPr>
            <w:tcW w:w="8236" w:type="dxa"/>
          </w:tcPr>
          <w:p w:rsidR="00A93B97" w:rsidRPr="007437B5" w:rsidRDefault="00A93B97" w:rsidP="00A93B97">
            <w:pPr>
              <w:spacing w:before="60" w:after="120"/>
              <w:jc w:val="both"/>
              <w:rPr>
                <w:rFonts w:ascii="Calibri" w:hAnsi="Calibri" w:cs="Calibri"/>
              </w:rPr>
            </w:pPr>
            <w:r w:rsidRPr="007437B5">
              <w:rPr>
                <w:rFonts w:ascii="Calibri" w:hAnsi="Calibri" w:cs="Calibri"/>
              </w:rPr>
              <w:t>Wzór formularza - Oświadczenie o spełnianiu warunków</w:t>
            </w:r>
          </w:p>
        </w:tc>
      </w:tr>
      <w:tr w:rsidR="00A93B97" w:rsidRPr="007437B5" w:rsidTr="008A547F">
        <w:trPr>
          <w:trHeight w:val="523"/>
        </w:trPr>
        <w:tc>
          <w:tcPr>
            <w:tcW w:w="575" w:type="dxa"/>
            <w:vAlign w:val="center"/>
          </w:tcPr>
          <w:p w:rsidR="00A93B97" w:rsidRPr="007437B5" w:rsidRDefault="00A5004F" w:rsidP="00A93B97">
            <w:pPr>
              <w:spacing w:before="60" w:after="120"/>
              <w:jc w:val="center"/>
              <w:rPr>
                <w:rFonts w:ascii="Calibri" w:hAnsi="Calibri" w:cs="Calibri"/>
                <w:b/>
              </w:rPr>
            </w:pPr>
            <w:r>
              <w:rPr>
                <w:rFonts w:ascii="Calibri" w:hAnsi="Calibri" w:cs="Calibri"/>
              </w:rPr>
              <w:t>6</w:t>
            </w:r>
          </w:p>
        </w:tc>
        <w:tc>
          <w:tcPr>
            <w:tcW w:w="8236" w:type="dxa"/>
          </w:tcPr>
          <w:p w:rsidR="00A93B97" w:rsidRPr="007437B5" w:rsidRDefault="00A93B97" w:rsidP="00A93B97">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A93B97" w:rsidRPr="007437B5" w:rsidTr="008A547F">
        <w:trPr>
          <w:trHeight w:val="523"/>
        </w:trPr>
        <w:tc>
          <w:tcPr>
            <w:tcW w:w="575" w:type="dxa"/>
            <w:vAlign w:val="center"/>
          </w:tcPr>
          <w:p w:rsidR="00A93B97" w:rsidRPr="007437B5" w:rsidRDefault="00A5004F" w:rsidP="00A93B97">
            <w:pPr>
              <w:spacing w:before="60" w:after="120"/>
              <w:jc w:val="center"/>
              <w:rPr>
                <w:rFonts w:ascii="Calibri" w:hAnsi="Calibri" w:cs="Calibri"/>
                <w:b/>
              </w:rPr>
            </w:pPr>
            <w:r>
              <w:rPr>
                <w:rFonts w:ascii="Calibri" w:hAnsi="Calibri" w:cs="Calibri"/>
              </w:rPr>
              <w:t>7</w:t>
            </w:r>
          </w:p>
        </w:tc>
        <w:tc>
          <w:tcPr>
            <w:tcW w:w="8236" w:type="dxa"/>
          </w:tcPr>
          <w:p w:rsidR="00A93B97" w:rsidRPr="007437B5" w:rsidRDefault="00A93B97" w:rsidP="00A93B97">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A93B97" w:rsidRPr="007437B5" w:rsidTr="008A547F">
        <w:trPr>
          <w:trHeight w:val="540"/>
        </w:trPr>
        <w:tc>
          <w:tcPr>
            <w:tcW w:w="575" w:type="dxa"/>
            <w:vAlign w:val="center"/>
          </w:tcPr>
          <w:p w:rsidR="00A93B97" w:rsidRPr="007437B5" w:rsidRDefault="00A5004F" w:rsidP="00A93B97">
            <w:pPr>
              <w:spacing w:before="60" w:after="120"/>
              <w:jc w:val="center"/>
              <w:rPr>
                <w:rFonts w:ascii="Calibri" w:hAnsi="Calibri" w:cs="Calibri"/>
                <w:b/>
              </w:rPr>
            </w:pPr>
            <w:r>
              <w:rPr>
                <w:rFonts w:ascii="Calibri" w:hAnsi="Calibri" w:cs="Calibri"/>
              </w:rPr>
              <w:t>8</w:t>
            </w:r>
          </w:p>
        </w:tc>
        <w:tc>
          <w:tcPr>
            <w:tcW w:w="8236" w:type="dxa"/>
          </w:tcPr>
          <w:p w:rsidR="00A93B97" w:rsidRPr="007437B5" w:rsidRDefault="00A93B97" w:rsidP="00A93B97">
            <w:pPr>
              <w:spacing w:before="60" w:after="120"/>
              <w:jc w:val="both"/>
              <w:rPr>
                <w:rFonts w:ascii="Calibri" w:hAnsi="Calibri" w:cs="Calibri"/>
              </w:rPr>
            </w:pPr>
            <w:r>
              <w:rPr>
                <w:rFonts w:ascii="Calibri" w:hAnsi="Calibri" w:cs="Calibri"/>
              </w:rPr>
              <w:t xml:space="preserve">Specyfikacje techniczne wykonania  </w:t>
            </w:r>
          </w:p>
        </w:tc>
      </w:tr>
      <w:tr w:rsidR="00A93B97" w:rsidRPr="007437B5" w:rsidTr="008A547F">
        <w:trPr>
          <w:trHeight w:val="523"/>
        </w:trPr>
        <w:tc>
          <w:tcPr>
            <w:tcW w:w="575" w:type="dxa"/>
            <w:vAlign w:val="center"/>
          </w:tcPr>
          <w:p w:rsidR="00A93B97" w:rsidRPr="007437B5" w:rsidRDefault="00A5004F" w:rsidP="00A93B97">
            <w:pPr>
              <w:spacing w:before="60" w:after="120"/>
              <w:jc w:val="center"/>
              <w:rPr>
                <w:rFonts w:ascii="Calibri" w:hAnsi="Calibri" w:cs="Calibri"/>
                <w:b/>
              </w:rPr>
            </w:pPr>
            <w:r>
              <w:rPr>
                <w:rFonts w:ascii="Calibri" w:hAnsi="Calibri" w:cs="Calibri"/>
              </w:rPr>
              <w:t>9</w:t>
            </w:r>
          </w:p>
        </w:tc>
        <w:tc>
          <w:tcPr>
            <w:tcW w:w="8236" w:type="dxa"/>
          </w:tcPr>
          <w:p w:rsidR="00A93B97" w:rsidRPr="00064698" w:rsidRDefault="00A93B97" w:rsidP="00A93B97">
            <w:pPr>
              <w:spacing w:before="60" w:after="120"/>
              <w:jc w:val="both"/>
              <w:rPr>
                <w:rFonts w:ascii="Calibri" w:hAnsi="Calibri" w:cs="Calibri"/>
              </w:rPr>
            </w:pPr>
            <w:r w:rsidRPr="00064698">
              <w:rPr>
                <w:rFonts w:ascii="Calibri" w:hAnsi="Calibri" w:cs="Calibri"/>
              </w:rPr>
              <w:t>Oświadczenie o grupie kapitałowej</w:t>
            </w:r>
          </w:p>
        </w:tc>
      </w:tr>
    </w:tbl>
    <w:p w:rsidR="00603291" w:rsidRDefault="00603291"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BURMISTRZ</w:t>
      </w: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Jadwiga  Sobańska</w:t>
      </w: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sectPr w:rsidR="00064698" w:rsidSect="00F87D06">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9F6" w:rsidRDefault="006C59F6">
      <w:r>
        <w:separator/>
      </w:r>
    </w:p>
  </w:endnote>
  <w:endnote w:type="continuationSeparator" w:id="1">
    <w:p w:rsidR="006C59F6" w:rsidRDefault="006C5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C0021D" w:rsidP="00D0600A">
    <w:pPr>
      <w:pStyle w:val="Stopka"/>
      <w:jc w:val="center"/>
      <w:rPr>
        <w:sz w:val="18"/>
        <w:szCs w:val="18"/>
      </w:rPr>
    </w:pPr>
    <w:r>
      <w:rPr>
        <w:noProof/>
        <w:sz w:val="18"/>
        <w:szCs w:val="18"/>
      </w:rPr>
      <w:pict>
        <v:line id="Line 1" o:spid="_x0000_s14337"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D0600A" w:rsidRPr="005B5F8D" w:rsidRDefault="00EA6B76" w:rsidP="005B5F8D">
    <w:pPr>
      <w:jc w:val="center"/>
      <w:rPr>
        <w:color w:val="000000"/>
        <w:sz w:val="18"/>
        <w:szCs w:val="18"/>
      </w:rPr>
    </w:pPr>
    <w:r>
      <w:rPr>
        <w:sz w:val="18"/>
        <w:szCs w:val="18"/>
      </w:rPr>
      <w:t>SIWZ</w:t>
    </w:r>
    <w:r w:rsidR="005B5F8D" w:rsidRPr="005B5F8D">
      <w:rPr>
        <w:color w:val="000000"/>
        <w:sz w:val="18"/>
        <w:szCs w:val="18"/>
      </w:rPr>
      <w:t>Wykonanie nawierzchni na drodze Stolec – Dąbrowa Miętka</w:t>
    </w:r>
    <w:r w:rsidR="003A66B3">
      <w:rPr>
        <w:sz w:val="18"/>
        <w:szCs w:val="18"/>
      </w:rPr>
      <w:t>,gm. Złoczew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9F6" w:rsidRDefault="006C59F6">
      <w:r>
        <w:separator/>
      </w:r>
    </w:p>
  </w:footnote>
  <w:footnote w:type="continuationSeparator" w:id="1">
    <w:p w:rsidR="006C59F6" w:rsidRDefault="006C5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C0021D">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14339" style="position:absolute;left:0;text-align:left;margin-left:0;margin-top:0;width:41.9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anuw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C0021D" w:rsidRPr="00C0021D">
                      <w:rPr>
                        <w:rFonts w:asciiTheme="minorHAnsi" w:eastAsiaTheme="minorEastAsia" w:hAnsiTheme="minorHAnsi"/>
                        <w:sz w:val="22"/>
                        <w:szCs w:val="22"/>
                      </w:rPr>
                      <w:fldChar w:fldCharType="begin"/>
                    </w:r>
                    <w:r>
                      <w:instrText>PAGE    \* MERGEFORMAT</w:instrText>
                    </w:r>
                    <w:r w:rsidR="00C0021D" w:rsidRPr="00C0021D">
                      <w:rPr>
                        <w:rFonts w:asciiTheme="minorHAnsi" w:eastAsiaTheme="minorEastAsia" w:hAnsiTheme="minorHAnsi"/>
                        <w:sz w:val="22"/>
                        <w:szCs w:val="22"/>
                      </w:rPr>
                      <w:fldChar w:fldCharType="separate"/>
                    </w:r>
                    <w:r w:rsidR="00BF753C" w:rsidRPr="00BF753C">
                      <w:rPr>
                        <w:rFonts w:asciiTheme="majorHAnsi" w:eastAsiaTheme="majorEastAsia" w:hAnsiTheme="majorHAnsi" w:cstheme="majorBidi"/>
                        <w:noProof/>
                        <w:sz w:val="44"/>
                        <w:szCs w:val="44"/>
                      </w:rPr>
                      <w:t>17</w:t>
                    </w:r>
                    <w:r w:rsidR="00C0021D">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C0021D">
    <w:pPr>
      <w:pStyle w:val="Nagwek"/>
    </w:pPr>
    <w:r>
      <w:rPr>
        <w:noProof/>
      </w:rPr>
      <w:pict>
        <v:line id="Line 2" o:spid="_x0000_s14338"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14341"/>
    <o:shapelayout v:ext="edit">
      <o:idmap v:ext="edit" data="14"/>
    </o:shapelayout>
  </w:hdrShapeDefaults>
  <w:footnotePr>
    <w:footnote w:id="0"/>
    <w:footnote w:id="1"/>
  </w:footnotePr>
  <w:endnotePr>
    <w:endnote w:id="0"/>
    <w:endnote w:id="1"/>
  </w:endnotePr>
  <w:compat>
    <w:applyBreakingRules/>
  </w:compat>
  <w:rsids>
    <w:rsidRoot w:val="00410351"/>
    <w:rsid w:val="0000004B"/>
    <w:rsid w:val="000067E5"/>
    <w:rsid w:val="000234D2"/>
    <w:rsid w:val="00044EE5"/>
    <w:rsid w:val="000471B4"/>
    <w:rsid w:val="00054F1F"/>
    <w:rsid w:val="0005779B"/>
    <w:rsid w:val="0006107C"/>
    <w:rsid w:val="00064698"/>
    <w:rsid w:val="0006645D"/>
    <w:rsid w:val="00084C8D"/>
    <w:rsid w:val="000A4AA0"/>
    <w:rsid w:val="000B08A9"/>
    <w:rsid w:val="000B1102"/>
    <w:rsid w:val="000B2D2C"/>
    <w:rsid w:val="000B4D99"/>
    <w:rsid w:val="000B5EAA"/>
    <w:rsid w:val="000C167F"/>
    <w:rsid w:val="000C29AE"/>
    <w:rsid w:val="000C5E80"/>
    <w:rsid w:val="000C7FA1"/>
    <w:rsid w:val="000D18ED"/>
    <w:rsid w:val="000D3FEB"/>
    <w:rsid w:val="000F01D8"/>
    <w:rsid w:val="000F53AD"/>
    <w:rsid w:val="00101594"/>
    <w:rsid w:val="00120B19"/>
    <w:rsid w:val="00130329"/>
    <w:rsid w:val="0013434C"/>
    <w:rsid w:val="00141A13"/>
    <w:rsid w:val="00145078"/>
    <w:rsid w:val="00150032"/>
    <w:rsid w:val="001542F3"/>
    <w:rsid w:val="00165B7E"/>
    <w:rsid w:val="00171EF3"/>
    <w:rsid w:val="0018098D"/>
    <w:rsid w:val="0019667D"/>
    <w:rsid w:val="001A1B3D"/>
    <w:rsid w:val="001A7A8A"/>
    <w:rsid w:val="001B3F5E"/>
    <w:rsid w:val="001D4692"/>
    <w:rsid w:val="001E4FC8"/>
    <w:rsid w:val="001E66C0"/>
    <w:rsid w:val="001F19F5"/>
    <w:rsid w:val="00201D7C"/>
    <w:rsid w:val="00220F86"/>
    <w:rsid w:val="002239C2"/>
    <w:rsid w:val="002332C1"/>
    <w:rsid w:val="00233841"/>
    <w:rsid w:val="0023697B"/>
    <w:rsid w:val="00253A99"/>
    <w:rsid w:val="00255619"/>
    <w:rsid w:val="00256EBB"/>
    <w:rsid w:val="00263EFE"/>
    <w:rsid w:val="002807C7"/>
    <w:rsid w:val="0029367A"/>
    <w:rsid w:val="002963F2"/>
    <w:rsid w:val="002A2D4A"/>
    <w:rsid w:val="002B22BF"/>
    <w:rsid w:val="002B4F1A"/>
    <w:rsid w:val="002D2630"/>
    <w:rsid w:val="002E5E36"/>
    <w:rsid w:val="002F0C6E"/>
    <w:rsid w:val="003038EC"/>
    <w:rsid w:val="003051C5"/>
    <w:rsid w:val="00314B43"/>
    <w:rsid w:val="003209A8"/>
    <w:rsid w:val="0032735D"/>
    <w:rsid w:val="00330F50"/>
    <w:rsid w:val="00332F85"/>
    <w:rsid w:val="00332FE1"/>
    <w:rsid w:val="00340CEA"/>
    <w:rsid w:val="0034463B"/>
    <w:rsid w:val="0038188C"/>
    <w:rsid w:val="00383CA3"/>
    <w:rsid w:val="00383E52"/>
    <w:rsid w:val="00384056"/>
    <w:rsid w:val="003A66B3"/>
    <w:rsid w:val="003A6808"/>
    <w:rsid w:val="003B4CB2"/>
    <w:rsid w:val="003C4BDA"/>
    <w:rsid w:val="003D3F1D"/>
    <w:rsid w:val="003D58D6"/>
    <w:rsid w:val="003E6787"/>
    <w:rsid w:val="00403B18"/>
    <w:rsid w:val="00410351"/>
    <w:rsid w:val="00410735"/>
    <w:rsid w:val="00413A16"/>
    <w:rsid w:val="004201F8"/>
    <w:rsid w:val="00423EDC"/>
    <w:rsid w:val="004350D7"/>
    <w:rsid w:val="00440CB3"/>
    <w:rsid w:val="004460EE"/>
    <w:rsid w:val="00466719"/>
    <w:rsid w:val="00481B45"/>
    <w:rsid w:val="004820E5"/>
    <w:rsid w:val="00483F80"/>
    <w:rsid w:val="004859DF"/>
    <w:rsid w:val="00494CFC"/>
    <w:rsid w:val="004D10CC"/>
    <w:rsid w:val="004D692F"/>
    <w:rsid w:val="004E17FC"/>
    <w:rsid w:val="004E5E25"/>
    <w:rsid w:val="004F50A8"/>
    <w:rsid w:val="00503A4A"/>
    <w:rsid w:val="005057F2"/>
    <w:rsid w:val="00506A4A"/>
    <w:rsid w:val="00510831"/>
    <w:rsid w:val="00514D20"/>
    <w:rsid w:val="00532819"/>
    <w:rsid w:val="005338D7"/>
    <w:rsid w:val="00561482"/>
    <w:rsid w:val="00562E86"/>
    <w:rsid w:val="00571EFD"/>
    <w:rsid w:val="005828F4"/>
    <w:rsid w:val="00596C61"/>
    <w:rsid w:val="005B3E40"/>
    <w:rsid w:val="005B5F8D"/>
    <w:rsid w:val="005B6B7A"/>
    <w:rsid w:val="005D2148"/>
    <w:rsid w:val="006024F6"/>
    <w:rsid w:val="00603291"/>
    <w:rsid w:val="00614581"/>
    <w:rsid w:val="00623538"/>
    <w:rsid w:val="006318DF"/>
    <w:rsid w:val="0063322D"/>
    <w:rsid w:val="0063732B"/>
    <w:rsid w:val="00646D2C"/>
    <w:rsid w:val="00650268"/>
    <w:rsid w:val="0066381A"/>
    <w:rsid w:val="006652E7"/>
    <w:rsid w:val="00666C20"/>
    <w:rsid w:val="00667B6F"/>
    <w:rsid w:val="006737D4"/>
    <w:rsid w:val="006810A7"/>
    <w:rsid w:val="0068186A"/>
    <w:rsid w:val="00681AF7"/>
    <w:rsid w:val="00693842"/>
    <w:rsid w:val="006A27D9"/>
    <w:rsid w:val="006B3F7D"/>
    <w:rsid w:val="006C1F3A"/>
    <w:rsid w:val="006C59F6"/>
    <w:rsid w:val="006C7442"/>
    <w:rsid w:val="006C7A01"/>
    <w:rsid w:val="006D2DA0"/>
    <w:rsid w:val="006E18C9"/>
    <w:rsid w:val="00705BE6"/>
    <w:rsid w:val="00723952"/>
    <w:rsid w:val="00730CBA"/>
    <w:rsid w:val="00732B5E"/>
    <w:rsid w:val="00740B94"/>
    <w:rsid w:val="00741CCD"/>
    <w:rsid w:val="007437B5"/>
    <w:rsid w:val="00750709"/>
    <w:rsid w:val="007529AE"/>
    <w:rsid w:val="00757FE2"/>
    <w:rsid w:val="007615D4"/>
    <w:rsid w:val="00774A7C"/>
    <w:rsid w:val="007A004A"/>
    <w:rsid w:val="007A6245"/>
    <w:rsid w:val="007B34F4"/>
    <w:rsid w:val="007B39B9"/>
    <w:rsid w:val="008134E1"/>
    <w:rsid w:val="008213FA"/>
    <w:rsid w:val="00823C81"/>
    <w:rsid w:val="00833208"/>
    <w:rsid w:val="008405FD"/>
    <w:rsid w:val="00841E33"/>
    <w:rsid w:val="00844250"/>
    <w:rsid w:val="00844E47"/>
    <w:rsid w:val="00862DEE"/>
    <w:rsid w:val="008634CF"/>
    <w:rsid w:val="00874101"/>
    <w:rsid w:val="008765DA"/>
    <w:rsid w:val="00883670"/>
    <w:rsid w:val="008A547F"/>
    <w:rsid w:val="008B1C7D"/>
    <w:rsid w:val="008D48A7"/>
    <w:rsid w:val="008E2C1B"/>
    <w:rsid w:val="008E3EBF"/>
    <w:rsid w:val="008F009B"/>
    <w:rsid w:val="008F1B65"/>
    <w:rsid w:val="008F4205"/>
    <w:rsid w:val="008F6989"/>
    <w:rsid w:val="0090437D"/>
    <w:rsid w:val="009201BF"/>
    <w:rsid w:val="00925F62"/>
    <w:rsid w:val="00942F86"/>
    <w:rsid w:val="00945A96"/>
    <w:rsid w:val="00952F09"/>
    <w:rsid w:val="00961A57"/>
    <w:rsid w:val="00963D10"/>
    <w:rsid w:val="00970CE8"/>
    <w:rsid w:val="009838C7"/>
    <w:rsid w:val="00983D67"/>
    <w:rsid w:val="009A4CC1"/>
    <w:rsid w:val="009B55C7"/>
    <w:rsid w:val="009B75C1"/>
    <w:rsid w:val="009C1768"/>
    <w:rsid w:val="009C3A0C"/>
    <w:rsid w:val="009E7B6E"/>
    <w:rsid w:val="009F07E7"/>
    <w:rsid w:val="009F0A8E"/>
    <w:rsid w:val="009F17ED"/>
    <w:rsid w:val="00A02B83"/>
    <w:rsid w:val="00A13671"/>
    <w:rsid w:val="00A13E1D"/>
    <w:rsid w:val="00A21A4B"/>
    <w:rsid w:val="00A2369F"/>
    <w:rsid w:val="00A2523F"/>
    <w:rsid w:val="00A47E3E"/>
    <w:rsid w:val="00A5004F"/>
    <w:rsid w:val="00A5275E"/>
    <w:rsid w:val="00A56852"/>
    <w:rsid w:val="00A61B2B"/>
    <w:rsid w:val="00A70549"/>
    <w:rsid w:val="00A70B48"/>
    <w:rsid w:val="00A83C97"/>
    <w:rsid w:val="00A848D9"/>
    <w:rsid w:val="00A93B97"/>
    <w:rsid w:val="00A96F2C"/>
    <w:rsid w:val="00AA1D1F"/>
    <w:rsid w:val="00AA661F"/>
    <w:rsid w:val="00AA749C"/>
    <w:rsid w:val="00AB7036"/>
    <w:rsid w:val="00AC3CE1"/>
    <w:rsid w:val="00AC6B62"/>
    <w:rsid w:val="00AF36C9"/>
    <w:rsid w:val="00B25697"/>
    <w:rsid w:val="00B33A6D"/>
    <w:rsid w:val="00B36CE0"/>
    <w:rsid w:val="00B60C5D"/>
    <w:rsid w:val="00B6227B"/>
    <w:rsid w:val="00B80B5D"/>
    <w:rsid w:val="00B8343A"/>
    <w:rsid w:val="00B96298"/>
    <w:rsid w:val="00BA6C6B"/>
    <w:rsid w:val="00BC04D7"/>
    <w:rsid w:val="00BC5D6D"/>
    <w:rsid w:val="00BF2F66"/>
    <w:rsid w:val="00BF753C"/>
    <w:rsid w:val="00C0021D"/>
    <w:rsid w:val="00C03499"/>
    <w:rsid w:val="00C06187"/>
    <w:rsid w:val="00C06D30"/>
    <w:rsid w:val="00C20DA9"/>
    <w:rsid w:val="00C227A9"/>
    <w:rsid w:val="00C2712C"/>
    <w:rsid w:val="00C27A3B"/>
    <w:rsid w:val="00C57FF8"/>
    <w:rsid w:val="00C85325"/>
    <w:rsid w:val="00C95376"/>
    <w:rsid w:val="00CA3D6E"/>
    <w:rsid w:val="00CB6608"/>
    <w:rsid w:val="00CD1C53"/>
    <w:rsid w:val="00CD2A67"/>
    <w:rsid w:val="00CE1457"/>
    <w:rsid w:val="00CE1482"/>
    <w:rsid w:val="00CE1F43"/>
    <w:rsid w:val="00D03C73"/>
    <w:rsid w:val="00D0600A"/>
    <w:rsid w:val="00D06196"/>
    <w:rsid w:val="00D07762"/>
    <w:rsid w:val="00D23093"/>
    <w:rsid w:val="00D65942"/>
    <w:rsid w:val="00D65ACD"/>
    <w:rsid w:val="00D67BC1"/>
    <w:rsid w:val="00D858A6"/>
    <w:rsid w:val="00D96764"/>
    <w:rsid w:val="00DA6726"/>
    <w:rsid w:val="00DC0DF1"/>
    <w:rsid w:val="00DC7660"/>
    <w:rsid w:val="00DE5056"/>
    <w:rsid w:val="00E10E4F"/>
    <w:rsid w:val="00E1384A"/>
    <w:rsid w:val="00E16374"/>
    <w:rsid w:val="00E23B6A"/>
    <w:rsid w:val="00E40611"/>
    <w:rsid w:val="00E547CA"/>
    <w:rsid w:val="00E61C8F"/>
    <w:rsid w:val="00E63E73"/>
    <w:rsid w:val="00E7448C"/>
    <w:rsid w:val="00EA00A8"/>
    <w:rsid w:val="00EA6B76"/>
    <w:rsid w:val="00EB24E5"/>
    <w:rsid w:val="00EB7871"/>
    <w:rsid w:val="00EC4CDA"/>
    <w:rsid w:val="00ED2531"/>
    <w:rsid w:val="00F01987"/>
    <w:rsid w:val="00F131CB"/>
    <w:rsid w:val="00F13967"/>
    <w:rsid w:val="00F16DD0"/>
    <w:rsid w:val="00F23594"/>
    <w:rsid w:val="00F23D46"/>
    <w:rsid w:val="00F241C5"/>
    <w:rsid w:val="00F24750"/>
    <w:rsid w:val="00F3726D"/>
    <w:rsid w:val="00F45F8D"/>
    <w:rsid w:val="00F4770B"/>
    <w:rsid w:val="00F47778"/>
    <w:rsid w:val="00F62A1A"/>
    <w:rsid w:val="00F65ACD"/>
    <w:rsid w:val="00F7086B"/>
    <w:rsid w:val="00F87D06"/>
    <w:rsid w:val="00F961E6"/>
    <w:rsid w:val="00F9696F"/>
    <w:rsid w:val="00FA3064"/>
    <w:rsid w:val="00FB0F97"/>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0D4A-4930-4525-AB67-F268AB8C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224</TotalTime>
  <Pages>18</Pages>
  <Words>5428</Words>
  <Characters>32574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Celina</cp:lastModifiedBy>
  <cp:revision>12</cp:revision>
  <cp:lastPrinted>2012-07-24T12:55:00Z</cp:lastPrinted>
  <dcterms:created xsi:type="dcterms:W3CDTF">2017-06-19T07:22:00Z</dcterms:created>
  <dcterms:modified xsi:type="dcterms:W3CDTF">2017-06-23T12:39:00Z</dcterms:modified>
</cp:coreProperties>
</file>