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038" w:rsidRDefault="00B22038" w:rsidP="00EC453C">
      <w:pPr>
        <w:jc w:val="center"/>
      </w:pPr>
      <w:r>
        <w:tab/>
      </w:r>
      <w:r>
        <w:tab/>
      </w:r>
      <w:r>
        <w:tab/>
      </w:r>
      <w:r>
        <w:tab/>
      </w:r>
      <w:r>
        <w:tab/>
      </w:r>
      <w:r>
        <w:tab/>
      </w:r>
      <w:r>
        <w:tab/>
        <w:t>Zał. Nr 6</w:t>
      </w:r>
    </w:p>
    <w:p w:rsidR="00B22038" w:rsidRPr="00EC453C" w:rsidRDefault="00B22038" w:rsidP="00EC453C">
      <w:pPr>
        <w:jc w:val="center"/>
      </w:pPr>
      <w:r w:rsidRPr="00B77BA5">
        <w:t>Umowa nr ……........</w:t>
      </w:r>
    </w:p>
    <w:p w:rsidR="00B22038" w:rsidRPr="00B77BA5" w:rsidRDefault="00B22038" w:rsidP="00B40926">
      <w:pPr>
        <w:jc w:val="center"/>
      </w:pPr>
      <w:r w:rsidRPr="00B77BA5">
        <w:t>(projekt)</w:t>
      </w:r>
    </w:p>
    <w:p w:rsidR="00B22038" w:rsidRPr="00B77BA5" w:rsidRDefault="00B22038" w:rsidP="00B40926">
      <w:pPr>
        <w:jc w:val="both"/>
      </w:pPr>
      <w:r w:rsidRPr="00B77BA5">
        <w:br/>
        <w:t>Zawarta w Złoczewie, w dniu ………………………….., pomiędzy:</w:t>
      </w:r>
    </w:p>
    <w:p w:rsidR="00B22038" w:rsidRPr="00B77BA5" w:rsidRDefault="00B22038" w:rsidP="00B40926">
      <w:pPr>
        <w:jc w:val="both"/>
      </w:pPr>
      <w:r w:rsidRPr="00B77BA5">
        <w:t xml:space="preserve">Gminą Złoczew z siedzibą w Złoczewie, ul. Szkolna 16, NIP: 827-22-34-466 reprezentowaną przez </w:t>
      </w:r>
      <w:r w:rsidRPr="00B77BA5">
        <w:rPr>
          <w:b/>
          <w:bCs/>
        </w:rPr>
        <w:t>Jadwigę Sobańską</w:t>
      </w:r>
      <w:r w:rsidRPr="00B77BA5">
        <w:t xml:space="preserve"> – Burmistrz Złoczewa,</w:t>
      </w:r>
    </w:p>
    <w:p w:rsidR="00B22038" w:rsidRPr="00B77BA5" w:rsidRDefault="00B22038" w:rsidP="00B40926">
      <w:pPr>
        <w:jc w:val="both"/>
      </w:pPr>
      <w:r w:rsidRPr="00B77BA5">
        <w:t xml:space="preserve">zawartą przy kontrasygnacie Danuty Pilarskiej - Skarbnika Gminy Złoczew, zwanym dalej </w:t>
      </w:r>
      <w:r w:rsidRPr="00B77BA5">
        <w:rPr>
          <w:b/>
          <w:bCs/>
        </w:rPr>
        <w:t>Zamawiającym,</w:t>
      </w:r>
    </w:p>
    <w:p w:rsidR="00B22038" w:rsidRPr="00B77BA5" w:rsidRDefault="00B22038" w:rsidP="00B40926">
      <w:pPr>
        <w:jc w:val="both"/>
      </w:pPr>
      <w:r w:rsidRPr="00B77BA5">
        <w:t>a</w:t>
      </w:r>
    </w:p>
    <w:p w:rsidR="00B22038" w:rsidRPr="00B77BA5" w:rsidRDefault="00B22038" w:rsidP="00B40926">
      <w:pPr>
        <w:jc w:val="both"/>
      </w:pPr>
      <w:r w:rsidRPr="00B77BA5">
        <w:t>………………………………………………………………………………………………………………………………………………………………………………………………………………………………………………………………………………………………………………………………………………………………………………………………………………………………………………</w:t>
      </w:r>
    </w:p>
    <w:p w:rsidR="00B22038" w:rsidRPr="00B77BA5" w:rsidRDefault="00B22038" w:rsidP="007850C5">
      <w:pPr>
        <w:tabs>
          <w:tab w:val="left" w:pos="360"/>
        </w:tabs>
        <w:ind w:right="22"/>
        <w:jc w:val="both"/>
        <w:rPr>
          <w:spacing w:val="-4"/>
        </w:rPr>
      </w:pPr>
      <w:r w:rsidRPr="00B77BA5">
        <w:rPr>
          <w:spacing w:val="-4"/>
        </w:rPr>
        <w:t>Niniejsza umowa jest następstwem przeprowadzonego przez Gminę Złoczew postępowania o udzielenia zamówienia publicznego w trybie przetargu nieograniczonego na podstawie ustawy z dnia 29 stycznia 2004 r. Prawo zamówień publicznych (tekst jednolity: Dz.U. z 2015 poz. 2164 z późn. zm.  )</w:t>
      </w:r>
    </w:p>
    <w:p w:rsidR="00B22038" w:rsidRPr="00B77BA5" w:rsidRDefault="00B22038" w:rsidP="00B40926">
      <w:pPr>
        <w:tabs>
          <w:tab w:val="left" w:pos="360"/>
        </w:tabs>
        <w:ind w:right="22"/>
        <w:jc w:val="both"/>
        <w:rPr>
          <w:spacing w:val="-4"/>
        </w:rPr>
      </w:pPr>
    </w:p>
    <w:p w:rsidR="00B22038" w:rsidRPr="00B77BA5" w:rsidRDefault="00B22038" w:rsidP="00B40926">
      <w:pPr>
        <w:jc w:val="center"/>
        <w:rPr>
          <w:b/>
          <w:bCs/>
        </w:rPr>
      </w:pPr>
      <w:r w:rsidRPr="00B77BA5">
        <w:rPr>
          <w:b/>
          <w:bCs/>
        </w:rPr>
        <w:t>§ 1</w:t>
      </w:r>
    </w:p>
    <w:p w:rsidR="00B22038" w:rsidRPr="00B77BA5" w:rsidRDefault="00B22038" w:rsidP="00B40926">
      <w:pPr>
        <w:pStyle w:val="ListParagraph"/>
        <w:numPr>
          <w:ilvl w:val="0"/>
          <w:numId w:val="2"/>
        </w:numPr>
        <w:tabs>
          <w:tab w:val="left" w:pos="360"/>
        </w:tabs>
        <w:jc w:val="both"/>
      </w:pPr>
      <w:r w:rsidRPr="00B77BA5">
        <w:t xml:space="preserve">Przedmiotem umowy jest kompleksowe wykonanie zadania inwestycyjnego pn.: </w:t>
      </w:r>
      <w:r w:rsidRPr="00B77BA5">
        <w:rPr>
          <w:b/>
          <w:bCs/>
        </w:rPr>
        <w:t>„</w:t>
      </w:r>
      <w:r>
        <w:rPr>
          <w:b/>
          <w:bCs/>
        </w:rPr>
        <w:t>Modernizacja Stacji Uzdatniania Wody w Unikowie</w:t>
      </w:r>
      <w:bookmarkStart w:id="0" w:name="_GoBack"/>
      <w:bookmarkEnd w:id="0"/>
      <w:r w:rsidRPr="00B77BA5">
        <w:rPr>
          <w:b/>
          <w:bCs/>
        </w:rPr>
        <w:t>”,</w:t>
      </w:r>
      <w:r w:rsidRPr="00B77BA5">
        <w:t xml:space="preserve"> w tym w szczególności: </w:t>
      </w:r>
    </w:p>
    <w:p w:rsidR="00B22038" w:rsidRPr="00B77BA5" w:rsidRDefault="00B22038" w:rsidP="00B40926">
      <w:pPr>
        <w:pStyle w:val="ListParagraph"/>
        <w:numPr>
          <w:ilvl w:val="1"/>
          <w:numId w:val="2"/>
        </w:numPr>
        <w:tabs>
          <w:tab w:val="left" w:pos="360"/>
        </w:tabs>
        <w:jc w:val="both"/>
      </w:pPr>
      <w:r w:rsidRPr="00B77BA5">
        <w:t>wykonanie robót budowlanych związanych z przedmiotem zamówienia,</w:t>
      </w:r>
    </w:p>
    <w:p w:rsidR="00B22038" w:rsidRPr="00B77BA5" w:rsidRDefault="00B22038" w:rsidP="00B40926">
      <w:pPr>
        <w:pStyle w:val="ListParagraph"/>
        <w:numPr>
          <w:ilvl w:val="1"/>
          <w:numId w:val="2"/>
        </w:numPr>
        <w:tabs>
          <w:tab w:val="left" w:pos="360"/>
        </w:tabs>
        <w:jc w:val="both"/>
      </w:pPr>
      <w:r w:rsidRPr="00B77BA5">
        <w:t>wykonanie dokumentacji powykonawczej,</w:t>
      </w:r>
    </w:p>
    <w:p w:rsidR="00B22038" w:rsidRPr="00B77BA5" w:rsidRDefault="00B22038" w:rsidP="00B40926">
      <w:pPr>
        <w:pStyle w:val="ListParagraph"/>
        <w:numPr>
          <w:ilvl w:val="1"/>
          <w:numId w:val="2"/>
        </w:numPr>
        <w:tabs>
          <w:tab w:val="left" w:pos="360"/>
        </w:tabs>
        <w:jc w:val="both"/>
      </w:pPr>
      <w:r w:rsidRPr="00B77BA5">
        <w:t>uzyskanie wszelkich ostatecznych zezwoleń, decyzji, uzgodnień oraz opinii wymaganych przez prawo niezbędnych do pełnego wykonania umowy i poniesienie kosztów ich uzyskania.</w:t>
      </w:r>
    </w:p>
    <w:p w:rsidR="00B22038" w:rsidRPr="00B77BA5" w:rsidRDefault="00B22038" w:rsidP="00B40926">
      <w:pPr>
        <w:pStyle w:val="ListParagraph"/>
        <w:numPr>
          <w:ilvl w:val="0"/>
          <w:numId w:val="2"/>
        </w:numPr>
        <w:tabs>
          <w:tab w:val="left" w:pos="360"/>
        </w:tabs>
        <w:jc w:val="both"/>
        <w:rPr>
          <w:b/>
          <w:bCs/>
        </w:rPr>
      </w:pPr>
      <w:r w:rsidRPr="00B77BA5">
        <w:t xml:space="preserve">Wykonawca zobowiązany jest wykonywać przedmiot umowy na podstawie dostarczonej przez Zamawiającego dokumentacji technicznej, z uwzględnieniem wymagań określonych przez Zamawiającego w niniejszej umowie, Specyfikacji Istotnych Warunków Zamówienia (postępowania o udzielenie zamówienia publicznego) oraz wszelkich zgodach, pozwoleniach i decyzjach administracyjnych wydanych, stanowiącym załącznik nr 2 do umowy. </w:t>
      </w:r>
    </w:p>
    <w:p w:rsidR="00B22038" w:rsidRPr="00B77BA5" w:rsidRDefault="00B22038" w:rsidP="00B40926">
      <w:pPr>
        <w:pStyle w:val="ListParagraph"/>
        <w:numPr>
          <w:ilvl w:val="0"/>
          <w:numId w:val="2"/>
        </w:numPr>
        <w:tabs>
          <w:tab w:val="left" w:pos="360"/>
        </w:tabs>
        <w:jc w:val="both"/>
        <w:rPr>
          <w:b/>
          <w:bCs/>
        </w:rPr>
      </w:pPr>
      <w:r w:rsidRPr="00B77BA5">
        <w:t>W ramach realizacji niniejszej umowy Wykonawca zobowiązany jest do przejęcia na siebie obowiązków wytwórcy odpadów i prowadzenia gospodarki odpadami zgodnie z ustawą z dnia 14 grudnia 2012 r. o odpadach ( Dz.U. z 2016 r. poz. 1987 z późn. zm.), a w szczególności prowadzenie kart ewidencyjnych odpadu oraz przekazania odpadu do uprawnionego odbiorcy i dostarczenie ich kopii do Zamawiającego.</w:t>
      </w:r>
    </w:p>
    <w:p w:rsidR="00B22038" w:rsidRPr="00B77BA5" w:rsidRDefault="00B22038" w:rsidP="00B40926">
      <w:pPr>
        <w:pStyle w:val="ListParagraph"/>
        <w:numPr>
          <w:ilvl w:val="0"/>
          <w:numId w:val="2"/>
        </w:numPr>
        <w:tabs>
          <w:tab w:val="left" w:pos="360"/>
        </w:tabs>
        <w:jc w:val="both"/>
        <w:rPr>
          <w:b/>
          <w:bCs/>
        </w:rPr>
      </w:pPr>
      <w:r w:rsidRPr="00B77BA5">
        <w:t xml:space="preserve">Termin realizacji inwestycji do dnia </w:t>
      </w:r>
      <w:r w:rsidRPr="00B77BA5">
        <w:rPr>
          <w:b/>
          <w:bCs/>
        </w:rPr>
        <w:t xml:space="preserve">15 </w:t>
      </w:r>
      <w:r>
        <w:rPr>
          <w:b/>
          <w:bCs/>
        </w:rPr>
        <w:t>maja</w:t>
      </w:r>
      <w:r w:rsidRPr="00B77BA5">
        <w:rPr>
          <w:b/>
          <w:bCs/>
        </w:rPr>
        <w:t xml:space="preserve"> 201</w:t>
      </w:r>
      <w:r>
        <w:rPr>
          <w:b/>
          <w:bCs/>
        </w:rPr>
        <w:t>8</w:t>
      </w:r>
      <w:r w:rsidRPr="00B77BA5">
        <w:rPr>
          <w:b/>
          <w:bCs/>
        </w:rPr>
        <w:t xml:space="preserve"> r.</w:t>
      </w:r>
    </w:p>
    <w:p w:rsidR="00B22038" w:rsidRPr="00B77BA5" w:rsidRDefault="00B22038" w:rsidP="00B40926">
      <w:pPr>
        <w:pStyle w:val="ListParagraph"/>
        <w:numPr>
          <w:ilvl w:val="0"/>
          <w:numId w:val="2"/>
        </w:numPr>
        <w:tabs>
          <w:tab w:val="left" w:pos="360"/>
        </w:tabs>
        <w:jc w:val="both"/>
        <w:rPr>
          <w:sz w:val="24"/>
          <w:szCs w:val="24"/>
        </w:rPr>
      </w:pPr>
      <w:r w:rsidRPr="00B77BA5">
        <w:rPr>
          <w:sz w:val="24"/>
          <w:szCs w:val="24"/>
        </w:rPr>
        <w:t xml:space="preserve">Wykonawca potwierdza, że zgodnie ze złożoną ofertą oraz z dołożeniem najwyższej staranności doświadczonego profesjonalisty, że terminy wskazane w ust. 1 i 2  jak i inne terminy wynikające z umowy są obiektywnie i prawidłowo określone i są wystarczające dla wykonania w pełnym zakresie przedmiotu umowy.  </w:t>
      </w:r>
    </w:p>
    <w:p w:rsidR="00B22038" w:rsidRPr="00B77BA5" w:rsidRDefault="00B22038" w:rsidP="00B40926">
      <w:pPr>
        <w:jc w:val="center"/>
        <w:rPr>
          <w:b/>
          <w:bCs/>
        </w:rPr>
      </w:pPr>
      <w:r w:rsidRPr="00B77BA5">
        <w:rPr>
          <w:b/>
          <w:bCs/>
        </w:rPr>
        <w:t>§ 2</w:t>
      </w:r>
    </w:p>
    <w:p w:rsidR="00B22038" w:rsidRPr="00B77BA5" w:rsidRDefault="00B22038" w:rsidP="00B40926">
      <w:pPr>
        <w:pStyle w:val="ListParagraph"/>
        <w:numPr>
          <w:ilvl w:val="0"/>
          <w:numId w:val="3"/>
        </w:numPr>
        <w:jc w:val="both"/>
      </w:pPr>
      <w:r w:rsidRPr="00B77BA5">
        <w:t>Wykonawca otrzyma za wykonanie przedmiotu umowy całkowite wynagrodzenie w wysokości …………………….. zł brutto (słownie: ………………………………………………………………………….),  w tym: podatek VAT: ……………………………………………. zł.</w:t>
      </w:r>
    </w:p>
    <w:p w:rsidR="00B22038" w:rsidRPr="00B77BA5" w:rsidRDefault="00B22038" w:rsidP="00B40926">
      <w:pPr>
        <w:pStyle w:val="ListParagraph"/>
        <w:numPr>
          <w:ilvl w:val="0"/>
          <w:numId w:val="3"/>
        </w:numPr>
        <w:jc w:val="both"/>
      </w:pPr>
      <w:r w:rsidRPr="00B77BA5">
        <w:t>Wynagrodzenie, o którym mowa w punkcie 1 jest wynagrodzeniem ryczałtowym i obejmuje wszystkie koszty jakie Wykonawca poniesie w związku z realizacją umowy.</w:t>
      </w:r>
    </w:p>
    <w:p w:rsidR="00B22038" w:rsidRPr="00B77BA5" w:rsidRDefault="00B22038" w:rsidP="00B40926">
      <w:pPr>
        <w:pStyle w:val="ListParagraph"/>
        <w:numPr>
          <w:ilvl w:val="0"/>
          <w:numId w:val="3"/>
        </w:numPr>
        <w:jc w:val="both"/>
      </w:pPr>
      <w:r w:rsidRPr="00B77BA5">
        <w:t>Podstawą do wystawienia przez Wykonawcę faktury VAT będzie podpisany bez uwag przez obie Strony protokół końcowego odbioru robót bez usterek.</w:t>
      </w:r>
    </w:p>
    <w:p w:rsidR="00B22038" w:rsidRPr="00B77BA5" w:rsidRDefault="00B22038" w:rsidP="00B40926">
      <w:pPr>
        <w:pStyle w:val="ListParagraph"/>
        <w:numPr>
          <w:ilvl w:val="0"/>
          <w:numId w:val="3"/>
        </w:numPr>
        <w:jc w:val="both"/>
      </w:pPr>
      <w:r w:rsidRPr="00B77BA5">
        <w:t>Zamawiający zapłaci za wykonanie przedmiotu umowy w terminie 30 dni, licząc od daty otrzymania od Wykonawcy faktury VAT wraz z dokumentami, o których mowa w ust. 3.</w:t>
      </w:r>
    </w:p>
    <w:p w:rsidR="00B22038" w:rsidRPr="00B77BA5" w:rsidRDefault="00B22038" w:rsidP="00B40926">
      <w:pPr>
        <w:pStyle w:val="ListParagraph"/>
        <w:numPr>
          <w:ilvl w:val="0"/>
          <w:numId w:val="2"/>
        </w:numPr>
        <w:tabs>
          <w:tab w:val="left" w:pos="360"/>
        </w:tabs>
        <w:jc w:val="both"/>
      </w:pPr>
      <w:r w:rsidRPr="00B77BA5">
        <w:t xml:space="preserve">W przypadku </w:t>
      </w:r>
      <w:r w:rsidRPr="00B77BA5">
        <w:rPr>
          <w:sz w:val="24"/>
          <w:szCs w:val="24"/>
        </w:rPr>
        <w:t>stwierdzenia</w:t>
      </w:r>
      <w:r w:rsidRPr="00B77BA5">
        <w:t xml:space="preserve"> przez Zamawiającego nieprawidłowości lub błędów w  wystawionej przez Wykonawcę fakturze, o której mowa w ust. 3 Zamawiający niezwłocznie poinformuje o tym fakcie Wykonawcę i wezwie do uzupełnienia braków oraz usunięcia nieprawidłowości lub błędów. W przypadku wystosowania przez Zamawiającego wezwania, o którym mowa w niniejszym ustępie, bieg terminu płatności ulega wstrzymaniu do czasu wykonania przez Wykonawcę przedmiotu wezwania.</w:t>
      </w:r>
    </w:p>
    <w:p w:rsidR="00B22038" w:rsidRPr="00B77BA5" w:rsidRDefault="00B22038" w:rsidP="00B40926">
      <w:pPr>
        <w:jc w:val="center"/>
        <w:rPr>
          <w:b/>
          <w:bCs/>
        </w:rPr>
      </w:pPr>
      <w:r w:rsidRPr="00B77BA5">
        <w:rPr>
          <w:b/>
          <w:bCs/>
        </w:rPr>
        <w:t>§ 3</w:t>
      </w:r>
    </w:p>
    <w:p w:rsidR="00B22038" w:rsidRPr="00B77BA5" w:rsidRDefault="00B22038" w:rsidP="00B40926">
      <w:pPr>
        <w:pStyle w:val="ListParagraph"/>
        <w:numPr>
          <w:ilvl w:val="0"/>
          <w:numId w:val="9"/>
        </w:numPr>
        <w:jc w:val="both"/>
      </w:pPr>
      <w:r w:rsidRPr="00B77BA5">
        <w:t>Strony ustanawiają osoby odpowiedzialne za realizację i koordynację przedmiotu umowy, zwane dalej Koordynatorami:</w:t>
      </w:r>
    </w:p>
    <w:p w:rsidR="00B22038" w:rsidRPr="00B77BA5" w:rsidRDefault="00B22038" w:rsidP="00B40926">
      <w:pPr>
        <w:pStyle w:val="ListParagraph"/>
        <w:numPr>
          <w:ilvl w:val="1"/>
          <w:numId w:val="9"/>
        </w:numPr>
        <w:ind w:left="709"/>
        <w:jc w:val="both"/>
      </w:pPr>
      <w:r w:rsidRPr="00B77BA5">
        <w:t>ze strony Zamawiającego– ……………………….</w:t>
      </w:r>
    </w:p>
    <w:p w:rsidR="00B22038" w:rsidRPr="00B77BA5" w:rsidRDefault="00B22038" w:rsidP="00B40926">
      <w:pPr>
        <w:pStyle w:val="ListParagraph"/>
        <w:numPr>
          <w:ilvl w:val="1"/>
          <w:numId w:val="9"/>
        </w:numPr>
        <w:ind w:left="709"/>
        <w:jc w:val="both"/>
      </w:pPr>
      <w:r w:rsidRPr="00B77BA5">
        <w:t xml:space="preserve">ze strony Wykonawcy </w:t>
      </w:r>
      <w:r w:rsidRPr="00B77BA5">
        <w:tab/>
        <w:t>– ………………………</w:t>
      </w:r>
    </w:p>
    <w:p w:rsidR="00B22038" w:rsidRPr="00B77BA5" w:rsidRDefault="00B22038" w:rsidP="00B40926">
      <w:pPr>
        <w:pStyle w:val="ListParagraph"/>
        <w:numPr>
          <w:ilvl w:val="0"/>
          <w:numId w:val="9"/>
        </w:numPr>
        <w:jc w:val="both"/>
      </w:pPr>
      <w:r w:rsidRPr="00B77BA5">
        <w:t>Zamawiający ustanowi, zgodnie z art. 18 ust. 2 ustawy z dnia 7 lipca 1994 r. Prawo Budowlane (Dz. U. z 2016 r., poz. 290, z późn. zm.), inspektorów nadzoru inwestorskiego w branżach objętych przedmiotem umowy.</w:t>
      </w:r>
    </w:p>
    <w:p w:rsidR="00B22038" w:rsidRPr="00B77BA5" w:rsidRDefault="00B22038" w:rsidP="00B40926">
      <w:pPr>
        <w:pStyle w:val="ListParagraph"/>
        <w:numPr>
          <w:ilvl w:val="0"/>
          <w:numId w:val="9"/>
        </w:numPr>
        <w:jc w:val="both"/>
      </w:pPr>
      <w:r w:rsidRPr="00B77BA5">
        <w:t>Wykonawca wyznaczy kierownika budowy.</w:t>
      </w:r>
    </w:p>
    <w:p w:rsidR="00B22038" w:rsidRPr="00B77BA5" w:rsidRDefault="00B22038" w:rsidP="00B40926">
      <w:pPr>
        <w:tabs>
          <w:tab w:val="left" w:pos="360"/>
        </w:tabs>
        <w:ind w:left="357" w:hanging="357"/>
        <w:jc w:val="center"/>
        <w:rPr>
          <w:b/>
          <w:bCs/>
        </w:rPr>
      </w:pPr>
      <w:r w:rsidRPr="00B77BA5">
        <w:rPr>
          <w:b/>
          <w:bCs/>
        </w:rPr>
        <w:t>§ 4</w:t>
      </w:r>
    </w:p>
    <w:p w:rsidR="00B22038" w:rsidRPr="00B77BA5" w:rsidRDefault="00B22038" w:rsidP="007850C5">
      <w:pPr>
        <w:pStyle w:val="ListParagraph"/>
        <w:numPr>
          <w:ilvl w:val="0"/>
          <w:numId w:val="10"/>
        </w:numPr>
        <w:tabs>
          <w:tab w:val="left" w:pos="360"/>
          <w:tab w:val="left" w:pos="720"/>
        </w:tabs>
        <w:jc w:val="both"/>
      </w:pPr>
      <w:r w:rsidRPr="00B77BA5">
        <w:t>Wykonawca zobowiązany jest w ramach przedmiotu umowy do wykonania robót budowlanych przy zastosowaniu następujących wymagań:</w:t>
      </w:r>
    </w:p>
    <w:p w:rsidR="00B22038" w:rsidRPr="00B77BA5" w:rsidRDefault="00B22038" w:rsidP="007850C5">
      <w:pPr>
        <w:pStyle w:val="ListParagraph"/>
        <w:numPr>
          <w:ilvl w:val="1"/>
          <w:numId w:val="10"/>
        </w:numPr>
        <w:ind w:left="709"/>
        <w:jc w:val="both"/>
      </w:pPr>
      <w:r w:rsidRPr="00B77BA5">
        <w:t>zgodnie z Polskimi Normami przenoszącymi europejskie normy zharmonizowane oraz obowiązującymi przepisami ustawy z dnia 7 lipca 1994 r. Prawo Budowlane Dz. U. z 2016 r., poz. 290, z późn. zm.) oraz przepisami wykonawczymi do ww. ustawyoraz przepisami wykonawczymi do ww. ustawy,</w:t>
      </w:r>
    </w:p>
    <w:p w:rsidR="00B22038" w:rsidRPr="00B77BA5" w:rsidRDefault="00B22038" w:rsidP="007850C5">
      <w:pPr>
        <w:pStyle w:val="ListParagraph"/>
        <w:numPr>
          <w:ilvl w:val="1"/>
          <w:numId w:val="10"/>
        </w:numPr>
        <w:ind w:left="709"/>
        <w:jc w:val="both"/>
      </w:pPr>
      <w:r w:rsidRPr="00B77BA5">
        <w:t>zgodnie ze sztuką budowlaną i specyfikacjami technicznymi wykonania i odbioru robót,</w:t>
      </w:r>
    </w:p>
    <w:p w:rsidR="00B22038" w:rsidRPr="00B77BA5" w:rsidRDefault="00B22038" w:rsidP="007850C5">
      <w:pPr>
        <w:pStyle w:val="ListParagraph"/>
        <w:numPr>
          <w:ilvl w:val="1"/>
          <w:numId w:val="10"/>
        </w:numPr>
        <w:ind w:left="709"/>
        <w:jc w:val="both"/>
      </w:pPr>
      <w:r w:rsidRPr="00B77BA5">
        <w:t>przy użyciu wskazanych w projekcie materiałów i urządzeń spełniających wymogi techniczne i normy jakie mają spełniać,</w:t>
      </w:r>
    </w:p>
    <w:p w:rsidR="00B22038" w:rsidRPr="00B77BA5" w:rsidRDefault="00B22038" w:rsidP="007850C5">
      <w:pPr>
        <w:pStyle w:val="ListParagraph"/>
        <w:numPr>
          <w:ilvl w:val="0"/>
          <w:numId w:val="10"/>
        </w:numPr>
        <w:jc w:val="both"/>
      </w:pPr>
      <w:r w:rsidRPr="00B77BA5">
        <w:t>Wykonawca zobowiązuje się do:</w:t>
      </w:r>
    </w:p>
    <w:p w:rsidR="00B22038" w:rsidRPr="00B77BA5" w:rsidRDefault="00B22038" w:rsidP="007850C5">
      <w:pPr>
        <w:pStyle w:val="ListParagraph"/>
        <w:numPr>
          <w:ilvl w:val="1"/>
          <w:numId w:val="10"/>
        </w:numPr>
        <w:ind w:left="709"/>
        <w:jc w:val="both"/>
      </w:pPr>
      <w:r w:rsidRPr="00B77BA5">
        <w:t>wykonania przedmiotu umowy zgodnie z zakresem projektów budowlanych i wykonawczych, obowiązującymi przepisami, normami, zgodnie ze wskazówkami Zamawiającego oraz zasadami wiedzy technicznej i sztuką budowlaną,</w:t>
      </w:r>
    </w:p>
    <w:p w:rsidR="00B22038" w:rsidRPr="00B77BA5" w:rsidRDefault="00B22038" w:rsidP="007850C5">
      <w:pPr>
        <w:pStyle w:val="ListParagraph"/>
        <w:numPr>
          <w:ilvl w:val="1"/>
          <w:numId w:val="10"/>
        </w:numPr>
        <w:ind w:left="709"/>
        <w:jc w:val="both"/>
      </w:pPr>
      <w:r w:rsidRPr="00B77BA5">
        <w:t>uzyskiwania na własny koszt niezbędnych warunków i uzgodnień potrzebnych do wykonania przedmiotu umowy, a także uzyskanie wszelkich decyzji wymaganych przepisami prawa, a wynikającymi z opracowanej dokumentacji, jeżeli takie decyzje nie będą w posiadaniu Zamawiającego, a są wymagane,</w:t>
      </w:r>
    </w:p>
    <w:p w:rsidR="00B22038" w:rsidRPr="00B77BA5" w:rsidRDefault="00B22038" w:rsidP="007850C5">
      <w:pPr>
        <w:pStyle w:val="ListParagraph"/>
        <w:numPr>
          <w:ilvl w:val="1"/>
          <w:numId w:val="10"/>
        </w:numPr>
        <w:ind w:left="709"/>
        <w:jc w:val="both"/>
      </w:pPr>
      <w:r w:rsidRPr="00B77BA5">
        <w:t>zorganizowania zaplecza budowy na własny koszt,</w:t>
      </w:r>
    </w:p>
    <w:p w:rsidR="00B22038" w:rsidRPr="00B77BA5" w:rsidRDefault="00B22038" w:rsidP="007850C5">
      <w:pPr>
        <w:pStyle w:val="ListParagraph"/>
        <w:numPr>
          <w:ilvl w:val="1"/>
          <w:numId w:val="10"/>
        </w:numPr>
        <w:ind w:left="709"/>
        <w:jc w:val="both"/>
      </w:pPr>
      <w:r w:rsidRPr="00B77BA5">
        <w:t>prowadzenia robót w sposób nie powodujący szkód, w tym zagrożenia bezpieczeństwa, a także w sposób zapewniający ochronę przed uszkodzeniem lub zniszczeniem własności publicznej i prywatnej. W przypadku, gdy w wyniku niewłaściwego prowadzenia robót przez Wykonawcę i jego podwykonawców nastąpi ww. uszkodzenie lub zniszczenie, Wykonawca na swój koszt naprawi lub odtworzy uszkodzoną własność,</w:t>
      </w:r>
    </w:p>
    <w:p w:rsidR="00B22038" w:rsidRPr="00B77BA5" w:rsidRDefault="00B22038" w:rsidP="007850C5">
      <w:pPr>
        <w:pStyle w:val="ListParagraph"/>
        <w:numPr>
          <w:ilvl w:val="1"/>
          <w:numId w:val="10"/>
        </w:numPr>
        <w:ind w:left="709"/>
        <w:jc w:val="both"/>
      </w:pPr>
      <w:r w:rsidRPr="00B77BA5">
        <w:t>przestrzegania wszystkich przepisów dotyczących bezpieczeństwa i higieny pracy (w tym p.poż., ochrony znajdującego się na placu budowy mienia) i ponoszenia pełnej odpowiedzialności za pracowników oraz podwykonawców w przypadku szkody powstałej w wyniku prowadzenia robót,</w:t>
      </w:r>
    </w:p>
    <w:p w:rsidR="00B22038" w:rsidRPr="00B77BA5" w:rsidRDefault="00B22038" w:rsidP="007850C5">
      <w:pPr>
        <w:pStyle w:val="ListParagraph"/>
        <w:numPr>
          <w:ilvl w:val="1"/>
          <w:numId w:val="10"/>
        </w:numPr>
        <w:ind w:left="709"/>
        <w:jc w:val="both"/>
      </w:pPr>
      <w:r w:rsidRPr="00B77BA5">
        <w:t>utrzymania terenu robót w należytym porządku, a po zakończeniu prac uporządkowania i przekazania go Zamawiającemu lub osobie trzeciej przed odbiorem robót,</w:t>
      </w:r>
    </w:p>
    <w:p w:rsidR="00B22038" w:rsidRPr="00B77BA5" w:rsidRDefault="00B22038" w:rsidP="007850C5">
      <w:pPr>
        <w:pStyle w:val="ListParagraph"/>
        <w:numPr>
          <w:ilvl w:val="1"/>
          <w:numId w:val="10"/>
        </w:numPr>
        <w:ind w:left="709"/>
        <w:jc w:val="both"/>
      </w:pPr>
      <w:r w:rsidRPr="00B77BA5">
        <w:t>naprawienia i doprowadzenia na własny koszt do stanu poprzedniego mienia Zamawiającego lub osoby trzeciej, w przypadku jego zniszczenia lub uszkodzenia jego części, bądź innych urządzeń w trakcie wykonywania przedmiotu umowy,</w:t>
      </w:r>
    </w:p>
    <w:p w:rsidR="00B22038" w:rsidRPr="00B77BA5" w:rsidRDefault="00B22038" w:rsidP="007850C5">
      <w:pPr>
        <w:pStyle w:val="ListParagraph"/>
        <w:numPr>
          <w:ilvl w:val="1"/>
          <w:numId w:val="10"/>
        </w:numPr>
        <w:ind w:left="709"/>
        <w:jc w:val="both"/>
      </w:pPr>
      <w:r w:rsidRPr="00B77BA5">
        <w:t>zabezpieczenia i ubezpieczenia budowy i robót z tytułu szkód, które mogą zaistnieć w związku z określonymi zdarzeniami losowymi na rzecz Zamawiającego. Ubezpieczeniu podlegają w szczególności: roboty, obiekt, urządzenia oraz wszelkie mienie ruchome związane bezpośrednio z wykonywaniem robót – od ognia, huraganu i innych zdarzeń losowych, odpowiedzialność cywilna za szkody oraz następstwa nieszczęśliwych wypadków, dotyczących pracowników i osób trzecich, a powstałych w związku z prowadzonymi robotami budowlanymi.</w:t>
      </w:r>
    </w:p>
    <w:p w:rsidR="00B22038" w:rsidRPr="00B77BA5" w:rsidRDefault="00B22038" w:rsidP="00B40926">
      <w:pPr>
        <w:tabs>
          <w:tab w:val="left" w:pos="360"/>
        </w:tabs>
        <w:ind w:left="360" w:hanging="360"/>
        <w:jc w:val="center"/>
        <w:rPr>
          <w:b/>
          <w:bCs/>
        </w:rPr>
      </w:pPr>
      <w:r w:rsidRPr="00B77BA5">
        <w:rPr>
          <w:b/>
          <w:bCs/>
        </w:rPr>
        <w:t>§ 5</w:t>
      </w:r>
    </w:p>
    <w:p w:rsidR="00B22038" w:rsidRPr="00B77BA5" w:rsidRDefault="00B22038" w:rsidP="00B40926">
      <w:pPr>
        <w:pStyle w:val="ListParagraph"/>
        <w:numPr>
          <w:ilvl w:val="1"/>
          <w:numId w:val="8"/>
        </w:numPr>
        <w:tabs>
          <w:tab w:val="left" w:pos="567"/>
          <w:tab w:val="left" w:pos="851"/>
        </w:tabs>
        <w:spacing w:after="120"/>
        <w:jc w:val="both"/>
        <w:rPr>
          <w:sz w:val="24"/>
          <w:szCs w:val="24"/>
        </w:rPr>
      </w:pPr>
      <w:r w:rsidRPr="00B77BA5">
        <w:rPr>
          <w:sz w:val="24"/>
          <w:szCs w:val="24"/>
        </w:rPr>
        <w:t>Wykonawca wykona własnymi siłami następujące roboty budowlane stanowiące przedmiot Umowy: …… ……………….……. …………………a  Podwykonawcom powierzy wykonanie następujących robót budowlanych stanowiących przedmiot Umowy:………………………………………………………………….………………………o wartości .............zł brutto.</w:t>
      </w:r>
    </w:p>
    <w:p w:rsidR="00B22038" w:rsidRPr="00B77BA5" w:rsidRDefault="00B22038" w:rsidP="00B40926">
      <w:pPr>
        <w:pStyle w:val="ListParagraph"/>
        <w:numPr>
          <w:ilvl w:val="1"/>
          <w:numId w:val="8"/>
        </w:numPr>
        <w:tabs>
          <w:tab w:val="left" w:pos="567"/>
          <w:tab w:val="left" w:pos="851"/>
        </w:tabs>
        <w:spacing w:after="120"/>
        <w:jc w:val="both"/>
        <w:rPr>
          <w:sz w:val="24"/>
          <w:szCs w:val="24"/>
        </w:rPr>
      </w:pPr>
      <w:r w:rsidRPr="00B77BA5">
        <w:rPr>
          <w:sz w:val="24"/>
          <w:szCs w:val="24"/>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rsidR="00B22038" w:rsidRPr="00B77BA5" w:rsidRDefault="00B22038" w:rsidP="00B40926">
      <w:pPr>
        <w:pStyle w:val="ListParagraph"/>
        <w:numPr>
          <w:ilvl w:val="1"/>
          <w:numId w:val="8"/>
        </w:numPr>
        <w:tabs>
          <w:tab w:val="left" w:pos="426"/>
          <w:tab w:val="left" w:pos="851"/>
        </w:tabs>
        <w:spacing w:after="120"/>
        <w:jc w:val="both"/>
        <w:rPr>
          <w:color w:val="000000"/>
          <w:sz w:val="24"/>
          <w:szCs w:val="24"/>
        </w:rPr>
      </w:pPr>
      <w:r w:rsidRPr="00B77BA5">
        <w:rPr>
          <w:color w:val="000000"/>
          <w:sz w:val="24"/>
          <w:szCs w:val="24"/>
        </w:rPr>
        <w:t>Wykonawca jest odpowiedzialny za działania lub zaniechania Podwykonawców, dalszych Podwykonawców, ich przedstawicieli lub pracowników, jak za własne działania lub zaniechania.</w:t>
      </w:r>
    </w:p>
    <w:p w:rsidR="00B22038" w:rsidRPr="00B77BA5" w:rsidRDefault="00B22038" w:rsidP="00B40926">
      <w:pPr>
        <w:pStyle w:val="ListParagraph"/>
        <w:numPr>
          <w:ilvl w:val="1"/>
          <w:numId w:val="8"/>
        </w:numPr>
        <w:tabs>
          <w:tab w:val="left" w:pos="426"/>
        </w:tabs>
        <w:spacing w:after="120"/>
        <w:jc w:val="both"/>
        <w:rPr>
          <w:sz w:val="24"/>
          <w:szCs w:val="24"/>
        </w:rPr>
      </w:pPr>
      <w:r w:rsidRPr="00B77BA5">
        <w:rPr>
          <w:sz w:val="24"/>
          <w:szCs w:val="24"/>
        </w:rPr>
        <w:t>Umowa z Podwykonawcą lub dalszym Podwykonawcą powinna stanowić w szczególności, iż:</w:t>
      </w:r>
    </w:p>
    <w:p w:rsidR="00B22038" w:rsidRPr="00B77BA5" w:rsidRDefault="00B22038" w:rsidP="00B40926">
      <w:pPr>
        <w:pStyle w:val="ListParagraph"/>
        <w:numPr>
          <w:ilvl w:val="0"/>
          <w:numId w:val="5"/>
        </w:numPr>
        <w:tabs>
          <w:tab w:val="left" w:pos="1134"/>
        </w:tabs>
        <w:spacing w:after="0"/>
        <w:ind w:left="851" w:hanging="284"/>
        <w:jc w:val="both"/>
        <w:rPr>
          <w:sz w:val="24"/>
          <w:szCs w:val="24"/>
        </w:rPr>
      </w:pPr>
      <w:r w:rsidRPr="00B77BA5">
        <w:rPr>
          <w:sz w:val="24"/>
          <w:szCs w:val="24"/>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rsidR="00B22038" w:rsidRPr="00B77BA5" w:rsidRDefault="00B22038" w:rsidP="00B40926">
      <w:pPr>
        <w:pStyle w:val="ListParagraph"/>
        <w:numPr>
          <w:ilvl w:val="0"/>
          <w:numId w:val="5"/>
        </w:numPr>
        <w:tabs>
          <w:tab w:val="left" w:pos="1134"/>
        </w:tabs>
        <w:spacing w:after="0"/>
        <w:ind w:left="851" w:hanging="284"/>
        <w:jc w:val="both"/>
        <w:rPr>
          <w:sz w:val="24"/>
          <w:szCs w:val="24"/>
        </w:rPr>
      </w:pPr>
      <w:r w:rsidRPr="00B77BA5">
        <w:rPr>
          <w:sz w:val="24"/>
          <w:szCs w:val="24"/>
        </w:rPr>
        <w:t>przedmiotem Umowy o podwykonawstwo jest wyłącznie wykonanie, odpowiednio: robót budowlanych, dostaw lub usług, które ściśle odpowiadają części zamówienia określonego Umową zawartą pomiędzy Zamawiającym a Wykonawcą,</w:t>
      </w:r>
    </w:p>
    <w:p w:rsidR="00B22038" w:rsidRPr="00B77BA5" w:rsidRDefault="00B22038" w:rsidP="00B40926">
      <w:pPr>
        <w:pStyle w:val="ListParagraph"/>
        <w:numPr>
          <w:ilvl w:val="0"/>
          <w:numId w:val="5"/>
        </w:numPr>
        <w:tabs>
          <w:tab w:val="left" w:pos="1134"/>
        </w:tabs>
        <w:spacing w:after="0"/>
        <w:ind w:left="851" w:hanging="284"/>
        <w:jc w:val="both"/>
        <w:rPr>
          <w:sz w:val="24"/>
          <w:szCs w:val="24"/>
        </w:rPr>
      </w:pPr>
      <w:r w:rsidRPr="00B77BA5">
        <w:rPr>
          <w:sz w:val="24"/>
          <w:szCs w:val="24"/>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rsidR="00B22038" w:rsidRPr="00B77BA5" w:rsidRDefault="00B22038" w:rsidP="00B40926">
      <w:pPr>
        <w:pStyle w:val="ListParagraph"/>
        <w:numPr>
          <w:ilvl w:val="0"/>
          <w:numId w:val="5"/>
        </w:numPr>
        <w:tabs>
          <w:tab w:val="left" w:pos="1134"/>
        </w:tabs>
        <w:spacing w:after="0"/>
        <w:ind w:left="851" w:hanging="284"/>
        <w:jc w:val="both"/>
        <w:rPr>
          <w:sz w:val="24"/>
          <w:szCs w:val="24"/>
        </w:rPr>
      </w:pPr>
      <w:r w:rsidRPr="00B77BA5">
        <w:rPr>
          <w:sz w:val="24"/>
          <w:szCs w:val="24"/>
        </w:rPr>
        <w:t>wykonanie przedmiotu Umowy o podwykonawstwo zostaje określone na co najmniej takim poziomie jakości, jaki wynika z Umowy zawartej pomiędzy Zamawiającym a Wykonawcą i powinno odpowiadać stosownym dla tego wykonania wymaganiom określonym w Dokumentacji projektowej, STWiORB, SIWZ oraz standardom deklarowanym w Ofercie Wykonawcy,</w:t>
      </w:r>
    </w:p>
    <w:p w:rsidR="00B22038" w:rsidRPr="00B77BA5" w:rsidRDefault="00B22038" w:rsidP="00B40926">
      <w:pPr>
        <w:pStyle w:val="ListParagraph"/>
        <w:numPr>
          <w:ilvl w:val="0"/>
          <w:numId w:val="5"/>
        </w:numPr>
        <w:tabs>
          <w:tab w:val="left" w:pos="1134"/>
        </w:tabs>
        <w:spacing w:after="0"/>
        <w:ind w:left="851" w:hanging="284"/>
        <w:jc w:val="both"/>
        <w:rPr>
          <w:sz w:val="24"/>
          <w:szCs w:val="24"/>
        </w:rPr>
      </w:pPr>
      <w:r w:rsidRPr="00B77BA5">
        <w:rPr>
          <w:sz w:val="24"/>
          <w:szCs w:val="24"/>
          <w:lang w:eastAsia="pl-PL"/>
        </w:rPr>
        <w:t>okres odpowiedzialności Podwykonawcy lub dalszego Podwykonawcy za Wady przedmiotu Umowy o podwykonawstwo, nie będzie  krótszy od okresu odpowiedzialności za Wady przedmiotu Umowy Wykonawcy wobec Zamawiającego,</w:t>
      </w:r>
    </w:p>
    <w:p w:rsidR="00B22038" w:rsidRPr="00B77BA5" w:rsidRDefault="00B22038" w:rsidP="00B40926">
      <w:pPr>
        <w:pStyle w:val="ListParagraph"/>
        <w:numPr>
          <w:ilvl w:val="0"/>
          <w:numId w:val="5"/>
        </w:numPr>
        <w:tabs>
          <w:tab w:val="left" w:pos="1134"/>
        </w:tabs>
        <w:spacing w:after="0"/>
        <w:ind w:left="851" w:hanging="284"/>
        <w:jc w:val="both"/>
        <w:rPr>
          <w:sz w:val="24"/>
          <w:szCs w:val="24"/>
        </w:rPr>
      </w:pPr>
      <w:r w:rsidRPr="00B77BA5">
        <w:rPr>
          <w:sz w:val="24"/>
          <w:szCs w:val="24"/>
        </w:rPr>
        <w:t>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rsidR="00B22038" w:rsidRPr="00B77BA5" w:rsidRDefault="00B22038" w:rsidP="00B40926">
      <w:pPr>
        <w:pStyle w:val="ListParagraph"/>
        <w:numPr>
          <w:ilvl w:val="0"/>
          <w:numId w:val="5"/>
        </w:numPr>
        <w:tabs>
          <w:tab w:val="left" w:pos="1134"/>
        </w:tabs>
        <w:spacing w:after="0"/>
        <w:ind w:left="851" w:hanging="284"/>
        <w:jc w:val="both"/>
        <w:rPr>
          <w:sz w:val="24"/>
          <w:szCs w:val="24"/>
        </w:rPr>
      </w:pPr>
      <w:r w:rsidRPr="00B77BA5">
        <w:rPr>
          <w:sz w:val="24"/>
          <w:szCs w:val="24"/>
        </w:rPr>
        <w:t>Podwykonawca lub dalszy Podwykonawca są zobowiązani do przedstawiania Zamawiającemu na jego żądanie dokumentów, oświadczeń i wyjaśnień dotyczących realizacji Umowy o podwykonawstwo.</w:t>
      </w:r>
    </w:p>
    <w:p w:rsidR="00B22038" w:rsidRPr="00B77BA5" w:rsidRDefault="00B22038" w:rsidP="00B40926">
      <w:pPr>
        <w:pStyle w:val="ListParagraph"/>
        <w:numPr>
          <w:ilvl w:val="0"/>
          <w:numId w:val="5"/>
        </w:numPr>
        <w:tabs>
          <w:tab w:val="left" w:pos="1134"/>
        </w:tabs>
        <w:spacing w:after="0"/>
        <w:ind w:left="851" w:hanging="284"/>
        <w:jc w:val="both"/>
        <w:rPr>
          <w:sz w:val="24"/>
          <w:szCs w:val="24"/>
        </w:rPr>
      </w:pPr>
      <w:r w:rsidRPr="00B77BA5">
        <w:rPr>
          <w:sz w:val="24"/>
          <w:szCs w:val="24"/>
        </w:rPr>
        <w:t xml:space="preserve">przedmiotem umowy są/nie są usługi, dostawy lub roboty budowlane, określone w załączniku nr 11 i 14 do ustawy z dnia 11.03.2004 r. o podatku od towarów i usług (Dz. U. z 2016r. poz. 710 ze zm.) wraz ze wskazaniem ich wartości bez kwoty podatku VAT   </w:t>
      </w:r>
    </w:p>
    <w:p w:rsidR="00B22038" w:rsidRPr="00B77BA5" w:rsidRDefault="00B22038" w:rsidP="00B40926">
      <w:pPr>
        <w:pStyle w:val="ListParagraph"/>
        <w:numPr>
          <w:ilvl w:val="1"/>
          <w:numId w:val="8"/>
        </w:numPr>
        <w:tabs>
          <w:tab w:val="left" w:pos="426"/>
        </w:tabs>
        <w:spacing w:after="120"/>
        <w:jc w:val="both"/>
        <w:rPr>
          <w:sz w:val="24"/>
          <w:szCs w:val="24"/>
        </w:rPr>
      </w:pPr>
      <w:r w:rsidRPr="00B77BA5">
        <w:rPr>
          <w:sz w:val="24"/>
          <w:szCs w:val="24"/>
        </w:rPr>
        <w:t>Umowa o podwykonawstwo nie może zawierać postanowień:</w:t>
      </w:r>
    </w:p>
    <w:p w:rsidR="00B22038" w:rsidRPr="00B77BA5" w:rsidRDefault="00B22038" w:rsidP="00B40926">
      <w:pPr>
        <w:pStyle w:val="ListParagraph"/>
        <w:numPr>
          <w:ilvl w:val="0"/>
          <w:numId w:val="6"/>
        </w:numPr>
        <w:tabs>
          <w:tab w:val="left" w:pos="851"/>
          <w:tab w:val="left" w:pos="1134"/>
        </w:tabs>
        <w:spacing w:after="120"/>
        <w:ind w:left="851" w:hanging="284"/>
        <w:jc w:val="both"/>
        <w:rPr>
          <w:sz w:val="24"/>
          <w:szCs w:val="24"/>
        </w:rPr>
      </w:pPr>
      <w:r w:rsidRPr="00B77BA5">
        <w:rPr>
          <w:sz w:val="24"/>
          <w:szCs w:val="24"/>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B22038" w:rsidRPr="00B77BA5" w:rsidRDefault="00B22038" w:rsidP="00B40926">
      <w:pPr>
        <w:pStyle w:val="ListParagraph"/>
        <w:numPr>
          <w:ilvl w:val="0"/>
          <w:numId w:val="6"/>
        </w:numPr>
        <w:tabs>
          <w:tab w:val="left" w:pos="851"/>
          <w:tab w:val="left" w:pos="1134"/>
        </w:tabs>
        <w:spacing w:after="120"/>
        <w:ind w:left="851" w:hanging="284"/>
        <w:jc w:val="both"/>
        <w:rPr>
          <w:sz w:val="24"/>
          <w:szCs w:val="24"/>
        </w:rPr>
      </w:pPr>
      <w:r w:rsidRPr="00B77BA5">
        <w:rPr>
          <w:sz w:val="24"/>
          <w:szCs w:val="24"/>
        </w:rPr>
        <w:t xml:space="preserve">uzależniających zwrot kwot zabezpieczenia przez Wykonawcę Podwykonawcy, od zwrotu Zabezpieczenia należytego wykonania umowy Wykonawcy przez Zamawiającego. </w:t>
      </w:r>
    </w:p>
    <w:p w:rsidR="00B22038" w:rsidRPr="00B77BA5" w:rsidRDefault="00B22038" w:rsidP="00B40926">
      <w:pPr>
        <w:pStyle w:val="ListParagraph"/>
        <w:numPr>
          <w:ilvl w:val="1"/>
          <w:numId w:val="8"/>
        </w:numPr>
        <w:tabs>
          <w:tab w:val="left" w:pos="426"/>
        </w:tabs>
        <w:spacing w:after="120"/>
        <w:jc w:val="both"/>
        <w:rPr>
          <w:sz w:val="24"/>
          <w:szCs w:val="24"/>
        </w:rPr>
      </w:pPr>
      <w:r w:rsidRPr="00B77BA5">
        <w:rPr>
          <w:sz w:val="24"/>
          <w:szCs w:val="24"/>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rsidR="00B22038" w:rsidRPr="00B77BA5" w:rsidRDefault="00B22038" w:rsidP="00B40926">
      <w:pPr>
        <w:pStyle w:val="ListParagraph"/>
        <w:numPr>
          <w:ilvl w:val="1"/>
          <w:numId w:val="8"/>
        </w:numPr>
        <w:tabs>
          <w:tab w:val="left" w:pos="426"/>
        </w:tabs>
        <w:spacing w:after="120"/>
        <w:jc w:val="both"/>
        <w:rPr>
          <w:sz w:val="24"/>
          <w:szCs w:val="24"/>
        </w:rPr>
      </w:pPr>
      <w:r w:rsidRPr="00B77BA5">
        <w:rPr>
          <w:sz w:val="24"/>
          <w:szCs w:val="24"/>
        </w:rPr>
        <w:t xml:space="preserve">Wykonawca, Podwykonawca lub dalszy Podwykonawca zobowiązany jest do przedłożenia Zamawiającemu, , projektu Umowy o podwykonawstwo, której przedmiotem są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  </w:t>
      </w:r>
    </w:p>
    <w:p w:rsidR="00B22038" w:rsidRPr="00B77BA5" w:rsidRDefault="00B22038" w:rsidP="00B40926">
      <w:pPr>
        <w:pStyle w:val="ListParagraph"/>
        <w:numPr>
          <w:ilvl w:val="1"/>
          <w:numId w:val="8"/>
        </w:numPr>
        <w:tabs>
          <w:tab w:val="left" w:pos="426"/>
        </w:tabs>
        <w:spacing w:after="120"/>
        <w:jc w:val="both"/>
        <w:rPr>
          <w:sz w:val="24"/>
          <w:szCs w:val="24"/>
        </w:rPr>
      </w:pPr>
      <w:r w:rsidRPr="00B77BA5">
        <w:rPr>
          <w:sz w:val="24"/>
          <w:szCs w:val="24"/>
        </w:rPr>
        <w:t>Projekt Umowy o podwykonawstwo, której przedmiotem są roboty budowlane, będzie uważany za zaakceptowany przez Zamawiającego, jeżeli Zamawiający w terminie 14  dni od dnia przedłożenia mu projektu nie zgłosi w formie pisemnej zastrzeżeń. Za dzień przedłożenia projektu przez Wykonawcę uznaje się również dzień przedłożenia projektu Inspektorowi nadzoru inwestorskiego na zasadach określonych w ust. 7.</w:t>
      </w:r>
    </w:p>
    <w:p w:rsidR="00B22038" w:rsidRPr="00B77BA5" w:rsidRDefault="00B22038" w:rsidP="00B40926">
      <w:pPr>
        <w:pStyle w:val="ListParagraph"/>
        <w:numPr>
          <w:ilvl w:val="1"/>
          <w:numId w:val="8"/>
        </w:numPr>
        <w:tabs>
          <w:tab w:val="left" w:pos="426"/>
        </w:tabs>
        <w:spacing w:after="120"/>
        <w:jc w:val="both"/>
        <w:rPr>
          <w:sz w:val="24"/>
          <w:szCs w:val="24"/>
        </w:rPr>
      </w:pPr>
      <w:r w:rsidRPr="00B77BA5">
        <w:rPr>
          <w:sz w:val="24"/>
          <w:szCs w:val="24"/>
        </w:rPr>
        <w:t xml:space="preserve">Zamawiający zgłosi w terminie określonym w ust. 8 w formie pisemnej zastrzeżenia do projektu Umowy o podwykonawstwo, której przedmiotem są roboty budowlane, w szczególności w następujących przypadkach: </w:t>
      </w:r>
    </w:p>
    <w:p w:rsidR="00B22038" w:rsidRPr="00B77BA5" w:rsidRDefault="00B22038" w:rsidP="00B40926">
      <w:pPr>
        <w:pStyle w:val="ListParagraph"/>
        <w:numPr>
          <w:ilvl w:val="0"/>
          <w:numId w:val="7"/>
        </w:numPr>
        <w:tabs>
          <w:tab w:val="left" w:pos="709"/>
        </w:tabs>
        <w:spacing w:after="120"/>
        <w:ind w:left="851" w:hanging="284"/>
        <w:jc w:val="both"/>
        <w:rPr>
          <w:color w:val="000000"/>
          <w:sz w:val="24"/>
          <w:szCs w:val="24"/>
        </w:rPr>
      </w:pPr>
      <w:r w:rsidRPr="00B77BA5">
        <w:rPr>
          <w:sz w:val="24"/>
          <w:szCs w:val="24"/>
          <w:lang w:eastAsia="ar-SA"/>
        </w:rPr>
        <w:t xml:space="preserve">niespełniania przez projekt wymagań dotyczących Umowy o podwykonawstwo, określonych </w:t>
      </w:r>
      <w:r w:rsidRPr="00B77BA5">
        <w:rPr>
          <w:sz w:val="24"/>
          <w:szCs w:val="24"/>
          <w:lang w:eastAsia="ar-SA"/>
        </w:rPr>
        <w:br/>
        <w:t xml:space="preserve">w ust. 4, </w:t>
      </w:r>
      <w:r w:rsidRPr="00B77BA5">
        <w:rPr>
          <w:color w:val="000000"/>
          <w:sz w:val="24"/>
          <w:szCs w:val="24"/>
          <w:lang w:eastAsia="ar-SA"/>
        </w:rPr>
        <w:t>przy czym, Zamawiający może odstąpić od żądania załączników do Umowy o podwykonawstwo, o których mowa w ust. 4 lit.f.</w:t>
      </w:r>
    </w:p>
    <w:p w:rsidR="00B22038" w:rsidRPr="00B77BA5" w:rsidRDefault="00B22038" w:rsidP="00B40926">
      <w:pPr>
        <w:pStyle w:val="ListParagraph"/>
        <w:numPr>
          <w:ilvl w:val="0"/>
          <w:numId w:val="7"/>
        </w:numPr>
        <w:tabs>
          <w:tab w:val="left" w:pos="709"/>
        </w:tabs>
        <w:spacing w:after="120"/>
        <w:ind w:left="851" w:hanging="284"/>
        <w:jc w:val="both"/>
        <w:rPr>
          <w:sz w:val="24"/>
          <w:szCs w:val="24"/>
        </w:rPr>
      </w:pPr>
      <w:r w:rsidRPr="00B77BA5">
        <w:rPr>
          <w:sz w:val="24"/>
          <w:szCs w:val="24"/>
          <w:lang w:eastAsia="ar-SA"/>
        </w:rPr>
        <w:t>niezałączenia do projektu zestawień, dokumentów lub informacji, o których mowa w ust. 7,</w:t>
      </w:r>
    </w:p>
    <w:p w:rsidR="00B22038" w:rsidRPr="00B77BA5" w:rsidRDefault="00B22038" w:rsidP="00B40926">
      <w:pPr>
        <w:pStyle w:val="ListParagraph"/>
        <w:numPr>
          <w:ilvl w:val="0"/>
          <w:numId w:val="7"/>
        </w:numPr>
        <w:tabs>
          <w:tab w:val="left" w:pos="1134"/>
        </w:tabs>
        <w:spacing w:after="120"/>
        <w:ind w:left="851" w:hanging="284"/>
        <w:jc w:val="both"/>
        <w:rPr>
          <w:sz w:val="24"/>
          <w:szCs w:val="24"/>
        </w:rPr>
      </w:pPr>
      <w:r w:rsidRPr="00B77BA5">
        <w:rPr>
          <w:sz w:val="24"/>
          <w:szCs w:val="24"/>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rsidR="00B22038" w:rsidRPr="00B77BA5" w:rsidRDefault="00B22038" w:rsidP="00B40926">
      <w:pPr>
        <w:pStyle w:val="ListParagraph"/>
        <w:numPr>
          <w:ilvl w:val="0"/>
          <w:numId w:val="7"/>
        </w:numPr>
        <w:spacing w:after="120"/>
        <w:ind w:left="851" w:hanging="284"/>
        <w:jc w:val="both"/>
        <w:rPr>
          <w:sz w:val="24"/>
          <w:szCs w:val="24"/>
        </w:rPr>
      </w:pPr>
      <w:r w:rsidRPr="00B77BA5">
        <w:rPr>
          <w:sz w:val="24"/>
          <w:szCs w:val="24"/>
        </w:rPr>
        <w:t xml:space="preserve">gdy projekt zawiera postanowienia uzależniające zwrot kwot zabezpieczenia przez Wykonawcę Podwykonawcy od zwrotu Wykonawcy Zabezpieczenia należytego wykonania Umowy przez Zamawiającego, </w:t>
      </w:r>
    </w:p>
    <w:p w:rsidR="00B22038" w:rsidRPr="00B77BA5" w:rsidRDefault="00B22038" w:rsidP="00B40926">
      <w:pPr>
        <w:pStyle w:val="ListParagraph"/>
        <w:numPr>
          <w:ilvl w:val="0"/>
          <w:numId w:val="7"/>
        </w:numPr>
        <w:spacing w:after="120"/>
        <w:ind w:left="851" w:hanging="284"/>
        <w:jc w:val="both"/>
        <w:rPr>
          <w:sz w:val="24"/>
          <w:szCs w:val="24"/>
        </w:rPr>
      </w:pPr>
      <w:r w:rsidRPr="00B77BA5">
        <w:rPr>
          <w:sz w:val="24"/>
          <w:szCs w:val="24"/>
        </w:rPr>
        <w:t>gdy termin realizacji robót budowlanych określonych projektem jest dłuższy niż przewidywany Umową dla tych robót,</w:t>
      </w:r>
    </w:p>
    <w:p w:rsidR="00B22038" w:rsidRPr="00B77BA5" w:rsidRDefault="00B22038" w:rsidP="00B40926">
      <w:pPr>
        <w:pStyle w:val="ListParagraph"/>
        <w:numPr>
          <w:ilvl w:val="0"/>
          <w:numId w:val="7"/>
        </w:numPr>
        <w:spacing w:after="120"/>
        <w:ind w:left="851" w:hanging="284"/>
        <w:jc w:val="both"/>
        <w:rPr>
          <w:sz w:val="24"/>
          <w:szCs w:val="24"/>
        </w:rPr>
      </w:pPr>
      <w:r w:rsidRPr="00B77BA5">
        <w:rPr>
          <w:sz w:val="24"/>
          <w:szCs w:val="24"/>
        </w:rPr>
        <w:t xml:space="preserve"> gdy projekt zawiera postanowienia dotyczące sposobu rozliczeń za wykonane roboty, uniemożliwiającego rozliczenie tych robót pomiędzy Zamawiającym a Wykonawcą na podstawie Umowy.</w:t>
      </w:r>
    </w:p>
    <w:p w:rsidR="00B22038" w:rsidRPr="00B77BA5" w:rsidRDefault="00B22038" w:rsidP="00B40926">
      <w:pPr>
        <w:pStyle w:val="ListParagraph"/>
        <w:numPr>
          <w:ilvl w:val="1"/>
          <w:numId w:val="8"/>
        </w:numPr>
        <w:tabs>
          <w:tab w:val="left" w:pos="426"/>
        </w:tabs>
        <w:spacing w:after="120"/>
        <w:jc w:val="both"/>
        <w:rPr>
          <w:sz w:val="24"/>
          <w:szCs w:val="24"/>
        </w:rPr>
      </w:pPr>
      <w:r w:rsidRPr="00B77BA5">
        <w:rPr>
          <w:sz w:val="24"/>
          <w:szCs w:val="24"/>
        </w:rPr>
        <w:t>W przypadku zgłoszenia przez Zamawiającego zastrzeżeń do projektu Umowy o podwykonawstwo w terminie określonym w ust. 9 Wykonawca, Podwykonawca lub dalszy Podwykonawca może przedłożyć zmieniony projekt Umowy o podwykonawstwo, uwzględniający w całości zastrzeżenia Zamawiającego.</w:t>
      </w:r>
    </w:p>
    <w:p w:rsidR="00B22038" w:rsidRPr="00B77BA5" w:rsidRDefault="00B22038" w:rsidP="00B40926">
      <w:pPr>
        <w:pStyle w:val="ListParagraph"/>
        <w:numPr>
          <w:ilvl w:val="1"/>
          <w:numId w:val="8"/>
        </w:numPr>
        <w:tabs>
          <w:tab w:val="left" w:pos="426"/>
        </w:tabs>
        <w:spacing w:after="120"/>
        <w:jc w:val="both"/>
        <w:rPr>
          <w:sz w:val="24"/>
          <w:szCs w:val="24"/>
        </w:rPr>
      </w:pPr>
      <w:r w:rsidRPr="00B77BA5">
        <w:rPr>
          <w:sz w:val="24"/>
          <w:szCs w:val="24"/>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 dni przed dniem skierowania Podwykonawcy lub dalszego Podwykonawcy do realizacji robót budowlanych.</w:t>
      </w:r>
    </w:p>
    <w:p w:rsidR="00B22038" w:rsidRPr="00B77BA5" w:rsidRDefault="00B22038" w:rsidP="00B40926">
      <w:pPr>
        <w:pStyle w:val="ListParagraph"/>
        <w:numPr>
          <w:ilvl w:val="1"/>
          <w:numId w:val="8"/>
        </w:numPr>
        <w:tabs>
          <w:tab w:val="left" w:pos="426"/>
        </w:tabs>
        <w:spacing w:after="120"/>
        <w:jc w:val="both"/>
        <w:rPr>
          <w:sz w:val="24"/>
          <w:szCs w:val="24"/>
        </w:rPr>
      </w:pPr>
      <w:r w:rsidRPr="00B77BA5">
        <w:rPr>
          <w:sz w:val="24"/>
          <w:szCs w:val="24"/>
        </w:rPr>
        <w:t xml:space="preserve">Zamawiający zgłosi Wykonawcy, Podwykonawcy lub dalszemu Podwykonawcy w formie pisemnej sprzeciw do przedłożonej Umowy o podwykonawstwo, której przedmiotem są roboty budowlane, w terminie 7 dni od jej przedłożenia w przypadkach określonych w ust. 9 . </w:t>
      </w:r>
    </w:p>
    <w:p w:rsidR="00B22038" w:rsidRPr="00B77BA5" w:rsidRDefault="00B22038" w:rsidP="00B40926">
      <w:pPr>
        <w:pStyle w:val="ListParagraph"/>
        <w:numPr>
          <w:ilvl w:val="1"/>
          <w:numId w:val="8"/>
        </w:numPr>
        <w:tabs>
          <w:tab w:val="left" w:pos="426"/>
        </w:tabs>
        <w:spacing w:after="120"/>
        <w:jc w:val="both"/>
        <w:rPr>
          <w:sz w:val="24"/>
          <w:szCs w:val="24"/>
        </w:rPr>
      </w:pPr>
      <w:r w:rsidRPr="00B77BA5">
        <w:rPr>
          <w:sz w:val="24"/>
          <w:szCs w:val="24"/>
        </w:rPr>
        <w:t>Umowa o podwykonawstwo, której przedmiotem są roboty budowlane, będzie uważana za zaakceptowaną przez Zamawiającego, jeżeli Zamawiający w terminie  14 dni od dnia przedłożenia kopii tej umowy nie zgłosi do niej sprzeciwu w formie pisemnej.</w:t>
      </w:r>
    </w:p>
    <w:p w:rsidR="00B22038" w:rsidRPr="00B77BA5" w:rsidRDefault="00B22038" w:rsidP="00B40926">
      <w:pPr>
        <w:pStyle w:val="ListParagraph"/>
        <w:numPr>
          <w:ilvl w:val="1"/>
          <w:numId w:val="8"/>
        </w:numPr>
        <w:tabs>
          <w:tab w:val="left" w:pos="426"/>
        </w:tabs>
        <w:spacing w:after="120"/>
        <w:jc w:val="both"/>
        <w:rPr>
          <w:sz w:val="24"/>
          <w:szCs w:val="24"/>
        </w:rPr>
      </w:pPr>
      <w:r w:rsidRPr="00B77BA5">
        <w:rPr>
          <w:sz w:val="24"/>
          <w:szCs w:val="24"/>
        </w:rPr>
        <w:t>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 wynagrodzenia Wykonawcy, o którym mowa w § 22 ust. 1, oraz Umów o podwykonawstwo, których przedmiot został wskazany w SIWZ jako niepodlegający temu obowiązkowi, przy czym wyłączenie to nie dotyczy Umów o podwykonawstwo w zakresie dostaw lub usług o wartości większej niż 10.000 zł.</w:t>
      </w:r>
    </w:p>
    <w:p w:rsidR="00B22038" w:rsidRPr="00B77BA5" w:rsidRDefault="00B22038" w:rsidP="00B40926">
      <w:pPr>
        <w:pStyle w:val="ListParagraph"/>
        <w:numPr>
          <w:ilvl w:val="1"/>
          <w:numId w:val="8"/>
        </w:numPr>
        <w:tabs>
          <w:tab w:val="left" w:pos="426"/>
        </w:tabs>
        <w:spacing w:after="120"/>
        <w:jc w:val="both"/>
        <w:rPr>
          <w:sz w:val="24"/>
          <w:szCs w:val="24"/>
        </w:rPr>
      </w:pPr>
      <w:r w:rsidRPr="00B77BA5">
        <w:rPr>
          <w:sz w:val="24"/>
          <w:szCs w:val="24"/>
        </w:rPr>
        <w:t>Wykonawca, Podwykonawca lub dalszy Podwykonawca nie może polecić Podwykonawcy realizacji przedmiotu Umowy o podwykonawstwo, której przedmiotem są roboty budowlane w przypadku braku jej akceptacji przez Zamawiającego.</w:t>
      </w:r>
    </w:p>
    <w:p w:rsidR="00B22038" w:rsidRPr="00B77BA5" w:rsidRDefault="00B22038" w:rsidP="00B40926">
      <w:pPr>
        <w:pStyle w:val="ListParagraph"/>
        <w:numPr>
          <w:ilvl w:val="1"/>
          <w:numId w:val="8"/>
        </w:numPr>
        <w:tabs>
          <w:tab w:val="left" w:pos="426"/>
        </w:tabs>
        <w:spacing w:after="120"/>
        <w:jc w:val="both"/>
        <w:rPr>
          <w:sz w:val="24"/>
          <w:szCs w:val="24"/>
        </w:rPr>
      </w:pPr>
      <w:r w:rsidRPr="00B77BA5">
        <w:rPr>
          <w:sz w:val="24"/>
          <w:szCs w:val="24"/>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rsidR="00B22038" w:rsidRPr="00B77BA5" w:rsidRDefault="00B22038" w:rsidP="00B40926">
      <w:pPr>
        <w:pStyle w:val="ListParagraph"/>
        <w:numPr>
          <w:ilvl w:val="1"/>
          <w:numId w:val="8"/>
        </w:numPr>
        <w:tabs>
          <w:tab w:val="left" w:pos="426"/>
        </w:tabs>
        <w:spacing w:after="120"/>
        <w:jc w:val="both"/>
        <w:rPr>
          <w:sz w:val="24"/>
          <w:szCs w:val="24"/>
        </w:rPr>
      </w:pPr>
      <w:r w:rsidRPr="00B77BA5">
        <w:rPr>
          <w:sz w:val="24"/>
          <w:szCs w:val="24"/>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B22038" w:rsidRPr="00B77BA5" w:rsidRDefault="00B22038" w:rsidP="00B40926">
      <w:pPr>
        <w:pStyle w:val="ListParagraph"/>
        <w:numPr>
          <w:ilvl w:val="1"/>
          <w:numId w:val="8"/>
        </w:numPr>
        <w:tabs>
          <w:tab w:val="left" w:pos="426"/>
        </w:tabs>
        <w:spacing w:after="120"/>
        <w:jc w:val="both"/>
        <w:rPr>
          <w:sz w:val="24"/>
          <w:szCs w:val="24"/>
        </w:rPr>
      </w:pPr>
      <w:r w:rsidRPr="00B77BA5">
        <w:rPr>
          <w:sz w:val="24"/>
          <w:szCs w:val="24"/>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7 – 10.</w:t>
      </w:r>
    </w:p>
    <w:p w:rsidR="00B22038" w:rsidRPr="00B77BA5" w:rsidRDefault="00B22038" w:rsidP="00B40926">
      <w:pPr>
        <w:pStyle w:val="ListParagraph"/>
        <w:numPr>
          <w:ilvl w:val="1"/>
          <w:numId w:val="8"/>
        </w:numPr>
        <w:tabs>
          <w:tab w:val="left" w:pos="426"/>
        </w:tabs>
        <w:spacing w:after="120"/>
        <w:jc w:val="both"/>
        <w:rPr>
          <w:sz w:val="24"/>
          <w:szCs w:val="24"/>
        </w:rPr>
      </w:pPr>
      <w:r w:rsidRPr="00B77BA5">
        <w:rPr>
          <w:sz w:val="24"/>
          <w:szCs w:val="24"/>
        </w:rPr>
        <w:t xml:space="preserve"> Do zmian istotnych postanowień Umów o podwykonawstwo, innych niż określone w ust. 18, stosuje się zasady określone w ust. 7 – 13. </w:t>
      </w:r>
    </w:p>
    <w:p w:rsidR="00B22038" w:rsidRPr="00B77BA5" w:rsidRDefault="00B22038" w:rsidP="00B40926">
      <w:pPr>
        <w:pStyle w:val="ListParagraph"/>
        <w:numPr>
          <w:ilvl w:val="1"/>
          <w:numId w:val="8"/>
        </w:numPr>
        <w:tabs>
          <w:tab w:val="left" w:pos="426"/>
        </w:tabs>
        <w:spacing w:after="120"/>
        <w:jc w:val="both"/>
        <w:rPr>
          <w:sz w:val="24"/>
          <w:szCs w:val="24"/>
        </w:rPr>
      </w:pPr>
      <w:r w:rsidRPr="00B77BA5">
        <w:rPr>
          <w:sz w:val="24"/>
          <w:szCs w:val="24"/>
        </w:rPr>
        <w:t>W przypadku zawarcia Umowy o podwykonawstwo Wykonawca, Podwykonawca lub dalszy Podwykonawca jest zobowiązany do zapłaty wynagrodzenia należnego Podwykonawcy lub dalszemu Podwykonawcy z zachowaniem terminów określonych tą umową.</w:t>
      </w:r>
    </w:p>
    <w:p w:rsidR="00B22038" w:rsidRPr="00B77BA5" w:rsidRDefault="00B22038" w:rsidP="00B40926">
      <w:pPr>
        <w:pStyle w:val="ListParagraph"/>
        <w:numPr>
          <w:ilvl w:val="1"/>
          <w:numId w:val="8"/>
        </w:numPr>
        <w:tabs>
          <w:tab w:val="left" w:pos="426"/>
        </w:tabs>
        <w:spacing w:after="120"/>
        <w:jc w:val="both"/>
        <w:rPr>
          <w:sz w:val="24"/>
          <w:szCs w:val="24"/>
        </w:rPr>
      </w:pPr>
      <w:r w:rsidRPr="00B77BA5">
        <w:rPr>
          <w:sz w:val="24"/>
          <w:szCs w:val="24"/>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B22038" w:rsidRPr="00B77BA5" w:rsidRDefault="00B22038" w:rsidP="00B40926">
      <w:pPr>
        <w:pStyle w:val="ListParagraph"/>
        <w:numPr>
          <w:ilvl w:val="1"/>
          <w:numId w:val="8"/>
        </w:numPr>
        <w:tabs>
          <w:tab w:val="left" w:pos="426"/>
        </w:tabs>
        <w:spacing w:after="120"/>
        <w:jc w:val="both"/>
        <w:rPr>
          <w:sz w:val="24"/>
          <w:szCs w:val="24"/>
        </w:rPr>
      </w:pPr>
      <w:r w:rsidRPr="00B77BA5">
        <w:rPr>
          <w:sz w:val="24"/>
          <w:szCs w:val="24"/>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rsidR="00B22038" w:rsidRPr="00B77BA5" w:rsidRDefault="00B22038" w:rsidP="00B40926">
      <w:pPr>
        <w:tabs>
          <w:tab w:val="left" w:pos="360"/>
        </w:tabs>
        <w:ind w:left="360"/>
        <w:jc w:val="both"/>
      </w:pPr>
    </w:p>
    <w:p w:rsidR="00B22038" w:rsidRPr="00B77BA5" w:rsidRDefault="00B22038" w:rsidP="00B40926">
      <w:pPr>
        <w:tabs>
          <w:tab w:val="left" w:pos="360"/>
          <w:tab w:val="left" w:pos="720"/>
        </w:tabs>
        <w:jc w:val="center"/>
        <w:rPr>
          <w:b/>
          <w:bCs/>
        </w:rPr>
      </w:pPr>
    </w:p>
    <w:p w:rsidR="00B22038" w:rsidRPr="00B77BA5" w:rsidRDefault="00B22038" w:rsidP="00B40926">
      <w:pPr>
        <w:tabs>
          <w:tab w:val="left" w:pos="360"/>
          <w:tab w:val="left" w:pos="720"/>
        </w:tabs>
        <w:jc w:val="center"/>
        <w:rPr>
          <w:b/>
          <w:bCs/>
        </w:rPr>
      </w:pPr>
      <w:r w:rsidRPr="00B77BA5">
        <w:rPr>
          <w:b/>
          <w:bCs/>
        </w:rPr>
        <w:t>§ 6</w:t>
      </w:r>
    </w:p>
    <w:p w:rsidR="00B22038" w:rsidRPr="00B77BA5" w:rsidRDefault="00B22038" w:rsidP="007850C5">
      <w:pPr>
        <w:pStyle w:val="ListParagraph"/>
        <w:numPr>
          <w:ilvl w:val="0"/>
          <w:numId w:val="11"/>
        </w:numPr>
        <w:tabs>
          <w:tab w:val="left" w:pos="360"/>
        </w:tabs>
        <w:jc w:val="both"/>
      </w:pPr>
      <w:r w:rsidRPr="00B77BA5">
        <w:t>Okres rękojmi na Roboty Budowlane  jest równy okresowi gwarancji i wynosi ___ miesięcy liczonych od daty podpisania  odpowiednio Protokołu Odbioru Końcowego Inwestycji. W przypadku stwierdzenia w okresie rękojmi Wad, Zamawiający może wyznaczyć Wykonawcy termin na usunięcie Wad, który nie będzie krótszy niż 10 dni, z zagrożeniem, że:</w:t>
      </w:r>
    </w:p>
    <w:p w:rsidR="00B22038" w:rsidRPr="00B77BA5" w:rsidRDefault="00B22038" w:rsidP="007850C5">
      <w:pPr>
        <w:pStyle w:val="ListParagraph"/>
        <w:numPr>
          <w:ilvl w:val="1"/>
          <w:numId w:val="11"/>
        </w:numPr>
        <w:ind w:left="709"/>
        <w:jc w:val="both"/>
      </w:pPr>
      <w:r w:rsidRPr="00B77BA5">
        <w:t>po bezskutecznym upływie wyznaczonego terminu naprawy nie przyjmie,</w:t>
      </w:r>
    </w:p>
    <w:p w:rsidR="00B22038" w:rsidRPr="00B77BA5" w:rsidRDefault="00B22038" w:rsidP="007850C5">
      <w:pPr>
        <w:pStyle w:val="ListParagraph"/>
        <w:numPr>
          <w:ilvl w:val="1"/>
          <w:numId w:val="11"/>
        </w:numPr>
        <w:ind w:left="709"/>
        <w:jc w:val="both"/>
      </w:pPr>
      <w:r w:rsidRPr="00B77BA5">
        <w:t xml:space="preserve">będzie uprawniony do zastępczego powierzenia usunięcia stwierdzonych Wad podmiotowi trzeciemu w przypadku nieusunięcia przez Wykonawcę Wad w  terminie i dokonania stosownego potrącenia z Zabezpieczenia Należytego Wykonania Umowy o kwotę odpowiadającą kosztom takiego zastępczego usunięcia Wad. W przypadku, gdy kwota Zabezpieczenia Należytego Wykonania Umowy okaże się niewystarczająca Wykonawca jest zobowiązany do pokrycia powstałej różnicy lub,  </w:t>
      </w:r>
    </w:p>
    <w:p w:rsidR="00B22038" w:rsidRPr="00B77BA5" w:rsidRDefault="00B22038" w:rsidP="007850C5">
      <w:pPr>
        <w:pStyle w:val="ListParagraph"/>
        <w:numPr>
          <w:ilvl w:val="1"/>
          <w:numId w:val="11"/>
        </w:numPr>
        <w:ind w:left="709"/>
        <w:jc w:val="both"/>
      </w:pPr>
      <w:r w:rsidRPr="00B77BA5">
        <w:t xml:space="preserve">Zamawiajacy będzie uprawniony do dokonania stosownego obniżenia Wynagrodzenia za Roboty, jeżeli stwierdzone przez Zamawiającego Wady nieistotne są nieusuwalne albo gdy Wykonawca nie usunie w  terminie Wad nieistotnych. Zamawiający będzie uprawniony w tym zakresie do potrącania odpowiednich kwot z zabezpieczenia należytego wykonania Umowy. </w:t>
      </w:r>
    </w:p>
    <w:p w:rsidR="00B22038" w:rsidRPr="00B77BA5" w:rsidRDefault="00B22038" w:rsidP="007850C5">
      <w:pPr>
        <w:pStyle w:val="ListParagraph"/>
        <w:numPr>
          <w:ilvl w:val="0"/>
          <w:numId w:val="11"/>
        </w:numPr>
        <w:jc w:val="both"/>
      </w:pPr>
      <w:r w:rsidRPr="00B77BA5">
        <w:t>Strony postanawiają, że odpowiedzialność Wykonawcy z tytułu odpowiedzialności za wady zostanie rozszerzona poprzez udzielenie pisemnej gwarancji. Wykonawca udziela gwarancji na okres ____ miesięcy.</w:t>
      </w:r>
    </w:p>
    <w:p w:rsidR="00B22038" w:rsidRPr="00B77BA5" w:rsidRDefault="00B22038" w:rsidP="007850C5">
      <w:pPr>
        <w:pStyle w:val="ListParagraph"/>
        <w:numPr>
          <w:ilvl w:val="0"/>
          <w:numId w:val="11"/>
        </w:numPr>
        <w:jc w:val="both"/>
      </w:pPr>
      <w:r w:rsidRPr="00B77BA5">
        <w:t>Okres gwarancji Wykonawcy liczony będzie od daty podpisania Protokołu Odbioru Końcowego Inwestycji i będzie równy okresowi rękojmi.</w:t>
      </w:r>
    </w:p>
    <w:p w:rsidR="00B22038" w:rsidRPr="00B77BA5" w:rsidRDefault="00B22038" w:rsidP="007850C5">
      <w:pPr>
        <w:pStyle w:val="ListParagraph"/>
        <w:numPr>
          <w:ilvl w:val="0"/>
          <w:numId w:val="11"/>
        </w:numPr>
        <w:jc w:val="both"/>
      </w:pPr>
      <w:r w:rsidRPr="00B77BA5">
        <w:t>Niniejsza umowa jest dokumentem gwarancyjnym w rozumieniu przepisów Kodeksu Cywilnego. W związku z udzieleniem gwarancji Wykonawca oświadcza, iż zastosowane materiały oraz wykonany przedmiot umowy zapewniają ich zdatność do umówionego użytku tj. odpowiadającemu celowi wynikającemu ze zwyczajnego ich przeznaczenia oraz są zgodne z odpowiednimi normami i uzasadnionymi oczekiwaniami Zamawiającego.</w:t>
      </w:r>
    </w:p>
    <w:p w:rsidR="00B22038" w:rsidRPr="00B77BA5" w:rsidRDefault="00B22038" w:rsidP="007850C5">
      <w:pPr>
        <w:pStyle w:val="ListParagraph"/>
        <w:numPr>
          <w:ilvl w:val="0"/>
          <w:numId w:val="11"/>
        </w:numPr>
        <w:jc w:val="both"/>
      </w:pPr>
      <w:r w:rsidRPr="00B77BA5">
        <w:t>Strony ustalają następujący tryb usuwania wad Robót, ujawnionych w okresie gwarancji:</w:t>
      </w:r>
    </w:p>
    <w:p w:rsidR="00B22038" w:rsidRPr="00B77BA5" w:rsidRDefault="00B22038" w:rsidP="007850C5">
      <w:pPr>
        <w:pStyle w:val="ListParagraph"/>
        <w:numPr>
          <w:ilvl w:val="1"/>
          <w:numId w:val="11"/>
        </w:numPr>
        <w:ind w:left="709"/>
        <w:jc w:val="both"/>
      </w:pPr>
      <w:r w:rsidRPr="00B77BA5">
        <w:t xml:space="preserve">Zamawiający zobowiązuje się powiadomić Wykonawcę pisemnie lub faksem o stwierdzonej wadzie, </w:t>
      </w:r>
    </w:p>
    <w:p w:rsidR="00B22038" w:rsidRPr="00B77BA5" w:rsidRDefault="00B22038" w:rsidP="007850C5">
      <w:pPr>
        <w:pStyle w:val="ListParagraph"/>
        <w:numPr>
          <w:ilvl w:val="1"/>
          <w:numId w:val="11"/>
        </w:numPr>
        <w:ind w:left="709"/>
        <w:jc w:val="both"/>
      </w:pPr>
      <w:r w:rsidRPr="00B77BA5">
        <w:t>w okresie objętym gwarancją Wykonawca zobowiązany jest do usuwania na swój koszt i we własnym zakresie stwierdzonych wad, niezwłocznie nie później jednak niż w ciągu 14 dni od daty otrzymania zawiadomienia, o którym mowa powyżej, w wyjątkowych wypadkach w innym uzgodnionym z Zamawiającym terminie,</w:t>
      </w:r>
    </w:p>
    <w:p w:rsidR="00B22038" w:rsidRPr="00B77BA5" w:rsidRDefault="00B22038" w:rsidP="007850C5">
      <w:pPr>
        <w:pStyle w:val="ListParagraph"/>
        <w:numPr>
          <w:ilvl w:val="1"/>
          <w:numId w:val="11"/>
        </w:numPr>
        <w:ind w:left="709"/>
        <w:jc w:val="both"/>
      </w:pPr>
      <w:r w:rsidRPr="00B77BA5">
        <w:t>po bezskutecznym upływie terminu określonego w ust. 5 pkt. b Zamawiający usunie wady we własnym zakresie, a kosztami z tego tytułu obciąży Wykonawcę lub na zasadach ogólnych zleci usunięcie wad osobie trzeciej (innemu Wykonawcy), a kosztami z tego tytułu obciąży Wykonawcę,</w:t>
      </w:r>
    </w:p>
    <w:p w:rsidR="00B22038" w:rsidRPr="00B77BA5" w:rsidRDefault="00B22038" w:rsidP="007850C5">
      <w:pPr>
        <w:pStyle w:val="ListParagraph"/>
        <w:numPr>
          <w:ilvl w:val="1"/>
          <w:numId w:val="11"/>
        </w:numPr>
        <w:ind w:left="709"/>
        <w:jc w:val="both"/>
      </w:pPr>
      <w:r w:rsidRPr="00B77BA5">
        <w:t>Wykonawca w przypadku skorzystania przez Zamawiającego z uprawnień, o których mowa w ust. 5 pkt c zobowiązany będzie do zwrotu Zamawiającemu wszystkich poniesionych przez niego kosztów w terminie 7 dni od otrzymania pisemnego wezwania,</w:t>
      </w:r>
    </w:p>
    <w:p w:rsidR="00B22038" w:rsidRPr="00B77BA5" w:rsidRDefault="00B22038" w:rsidP="007850C5">
      <w:pPr>
        <w:pStyle w:val="ListParagraph"/>
        <w:numPr>
          <w:ilvl w:val="1"/>
          <w:numId w:val="11"/>
        </w:numPr>
        <w:ind w:left="709"/>
        <w:jc w:val="both"/>
      </w:pPr>
      <w:r w:rsidRPr="00B77BA5">
        <w:t>jeżeli Wykonawca nie dokona usunięcia wad w terminie określonym w ust. 5 pkt. b, Zamawiający przysługuje prawo naliczania kar umownych w wysokości określonej w ust. 6.</w:t>
      </w:r>
    </w:p>
    <w:p w:rsidR="00B22038" w:rsidRPr="00B77BA5" w:rsidRDefault="00B22038" w:rsidP="007850C5">
      <w:pPr>
        <w:pStyle w:val="ListParagraph"/>
        <w:numPr>
          <w:ilvl w:val="1"/>
          <w:numId w:val="11"/>
        </w:numPr>
        <w:ind w:left="709"/>
        <w:jc w:val="both"/>
      </w:pPr>
      <w:r w:rsidRPr="00B77BA5">
        <w:t>jeżeli usunięcie usterki lub wady wymagać będzie wykonania dokumentacji Wykonawca jest zobowiązany wykonać dokumentację we własnym zakresie  w ramach rękojmi i gwarancji na dokumentację, do której prawa autorskie przenosi na zamawiającego.</w:t>
      </w:r>
    </w:p>
    <w:p w:rsidR="00B22038" w:rsidRPr="00B77BA5" w:rsidRDefault="00B22038" w:rsidP="007850C5">
      <w:pPr>
        <w:pStyle w:val="ListParagraph"/>
        <w:numPr>
          <w:ilvl w:val="0"/>
          <w:numId w:val="11"/>
        </w:numPr>
        <w:tabs>
          <w:tab w:val="left" w:pos="360"/>
        </w:tabs>
        <w:jc w:val="both"/>
      </w:pPr>
      <w:r w:rsidRPr="00B77BA5">
        <w:t>Wykonawca zobowiązany jest do zapłaty na rzecz Zamawiającego kary umownej w wysokości 0,01% całkowitego wynagrodzenia umownego brutto za każdy dzień opóźnienia w usunięciu jakichkolwiek Wad i usterek Robót w ramach odpowiedzialności z tytułu rękojmi lub z tytułu udzielonej gwarancji na Roboty liczonego od dnia wyznaczonego na usunięcie wad. Zastrzeżone kary umowne nie pozbawiają Zamawiającego dochodzenia odszkodowania na zasadach ogólnych.</w:t>
      </w:r>
    </w:p>
    <w:p w:rsidR="00B22038" w:rsidRPr="00B77BA5" w:rsidRDefault="00B22038" w:rsidP="007850C5">
      <w:pPr>
        <w:pStyle w:val="ListParagraph"/>
        <w:numPr>
          <w:ilvl w:val="0"/>
          <w:numId w:val="11"/>
        </w:numPr>
        <w:tabs>
          <w:tab w:val="left" w:pos="360"/>
        </w:tabs>
        <w:jc w:val="both"/>
      </w:pPr>
      <w:r w:rsidRPr="00B77BA5">
        <w:t xml:space="preserve">Wykonawca w okresie udzielonej gwarancji nie może odmówić usunięcia Wad w zakresie Robót wykonanych na podstawie niniejszej Umowy bez względu na wysokość kosztów z tym związanych. </w:t>
      </w:r>
    </w:p>
    <w:p w:rsidR="00B22038" w:rsidRPr="00B77BA5" w:rsidRDefault="00B22038" w:rsidP="007850C5">
      <w:pPr>
        <w:pStyle w:val="ListParagraph"/>
        <w:numPr>
          <w:ilvl w:val="0"/>
          <w:numId w:val="11"/>
        </w:numPr>
        <w:tabs>
          <w:tab w:val="left" w:pos="360"/>
        </w:tabs>
        <w:jc w:val="both"/>
      </w:pPr>
      <w:r w:rsidRPr="00B77BA5">
        <w:t>Zamawiający może dochodzić roszczeń z tytułu gwarancji także po okresie określonym w ust. 3-5,  jeżeli zgłosił wadę Robót przed upływem tego okresu.</w:t>
      </w:r>
    </w:p>
    <w:p w:rsidR="00B22038" w:rsidRPr="00B77BA5" w:rsidRDefault="00B22038" w:rsidP="007850C5">
      <w:pPr>
        <w:pStyle w:val="ListParagraph"/>
        <w:numPr>
          <w:ilvl w:val="0"/>
          <w:numId w:val="11"/>
        </w:numPr>
        <w:tabs>
          <w:tab w:val="left" w:pos="360"/>
        </w:tabs>
        <w:jc w:val="both"/>
      </w:pPr>
      <w:r w:rsidRPr="00B77BA5">
        <w:t>W odniesieniu do wadliwego elementu Przedmiotu Umowy, w zamian którego Wykonawca dostarczył Zamawiającemu element wolny od wad lub, w którym dokonał napraw, Zamawiający będzie uprawniony do przedłużenia okresu gwarancyjnego o okres równy okresowi, w którym z powodu wady nie mógł korzystać z takiego elementu.</w:t>
      </w:r>
    </w:p>
    <w:p w:rsidR="00B22038" w:rsidRPr="00B77BA5" w:rsidRDefault="00B22038" w:rsidP="007850C5">
      <w:pPr>
        <w:pStyle w:val="ListParagraph"/>
        <w:numPr>
          <w:ilvl w:val="0"/>
          <w:numId w:val="11"/>
        </w:numPr>
        <w:tabs>
          <w:tab w:val="left" w:pos="360"/>
        </w:tabs>
        <w:jc w:val="both"/>
      </w:pPr>
      <w:r w:rsidRPr="00B77BA5">
        <w:t>Strony dopuszczają możliwość pokrycia kosztów usunięcia wad przez Zamawiającego z Zabezpieczenia Należytego Wykonania Umowy.</w:t>
      </w:r>
    </w:p>
    <w:p w:rsidR="00B22038" w:rsidRPr="00B77BA5" w:rsidRDefault="00B22038" w:rsidP="00B40926">
      <w:pPr>
        <w:jc w:val="center"/>
        <w:rPr>
          <w:b/>
          <w:bCs/>
        </w:rPr>
      </w:pPr>
      <w:r w:rsidRPr="00B77BA5">
        <w:rPr>
          <w:b/>
          <w:bCs/>
        </w:rPr>
        <w:t>§ 7</w:t>
      </w:r>
    </w:p>
    <w:p w:rsidR="00B22038" w:rsidRPr="00B77BA5" w:rsidRDefault="00B22038" w:rsidP="00CE3A3C">
      <w:pPr>
        <w:pStyle w:val="ListParagraph"/>
        <w:numPr>
          <w:ilvl w:val="0"/>
          <w:numId w:val="13"/>
        </w:numPr>
        <w:tabs>
          <w:tab w:val="left" w:pos="360"/>
          <w:tab w:val="left" w:pos="720"/>
        </w:tabs>
        <w:jc w:val="both"/>
      </w:pPr>
      <w:r w:rsidRPr="00B77BA5">
        <w:t>Zamawiający zobowiązuje się do:</w:t>
      </w:r>
    </w:p>
    <w:p w:rsidR="00B22038" w:rsidRPr="00B77BA5" w:rsidRDefault="00B22038" w:rsidP="00CE3A3C">
      <w:pPr>
        <w:pStyle w:val="ListParagraph"/>
        <w:numPr>
          <w:ilvl w:val="1"/>
          <w:numId w:val="13"/>
        </w:numPr>
        <w:ind w:left="709"/>
        <w:jc w:val="both"/>
      </w:pPr>
      <w:r w:rsidRPr="00B77BA5">
        <w:t>protokolarnego wprowadzenia Wykonawcy na budowę w terminie 7 dni, licząc od dnia uzyskania prawomocnej decyzji o pozwoleniu na budowę i powiadomieniu organu nadzoru budowlanego o zamiarze rozpoczęcia robót. Wprowadzenie na budowę odbędzie się z udziałem Koordynatorów, inspektorów nadzoru inwestorskiego, kierownika budowy,</w:t>
      </w:r>
    </w:p>
    <w:p w:rsidR="00B22038" w:rsidRPr="00B77BA5" w:rsidRDefault="00B22038" w:rsidP="00CE3A3C">
      <w:pPr>
        <w:pStyle w:val="ListParagraph"/>
        <w:numPr>
          <w:ilvl w:val="1"/>
          <w:numId w:val="13"/>
        </w:numPr>
        <w:ind w:left="709"/>
        <w:jc w:val="both"/>
      </w:pPr>
      <w:r w:rsidRPr="00B77BA5">
        <w:t>wskazania Wykonawcy terenu przeznaczonego na zaplecze budowy,</w:t>
      </w:r>
    </w:p>
    <w:p w:rsidR="00B22038" w:rsidRPr="00B77BA5" w:rsidRDefault="00B22038" w:rsidP="00CE3A3C">
      <w:pPr>
        <w:pStyle w:val="ListParagraph"/>
        <w:numPr>
          <w:ilvl w:val="1"/>
          <w:numId w:val="13"/>
        </w:numPr>
        <w:ind w:left="709"/>
        <w:jc w:val="both"/>
      </w:pPr>
      <w:r w:rsidRPr="00B77BA5">
        <w:t>zapewnienia nadzoru inwestorskiego, zgodnie z zapisem § 3 ust. 2,</w:t>
      </w:r>
    </w:p>
    <w:p w:rsidR="00B22038" w:rsidRPr="00B77BA5" w:rsidRDefault="00B22038" w:rsidP="00CE3A3C">
      <w:pPr>
        <w:pStyle w:val="ListParagraph"/>
        <w:numPr>
          <w:ilvl w:val="1"/>
          <w:numId w:val="13"/>
        </w:numPr>
        <w:ind w:left="709"/>
        <w:jc w:val="both"/>
      </w:pPr>
      <w:r w:rsidRPr="00B77BA5">
        <w:t>rozwiązywania problemów technicznych leżących po stronie Zamawiającego,</w:t>
      </w:r>
    </w:p>
    <w:p w:rsidR="00B22038" w:rsidRPr="00B77BA5" w:rsidRDefault="00B22038" w:rsidP="00CE3A3C">
      <w:pPr>
        <w:pStyle w:val="ListParagraph"/>
        <w:numPr>
          <w:ilvl w:val="1"/>
          <w:numId w:val="13"/>
        </w:numPr>
        <w:ind w:left="709"/>
        <w:jc w:val="both"/>
      </w:pPr>
      <w:r w:rsidRPr="00B77BA5">
        <w:t>udzielenia Wykonawcy pełnomocnictwa, które umożliwi Wykonawcy występowanie przed organami oraz uzyskanie niezbędnych dokumentów, koniecznych do pełnej realizacji przedmiotu Umowy.</w:t>
      </w:r>
    </w:p>
    <w:p w:rsidR="00B22038" w:rsidRPr="00B77BA5" w:rsidRDefault="00B22038" w:rsidP="00CE3A3C">
      <w:pPr>
        <w:pStyle w:val="ListParagraph"/>
        <w:numPr>
          <w:ilvl w:val="0"/>
          <w:numId w:val="13"/>
        </w:numPr>
        <w:jc w:val="both"/>
      </w:pPr>
      <w:r w:rsidRPr="00B77BA5">
        <w:t>Zamawiający przystąpi do odbioru inwestycji w ciągu 14 dni od uzgodnionej z Wykonawcą daty osiągnięcia gotowości do odbioru.</w:t>
      </w:r>
    </w:p>
    <w:p w:rsidR="00B22038" w:rsidRPr="00B77BA5" w:rsidRDefault="00B22038" w:rsidP="00CE3A3C">
      <w:pPr>
        <w:pStyle w:val="ListParagraph"/>
        <w:numPr>
          <w:ilvl w:val="0"/>
          <w:numId w:val="13"/>
        </w:numPr>
        <w:jc w:val="both"/>
      </w:pPr>
      <w:r w:rsidRPr="00B77BA5">
        <w:t>Z czynności odbioru Strony sporządzą protokół odbioru robót zawierający wszelkie ustalenia dokonane w toku odbioru, jak również terminy wyznaczone przez Zamawiającego na usunięcie stwierdzonych przy odbiorze usterek.</w:t>
      </w:r>
    </w:p>
    <w:p w:rsidR="00B22038" w:rsidRPr="00B77BA5" w:rsidRDefault="00B22038" w:rsidP="00CE3A3C">
      <w:pPr>
        <w:pStyle w:val="ListParagraph"/>
        <w:numPr>
          <w:ilvl w:val="0"/>
          <w:numId w:val="13"/>
        </w:numPr>
        <w:jc w:val="both"/>
      </w:pPr>
      <w:r w:rsidRPr="00B77BA5">
        <w:t>Wykonawca zobowiązany będzie w terminie 3 dni roboczych, licząc od daty podpisania protokołu, o którym mowa w ust. 2, przystąpić do usuwania usterek oraz usunąć je w terminie wyznaczonym w tym protokole. Jeżeli Wykonawca usunie wszystkie usterki, przedstawiciele Zamawiającego i Wykonawcy podpiszą protokół odbioru końcowego bez zastrzeżeń.</w:t>
      </w:r>
    </w:p>
    <w:p w:rsidR="00B22038" w:rsidRPr="00B77BA5" w:rsidRDefault="00B22038" w:rsidP="00CE3A3C">
      <w:pPr>
        <w:pStyle w:val="ListParagraph"/>
        <w:numPr>
          <w:ilvl w:val="0"/>
          <w:numId w:val="13"/>
        </w:numPr>
        <w:jc w:val="both"/>
      </w:pPr>
      <w:r w:rsidRPr="00B77BA5">
        <w:t>W przypadku, gdy wykonawca nie usunie usterek w terminie wskazanym w protokole, o którym mowa w ust. 2, Zamawiający ma prawo zlecenia ich usunięcia innej firmie, obciążając kosztami Wykonawcę. Koszty usunięcia usterek będą pokryte z zabezpieczenia należytego wykonania umowy, wniesionego przez Wykonawcę.</w:t>
      </w:r>
    </w:p>
    <w:p w:rsidR="00B22038" w:rsidRPr="00B77BA5" w:rsidRDefault="00B22038" w:rsidP="00B40926">
      <w:pPr>
        <w:tabs>
          <w:tab w:val="left" w:pos="360"/>
          <w:tab w:val="left" w:pos="720"/>
        </w:tabs>
        <w:ind w:left="708" w:hanging="708"/>
        <w:jc w:val="both"/>
      </w:pPr>
    </w:p>
    <w:p w:rsidR="00B22038" w:rsidRPr="00B77BA5" w:rsidRDefault="00B22038" w:rsidP="00B40926">
      <w:pPr>
        <w:tabs>
          <w:tab w:val="left" w:pos="360"/>
          <w:tab w:val="left" w:pos="720"/>
        </w:tabs>
        <w:jc w:val="center"/>
        <w:rPr>
          <w:b/>
          <w:bCs/>
        </w:rPr>
      </w:pPr>
      <w:r w:rsidRPr="00B77BA5">
        <w:rPr>
          <w:b/>
          <w:bCs/>
        </w:rPr>
        <w:t>§ 8</w:t>
      </w:r>
    </w:p>
    <w:p w:rsidR="00B22038" w:rsidRPr="00B77BA5" w:rsidRDefault="00B22038" w:rsidP="00AD3E4D">
      <w:pPr>
        <w:pStyle w:val="ListParagraph"/>
        <w:numPr>
          <w:ilvl w:val="0"/>
          <w:numId w:val="16"/>
        </w:numPr>
        <w:jc w:val="both"/>
        <w:rPr>
          <w:noProof/>
          <w:color w:val="000000"/>
          <w:sz w:val="24"/>
          <w:szCs w:val="24"/>
        </w:rPr>
      </w:pPr>
      <w:r w:rsidRPr="00B77BA5">
        <w:rPr>
          <w:noProof/>
          <w:color w:val="000000"/>
          <w:sz w:val="24"/>
          <w:szCs w:val="24"/>
        </w:rPr>
        <w:t xml:space="preserve">Na podstawie art. 29 ust. 3a. Zamawiający wymaga zatrudnienia przez Wykonawcę, Podwykonawcę lub dalszego Podwykonawcę na podstawie umowy o pracę osób wykonujących wszelkie czynności wchodzące w tzw. koszty bezpośrednie. Tak więc wymóg ten dotyczy osób, które wykonują czynności bezpośrednio związane z wykonywaniem robót, czyli tzw. pracowników fizycznych.  Wymóg nie dotyczy więc, między innymi osób: kierujących budową, wykonujących obsługę geodezyjną, dostawców materiałów budowlanych. </w:t>
      </w:r>
    </w:p>
    <w:p w:rsidR="00B22038" w:rsidRPr="00B77BA5" w:rsidRDefault="00B22038" w:rsidP="00AD3E4D">
      <w:pPr>
        <w:pStyle w:val="ListParagraph"/>
        <w:numPr>
          <w:ilvl w:val="0"/>
          <w:numId w:val="16"/>
        </w:numPr>
        <w:jc w:val="both"/>
        <w:rPr>
          <w:noProof/>
          <w:color w:val="000000"/>
          <w:sz w:val="24"/>
          <w:szCs w:val="24"/>
        </w:rPr>
      </w:pPr>
      <w:r w:rsidRPr="00B77BA5">
        <w:rPr>
          <w:noProof/>
          <w:color w:val="000000"/>
          <w:sz w:val="24"/>
          <w:szCs w:val="24"/>
        </w:rPr>
        <w:t>Wykonawca zobowiązany jest zawrzeć w każdej umowie o podwykonawstwo stosowne zapisy zobowiązujące podwykonawców do zatrudnienia na umowę o pracę wszystkich osób wykonujących wskazane w ust. 1 niniejszego paragrafu czynności.</w:t>
      </w:r>
    </w:p>
    <w:p w:rsidR="00B22038" w:rsidRPr="00B77BA5" w:rsidRDefault="00B22038" w:rsidP="00AD3E4D">
      <w:pPr>
        <w:pStyle w:val="ListParagraph"/>
        <w:numPr>
          <w:ilvl w:val="0"/>
          <w:numId w:val="16"/>
        </w:numPr>
        <w:jc w:val="both"/>
        <w:rPr>
          <w:noProof/>
          <w:color w:val="000000"/>
          <w:sz w:val="24"/>
          <w:szCs w:val="24"/>
        </w:rPr>
      </w:pPr>
      <w:r w:rsidRPr="00B77BA5">
        <w:rPr>
          <w:noProof/>
          <w:color w:val="000000"/>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rsidR="00B22038" w:rsidRPr="00B77BA5" w:rsidRDefault="00B22038" w:rsidP="00AD3E4D">
      <w:pPr>
        <w:pStyle w:val="ListParagraph"/>
        <w:numPr>
          <w:ilvl w:val="1"/>
          <w:numId w:val="16"/>
        </w:numPr>
        <w:ind w:left="709"/>
        <w:jc w:val="both"/>
        <w:rPr>
          <w:noProof/>
          <w:color w:val="000000"/>
          <w:sz w:val="24"/>
          <w:szCs w:val="24"/>
        </w:rPr>
      </w:pPr>
      <w:r w:rsidRPr="00B77BA5">
        <w:rPr>
          <w:noProof/>
          <w:color w:val="000000"/>
          <w:sz w:val="24"/>
          <w:szCs w:val="24"/>
        </w:rPr>
        <w:t>żądania oświadczeń i dokumentów w zakresie potwierdzenia spełniania ww. wymogów i dokonywania ich oceny,</w:t>
      </w:r>
    </w:p>
    <w:p w:rsidR="00B22038" w:rsidRPr="00B77BA5" w:rsidRDefault="00B22038" w:rsidP="00AD3E4D">
      <w:pPr>
        <w:pStyle w:val="ListParagraph"/>
        <w:numPr>
          <w:ilvl w:val="1"/>
          <w:numId w:val="16"/>
        </w:numPr>
        <w:ind w:left="709"/>
        <w:jc w:val="both"/>
        <w:rPr>
          <w:noProof/>
          <w:color w:val="000000"/>
          <w:sz w:val="24"/>
          <w:szCs w:val="24"/>
        </w:rPr>
      </w:pPr>
      <w:r w:rsidRPr="00B77BA5">
        <w:rPr>
          <w:noProof/>
          <w:color w:val="000000"/>
          <w:sz w:val="24"/>
          <w:szCs w:val="24"/>
        </w:rPr>
        <w:t>żądania wyjaśnień w przypadku wątpliwości w zakresie potwierdzenia spełniania ww. wymogów,</w:t>
      </w:r>
    </w:p>
    <w:p w:rsidR="00B22038" w:rsidRPr="00B77BA5" w:rsidRDefault="00B22038" w:rsidP="00AD3E4D">
      <w:pPr>
        <w:pStyle w:val="ListParagraph"/>
        <w:numPr>
          <w:ilvl w:val="1"/>
          <w:numId w:val="16"/>
        </w:numPr>
        <w:ind w:left="709"/>
        <w:jc w:val="both"/>
        <w:rPr>
          <w:noProof/>
          <w:color w:val="000000"/>
          <w:sz w:val="24"/>
          <w:szCs w:val="24"/>
        </w:rPr>
      </w:pPr>
      <w:r w:rsidRPr="00B77BA5">
        <w:rPr>
          <w:noProof/>
          <w:color w:val="000000"/>
          <w:sz w:val="24"/>
          <w:szCs w:val="24"/>
        </w:rPr>
        <w:t>przeprowadzania kontroli na miejscu wykonywania świadczenia.</w:t>
      </w:r>
    </w:p>
    <w:p w:rsidR="00B22038" w:rsidRPr="00B77BA5" w:rsidRDefault="00B22038" w:rsidP="00AD3E4D">
      <w:pPr>
        <w:pStyle w:val="ListParagraph"/>
        <w:numPr>
          <w:ilvl w:val="0"/>
          <w:numId w:val="16"/>
        </w:numPr>
        <w:jc w:val="both"/>
        <w:rPr>
          <w:noProof/>
          <w:color w:val="000000"/>
          <w:sz w:val="24"/>
          <w:szCs w:val="24"/>
        </w:rPr>
      </w:pPr>
      <w:r w:rsidRPr="00B77BA5">
        <w:rPr>
          <w:noProof/>
          <w:color w:val="000000"/>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B22038" w:rsidRPr="00B77BA5" w:rsidRDefault="00B22038" w:rsidP="00AD3E4D">
      <w:pPr>
        <w:pStyle w:val="ListParagraph"/>
        <w:numPr>
          <w:ilvl w:val="1"/>
          <w:numId w:val="16"/>
        </w:numPr>
        <w:ind w:left="709"/>
        <w:jc w:val="both"/>
        <w:rPr>
          <w:noProof/>
          <w:color w:val="000000"/>
          <w:sz w:val="24"/>
          <w:szCs w:val="24"/>
        </w:rPr>
      </w:pPr>
      <w:r w:rsidRPr="00B77BA5">
        <w:rPr>
          <w:noProof/>
          <w:color w:val="000000"/>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B22038" w:rsidRPr="00B77BA5" w:rsidRDefault="00B22038" w:rsidP="00AD3E4D">
      <w:pPr>
        <w:pStyle w:val="ListParagraph"/>
        <w:numPr>
          <w:ilvl w:val="1"/>
          <w:numId w:val="16"/>
        </w:numPr>
        <w:ind w:left="709"/>
        <w:jc w:val="both"/>
        <w:rPr>
          <w:noProof/>
          <w:color w:val="000000"/>
          <w:sz w:val="24"/>
          <w:szCs w:val="24"/>
        </w:rPr>
      </w:pPr>
      <w:r w:rsidRPr="00B77BA5">
        <w:rPr>
          <w:noProof/>
          <w:color w:val="000000"/>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B22038" w:rsidRPr="00B77BA5" w:rsidRDefault="00B22038" w:rsidP="00AD3E4D">
      <w:pPr>
        <w:pStyle w:val="ListParagraph"/>
        <w:numPr>
          <w:ilvl w:val="1"/>
          <w:numId w:val="16"/>
        </w:numPr>
        <w:ind w:left="709"/>
        <w:jc w:val="both"/>
        <w:rPr>
          <w:noProof/>
          <w:color w:val="000000"/>
          <w:sz w:val="24"/>
          <w:szCs w:val="24"/>
        </w:rPr>
      </w:pPr>
      <w:r w:rsidRPr="00B77BA5">
        <w:rPr>
          <w:noProof/>
          <w:color w:val="000000"/>
          <w:sz w:val="24"/>
          <w:szCs w:val="24"/>
        </w:rPr>
        <w:t>zaświadczenie właściwego oddziału ZUS, potwierdzające opłacanie przez wykonawcę lub podwykonawcę składek na ubezpieczenia społeczne i zdrowotne z tytułu zatrudnienia na podstawie umów o pracę za ostatni okres rozliczeniowy;</w:t>
      </w:r>
    </w:p>
    <w:p w:rsidR="00B22038" w:rsidRPr="00B77BA5" w:rsidRDefault="00B22038" w:rsidP="00AD3E4D">
      <w:pPr>
        <w:pStyle w:val="ListParagraph"/>
        <w:numPr>
          <w:ilvl w:val="1"/>
          <w:numId w:val="16"/>
        </w:numPr>
        <w:ind w:left="709"/>
        <w:jc w:val="both"/>
        <w:rPr>
          <w:noProof/>
          <w:color w:val="000000"/>
          <w:sz w:val="24"/>
          <w:szCs w:val="24"/>
        </w:rPr>
      </w:pPr>
      <w:r w:rsidRPr="00B77BA5">
        <w:rPr>
          <w:noProof/>
          <w:color w:val="000000"/>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rsidR="00B22038" w:rsidRPr="00B77BA5" w:rsidRDefault="00B22038" w:rsidP="00AD3E4D">
      <w:pPr>
        <w:pStyle w:val="ListParagraph"/>
        <w:numPr>
          <w:ilvl w:val="0"/>
          <w:numId w:val="16"/>
        </w:numPr>
        <w:jc w:val="both"/>
        <w:rPr>
          <w:noProof/>
          <w:color w:val="000000"/>
          <w:sz w:val="24"/>
          <w:szCs w:val="24"/>
        </w:rPr>
      </w:pPr>
      <w:r w:rsidRPr="00B77BA5">
        <w:rPr>
          <w:noProof/>
          <w:color w:val="000000"/>
          <w:sz w:val="24"/>
          <w:szCs w:val="24"/>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B22038" w:rsidRPr="00B77BA5" w:rsidRDefault="00B22038" w:rsidP="00AD3E4D">
      <w:pPr>
        <w:pStyle w:val="ListParagraph"/>
        <w:numPr>
          <w:ilvl w:val="0"/>
          <w:numId w:val="16"/>
        </w:numPr>
        <w:jc w:val="both"/>
        <w:rPr>
          <w:noProof/>
          <w:color w:val="000000"/>
          <w:sz w:val="24"/>
          <w:szCs w:val="24"/>
        </w:rPr>
      </w:pPr>
      <w:r w:rsidRPr="00B77BA5">
        <w:rPr>
          <w:noProof/>
          <w:color w:val="000000"/>
          <w:sz w:val="24"/>
          <w:szCs w:val="24"/>
        </w:rPr>
        <w:t>W przypadku uzasadnionych wątpliwości co do przestrzegania prawa pracy przez wykonawcę lub Podwykonawcę, Zamawiający może zwrócić się o przeprowadzenie kontroli przez Państwową Inspekcję Pracy.</w:t>
      </w:r>
    </w:p>
    <w:p w:rsidR="00B22038" w:rsidRPr="00B77BA5" w:rsidRDefault="00B22038" w:rsidP="00B40926">
      <w:pPr>
        <w:tabs>
          <w:tab w:val="left" w:pos="360"/>
          <w:tab w:val="left" w:pos="720"/>
        </w:tabs>
        <w:jc w:val="center"/>
        <w:rPr>
          <w:b/>
          <w:bCs/>
        </w:rPr>
      </w:pPr>
      <w:r w:rsidRPr="00B77BA5">
        <w:rPr>
          <w:b/>
          <w:bCs/>
        </w:rPr>
        <w:t>§ 9</w:t>
      </w:r>
    </w:p>
    <w:p w:rsidR="00B22038" w:rsidRPr="00B77BA5" w:rsidRDefault="00B22038" w:rsidP="00B77BA5">
      <w:pPr>
        <w:pStyle w:val="ListParagraph"/>
        <w:numPr>
          <w:ilvl w:val="0"/>
          <w:numId w:val="26"/>
        </w:numPr>
        <w:tabs>
          <w:tab w:val="num" w:pos="426"/>
        </w:tabs>
        <w:suppressAutoHyphens/>
        <w:spacing w:after="0" w:line="240" w:lineRule="auto"/>
        <w:jc w:val="both"/>
        <w:rPr>
          <w:sz w:val="24"/>
          <w:szCs w:val="24"/>
        </w:rPr>
      </w:pPr>
      <w:r w:rsidRPr="00B77BA5">
        <w:rPr>
          <w:sz w:val="24"/>
          <w:szCs w:val="24"/>
        </w:rPr>
        <w:t>Zamawiający dopuszcza niżej wymienione zmiany postanowień zawartej umowy w stosunku do treści oferty, na podstawie której dokonano wyboru Wykonawcy zgodnie z art. 144 ustawy prawo zamówień publicznych w następujących przypadkach:</w:t>
      </w:r>
    </w:p>
    <w:p w:rsidR="00B22038" w:rsidRPr="00B77BA5" w:rsidRDefault="00B22038" w:rsidP="00B77BA5">
      <w:pPr>
        <w:pStyle w:val="ListParagraph"/>
        <w:numPr>
          <w:ilvl w:val="1"/>
          <w:numId w:val="26"/>
        </w:numPr>
        <w:suppressAutoHyphens/>
        <w:spacing w:after="0" w:line="240" w:lineRule="auto"/>
        <w:ind w:left="709"/>
        <w:jc w:val="both"/>
        <w:rPr>
          <w:sz w:val="24"/>
          <w:szCs w:val="24"/>
        </w:rPr>
      </w:pPr>
      <w:r w:rsidRPr="00B77BA5">
        <w:rPr>
          <w:sz w:val="24"/>
          <w:szCs w:val="24"/>
        </w:rPr>
        <w:t>zmiana terminu realizacji zamówienia będzie możliwa w przypadku:</w:t>
      </w:r>
    </w:p>
    <w:p w:rsidR="00B22038" w:rsidRPr="00B77BA5" w:rsidRDefault="00B22038" w:rsidP="00B77BA5">
      <w:pPr>
        <w:pStyle w:val="ListParagraph"/>
        <w:numPr>
          <w:ilvl w:val="2"/>
          <w:numId w:val="26"/>
        </w:numPr>
        <w:suppressAutoHyphens/>
        <w:spacing w:after="0" w:line="240" w:lineRule="auto"/>
        <w:jc w:val="both"/>
        <w:rPr>
          <w:sz w:val="24"/>
          <w:szCs w:val="24"/>
        </w:rPr>
      </w:pPr>
      <w:r w:rsidRPr="00B77BA5">
        <w:rPr>
          <w:sz w:val="24"/>
          <w:szCs w:val="24"/>
        </w:rPr>
        <w:t>działań organów administracji, innych podmiotów lub osób indywidualnych gdy pomimo wystąpienia Wykonawcy lub Zamawiającego o wydanie decyzji administracyjnej lub warunków technicznych lub innego dokumentu niezbędnego do prawidłowej realizacji przedmiotu umowy w terminie ustawowo przewidzianym dla danej czynności organ administracji publicznej lub inna upoważniona instytucja nie wydała stosowanego dokumentu lub decyzji – tylko w zakresie przedłużenia terminu realizacji inwestycji i tylko o okres trwania tych czynności organów administracji publicznej lub instytucji przekraczający termin ustawowo przewidziany dla danej czynności; przesunięcie terminu wykonania umowy nastąpi o czas niezbędny na ustanie ww. czynników,</w:t>
      </w:r>
    </w:p>
    <w:p w:rsidR="00B22038" w:rsidRPr="00B77BA5" w:rsidRDefault="00B22038" w:rsidP="00B77BA5">
      <w:pPr>
        <w:pStyle w:val="ListParagraph"/>
        <w:numPr>
          <w:ilvl w:val="2"/>
          <w:numId w:val="26"/>
        </w:numPr>
        <w:suppressAutoHyphens/>
        <w:spacing w:after="0" w:line="240" w:lineRule="auto"/>
        <w:jc w:val="both"/>
        <w:rPr>
          <w:sz w:val="24"/>
          <w:szCs w:val="24"/>
        </w:rPr>
      </w:pPr>
      <w:r w:rsidRPr="00B77BA5">
        <w:rPr>
          <w:sz w:val="24"/>
          <w:szCs w:val="24"/>
        </w:rPr>
        <w:t>gdy nastąpi pozyskiwanie stosownych uzgodnień z gestorami sieci, z innymi podmiotami lub osobami, których opinia lub zgoda będzie wymagana przepisami prawa i przekroczy terminy zwyczajowo przyjęte dla danych czynności – tylko w zakresie przedłużenia terminu realizacji zamówienia i tylko o okres trwania tych czynności przekraczający termin zwyczajowo przyjęty dla danej czynności;</w:t>
      </w:r>
    </w:p>
    <w:p w:rsidR="00B22038" w:rsidRPr="00B77BA5" w:rsidRDefault="00B22038" w:rsidP="00B77BA5">
      <w:pPr>
        <w:pStyle w:val="ListParagraph"/>
        <w:numPr>
          <w:ilvl w:val="2"/>
          <w:numId w:val="26"/>
        </w:numPr>
        <w:suppressAutoHyphens/>
        <w:spacing w:after="0" w:line="240" w:lineRule="auto"/>
        <w:jc w:val="both"/>
        <w:rPr>
          <w:sz w:val="24"/>
          <w:szCs w:val="24"/>
        </w:rPr>
      </w:pPr>
      <w:r w:rsidRPr="00B77BA5">
        <w:rPr>
          <w:sz w:val="24"/>
          <w:szCs w:val="24"/>
        </w:rPr>
        <w:t>wydłużenia terminu wyboru najkorzystniejszej oferty i zawarcia umowy ponad okres związania ofertą wynikający z pierwotnej treści ogłoszenia o okres przekraczający podstawowy termin związania ofertą,</w:t>
      </w:r>
    </w:p>
    <w:p w:rsidR="00B22038" w:rsidRPr="00B77BA5" w:rsidRDefault="00B22038" w:rsidP="00B77BA5">
      <w:pPr>
        <w:pStyle w:val="ListParagraph"/>
        <w:numPr>
          <w:ilvl w:val="2"/>
          <w:numId w:val="26"/>
        </w:numPr>
        <w:suppressAutoHyphens/>
        <w:spacing w:after="0" w:line="240" w:lineRule="auto"/>
        <w:jc w:val="both"/>
        <w:rPr>
          <w:sz w:val="24"/>
          <w:szCs w:val="24"/>
        </w:rPr>
      </w:pPr>
      <w:r w:rsidRPr="00B77BA5">
        <w:rPr>
          <w:sz w:val="24"/>
          <w:szCs w:val="24"/>
        </w:rPr>
        <w:t>konieczność przesunięcia terminu przekazania terenu budowy - tylko o okres przesunięcia,</w:t>
      </w:r>
    </w:p>
    <w:p w:rsidR="00B22038" w:rsidRPr="00B77BA5" w:rsidRDefault="00B22038" w:rsidP="00B77BA5">
      <w:pPr>
        <w:pStyle w:val="ListParagraph"/>
        <w:numPr>
          <w:ilvl w:val="2"/>
          <w:numId w:val="26"/>
        </w:numPr>
        <w:suppressAutoHyphens/>
        <w:spacing w:after="0" w:line="240" w:lineRule="auto"/>
        <w:jc w:val="both"/>
        <w:rPr>
          <w:sz w:val="24"/>
          <w:szCs w:val="24"/>
        </w:rPr>
      </w:pPr>
      <w:r w:rsidRPr="00B77BA5">
        <w:rPr>
          <w:sz w:val="24"/>
          <w:szCs w:val="24"/>
        </w:rPr>
        <w:t>zmiany przepisów powodujących konieczność uzyskania dokumentów, które te przepisy narzucają - w takim przypadku termin realizacji umowy zostanie wydłużony o czas niezbędny do uzyskania tych dokumentów,</w:t>
      </w:r>
    </w:p>
    <w:p w:rsidR="00B22038" w:rsidRPr="00B77BA5" w:rsidRDefault="00B22038" w:rsidP="00B77BA5">
      <w:pPr>
        <w:pStyle w:val="ListParagraph"/>
        <w:numPr>
          <w:ilvl w:val="2"/>
          <w:numId w:val="26"/>
        </w:numPr>
        <w:suppressAutoHyphens/>
        <w:spacing w:after="0" w:line="240" w:lineRule="auto"/>
        <w:jc w:val="both"/>
        <w:rPr>
          <w:sz w:val="24"/>
          <w:szCs w:val="24"/>
        </w:rPr>
      </w:pPr>
      <w:r w:rsidRPr="00B77BA5">
        <w:rPr>
          <w:sz w:val="24"/>
          <w:szCs w:val="24"/>
        </w:rPr>
        <w:t>działania siły wyższej, uniemożliwiającej wykonanie robót w określonym pierwotnym terminie np. wystąpienia zdarzenia losowego wywołanego przez czynniki zewnętrzne, którego nie można było przewiedzieć w chwili zawarcia Umowy, w szczególności zagrażającego bezpośrednio życiu lub zdrowiu ludzi lub grożącego powstaniem szkody w znacznych rozmiarach - w takim przypadku termin realizacji umowy zostanie wydłużony o czas działania siły wyższej oraz potrzebny do usunięcia skutków tego działania,</w:t>
      </w:r>
    </w:p>
    <w:p w:rsidR="00B22038" w:rsidRPr="00B77BA5" w:rsidRDefault="00B22038" w:rsidP="00B77BA5">
      <w:pPr>
        <w:pStyle w:val="ListParagraph"/>
        <w:numPr>
          <w:ilvl w:val="2"/>
          <w:numId w:val="26"/>
        </w:numPr>
        <w:suppressAutoHyphens/>
        <w:spacing w:after="0" w:line="240" w:lineRule="auto"/>
        <w:jc w:val="both"/>
        <w:rPr>
          <w:sz w:val="24"/>
          <w:szCs w:val="24"/>
        </w:rPr>
      </w:pPr>
      <w:r w:rsidRPr="00B77BA5">
        <w:rPr>
          <w:sz w:val="24"/>
          <w:szCs w:val="24"/>
        </w:rPr>
        <w:t>zaistnienia niesprzyjających warunków atmosferycznych, uniemożliwiających wykonanie prac budowlanych lub spełnienie wymogów technologicznych, udokumentowanych w dzienniku budowy - w takim przypadku termin realizacji umowy zostanie wydłużony o czas trwania niesprzyjających warunków atmosferycznych,</w:t>
      </w:r>
    </w:p>
    <w:p w:rsidR="00B22038" w:rsidRPr="00B77BA5" w:rsidRDefault="00B22038" w:rsidP="00B77BA5">
      <w:pPr>
        <w:pStyle w:val="ListParagraph"/>
        <w:numPr>
          <w:ilvl w:val="2"/>
          <w:numId w:val="26"/>
        </w:numPr>
        <w:suppressAutoHyphens/>
        <w:spacing w:after="0" w:line="240" w:lineRule="auto"/>
        <w:jc w:val="both"/>
        <w:rPr>
          <w:sz w:val="24"/>
          <w:szCs w:val="24"/>
        </w:rPr>
      </w:pPr>
      <w:r w:rsidRPr="00B77BA5">
        <w:rPr>
          <w:sz w:val="24"/>
          <w:szCs w:val="24"/>
        </w:rPr>
        <w:t>wystąpienia robót dodatkowych stanowiących zamówienie dodatkowe, których wykonanie stało się konieczne w toku realizacji procesu budowlanego, niemożliwych do przewidzenia na etapie projektu budowlanego, jeżeli ich wykonanie jest niezbędne do realizacji i zakończenia zamówienia podstawowego – w takim przypadku termin realizacji umowy zostanie wydłużony o czas niezbędny do wykonania zamówienia dodatkowego,</w:t>
      </w:r>
    </w:p>
    <w:p w:rsidR="00B22038" w:rsidRPr="00B77BA5" w:rsidRDefault="00B22038" w:rsidP="00B77BA5">
      <w:pPr>
        <w:pStyle w:val="ListParagraph"/>
        <w:numPr>
          <w:ilvl w:val="1"/>
          <w:numId w:val="26"/>
        </w:numPr>
        <w:suppressAutoHyphens/>
        <w:spacing w:after="0" w:line="240" w:lineRule="auto"/>
        <w:ind w:left="709"/>
        <w:jc w:val="both"/>
        <w:rPr>
          <w:sz w:val="24"/>
          <w:szCs w:val="24"/>
        </w:rPr>
      </w:pPr>
      <w:r w:rsidRPr="00B77BA5">
        <w:rPr>
          <w:sz w:val="24"/>
          <w:szCs w:val="24"/>
        </w:rPr>
        <w:t xml:space="preserve">zaistnienia okoliczności leżących po stronie Zamawiającego, w szczególności: </w:t>
      </w:r>
    </w:p>
    <w:p w:rsidR="00B22038" w:rsidRPr="00B77BA5" w:rsidRDefault="00B22038" w:rsidP="00B77BA5">
      <w:pPr>
        <w:pStyle w:val="ListParagraph"/>
        <w:numPr>
          <w:ilvl w:val="2"/>
          <w:numId w:val="26"/>
        </w:numPr>
        <w:suppressAutoHyphens/>
        <w:spacing w:after="0" w:line="240" w:lineRule="auto"/>
        <w:jc w:val="both"/>
        <w:rPr>
          <w:sz w:val="24"/>
          <w:szCs w:val="24"/>
        </w:rPr>
      </w:pPr>
      <w:r w:rsidRPr="00B77BA5">
        <w:rPr>
          <w:sz w:val="24"/>
          <w:szCs w:val="24"/>
        </w:rPr>
        <w:t xml:space="preserve">nieterminowe przekazanie terenu budowy przez Zamawiającego, </w:t>
      </w:r>
    </w:p>
    <w:p w:rsidR="00B22038" w:rsidRPr="00B77BA5" w:rsidRDefault="00B22038" w:rsidP="00B77BA5">
      <w:pPr>
        <w:pStyle w:val="ListParagraph"/>
        <w:numPr>
          <w:ilvl w:val="2"/>
          <w:numId w:val="26"/>
        </w:numPr>
        <w:suppressAutoHyphens/>
        <w:spacing w:after="0" w:line="240" w:lineRule="auto"/>
        <w:jc w:val="both"/>
        <w:rPr>
          <w:sz w:val="24"/>
          <w:szCs w:val="24"/>
        </w:rPr>
      </w:pPr>
      <w:r w:rsidRPr="00B77BA5">
        <w:rPr>
          <w:sz w:val="24"/>
          <w:szCs w:val="24"/>
        </w:rPr>
        <w:t>wstrzymanie robót przez Zamawiającego z powodu wystąpienia następujących okoliczności: niesprzyjające warunki atmosferyczne, archeologiczne, geologiczne, hydrologiczne, kolizje    z sieciami infrastruktury, uniemożliwiające wykonywanie robót budowlanych; przekroczenie zakreślonych przez prawo terminów wydawania decyzji, zezwoleń itp.; ujawnienie warunków terenowych, które uniemożliwiają lub utrudniają prowadzenie robót budowlanych zgodnie z wymaganiami opisanymi w specyfikacji technicznej lub zgodnie ze sztuką budowlaną w szczególności istnienia podziemnych urządzeń, instalacji, fragmentów budowli, obiektów infrastrukturalnych lub ich części,</w:t>
      </w:r>
    </w:p>
    <w:p w:rsidR="00B22038" w:rsidRPr="00B77BA5" w:rsidRDefault="00B22038" w:rsidP="00B77BA5">
      <w:pPr>
        <w:pStyle w:val="ListParagraph"/>
        <w:numPr>
          <w:ilvl w:val="2"/>
          <w:numId w:val="26"/>
        </w:numPr>
        <w:suppressAutoHyphens/>
        <w:spacing w:after="0" w:line="240" w:lineRule="auto"/>
        <w:jc w:val="both"/>
        <w:rPr>
          <w:sz w:val="24"/>
          <w:szCs w:val="24"/>
        </w:rPr>
      </w:pPr>
      <w:r w:rsidRPr="00B77BA5">
        <w:rPr>
          <w:sz w:val="24"/>
          <w:szCs w:val="24"/>
        </w:rPr>
        <w:t xml:space="preserve">zdolności płatnicze, warunki organizacyjne, </w:t>
      </w:r>
    </w:p>
    <w:p w:rsidR="00B22038" w:rsidRPr="00B77BA5" w:rsidRDefault="00B22038" w:rsidP="00B77BA5">
      <w:pPr>
        <w:pStyle w:val="ListParagraph"/>
        <w:numPr>
          <w:ilvl w:val="2"/>
          <w:numId w:val="26"/>
        </w:numPr>
        <w:suppressAutoHyphens/>
        <w:spacing w:after="0" w:line="240" w:lineRule="auto"/>
        <w:jc w:val="both"/>
        <w:rPr>
          <w:sz w:val="24"/>
          <w:szCs w:val="24"/>
        </w:rPr>
      </w:pPr>
      <w:r w:rsidRPr="00B77BA5">
        <w:rPr>
          <w:sz w:val="24"/>
          <w:szCs w:val="24"/>
        </w:rPr>
        <w:t>okoliczności, które nie były możliwe do przewidzenia w chwili zawarcia umowy</w:t>
      </w:r>
    </w:p>
    <w:p w:rsidR="00B22038" w:rsidRPr="00B77BA5" w:rsidRDefault="00B22038" w:rsidP="00B77BA5">
      <w:pPr>
        <w:pStyle w:val="ListParagraph"/>
        <w:suppressAutoHyphens/>
        <w:spacing w:after="0" w:line="240" w:lineRule="auto"/>
        <w:ind w:left="709"/>
        <w:jc w:val="both"/>
        <w:rPr>
          <w:sz w:val="24"/>
          <w:szCs w:val="24"/>
        </w:rPr>
      </w:pPr>
      <w:r w:rsidRPr="00B77BA5">
        <w:rPr>
          <w:sz w:val="24"/>
          <w:szCs w:val="24"/>
        </w:rPr>
        <w:t>Powyższe okoliczności mogą stanowić podstawę zmiany terminu wykonania zamówienia tylko w przypadku, gdy uniemożliwiają terminowe wykonanie umowy, w takiej sytuacji termin realizacji umowy zostanie wydłużony, o czas na który w/w okoliczności wstrzymały realizację umowy,</w:t>
      </w:r>
    </w:p>
    <w:p w:rsidR="00B22038" w:rsidRPr="00B77BA5" w:rsidRDefault="00B22038" w:rsidP="00B77BA5">
      <w:pPr>
        <w:numPr>
          <w:ilvl w:val="1"/>
          <w:numId w:val="20"/>
        </w:numPr>
        <w:tabs>
          <w:tab w:val="num" w:pos="993"/>
        </w:tabs>
        <w:suppressAutoHyphens/>
        <w:spacing w:after="0" w:line="240" w:lineRule="auto"/>
        <w:ind w:left="993" w:hanging="426"/>
        <w:jc w:val="both"/>
        <w:rPr>
          <w:sz w:val="24"/>
          <w:szCs w:val="24"/>
        </w:rPr>
      </w:pPr>
      <w:r w:rsidRPr="00B77BA5">
        <w:rPr>
          <w:sz w:val="24"/>
          <w:szCs w:val="24"/>
        </w:rPr>
        <w:t>wystąpienia  kolizji z planowanymi lub równolegle prowadzonymi przez inne podmioty inwestycjami, w takim przypadku  termin wykonania umowy zostanie wydłużony o czas niezbędny do uniknięcia lub usunięcia kolizji,</w:t>
      </w:r>
    </w:p>
    <w:p w:rsidR="00B22038" w:rsidRPr="00B77BA5" w:rsidRDefault="00B22038" w:rsidP="00B77BA5">
      <w:pPr>
        <w:numPr>
          <w:ilvl w:val="1"/>
          <w:numId w:val="20"/>
        </w:numPr>
        <w:tabs>
          <w:tab w:val="num" w:pos="993"/>
        </w:tabs>
        <w:suppressAutoHyphens/>
        <w:spacing w:after="0" w:line="240" w:lineRule="auto"/>
        <w:ind w:left="993" w:hanging="426"/>
        <w:jc w:val="both"/>
        <w:rPr>
          <w:sz w:val="24"/>
          <w:szCs w:val="24"/>
        </w:rPr>
      </w:pPr>
      <w:r w:rsidRPr="00B77BA5">
        <w:rPr>
          <w:sz w:val="24"/>
          <w:szCs w:val="24"/>
        </w:rPr>
        <w:t>wystąpienie w trakcie wykonywania zamówienia odkrycia, co do którego istnieje przypuszczenie, iż jest ono związane z zabytkiem lub uzasadnione będzie zawiadomienie konserwatora zabytków w celu dokonania oględzin odkrycia lub w razie potrzeby, zorganizowania badania archeologicznego w takim przypadku  termin wykonania umowy zostanie wydłużony o czas niezbędny do wykonania ww. czynności oraz czynności określonych przez uprawnione organy,</w:t>
      </w:r>
    </w:p>
    <w:p w:rsidR="00B22038" w:rsidRPr="00B77BA5" w:rsidRDefault="00B22038" w:rsidP="00B77BA5">
      <w:pPr>
        <w:numPr>
          <w:ilvl w:val="1"/>
          <w:numId w:val="20"/>
        </w:numPr>
        <w:tabs>
          <w:tab w:val="num" w:pos="993"/>
        </w:tabs>
        <w:suppressAutoHyphens/>
        <w:spacing w:after="0" w:line="240" w:lineRule="auto"/>
        <w:ind w:left="993" w:hanging="426"/>
        <w:jc w:val="both"/>
        <w:rPr>
          <w:sz w:val="24"/>
          <w:szCs w:val="24"/>
        </w:rPr>
      </w:pPr>
      <w:r w:rsidRPr="00B77BA5">
        <w:rPr>
          <w:sz w:val="24"/>
          <w:szCs w:val="24"/>
        </w:rPr>
        <w:t>w przypadku przerwy w wykonywaniu robót budowlanych wskutek zdarzeń niemożliwych do przewidzenia w chwili zawarcia Umowy w szczególności w przypadku wydania postanowienia lub decyzji o wstrzymaniu robót budowlanych w przypadkach określonych w przepisach ustawy - Prawo budowlane albo wydania orzeczenia przez sąd bądź inny podmiot, którego nie można było przewidzieć w chwili zawarcia umowy w takiej sytuacji termin realizacji umowy zostanie wydłużony, o czas na który w/w okoliczności wstrzymały realizację umowy,</w:t>
      </w:r>
    </w:p>
    <w:p w:rsidR="00B22038" w:rsidRPr="00B77BA5" w:rsidRDefault="00B22038" w:rsidP="00B77BA5">
      <w:pPr>
        <w:numPr>
          <w:ilvl w:val="1"/>
          <w:numId w:val="20"/>
        </w:numPr>
        <w:tabs>
          <w:tab w:val="num" w:pos="709"/>
        </w:tabs>
        <w:suppressAutoHyphens/>
        <w:spacing w:after="0" w:line="240" w:lineRule="auto"/>
        <w:ind w:left="993" w:hanging="426"/>
        <w:jc w:val="both"/>
        <w:rPr>
          <w:sz w:val="24"/>
          <w:szCs w:val="24"/>
        </w:rPr>
      </w:pPr>
      <w:r w:rsidRPr="00B77BA5">
        <w:rPr>
          <w:sz w:val="24"/>
          <w:szCs w:val="24"/>
        </w:rPr>
        <w:t>w przypadku konieczności wykonania rozwiązań zamiennych w stosunku do dokumentacji projektowej lub specyfikacji technicznych wykonania i odbioru robót budowlanych w takim przypadku  termin wykonania umowy zostanie wydłużony o czas niezbędny do wykonania ww. rozwiązań zamiennych w tym zaakceptowanie ich przez uprawnione organy o ile jest to konieczne.,</w:t>
      </w:r>
    </w:p>
    <w:p w:rsidR="00B22038" w:rsidRPr="00B77BA5" w:rsidRDefault="00B22038" w:rsidP="00B77BA5">
      <w:pPr>
        <w:numPr>
          <w:ilvl w:val="0"/>
          <w:numId w:val="20"/>
        </w:numPr>
        <w:suppressAutoHyphens/>
        <w:spacing w:after="0" w:line="240" w:lineRule="auto"/>
        <w:jc w:val="both"/>
        <w:rPr>
          <w:sz w:val="24"/>
          <w:szCs w:val="24"/>
        </w:rPr>
      </w:pPr>
      <w:r w:rsidRPr="00B77BA5">
        <w:rPr>
          <w:sz w:val="24"/>
          <w:szCs w:val="24"/>
        </w:rPr>
        <w:t>zmiana sposobu spełnienia świadczenia (roboty, rozwiązania zamienne) będzie możliwa w przypadku:</w:t>
      </w:r>
    </w:p>
    <w:p w:rsidR="00B22038" w:rsidRPr="00B77BA5" w:rsidRDefault="00B22038" w:rsidP="00B77BA5">
      <w:pPr>
        <w:numPr>
          <w:ilvl w:val="1"/>
          <w:numId w:val="24"/>
        </w:numPr>
        <w:tabs>
          <w:tab w:val="clear" w:pos="1440"/>
          <w:tab w:val="num" w:pos="993"/>
        </w:tabs>
        <w:suppressAutoHyphens/>
        <w:spacing w:after="0" w:line="240" w:lineRule="auto"/>
        <w:ind w:left="993"/>
        <w:jc w:val="both"/>
        <w:rPr>
          <w:sz w:val="24"/>
          <w:szCs w:val="24"/>
        </w:rPr>
      </w:pPr>
      <w:r w:rsidRPr="00B77BA5">
        <w:rPr>
          <w:sz w:val="24"/>
          <w:szCs w:val="24"/>
        </w:rPr>
        <w:t>konieczności zrealizowania przedmiotu umowy przy zastosowaniu innych rozwiązań technicznych/technologicznych lub materiałowych niż wskazane w dokumentacji projektowej, w sytuacji, gdyby zastosowanie przewidzianych rozwiązań powodowało niewykonanie lub wadliwe wykonanie przedmiotu umowy oraz w okolicznościach wskazanych w pkt 1 lit. j), k), m), w takiej sytuacji sposób spełnienia świadczenia nastąpi w oparciu o konieczne rozwiązania techniczne/technologiczne i materiałowe,</w:t>
      </w:r>
    </w:p>
    <w:p w:rsidR="00B22038" w:rsidRPr="00B77BA5" w:rsidRDefault="00B22038" w:rsidP="00B77BA5">
      <w:pPr>
        <w:numPr>
          <w:ilvl w:val="1"/>
          <w:numId w:val="24"/>
        </w:numPr>
        <w:tabs>
          <w:tab w:val="clear" w:pos="1440"/>
          <w:tab w:val="num" w:pos="993"/>
        </w:tabs>
        <w:suppressAutoHyphens/>
        <w:spacing w:after="0" w:line="240" w:lineRule="auto"/>
        <w:ind w:left="993"/>
        <w:jc w:val="both"/>
        <w:rPr>
          <w:sz w:val="24"/>
          <w:szCs w:val="24"/>
        </w:rPr>
      </w:pPr>
      <w:r w:rsidRPr="00B77BA5">
        <w:rPr>
          <w:sz w:val="24"/>
          <w:szCs w:val="24"/>
        </w:rPr>
        <w:t>konieczności zmiany materiałów budowlanych, sprzętu, urządzeń, rozwiązań technicznych /technologicznych, w sytuacji gdy wykorzystanie materiałów budowlanych sprzętu, urządzeń, rozwiązań technicznych/technologicznych wskazanych w dokumentacji projektowej stanie się niemożliwe z powodu zaprzestania produkcji, wycofania z rynku lub zastąpienia innymi bądź zastosowanie rozwiązań lub materiałów zamiennych podyktowane będzie względami użytkowymi lub funkcjonalnymi, usprawnieniem procesu budowy, zwiększeniem bezpieczeństwa na budowie, obniżeniem kosztu ponoszonego przez Zamawiającego na eksploatację i konserwację wykonanego przedmiotu umowy, postępem technologicznym lub zmianą obowiązujących przepisów oraz w okolicznościach wskazanych w pkt 1 lit. j), k), m); powyższa zmiana umowy jest dopuszczalna pod warunkiem zmiany na materiały, urządzenia i sprzęt, posiadające co najmniej takie parametry jakościowe i cechy użytkowe, jak te, które stanowiły podstawę wyboru oferty (jak te wskazane w dokumentacji projektowej) lub że w trakcie realizacji zamówienia zastosowane zostaną lepszej jakości materiały budowlane lub inne parametry, pod warunkiem niezwiększania ceny.</w:t>
      </w:r>
    </w:p>
    <w:p w:rsidR="00B22038" w:rsidRPr="00B77BA5" w:rsidRDefault="00B22038" w:rsidP="00B77BA5">
      <w:pPr>
        <w:numPr>
          <w:ilvl w:val="1"/>
          <w:numId w:val="24"/>
        </w:numPr>
        <w:tabs>
          <w:tab w:val="clear" w:pos="1440"/>
          <w:tab w:val="num" w:pos="993"/>
        </w:tabs>
        <w:suppressAutoHyphens/>
        <w:spacing w:after="0" w:line="240" w:lineRule="auto"/>
        <w:ind w:left="993"/>
        <w:jc w:val="both"/>
        <w:rPr>
          <w:sz w:val="24"/>
          <w:szCs w:val="24"/>
        </w:rPr>
      </w:pPr>
      <w:r w:rsidRPr="00B77BA5">
        <w:rPr>
          <w:sz w:val="24"/>
          <w:szCs w:val="24"/>
        </w:rPr>
        <w:t>zmian legislacyjnych przepisów aktów prawnych normujących wykonanie przedmiotu zamówienia w szczególności prawa budowlanego, w takim przypadku sposób spełnienia świadczenia zostanie zmieniony na zgodny z obowiązującymi przepisami w tym zakresie.</w:t>
      </w:r>
    </w:p>
    <w:p w:rsidR="00B22038" w:rsidRPr="00B77BA5" w:rsidRDefault="00B22038" w:rsidP="00B77BA5">
      <w:pPr>
        <w:pStyle w:val="ListParagraph"/>
        <w:numPr>
          <w:ilvl w:val="0"/>
          <w:numId w:val="24"/>
        </w:numPr>
        <w:tabs>
          <w:tab w:val="clear" w:pos="720"/>
        </w:tabs>
        <w:suppressAutoHyphens/>
        <w:autoSpaceDE w:val="0"/>
        <w:autoSpaceDN w:val="0"/>
        <w:adjustRightInd w:val="0"/>
        <w:spacing w:after="0" w:line="240" w:lineRule="auto"/>
        <w:ind w:left="426"/>
        <w:jc w:val="both"/>
        <w:rPr>
          <w:sz w:val="24"/>
          <w:szCs w:val="24"/>
        </w:rPr>
      </w:pPr>
      <w:r w:rsidRPr="00B77BA5">
        <w:rPr>
          <w:sz w:val="24"/>
          <w:szCs w:val="24"/>
        </w:rPr>
        <w:t>Wyjątkowo niesprzyjające warunki atmosferyczne to takie warunki które łącznie:</w:t>
      </w:r>
    </w:p>
    <w:p w:rsidR="00B22038" w:rsidRPr="00B77BA5" w:rsidRDefault="00B22038" w:rsidP="00B77BA5">
      <w:pPr>
        <w:pStyle w:val="ListParagraph"/>
        <w:numPr>
          <w:ilvl w:val="0"/>
          <w:numId w:val="24"/>
        </w:numPr>
        <w:tabs>
          <w:tab w:val="clear" w:pos="720"/>
        </w:tabs>
        <w:suppressAutoHyphens/>
        <w:autoSpaceDE w:val="0"/>
        <w:autoSpaceDN w:val="0"/>
        <w:adjustRightInd w:val="0"/>
        <w:spacing w:after="0" w:line="240" w:lineRule="auto"/>
        <w:ind w:left="426"/>
        <w:jc w:val="both"/>
        <w:rPr>
          <w:sz w:val="24"/>
          <w:szCs w:val="24"/>
        </w:rPr>
      </w:pPr>
      <w:r w:rsidRPr="00B77BA5">
        <w:rPr>
          <w:sz w:val="24"/>
          <w:szCs w:val="24"/>
        </w:rPr>
        <w:t>skutkują wstrzymaniem prowadzenia Robót biorąc pod uwagę wymogi technologiczne determinujące wykonanie poszczególnych Robót Budowlanych.;</w:t>
      </w:r>
    </w:p>
    <w:p w:rsidR="00B22038" w:rsidRPr="00B77BA5" w:rsidRDefault="00B22038" w:rsidP="00B77BA5">
      <w:pPr>
        <w:pStyle w:val="Akapitzlist1"/>
        <w:numPr>
          <w:ilvl w:val="0"/>
          <w:numId w:val="23"/>
        </w:numPr>
        <w:autoSpaceDE w:val="0"/>
        <w:autoSpaceDN w:val="0"/>
        <w:adjustRightInd w:val="0"/>
        <w:ind w:left="851"/>
        <w:rPr>
          <w:rFonts w:cs="Calibri"/>
          <w:sz w:val="24"/>
          <w:szCs w:val="24"/>
        </w:rPr>
      </w:pPr>
      <w:r w:rsidRPr="00B77BA5">
        <w:rPr>
          <w:rFonts w:cs="Calibri"/>
          <w:sz w:val="24"/>
          <w:szCs w:val="24"/>
        </w:rPr>
        <w:t>ilość dni występowania tych czynników atmosferycznych lub intensywność opadów skutkująca przeszkodami, o których mowa w pkt 1) jest większa od średniej miesięcznej dla danego miesiąca z ostatniego pięciolecia, licząc wstecz od daty złożenia Oferty.</w:t>
      </w:r>
    </w:p>
    <w:p w:rsidR="00B22038" w:rsidRPr="00B77BA5" w:rsidRDefault="00B22038" w:rsidP="00B77BA5">
      <w:pPr>
        <w:pStyle w:val="Akapitzlist1"/>
        <w:numPr>
          <w:ilvl w:val="0"/>
          <w:numId w:val="23"/>
        </w:numPr>
        <w:autoSpaceDE w:val="0"/>
        <w:autoSpaceDN w:val="0"/>
        <w:adjustRightInd w:val="0"/>
        <w:ind w:left="2694"/>
        <w:rPr>
          <w:rFonts w:cs="Calibri"/>
          <w:sz w:val="24"/>
          <w:szCs w:val="24"/>
        </w:rPr>
      </w:pPr>
      <w:r w:rsidRPr="00B77BA5">
        <w:rPr>
          <w:rFonts w:cs="Calibri"/>
          <w:sz w:val="24"/>
          <w:szCs w:val="24"/>
        </w:rPr>
        <w:t>W przypadku wystąpienia kolizji z planowanymi lub równolegle prowadzonymi przez inne podmioty inwestycjami w zakresie niezbędnym do uniknięcia lub usunięcia tych kolizji, w szczególności w przypadku gdy wykonywanie robót nie będzie możliwe ze względu na obowiązek skoordynowania robót z Wykonawcą innych robót wykonywanych na terenie budowy albo z inwestycjami prowadzonymi przez inne podmioty zmianie ulegnie: sposób wykonania przedmiotu umowy lub materiały i technologia realizacji Robót lub lokalizacja obiektów budowlanych lub urządzeń w zakresie koniecznym do usunięcia kolizji i pozwalającym na wykonanie Robót w sposób należyty, termin realizacji przedmiotu zamówienia odpowiednio o okres trwania przeszkody która uniemożliwiała realizację przedmiotu umowy zgodnie z jej treścią i w sposób należyty lub wysokość wynagrodzenia konieczna na pokrycie dodatkowych uzasadnionych i udokumentowanych kosztów pozostających w bezpośrednim związku z podjętymi działaniami w celu usunięcia kolizji.</w:t>
      </w:r>
    </w:p>
    <w:p w:rsidR="00B22038" w:rsidRPr="00B77BA5" w:rsidRDefault="00B22038" w:rsidP="00B77BA5">
      <w:pPr>
        <w:numPr>
          <w:ilvl w:val="0"/>
          <w:numId w:val="19"/>
        </w:numPr>
        <w:tabs>
          <w:tab w:val="num" w:pos="426"/>
        </w:tabs>
        <w:suppressAutoHyphens/>
        <w:spacing w:after="0" w:line="240" w:lineRule="auto"/>
        <w:ind w:left="426" w:hanging="426"/>
        <w:jc w:val="both"/>
        <w:rPr>
          <w:sz w:val="24"/>
          <w:szCs w:val="24"/>
        </w:rPr>
      </w:pPr>
      <w:r w:rsidRPr="00B77BA5">
        <w:rPr>
          <w:sz w:val="24"/>
          <w:szCs w:val="24"/>
        </w:rPr>
        <w:t>W przypadku zaistnienia innych okoliczności bez względu na ich charakter w tym leżących po stronie Zamawiającego skutkujących niemożliwością wykonania lub nienależytego wykonania przedmiotu umowy zgodnie z jej postanowieniami lub Harmonogramem Rzeczowo-Finansowym, o ile ich pojawienia się nie jest lub nie było w jakikolwiek sposób zależne od Wykonawcy, w tym o charakterze prawnym, organizacyjnym, ekonomicznym, administracyjnym lub technicznym możliwa jest uzasadniona tymi okolicznościami zmiana sposobu wykonania przedmiotu umowy.</w:t>
      </w:r>
    </w:p>
    <w:p w:rsidR="00B22038" w:rsidRPr="00B77BA5" w:rsidRDefault="00B22038" w:rsidP="00B77BA5">
      <w:pPr>
        <w:pStyle w:val="Akapitzlist1"/>
        <w:numPr>
          <w:ilvl w:val="0"/>
          <w:numId w:val="17"/>
        </w:numPr>
        <w:rPr>
          <w:rFonts w:cs="Calibri"/>
          <w:sz w:val="24"/>
          <w:szCs w:val="24"/>
          <w:lang w:eastAsia="en-US"/>
        </w:rPr>
      </w:pPr>
      <w:r w:rsidRPr="00B77BA5">
        <w:rPr>
          <w:rFonts w:cs="Calibri"/>
          <w:sz w:val="24"/>
          <w:szCs w:val="24"/>
          <w:lang w:eastAsia="en-US"/>
        </w:rPr>
        <w:t xml:space="preserve">Zamawiający nie dopuszcza zmiany terminu wykonania zamówienia w przypadkach zawinionych przez Wykonawcę. </w:t>
      </w:r>
    </w:p>
    <w:p w:rsidR="00B22038" w:rsidRPr="00B77BA5" w:rsidRDefault="00B22038" w:rsidP="00B77BA5">
      <w:pPr>
        <w:pStyle w:val="Akapitzlist1"/>
        <w:numPr>
          <w:ilvl w:val="0"/>
          <w:numId w:val="17"/>
        </w:numPr>
        <w:rPr>
          <w:rFonts w:cs="Calibri"/>
          <w:sz w:val="24"/>
          <w:szCs w:val="24"/>
        </w:rPr>
      </w:pPr>
      <w:r w:rsidRPr="00B77BA5">
        <w:rPr>
          <w:rFonts w:cs="Calibri"/>
          <w:sz w:val="24"/>
          <w:szCs w:val="24"/>
        </w:rPr>
        <w:t>W przypadku wystąpienia którejkolwiek z okoliczności wymienionych powyżej termin wykonania umowy może ulec odpowiedniemu przedłużeniu o czas niezbędny do zakończenia wykonania jej przedmiotu w sposób należyty, nie dłużej jednak niż o okres trwania tych okoliczności. Za okres trwania tej okoliczności  (powodującej wydłużenie terminu realizacji Inwestycji) Wykonawcy nie należy się dodatkowe wynagrodzenie.</w:t>
      </w:r>
    </w:p>
    <w:p w:rsidR="00B22038" w:rsidRPr="00B77BA5" w:rsidRDefault="00B22038" w:rsidP="00B77BA5">
      <w:pPr>
        <w:pStyle w:val="Akapitzlist1"/>
        <w:numPr>
          <w:ilvl w:val="0"/>
          <w:numId w:val="17"/>
        </w:numPr>
        <w:rPr>
          <w:rFonts w:cs="Calibri"/>
          <w:b/>
          <w:bCs/>
          <w:sz w:val="24"/>
          <w:szCs w:val="24"/>
        </w:rPr>
      </w:pPr>
      <w:r w:rsidRPr="00B77BA5">
        <w:rPr>
          <w:rFonts w:cs="Calibri"/>
          <w:sz w:val="24"/>
          <w:szCs w:val="24"/>
        </w:rPr>
        <w:t>W</w:t>
      </w:r>
      <w:r w:rsidRPr="00B77BA5">
        <w:rPr>
          <w:rStyle w:val="txt-new"/>
          <w:rFonts w:cs="Calibri"/>
          <w:sz w:val="24"/>
          <w:szCs w:val="24"/>
        </w:rPr>
        <w:t>przypadku zmiany:</w:t>
      </w:r>
    </w:p>
    <w:p w:rsidR="00B22038" w:rsidRPr="00B77BA5" w:rsidRDefault="00B22038" w:rsidP="00B77BA5">
      <w:pPr>
        <w:pStyle w:val="ListParagraph1"/>
        <w:numPr>
          <w:ilvl w:val="0"/>
          <w:numId w:val="18"/>
        </w:numPr>
        <w:tabs>
          <w:tab w:val="left" w:pos="0"/>
        </w:tabs>
        <w:ind w:left="1080"/>
        <w:jc w:val="both"/>
        <w:rPr>
          <w:rFonts w:cs="Calibri"/>
          <w:sz w:val="24"/>
          <w:szCs w:val="24"/>
        </w:rPr>
      </w:pPr>
      <w:r w:rsidRPr="00B77BA5">
        <w:rPr>
          <w:rFonts w:cs="Calibri"/>
          <w:sz w:val="24"/>
          <w:szCs w:val="24"/>
        </w:rPr>
        <w:t>stawki podatku od towarów i usług,</w:t>
      </w:r>
    </w:p>
    <w:p w:rsidR="00B22038" w:rsidRPr="00B77BA5" w:rsidRDefault="00B22038" w:rsidP="00B77BA5">
      <w:pPr>
        <w:pStyle w:val="ListParagraph1"/>
        <w:numPr>
          <w:ilvl w:val="0"/>
          <w:numId w:val="18"/>
        </w:numPr>
        <w:tabs>
          <w:tab w:val="left" w:pos="0"/>
        </w:tabs>
        <w:ind w:left="1134" w:hanging="425"/>
        <w:jc w:val="both"/>
        <w:rPr>
          <w:rStyle w:val="txt-new"/>
          <w:rFonts w:cs="Calibri"/>
          <w:kern w:val="0"/>
          <w:sz w:val="24"/>
          <w:szCs w:val="24"/>
        </w:rPr>
      </w:pPr>
      <w:r w:rsidRPr="00B77BA5">
        <w:rPr>
          <w:rStyle w:val="txt-new"/>
          <w:rFonts w:cs="Calibri"/>
          <w:sz w:val="24"/>
          <w:szCs w:val="24"/>
        </w:rPr>
        <w:t>wysokości minimalnego wynagrodzenia za pracę albo wysokości minimalnej stawki godzinowej, ustalonych na podstawie przepisów ustawy z dnia 10 października 2002 r. o minimalnym wynagrodzeniu za pracę,</w:t>
      </w:r>
    </w:p>
    <w:p w:rsidR="00B22038" w:rsidRPr="00B77BA5" w:rsidRDefault="00B22038" w:rsidP="00B77BA5">
      <w:pPr>
        <w:pStyle w:val="ListParagraph1"/>
        <w:numPr>
          <w:ilvl w:val="0"/>
          <w:numId w:val="18"/>
        </w:numPr>
        <w:tabs>
          <w:tab w:val="left" w:pos="0"/>
        </w:tabs>
        <w:ind w:left="1080"/>
        <w:jc w:val="both"/>
        <w:rPr>
          <w:rStyle w:val="txt-new"/>
          <w:rFonts w:cs="Calibri"/>
          <w:kern w:val="0"/>
          <w:sz w:val="24"/>
          <w:szCs w:val="24"/>
        </w:rPr>
      </w:pPr>
      <w:r w:rsidRPr="00B77BA5">
        <w:rPr>
          <w:rStyle w:val="txt-new"/>
          <w:rFonts w:cs="Calibri"/>
          <w:sz w:val="24"/>
          <w:szCs w:val="24"/>
        </w:rPr>
        <w:t>zasad podlegania ubezpieczeniom społecznym lub ubezpieczeniu zdrowotnemu lub wysokości stawki składki na ubezpieczenia społeczne lub zdrowotne,</w:t>
      </w:r>
    </w:p>
    <w:p w:rsidR="00B22038" w:rsidRPr="00B77BA5" w:rsidRDefault="00B22038" w:rsidP="00B77BA5">
      <w:pPr>
        <w:pStyle w:val="ListParagraph1"/>
        <w:tabs>
          <w:tab w:val="left" w:pos="360"/>
        </w:tabs>
        <w:ind w:left="360"/>
        <w:jc w:val="both"/>
        <w:rPr>
          <w:rStyle w:val="txt-new"/>
          <w:rFonts w:cs="Calibri"/>
          <w:sz w:val="24"/>
          <w:szCs w:val="24"/>
        </w:rPr>
      </w:pPr>
      <w:r w:rsidRPr="00B77BA5">
        <w:rPr>
          <w:rStyle w:val="txt-new"/>
          <w:rFonts w:cs="Calibri"/>
          <w:sz w:val="24"/>
          <w:szCs w:val="24"/>
        </w:rPr>
        <w:t xml:space="preserve">dopuszcza się zmianę wynagrodzenia jeżeli zmiany te będą miały wpływ na koszty wykonania zamówienia przez Wykonawcę i zostaną one udokumentowane przez Wykonawcę poprzez przedstawienie szczegółowej kalkulacji kosztów wskazujących jaki wpływ miał ten wzrost przedmiotowych wartości na koszty wykonania tego zamówienia, a Zamawiający zaakceptuje powyższą kalkulację. W treści kalkulacji Wykonawca zobowiązany jest w szczególności przedstawić zestawienie: </w:t>
      </w:r>
    </w:p>
    <w:p w:rsidR="00B22038" w:rsidRPr="00B77BA5" w:rsidRDefault="00B22038" w:rsidP="00B77BA5">
      <w:pPr>
        <w:tabs>
          <w:tab w:val="left" w:pos="900"/>
        </w:tabs>
        <w:ind w:left="900" w:hanging="360"/>
        <w:rPr>
          <w:sz w:val="24"/>
          <w:szCs w:val="24"/>
        </w:rPr>
      </w:pPr>
      <w:r w:rsidRPr="00B77BA5">
        <w:rPr>
          <w:sz w:val="24"/>
          <w:szCs w:val="24"/>
        </w:rPr>
        <w:t xml:space="preserve">-    wynagrodzeń wszystkich pracowników oraz wszystkich osób zatrudnionych na podstawie umów cywilno-prawnych oddelegowanych do realizacji umowy u Zamawiającego wraz ze składkami ZUS i innymi obciążeniami publiczno-prawnymi, </w:t>
      </w:r>
    </w:p>
    <w:p w:rsidR="00B22038" w:rsidRPr="00B77BA5" w:rsidRDefault="00B22038" w:rsidP="00B77BA5">
      <w:pPr>
        <w:pStyle w:val="ListParagraph1"/>
        <w:tabs>
          <w:tab w:val="left" w:pos="900"/>
        </w:tabs>
        <w:ind w:left="900" w:hanging="360"/>
        <w:jc w:val="both"/>
        <w:rPr>
          <w:rFonts w:cs="Calibri"/>
          <w:sz w:val="24"/>
          <w:szCs w:val="24"/>
        </w:rPr>
      </w:pPr>
      <w:r w:rsidRPr="00B77BA5">
        <w:rPr>
          <w:rFonts w:cs="Calibri"/>
          <w:sz w:val="24"/>
          <w:szCs w:val="24"/>
        </w:rPr>
        <w:t>-  wpływu zmiany stawki podatku od towarów i usług na koszty związane z wykonaniem umowy, w szczególności z wyspecyfikowaniem wszystkich tych kosztów na które ta zmiana miała wpływ, w którym zostanie wskazana wartość o jaką powinna wzrosnąć wartość wynagrodzenia w związku ze zmianami opisanych powyżej wartości oraz jaki te zmiany wpływ na zakładany zysk. Strony zgodnie oświadczają, iż Zamawiający uprawniony jest do żądania dodatkowych wyjaśnień przez Wykonawcę do złożonej kalkulacji, przedstawienia dodatkowych dokumentów potwierdzających prawdziwość przedstawionych danych oraz składania zastrzeżeń do złożonych dokumentów, żądania wprowadzania do przedstawionej kalkulacji uwzględniających zastrzeżenia Zamawiającego.</w:t>
      </w:r>
    </w:p>
    <w:p w:rsidR="00B22038" w:rsidRPr="00B77BA5" w:rsidRDefault="00B22038" w:rsidP="00B77BA5">
      <w:pPr>
        <w:pStyle w:val="ListParagraph1"/>
        <w:ind w:left="360" w:hanging="360"/>
        <w:jc w:val="both"/>
        <w:rPr>
          <w:rFonts w:cs="Calibri"/>
          <w:sz w:val="24"/>
          <w:szCs w:val="24"/>
        </w:rPr>
      </w:pPr>
      <w:r w:rsidRPr="00B77BA5">
        <w:rPr>
          <w:rFonts w:cs="Calibri"/>
          <w:sz w:val="24"/>
          <w:szCs w:val="24"/>
        </w:rPr>
        <w:t xml:space="preserve">      W przypadku złożenia wniosku o dokonanie zmian opisanych w ustępie 7 lit. a-c Zamawiający w terminie 14 dni od daty złożenia dokumentów zgłosi zastrzeżenia do złożonych dokumentów lub złoży wniosek o ich wyjaśnienie. Nie zależnie od zastrzeżonego terminu Zamawiający uprawniony jest do żądania dalszych wyjaśnień i uzupełnień jeśli uzupełnione dokumenty lub wyjaśnienia są niewystarczające do podjęcia decyzji w przedmiocie wnioskowanej zmiany. Wykonawca zobowiązany jest do uzupełnienia dokumentów lub złożenia wyjaśnień w terminie 7 dni od daty wystąpienia z takim wnioskiem przez zamawiającego. Nie uzupełnienie dokumentów lub nie złożenie wyjaśnień w wyznaczonym terminie powoduje, iż Zamawiający podejmie decyzję na podstawie posiadanych dokumentów. Decyzja w sprawie wnioskowanej złożonego wniosku o wprowadzenie zmian opisanych w ust. 7 lit. a-c powinna zostać podjęta w terminie dwóch miesięcy od daty przekazania przez wykonawcę wniosku o zmianę wraz      z dokumentami uzasadniającymi tą zmianę.</w:t>
      </w:r>
    </w:p>
    <w:p w:rsidR="00B22038" w:rsidRPr="00B77BA5" w:rsidRDefault="00B22038" w:rsidP="00B77BA5">
      <w:pPr>
        <w:pStyle w:val="ListParagraph1"/>
        <w:tabs>
          <w:tab w:val="left" w:pos="360"/>
        </w:tabs>
        <w:ind w:left="360" w:hanging="360"/>
        <w:jc w:val="both"/>
        <w:rPr>
          <w:rFonts w:cs="Calibri"/>
          <w:sz w:val="24"/>
          <w:szCs w:val="24"/>
        </w:rPr>
      </w:pPr>
      <w:r w:rsidRPr="00B77BA5">
        <w:rPr>
          <w:rFonts w:cs="Calibri"/>
          <w:sz w:val="24"/>
          <w:szCs w:val="24"/>
        </w:rPr>
        <w:t xml:space="preserve">      W przypadku uznania wniosku o wprowadzenie zmiany  za zasadny Strony w terminie 7 dni zawrą aneks do umowy.</w:t>
      </w:r>
    </w:p>
    <w:p w:rsidR="00B22038" w:rsidRPr="00B77BA5" w:rsidRDefault="00B22038" w:rsidP="00B77BA5">
      <w:pPr>
        <w:pStyle w:val="ListParagraph1"/>
        <w:tabs>
          <w:tab w:val="left" w:pos="360"/>
        </w:tabs>
        <w:ind w:left="360" w:hanging="360"/>
        <w:jc w:val="both"/>
        <w:rPr>
          <w:rFonts w:cs="Calibri"/>
          <w:sz w:val="24"/>
          <w:szCs w:val="24"/>
        </w:rPr>
      </w:pPr>
      <w:r w:rsidRPr="00B77BA5">
        <w:rPr>
          <w:rFonts w:cs="Calibri"/>
          <w:sz w:val="24"/>
          <w:szCs w:val="24"/>
        </w:rPr>
        <w:t xml:space="preserve">      Zmiana wysokości wynagrodzenia w oparciu o przesłanki określone w ustępie 7  lit. a-c  obowiązywać będzie od dnia podpisania aneksu, o którym mowa w zdaniu powyżej. </w:t>
      </w:r>
    </w:p>
    <w:p w:rsidR="00B22038" w:rsidRPr="00B77BA5" w:rsidRDefault="00B22038" w:rsidP="00B77BA5">
      <w:pPr>
        <w:pStyle w:val="ListParagraph1"/>
        <w:tabs>
          <w:tab w:val="left" w:pos="360"/>
        </w:tabs>
        <w:ind w:left="360" w:hanging="360"/>
        <w:rPr>
          <w:rFonts w:cs="Calibri"/>
          <w:sz w:val="24"/>
          <w:szCs w:val="24"/>
        </w:rPr>
      </w:pPr>
      <w:r w:rsidRPr="00B77BA5">
        <w:rPr>
          <w:rFonts w:cs="Calibri"/>
          <w:sz w:val="24"/>
          <w:szCs w:val="24"/>
        </w:rPr>
        <w:t xml:space="preserve">      W wypadku zmiany, o której mowa w ustępie 7  lit. a wartość cen jednostkowych netto nie zmieni się, a określona w aneksie wartość cen brutto zostanie wyliczona na podstawie nowych przepisów.</w:t>
      </w:r>
    </w:p>
    <w:p w:rsidR="00B22038" w:rsidRPr="00B77BA5" w:rsidRDefault="00B22038" w:rsidP="00B77BA5">
      <w:pPr>
        <w:pStyle w:val="ListParagraph1"/>
        <w:tabs>
          <w:tab w:val="left" w:pos="360"/>
        </w:tabs>
        <w:ind w:left="360" w:hanging="360"/>
        <w:jc w:val="both"/>
        <w:rPr>
          <w:rFonts w:cs="Calibri"/>
          <w:sz w:val="24"/>
          <w:szCs w:val="24"/>
        </w:rPr>
      </w:pPr>
      <w:r w:rsidRPr="00B77BA5">
        <w:rPr>
          <w:rFonts w:cs="Calibri"/>
          <w:sz w:val="24"/>
          <w:szCs w:val="24"/>
        </w:rPr>
        <w:t xml:space="preserve">      W przypadku zmiany, o której mowa w ustępie 7 lit. b ceny jednostkowe ulegną zmianie proporcjonalnie do wzrostu całkowitego kosztu Wykonawcy wynikającego ze zwiększenia wynagrodzeń osób bezpośrednio wykonujących zamówienie do wysokości zmienionego minimalnego wynagrodzenia, z uwzględnieniem wszystkich obciążeń publicznoprawnych od kwoty wzrostu minimalnego wynagrodzenia.</w:t>
      </w:r>
    </w:p>
    <w:p w:rsidR="00B22038" w:rsidRPr="00B77BA5" w:rsidRDefault="00B22038" w:rsidP="00B77BA5">
      <w:pPr>
        <w:tabs>
          <w:tab w:val="left" w:pos="360"/>
        </w:tabs>
        <w:ind w:left="360" w:hanging="360"/>
        <w:rPr>
          <w:sz w:val="24"/>
          <w:szCs w:val="24"/>
        </w:rPr>
      </w:pPr>
      <w:r w:rsidRPr="00B77BA5">
        <w:rPr>
          <w:sz w:val="24"/>
          <w:szCs w:val="24"/>
        </w:rPr>
        <w:t xml:space="preserve">      W przypadku zmiany, o którym mowa w ustępie 7 lit. c ceny jednostkowe ulegną zmianie proporcjonalnie do wzrostu całkowitego kosztu Wykonawcy, jaki będzie on zobowiązany dodatkowo ponieść w celu uwzględnienia tej zmiany, przy zachowaniu dotychczasowej kwoty netto wynagrodzenia osób bezpośrednio wykonujących zamówienie na rzecz Zamawiającego.</w:t>
      </w:r>
    </w:p>
    <w:p w:rsidR="00B22038" w:rsidRPr="00B77BA5" w:rsidRDefault="00B22038" w:rsidP="00B77BA5">
      <w:pPr>
        <w:pStyle w:val="Akapitzlist1"/>
        <w:numPr>
          <w:ilvl w:val="0"/>
          <w:numId w:val="17"/>
        </w:numPr>
        <w:tabs>
          <w:tab w:val="left" w:pos="360"/>
        </w:tabs>
        <w:rPr>
          <w:rFonts w:cs="Calibri"/>
          <w:sz w:val="24"/>
          <w:szCs w:val="24"/>
        </w:rPr>
      </w:pPr>
      <w:r w:rsidRPr="00B77BA5">
        <w:rPr>
          <w:rFonts w:cs="Calibri"/>
          <w:sz w:val="24"/>
          <w:szCs w:val="24"/>
        </w:rPr>
        <w:t>Zmiany, o których mowa powyżej muszą zostać udokumentowane. Pismo (wniosek) dotyczące w/w zmian wraz z uzasadnieniem, strona występująca z wnioskiem zobowiązana jest złożyć drugiej stronie w nieprzekraczalnym terminie 7 dni od daty powzięcia wiadomości o takiej okoliczności, pod rygorem nieprzedłużenia terminu.</w:t>
      </w:r>
    </w:p>
    <w:p w:rsidR="00B22038" w:rsidRPr="00B77BA5" w:rsidRDefault="00B22038" w:rsidP="00B77BA5">
      <w:pPr>
        <w:pStyle w:val="Akapitzlist1"/>
        <w:numPr>
          <w:ilvl w:val="0"/>
          <w:numId w:val="17"/>
        </w:numPr>
        <w:tabs>
          <w:tab w:val="left" w:pos="360"/>
        </w:tabs>
        <w:rPr>
          <w:rFonts w:cs="Calibri"/>
          <w:sz w:val="24"/>
          <w:szCs w:val="24"/>
        </w:rPr>
      </w:pPr>
      <w:r w:rsidRPr="00B77BA5">
        <w:rPr>
          <w:rFonts w:cs="Calibri"/>
          <w:sz w:val="24"/>
          <w:szCs w:val="24"/>
        </w:rPr>
        <w:t>W przypadku wystąpienia zmian o których mowa w ust 1 pkt 2 lit. a),  możliwa będzie zmiana Wynagrodzenia (podwyższenie lub  zmniejszenie) na podstawie kosztorysu różnicowego a w przypadku pozycji nie wymienionych w kosztorysie szczegółowym rozliczenie należy wykonać w oparciu o następujące założenia:</w:t>
      </w:r>
    </w:p>
    <w:p w:rsidR="00B22038" w:rsidRPr="00B77BA5" w:rsidRDefault="00B22038" w:rsidP="00B77BA5">
      <w:pPr>
        <w:autoSpaceDE w:val="0"/>
        <w:autoSpaceDN w:val="0"/>
        <w:adjustRightInd w:val="0"/>
        <w:ind w:left="709" w:hanging="349"/>
        <w:rPr>
          <w:sz w:val="24"/>
          <w:szCs w:val="24"/>
        </w:rPr>
      </w:pPr>
      <w:r w:rsidRPr="00B77BA5">
        <w:rPr>
          <w:sz w:val="24"/>
          <w:szCs w:val="24"/>
        </w:rPr>
        <w:t>a.</w:t>
      </w:r>
      <w:r w:rsidRPr="00B77BA5">
        <w:rPr>
          <w:sz w:val="24"/>
          <w:szCs w:val="24"/>
        </w:rPr>
        <w:tab/>
        <w:t xml:space="preserve">należy wskazać cenę roboty, technologii „pierwotnej” z kosztorysu szczegółowego, </w:t>
      </w:r>
    </w:p>
    <w:p w:rsidR="00B22038" w:rsidRPr="00B77BA5" w:rsidRDefault="00B22038" w:rsidP="00B77BA5">
      <w:pPr>
        <w:autoSpaceDE w:val="0"/>
        <w:autoSpaceDN w:val="0"/>
        <w:adjustRightInd w:val="0"/>
        <w:ind w:left="709" w:hanging="349"/>
        <w:rPr>
          <w:sz w:val="24"/>
          <w:szCs w:val="24"/>
        </w:rPr>
      </w:pPr>
      <w:r w:rsidRPr="00B77BA5">
        <w:rPr>
          <w:sz w:val="24"/>
          <w:szCs w:val="24"/>
        </w:rPr>
        <w:t>b.</w:t>
      </w:r>
      <w:r w:rsidRPr="00B77BA5">
        <w:rPr>
          <w:sz w:val="24"/>
          <w:szCs w:val="24"/>
        </w:rPr>
        <w:tab/>
        <w:t>należy wyliczyć cenę roboty, technologii „zamiennej”,</w:t>
      </w:r>
    </w:p>
    <w:p w:rsidR="00B22038" w:rsidRPr="00B77BA5" w:rsidRDefault="00B22038" w:rsidP="00B77BA5">
      <w:pPr>
        <w:autoSpaceDE w:val="0"/>
        <w:autoSpaceDN w:val="0"/>
        <w:adjustRightInd w:val="0"/>
        <w:ind w:left="709" w:hanging="349"/>
        <w:rPr>
          <w:sz w:val="24"/>
          <w:szCs w:val="24"/>
        </w:rPr>
      </w:pPr>
      <w:r w:rsidRPr="00B77BA5">
        <w:rPr>
          <w:sz w:val="24"/>
          <w:szCs w:val="24"/>
        </w:rPr>
        <w:t>c.</w:t>
      </w:r>
      <w:r w:rsidRPr="00B77BA5">
        <w:rPr>
          <w:sz w:val="24"/>
          <w:szCs w:val="24"/>
        </w:rPr>
        <w:tab/>
        <w:t>należy wyliczyć różnicę między tymi cenami.</w:t>
      </w:r>
    </w:p>
    <w:p w:rsidR="00B22038" w:rsidRPr="00B77BA5" w:rsidRDefault="00B22038" w:rsidP="00B77BA5">
      <w:pPr>
        <w:autoSpaceDE w:val="0"/>
        <w:autoSpaceDN w:val="0"/>
        <w:adjustRightInd w:val="0"/>
        <w:ind w:left="709" w:hanging="349"/>
        <w:rPr>
          <w:sz w:val="24"/>
          <w:szCs w:val="24"/>
        </w:rPr>
      </w:pPr>
      <w:r w:rsidRPr="00B77BA5">
        <w:rPr>
          <w:sz w:val="24"/>
          <w:szCs w:val="24"/>
        </w:rPr>
        <w:t>d.   Wyliczeń  ceny  „zamiennej” należy dokonać w oparciu o następujące założenia:</w:t>
      </w:r>
    </w:p>
    <w:p w:rsidR="00B22038" w:rsidRPr="00B77BA5" w:rsidRDefault="00B22038" w:rsidP="00B77BA5">
      <w:pPr>
        <w:autoSpaceDE w:val="0"/>
        <w:autoSpaceDN w:val="0"/>
        <w:adjustRightInd w:val="0"/>
        <w:ind w:left="709" w:hanging="349"/>
        <w:rPr>
          <w:sz w:val="24"/>
          <w:szCs w:val="24"/>
        </w:rPr>
      </w:pPr>
      <w:r w:rsidRPr="00B77BA5">
        <w:rPr>
          <w:sz w:val="24"/>
          <w:szCs w:val="24"/>
        </w:rPr>
        <w:tab/>
        <w:t>ceny jednostkowe robót, technologii zostaną przyjęte z zeszytów SEKOCENBUB (jako średnie) za okres ich wbudowania,</w:t>
      </w:r>
    </w:p>
    <w:p w:rsidR="00B22038" w:rsidRPr="00B77BA5" w:rsidRDefault="00B22038" w:rsidP="00B77BA5">
      <w:pPr>
        <w:autoSpaceDE w:val="0"/>
        <w:autoSpaceDN w:val="0"/>
        <w:adjustRightInd w:val="0"/>
        <w:ind w:left="709" w:hanging="349"/>
        <w:rPr>
          <w:noProof/>
          <w:sz w:val="24"/>
          <w:szCs w:val="24"/>
        </w:rPr>
      </w:pPr>
      <w:r w:rsidRPr="00B77BA5">
        <w:rPr>
          <w:sz w:val="24"/>
          <w:szCs w:val="24"/>
        </w:rPr>
        <w:t xml:space="preserve">e. podstawą do określenia nakładów rzeczowych będą Katalogi Nakładów Rzeczowych (KNR); w przypadku braku odpowiednich pozycji w KNR-ach zastosowane zostaną </w:t>
      </w:r>
      <w:r w:rsidRPr="00B77BA5">
        <w:rPr>
          <w:noProof/>
          <w:sz w:val="24"/>
          <w:szCs w:val="24"/>
        </w:rPr>
        <w:t>Katalogi Norm Nakładów Rzeczowych (KNNR), a następnie wycena indywidalna Wykonawcy, zatwierdzona przez Zamawiającego.</w:t>
      </w:r>
    </w:p>
    <w:p w:rsidR="00B22038" w:rsidRPr="00B77BA5" w:rsidRDefault="00B22038" w:rsidP="00B77BA5">
      <w:pPr>
        <w:pStyle w:val="Akapitzlist1"/>
        <w:numPr>
          <w:ilvl w:val="0"/>
          <w:numId w:val="17"/>
        </w:numPr>
        <w:autoSpaceDE w:val="0"/>
        <w:autoSpaceDN w:val="0"/>
        <w:adjustRightInd w:val="0"/>
        <w:rPr>
          <w:rFonts w:cs="Calibri"/>
          <w:noProof/>
          <w:sz w:val="24"/>
          <w:szCs w:val="24"/>
        </w:rPr>
      </w:pPr>
      <w:r w:rsidRPr="00B77BA5">
        <w:rPr>
          <w:rFonts w:cs="Calibri"/>
          <w:noProof/>
          <w:sz w:val="24"/>
          <w:szCs w:val="24"/>
        </w:rPr>
        <w:t>Kosztorys „różnicowy” należy przedłożyć Zamawiającemu do akceptacji. Zamawiający może wnieść uwagi i sugeste, które zostaną uwzglęnione w kosztorysie, a Wykonawca w ciągu 5 dni poprawi kosztorys.</w:t>
      </w:r>
    </w:p>
    <w:p w:rsidR="00B22038" w:rsidRPr="00B77BA5" w:rsidRDefault="00B22038" w:rsidP="00B77BA5">
      <w:pPr>
        <w:pStyle w:val="Akapitzlist1"/>
        <w:numPr>
          <w:ilvl w:val="0"/>
          <w:numId w:val="17"/>
        </w:numPr>
        <w:autoSpaceDE w:val="0"/>
        <w:autoSpaceDN w:val="0"/>
        <w:adjustRightInd w:val="0"/>
        <w:rPr>
          <w:rFonts w:cs="Calibri"/>
          <w:noProof/>
          <w:sz w:val="24"/>
          <w:szCs w:val="24"/>
        </w:rPr>
      </w:pPr>
      <w:r w:rsidRPr="00B77BA5">
        <w:rPr>
          <w:rFonts w:cs="Calibri"/>
          <w:sz w:val="24"/>
          <w:szCs w:val="24"/>
        </w:rPr>
        <w:t>Jeżeli cena jednostkowa przedłożona przez Wykonawcę do akceptacji Zamawiającemu będzie skalkulowana niezgodnie z postanowieniami ust. 9 Zamawiający wprowadzi korektę ceny opartą na własnych wyliczeniach.</w:t>
      </w:r>
    </w:p>
    <w:p w:rsidR="00B22038" w:rsidRPr="00B77BA5" w:rsidRDefault="00B22038" w:rsidP="00B77BA5">
      <w:pPr>
        <w:pStyle w:val="Akapitzlist1"/>
        <w:numPr>
          <w:ilvl w:val="0"/>
          <w:numId w:val="17"/>
        </w:numPr>
        <w:autoSpaceDE w:val="0"/>
        <w:autoSpaceDN w:val="0"/>
        <w:adjustRightInd w:val="0"/>
        <w:rPr>
          <w:rFonts w:cs="Calibri"/>
          <w:noProof/>
          <w:sz w:val="24"/>
          <w:szCs w:val="24"/>
        </w:rPr>
      </w:pPr>
      <w:r w:rsidRPr="00B77BA5">
        <w:rPr>
          <w:rFonts w:cs="Calibri"/>
          <w:sz w:val="24"/>
          <w:szCs w:val="24"/>
        </w:rPr>
        <w:t>Wyliczenia kosztów opracowane zgodnie z zasadami określonymi w ust. 9 Wykonawca   zobowiązany jest przedstawić Zamawiającemu przed rozpoczęciem robót wynikających z tych zmian.</w:t>
      </w:r>
    </w:p>
    <w:p w:rsidR="00B22038" w:rsidRPr="00B77BA5" w:rsidRDefault="00B22038" w:rsidP="00B77BA5">
      <w:pPr>
        <w:pStyle w:val="Akapitzlist1"/>
        <w:numPr>
          <w:ilvl w:val="0"/>
          <w:numId w:val="17"/>
        </w:numPr>
        <w:autoSpaceDE w:val="0"/>
        <w:autoSpaceDN w:val="0"/>
        <w:adjustRightInd w:val="0"/>
        <w:rPr>
          <w:rFonts w:cs="Calibri"/>
          <w:noProof/>
          <w:sz w:val="24"/>
          <w:szCs w:val="24"/>
        </w:rPr>
      </w:pPr>
      <w:r w:rsidRPr="00B77BA5">
        <w:rPr>
          <w:rFonts w:cs="Calibri"/>
          <w:sz w:val="24"/>
          <w:szCs w:val="24"/>
        </w:rPr>
        <w:t>W przypadku braku konieczności przebudowy przyłączy sieci zewnętrznych mediów do nieruchomości, bądź wykonania przebudowy przez Gestora, Zamawiający ma prawo do odstąpienia od realizacji umowy w tym zakresie i odpowiedniego pomniejszenia wynagrodzenia Wykonawcy. Zamawiający złoży w tym zakresie pisemne oświadczenie Wykonawcy. Wykonawca dokona wyliczenia kwoty o jaką należy pomniejszyć wynagrodzenie w sytuacji o której mowa w niniejszym ustępie , zgodnie z zasadami określonymi w ust. 9.  W przypadku konieczności zmiany wynagrodzenia Wykonawcy strony spiszą stosowny aneks  do Umowy.</w:t>
      </w:r>
    </w:p>
    <w:p w:rsidR="00B22038" w:rsidRPr="00B77BA5" w:rsidRDefault="00B22038" w:rsidP="00B77BA5">
      <w:pPr>
        <w:pStyle w:val="Akapitzlist1"/>
        <w:numPr>
          <w:ilvl w:val="0"/>
          <w:numId w:val="17"/>
        </w:numPr>
        <w:autoSpaceDE w:val="0"/>
        <w:autoSpaceDN w:val="0"/>
        <w:adjustRightInd w:val="0"/>
        <w:rPr>
          <w:rFonts w:cs="Calibri"/>
          <w:noProof/>
          <w:sz w:val="24"/>
          <w:szCs w:val="24"/>
        </w:rPr>
      </w:pPr>
      <w:r w:rsidRPr="00B77BA5">
        <w:rPr>
          <w:rFonts w:cs="Calibri"/>
          <w:sz w:val="24"/>
          <w:szCs w:val="24"/>
        </w:rPr>
        <w:t>Zamawiający dopuszcza, za uprzednią zgodą Zamawiającego wyrażoną na piśmie zmianę umowy w zakresie podwykonawstwa polegającą na:</w:t>
      </w:r>
    </w:p>
    <w:p w:rsidR="00B22038" w:rsidRPr="00B77BA5" w:rsidRDefault="00B22038" w:rsidP="00B77BA5">
      <w:pPr>
        <w:pStyle w:val="ListParagraph"/>
        <w:numPr>
          <w:ilvl w:val="0"/>
          <w:numId w:val="25"/>
        </w:numPr>
        <w:suppressAutoHyphens/>
        <w:spacing w:after="0"/>
        <w:ind w:left="850" w:hanging="357"/>
        <w:jc w:val="both"/>
        <w:rPr>
          <w:sz w:val="24"/>
          <w:szCs w:val="24"/>
        </w:rPr>
      </w:pPr>
      <w:r w:rsidRPr="00B77BA5">
        <w:rPr>
          <w:sz w:val="24"/>
          <w:szCs w:val="24"/>
        </w:rPr>
        <w:t>powierzeniu podwykonawcom innej części zamówienia niż wskazane w ofercie Wykonawcy;</w:t>
      </w:r>
    </w:p>
    <w:p w:rsidR="00B22038" w:rsidRPr="00B77BA5" w:rsidRDefault="00B22038" w:rsidP="00B77BA5">
      <w:pPr>
        <w:pStyle w:val="ListParagraph"/>
        <w:numPr>
          <w:ilvl w:val="0"/>
          <w:numId w:val="25"/>
        </w:numPr>
        <w:suppressAutoHyphens/>
        <w:spacing w:after="0"/>
        <w:ind w:left="850" w:hanging="357"/>
        <w:jc w:val="both"/>
        <w:rPr>
          <w:sz w:val="24"/>
          <w:szCs w:val="24"/>
        </w:rPr>
      </w:pPr>
      <w:r w:rsidRPr="00B77BA5">
        <w:rPr>
          <w:sz w:val="24"/>
          <w:szCs w:val="24"/>
        </w:rPr>
        <w:t>zmianie podwykonawcy na etapie realizacji robót;</w:t>
      </w:r>
    </w:p>
    <w:p w:rsidR="00B22038" w:rsidRPr="00B77BA5" w:rsidRDefault="00B22038" w:rsidP="00B77BA5">
      <w:pPr>
        <w:pStyle w:val="ListParagraph"/>
        <w:numPr>
          <w:ilvl w:val="0"/>
          <w:numId w:val="25"/>
        </w:numPr>
        <w:suppressAutoHyphens/>
        <w:spacing w:after="0"/>
        <w:ind w:left="850" w:hanging="357"/>
        <w:jc w:val="both"/>
        <w:rPr>
          <w:sz w:val="24"/>
          <w:szCs w:val="24"/>
        </w:rPr>
      </w:pPr>
      <w:r w:rsidRPr="00B77BA5">
        <w:rPr>
          <w:sz w:val="24"/>
          <w:szCs w:val="24"/>
        </w:rPr>
        <w:t>wprowadzeniu nowego podwykonawcy;</w:t>
      </w:r>
    </w:p>
    <w:p w:rsidR="00B22038" w:rsidRPr="00B77BA5" w:rsidRDefault="00B22038" w:rsidP="00B77BA5">
      <w:pPr>
        <w:pStyle w:val="ListParagraph"/>
        <w:numPr>
          <w:ilvl w:val="0"/>
          <w:numId w:val="25"/>
        </w:numPr>
        <w:suppressAutoHyphens/>
        <w:spacing w:after="0"/>
        <w:ind w:left="850" w:hanging="357"/>
        <w:jc w:val="both"/>
        <w:rPr>
          <w:sz w:val="24"/>
          <w:szCs w:val="24"/>
        </w:rPr>
      </w:pPr>
      <w:r w:rsidRPr="00B77BA5">
        <w:rPr>
          <w:sz w:val="24"/>
          <w:szCs w:val="24"/>
        </w:rPr>
        <w:t>wykonaniu przez Wykonawcę części zamówienia, która wcześniej była wskazana w ofercie Wykonawcy jako powierzona podwykonawcy.</w:t>
      </w:r>
    </w:p>
    <w:p w:rsidR="00B22038" w:rsidRPr="00B77BA5" w:rsidRDefault="00B22038" w:rsidP="00B77BA5">
      <w:pPr>
        <w:pStyle w:val="Akapitzlist1"/>
        <w:numPr>
          <w:ilvl w:val="0"/>
          <w:numId w:val="17"/>
        </w:numPr>
        <w:autoSpaceDE w:val="0"/>
        <w:autoSpaceDN w:val="0"/>
        <w:adjustRightInd w:val="0"/>
        <w:rPr>
          <w:rFonts w:cs="Calibri"/>
          <w:sz w:val="24"/>
          <w:szCs w:val="24"/>
        </w:rPr>
      </w:pPr>
      <w:r w:rsidRPr="00B77BA5">
        <w:rPr>
          <w:rFonts w:cs="Calibri"/>
          <w:sz w:val="24"/>
          <w:szCs w:val="24"/>
        </w:rPr>
        <w:t>Zmiany osób pełniących funkcje techniczne, w szczególności kierownika budowy lub robót, inspektora nadzoru inwestorskiego nie są zmianą umowy i wymagają jedynie odpowiedniego wpisu do dziennika budowy</w:t>
      </w:r>
    </w:p>
    <w:p w:rsidR="00B22038" w:rsidRDefault="00B22038" w:rsidP="00B40926">
      <w:pPr>
        <w:tabs>
          <w:tab w:val="left" w:pos="360"/>
          <w:tab w:val="left" w:pos="720"/>
        </w:tabs>
        <w:jc w:val="center"/>
        <w:rPr>
          <w:b/>
          <w:bCs/>
        </w:rPr>
      </w:pPr>
    </w:p>
    <w:p w:rsidR="00B22038" w:rsidRPr="00B77BA5" w:rsidRDefault="00B22038" w:rsidP="00B40926">
      <w:pPr>
        <w:tabs>
          <w:tab w:val="left" w:pos="360"/>
          <w:tab w:val="left" w:pos="720"/>
        </w:tabs>
        <w:jc w:val="center"/>
        <w:rPr>
          <w:b/>
          <w:bCs/>
        </w:rPr>
      </w:pPr>
      <w:r w:rsidRPr="00B77BA5">
        <w:rPr>
          <w:b/>
          <w:bCs/>
        </w:rPr>
        <w:t>§ 10</w:t>
      </w:r>
    </w:p>
    <w:p w:rsidR="00B22038" w:rsidRPr="00B77BA5" w:rsidRDefault="00B22038" w:rsidP="00B77BA5">
      <w:pPr>
        <w:pStyle w:val="ListParagraph"/>
        <w:numPr>
          <w:ilvl w:val="0"/>
          <w:numId w:val="27"/>
        </w:numPr>
        <w:tabs>
          <w:tab w:val="left" w:pos="360"/>
          <w:tab w:val="left" w:pos="720"/>
        </w:tabs>
        <w:jc w:val="both"/>
      </w:pPr>
      <w:r w:rsidRPr="00B77BA5">
        <w:t>Zamawiający ma prawo odstąpić w całości lub w części od umowy z winy Wykonawcy, bez wyznaczania dodatkowego terminu w przypadku:</w:t>
      </w:r>
    </w:p>
    <w:p w:rsidR="00B22038" w:rsidRPr="00B77BA5" w:rsidRDefault="00B22038" w:rsidP="00B77BA5">
      <w:pPr>
        <w:pStyle w:val="ListParagraph"/>
        <w:numPr>
          <w:ilvl w:val="1"/>
          <w:numId w:val="27"/>
        </w:numPr>
        <w:tabs>
          <w:tab w:val="left" w:pos="360"/>
          <w:tab w:val="left" w:pos="720"/>
        </w:tabs>
        <w:jc w:val="both"/>
      </w:pPr>
      <w:r w:rsidRPr="00B77BA5">
        <w:t xml:space="preserve">nieodebrania lub nieotrzymania dokumentacji, o których mowa w § 1 ust. 1 lit. a, a także gdy będą one niekompletne lub ich poziom jako opracowanie dokumentacyjne uniemożliwiać będzie ich ocenę pod względem możliwości wykonania robót, </w:t>
      </w:r>
    </w:p>
    <w:p w:rsidR="00B22038" w:rsidRPr="00B77BA5" w:rsidRDefault="00B22038" w:rsidP="00B77BA5">
      <w:pPr>
        <w:pStyle w:val="ListParagraph"/>
        <w:numPr>
          <w:ilvl w:val="1"/>
          <w:numId w:val="27"/>
        </w:numPr>
        <w:tabs>
          <w:tab w:val="left" w:pos="360"/>
          <w:tab w:val="left" w:pos="720"/>
        </w:tabs>
        <w:jc w:val="both"/>
      </w:pPr>
      <w:r w:rsidRPr="00B77BA5">
        <w:t xml:space="preserve">zwłoki dłuższej niż 45 dni roboczych w dotrzymaniu terminów wykonania przedmiotu umowy,   określonych  w umowie i ofercie Wykonawcy / harmonogramie czasowym /, stanowiącej załącznik nr 1 do umowy, </w:t>
      </w:r>
    </w:p>
    <w:p w:rsidR="00B22038" w:rsidRPr="00B77BA5" w:rsidRDefault="00B22038" w:rsidP="00B77BA5">
      <w:pPr>
        <w:pStyle w:val="ListParagraph"/>
        <w:numPr>
          <w:ilvl w:val="1"/>
          <w:numId w:val="27"/>
        </w:numPr>
        <w:tabs>
          <w:tab w:val="left" w:pos="360"/>
          <w:tab w:val="left" w:pos="720"/>
        </w:tabs>
        <w:jc w:val="both"/>
      </w:pPr>
      <w:r w:rsidRPr="00B77BA5">
        <w:t>otwarcia procesu likwidacji lub rozwiązania Wykonawcy</w:t>
      </w:r>
    </w:p>
    <w:p w:rsidR="00B22038" w:rsidRPr="00B77BA5" w:rsidRDefault="00B22038" w:rsidP="00B77BA5">
      <w:pPr>
        <w:pStyle w:val="ListParagraph"/>
        <w:numPr>
          <w:ilvl w:val="1"/>
          <w:numId w:val="27"/>
        </w:numPr>
        <w:tabs>
          <w:tab w:val="left" w:pos="360"/>
          <w:tab w:val="left" w:pos="720"/>
        </w:tabs>
        <w:jc w:val="both"/>
      </w:pPr>
      <w:r w:rsidRPr="00B77BA5">
        <w:t>złożenia przez Wykonawcę do właściwego miejscowo sądu powszechnego wniosku o ogłoszenie upadłości układowej lub likwidacyjnej.</w:t>
      </w:r>
    </w:p>
    <w:p w:rsidR="00B22038" w:rsidRPr="00B77BA5" w:rsidRDefault="00B22038" w:rsidP="00B77BA5">
      <w:pPr>
        <w:pStyle w:val="ListParagraph"/>
        <w:numPr>
          <w:ilvl w:val="0"/>
          <w:numId w:val="27"/>
        </w:numPr>
        <w:tabs>
          <w:tab w:val="left" w:pos="360"/>
          <w:tab w:val="left" w:pos="720"/>
        </w:tabs>
        <w:jc w:val="both"/>
      </w:pPr>
      <w:r w:rsidRPr="00B77BA5">
        <w:t>Zamawiający jest również uprawniony do odstąpienia od umowy w całości lub w części po uprzednim pisemnym wezwaniu Wykonawcy i wyznaczeniu terminu na działania naprawcze, jeśli Wykonawca:</w:t>
      </w:r>
    </w:p>
    <w:p w:rsidR="00B22038" w:rsidRPr="00B77BA5" w:rsidRDefault="00B22038" w:rsidP="00B77BA5">
      <w:pPr>
        <w:pStyle w:val="ListParagraph"/>
        <w:numPr>
          <w:ilvl w:val="1"/>
          <w:numId w:val="27"/>
        </w:numPr>
        <w:tabs>
          <w:tab w:val="left" w:pos="360"/>
          <w:tab w:val="left" w:pos="720"/>
        </w:tabs>
        <w:jc w:val="both"/>
      </w:pPr>
      <w:r w:rsidRPr="00B77BA5">
        <w:t>nie dostarczy Zamawiającemu w terminie, o którym mowa w § 2 ust. 7 lit. b polisy OC lub innego dokumentu ubezpieczeniowego,</w:t>
      </w:r>
    </w:p>
    <w:p w:rsidR="00B22038" w:rsidRPr="00B77BA5" w:rsidRDefault="00B22038" w:rsidP="00B77BA5">
      <w:pPr>
        <w:pStyle w:val="ListParagraph"/>
        <w:numPr>
          <w:ilvl w:val="1"/>
          <w:numId w:val="27"/>
        </w:numPr>
        <w:tabs>
          <w:tab w:val="left" w:pos="360"/>
          <w:tab w:val="left" w:pos="720"/>
        </w:tabs>
        <w:jc w:val="both"/>
      </w:pPr>
      <w:r w:rsidRPr="00B77BA5">
        <w:t>nie uzyska prawomocnej decyzji o pozwoleniu na budowę na podstawie opracowanej przez siebie dokumentacji projektowej,</w:t>
      </w:r>
    </w:p>
    <w:p w:rsidR="00B22038" w:rsidRPr="00B77BA5" w:rsidRDefault="00B22038" w:rsidP="00B77BA5">
      <w:pPr>
        <w:pStyle w:val="ListParagraph"/>
        <w:numPr>
          <w:ilvl w:val="1"/>
          <w:numId w:val="27"/>
        </w:numPr>
        <w:tabs>
          <w:tab w:val="left" w:pos="360"/>
          <w:tab w:val="left" w:pos="720"/>
        </w:tabs>
        <w:jc w:val="both"/>
      </w:pPr>
      <w:r w:rsidRPr="00B77BA5">
        <w:t>przerwał wykonywanie robót na dłużej niż 30 dni bez zgody Zamawiającego.</w:t>
      </w:r>
    </w:p>
    <w:p w:rsidR="00B22038" w:rsidRPr="00B77BA5" w:rsidRDefault="00B22038" w:rsidP="00B77BA5">
      <w:pPr>
        <w:pStyle w:val="ListParagraph"/>
        <w:numPr>
          <w:ilvl w:val="1"/>
          <w:numId w:val="27"/>
        </w:numPr>
        <w:tabs>
          <w:tab w:val="left" w:pos="360"/>
          <w:tab w:val="left" w:pos="720"/>
        </w:tabs>
        <w:jc w:val="both"/>
      </w:pPr>
      <w:r w:rsidRPr="00B77BA5">
        <w:t xml:space="preserve">realizuje roboty przewidziane niniejszą umową w sposób niezgodny z niniejszą umową, dokumentacją projektową, specyfikacjami technicznymi lub wskazaniami nadzoru inwestorskiego. </w:t>
      </w:r>
    </w:p>
    <w:p w:rsidR="00B22038" w:rsidRPr="00B77BA5" w:rsidRDefault="00B22038" w:rsidP="00B77BA5">
      <w:pPr>
        <w:pStyle w:val="ListParagraph"/>
        <w:numPr>
          <w:ilvl w:val="0"/>
          <w:numId w:val="27"/>
        </w:numPr>
        <w:tabs>
          <w:tab w:val="left" w:pos="360"/>
          <w:tab w:val="left" w:pos="720"/>
        </w:tabs>
        <w:jc w:val="both"/>
      </w:pPr>
      <w:r w:rsidRPr="00B77BA5">
        <w:t>W przypadku odstąpienia przez Zamawiającego od umowy z winy Wykonawcy, Wykonawca zobowiązuje się opuścić dobrowolnie (bez dodatkowych wezwań) miejsce realizacji inwestycji w terminie 14 dni od daty odstąpienia od umowy oraz ponieść wszelkie skutki związane z odstąpieniem od umowy przez Zamawiającego.</w:t>
      </w:r>
    </w:p>
    <w:p w:rsidR="00B22038" w:rsidRPr="00B77BA5" w:rsidRDefault="00B22038" w:rsidP="00B77BA5">
      <w:pPr>
        <w:pStyle w:val="ListParagraph"/>
        <w:numPr>
          <w:ilvl w:val="0"/>
          <w:numId w:val="27"/>
        </w:numPr>
        <w:tabs>
          <w:tab w:val="left" w:pos="360"/>
          <w:tab w:val="left" w:pos="720"/>
        </w:tabs>
        <w:jc w:val="both"/>
      </w:pPr>
      <w:r w:rsidRPr="00B77BA5">
        <w:t>Odstąpienie od umowy przez Zamawiającego z przyczyn określonych w ust. 1 i 2 skutkuje naliczeniem kar umownych w wysokości określonej w § 11 umowy.</w:t>
      </w:r>
    </w:p>
    <w:p w:rsidR="00B22038" w:rsidRPr="00B77BA5" w:rsidRDefault="00B22038" w:rsidP="00B77BA5">
      <w:pPr>
        <w:pStyle w:val="ListParagraph"/>
        <w:numPr>
          <w:ilvl w:val="0"/>
          <w:numId w:val="27"/>
        </w:numPr>
        <w:tabs>
          <w:tab w:val="left" w:pos="360"/>
          <w:tab w:val="left" w:pos="720"/>
        </w:tabs>
        <w:jc w:val="both"/>
      </w:pPr>
      <w:r w:rsidRPr="00B77BA5">
        <w:t>Odstąpienie od umowy powinno nastąpić w formie pisemnej pod rygorem nieważności ze wskazaniem okoliczności uzasadniających odstąpienie.</w:t>
      </w:r>
    </w:p>
    <w:p w:rsidR="00B22038" w:rsidRPr="00B77BA5" w:rsidRDefault="00B22038" w:rsidP="00B77BA5">
      <w:pPr>
        <w:pStyle w:val="ListParagraph"/>
        <w:numPr>
          <w:ilvl w:val="0"/>
          <w:numId w:val="27"/>
        </w:numPr>
        <w:tabs>
          <w:tab w:val="left" w:pos="360"/>
          <w:tab w:val="left" w:pos="720"/>
        </w:tabs>
        <w:jc w:val="both"/>
      </w:pPr>
      <w:r w:rsidRPr="00B77BA5">
        <w:t>W przypadku odstąpienia od umowy Wykonawca zobowiązany jest uczestniczyć w inwentaryzacji wykonanych robót. W przypadku nie zgłoszenia się w wyznaczonym przez Zamawiającego terminie upoważnionych przez Wykonawcę przedstawicieli do wykonania czynności, o której mowa wyżej, inwentaryzacja wykonana przez Zamawiającego będzie wiążąca dla Stron umowy.</w:t>
      </w:r>
    </w:p>
    <w:p w:rsidR="00B22038" w:rsidRPr="00B77BA5" w:rsidRDefault="00B22038" w:rsidP="00B40926">
      <w:pPr>
        <w:tabs>
          <w:tab w:val="left" w:pos="360"/>
          <w:tab w:val="left" w:pos="720"/>
        </w:tabs>
        <w:jc w:val="center"/>
        <w:rPr>
          <w:b/>
          <w:bCs/>
        </w:rPr>
      </w:pPr>
      <w:r w:rsidRPr="00B77BA5">
        <w:rPr>
          <w:b/>
          <w:bCs/>
        </w:rPr>
        <w:t>§ 11</w:t>
      </w:r>
    </w:p>
    <w:p w:rsidR="00B22038" w:rsidRPr="00B77BA5" w:rsidRDefault="00B22038" w:rsidP="00B77BA5">
      <w:pPr>
        <w:pStyle w:val="ListParagraph"/>
        <w:numPr>
          <w:ilvl w:val="0"/>
          <w:numId w:val="28"/>
        </w:numPr>
        <w:tabs>
          <w:tab w:val="clear" w:pos="360"/>
        </w:tabs>
        <w:jc w:val="both"/>
      </w:pPr>
      <w:r w:rsidRPr="00B77BA5">
        <w:t>Strony uzgodniły, iż w przypadku nie wykonania lub nienależytego wykonania przedmiotu umowy, będą naliczane kary umowne. Podstawą naliczenia będzie umowna wartość brutto całkowitego wynagrodzenia Wykonawcy za wykonanie przedmiotu umowy.</w:t>
      </w:r>
    </w:p>
    <w:p w:rsidR="00B22038" w:rsidRPr="00B77BA5" w:rsidRDefault="00B22038" w:rsidP="00B77BA5">
      <w:pPr>
        <w:pStyle w:val="ListParagraph"/>
        <w:numPr>
          <w:ilvl w:val="0"/>
          <w:numId w:val="28"/>
        </w:numPr>
        <w:tabs>
          <w:tab w:val="clear" w:pos="360"/>
        </w:tabs>
        <w:jc w:val="both"/>
      </w:pPr>
      <w:r w:rsidRPr="00B77BA5">
        <w:t>Wykonawca zobowiązuje się zapłacić Zamawiającemu kary umowne:</w:t>
      </w:r>
    </w:p>
    <w:p w:rsidR="00B22038" w:rsidRPr="00B77BA5" w:rsidRDefault="00B22038" w:rsidP="00B77BA5">
      <w:pPr>
        <w:pStyle w:val="ListParagraph"/>
        <w:numPr>
          <w:ilvl w:val="1"/>
          <w:numId w:val="28"/>
        </w:numPr>
        <w:jc w:val="both"/>
      </w:pPr>
      <w:r w:rsidRPr="00B77BA5">
        <w:t>za opóźnienie w wykonaniu przedmiotu umowy, wysokości 3 tysięcy złotych, za każdy dzień opóźnienia, jednakże nie więcej niż 10% całkowitego wynagrodzenia wykonawcy,</w:t>
      </w:r>
    </w:p>
    <w:p w:rsidR="00B22038" w:rsidRPr="00B77BA5" w:rsidRDefault="00B22038" w:rsidP="00B77BA5">
      <w:pPr>
        <w:pStyle w:val="ListParagraph"/>
        <w:numPr>
          <w:ilvl w:val="1"/>
          <w:numId w:val="28"/>
        </w:numPr>
        <w:jc w:val="both"/>
      </w:pPr>
      <w:r w:rsidRPr="00B77BA5">
        <w:t>za opóźnienie w usunięciu wad stwierdzonych w przedmiocie umowy przy odbiorze lub w okresie rękojmi i gwarancji w wysokości 3 tysięcy złotych, za każdy dzień opóźnienia, jednakże nie więcej niż 10% całkowitego wynagrodzenia wykonawcy, za każdy dzień opóźnienia, liczony od dnia następnego po upływie terminu do ich usunięcia przewidzianego w protokole zawierającym wykaz usterek oraz termin ich usunięcia,</w:t>
      </w:r>
    </w:p>
    <w:p w:rsidR="00B22038" w:rsidRPr="00B77BA5" w:rsidRDefault="00B22038" w:rsidP="00B77BA5">
      <w:pPr>
        <w:pStyle w:val="ListParagraph"/>
        <w:numPr>
          <w:ilvl w:val="1"/>
          <w:numId w:val="28"/>
        </w:numPr>
        <w:jc w:val="both"/>
      </w:pPr>
      <w:r w:rsidRPr="00B77BA5">
        <w:t>z tytułu odstąpienia od umowy w całości lub w części przez Zamawiającego z przyczyn leżących po stronie Wykonawcy, w wysokości 10% całkowitego wynagrodzenia wykonawcy.</w:t>
      </w:r>
    </w:p>
    <w:p w:rsidR="00B22038" w:rsidRPr="00B77BA5" w:rsidRDefault="00B22038" w:rsidP="00B77BA5">
      <w:pPr>
        <w:pStyle w:val="ListParagraph"/>
        <w:numPr>
          <w:ilvl w:val="0"/>
          <w:numId w:val="28"/>
        </w:numPr>
        <w:tabs>
          <w:tab w:val="left" w:pos="360"/>
        </w:tabs>
        <w:jc w:val="both"/>
      </w:pPr>
      <w:r w:rsidRPr="00B77BA5">
        <w:t>Zamawiający zapłaci Wykonawcy odsetki ustawowe za każdy dzień opóźnienia zapłaty faktury.</w:t>
      </w:r>
    </w:p>
    <w:p w:rsidR="00B22038" w:rsidRPr="00B77BA5" w:rsidRDefault="00B22038" w:rsidP="00B77BA5">
      <w:pPr>
        <w:pStyle w:val="ListParagraph"/>
        <w:numPr>
          <w:ilvl w:val="0"/>
          <w:numId w:val="28"/>
        </w:numPr>
        <w:tabs>
          <w:tab w:val="left" w:pos="360"/>
        </w:tabs>
        <w:jc w:val="both"/>
      </w:pPr>
      <w:r w:rsidRPr="00B77BA5">
        <w:t>Jeżeli kara umowna nie pokrywa poniesionej szkody, Strony zastrzegają sobie prawo</w:t>
      </w:r>
      <w:r w:rsidRPr="00B77BA5">
        <w:br/>
        <w:t>do dochodzenia odszkodowania uzupełniającego do rzeczywistej wysokości poniesionej szkody.</w:t>
      </w:r>
    </w:p>
    <w:p w:rsidR="00B22038" w:rsidRPr="00B77BA5" w:rsidRDefault="00B22038" w:rsidP="00B77BA5">
      <w:pPr>
        <w:pStyle w:val="ListParagraph"/>
        <w:numPr>
          <w:ilvl w:val="0"/>
          <w:numId w:val="28"/>
        </w:numPr>
        <w:tabs>
          <w:tab w:val="left" w:pos="360"/>
        </w:tabs>
        <w:jc w:val="both"/>
      </w:pPr>
      <w:r w:rsidRPr="00B77BA5">
        <w:t xml:space="preserve">Za wykonanie w terminie przedmiotu umowy strony będą uważać w przypadku § 1 ust. 1 a przekazanie dokumentów z § 1 ust. 7 a przed terminem z § 1 ust 3 a, w przypadku § 1 ust. 1 b przekazanie protokołu końcowego odbioru inwestycji przed terminem  z § 1 ust. 1 b. </w:t>
      </w:r>
    </w:p>
    <w:p w:rsidR="00B22038" w:rsidRPr="00B77BA5" w:rsidRDefault="00B22038" w:rsidP="00B40926">
      <w:pPr>
        <w:tabs>
          <w:tab w:val="left" w:pos="360"/>
          <w:tab w:val="left" w:pos="720"/>
        </w:tabs>
        <w:jc w:val="center"/>
        <w:rPr>
          <w:b/>
          <w:bCs/>
        </w:rPr>
      </w:pPr>
    </w:p>
    <w:p w:rsidR="00B22038" w:rsidRPr="00B77BA5" w:rsidRDefault="00B22038" w:rsidP="00B40926">
      <w:pPr>
        <w:tabs>
          <w:tab w:val="left" w:pos="360"/>
          <w:tab w:val="left" w:pos="720"/>
        </w:tabs>
        <w:jc w:val="center"/>
        <w:rPr>
          <w:b/>
          <w:bCs/>
        </w:rPr>
      </w:pPr>
      <w:r w:rsidRPr="00B77BA5">
        <w:rPr>
          <w:b/>
          <w:bCs/>
        </w:rPr>
        <w:t>§ 12</w:t>
      </w:r>
    </w:p>
    <w:p w:rsidR="00B22038" w:rsidRPr="00B77BA5" w:rsidRDefault="00B22038" w:rsidP="00B77BA5">
      <w:pPr>
        <w:pStyle w:val="ListParagraph"/>
        <w:numPr>
          <w:ilvl w:val="0"/>
          <w:numId w:val="29"/>
        </w:numPr>
        <w:tabs>
          <w:tab w:val="left" w:pos="360"/>
          <w:tab w:val="left" w:pos="720"/>
        </w:tabs>
        <w:jc w:val="both"/>
      </w:pPr>
      <w:r w:rsidRPr="00B77BA5">
        <w:t xml:space="preserve">Wykonawca przed podpisaniem umowy wniósł zabezpieczenie należytego wykonania umowy wysokości 10% ceny ofertowej brutto tj. </w:t>
      </w:r>
      <w:r w:rsidRPr="00B77BA5">
        <w:rPr>
          <w:b/>
          <w:bCs/>
        </w:rPr>
        <w:t>………………..</w:t>
      </w:r>
      <w:r w:rsidRPr="00B77BA5">
        <w:t xml:space="preserve"> zł (słownie: ……………………… złotych …/100) w formie …………………………….</w:t>
      </w:r>
    </w:p>
    <w:p w:rsidR="00B22038" w:rsidRPr="00B77BA5" w:rsidRDefault="00B22038" w:rsidP="00B77BA5">
      <w:pPr>
        <w:pStyle w:val="ListParagraph"/>
        <w:numPr>
          <w:ilvl w:val="0"/>
          <w:numId w:val="29"/>
        </w:numPr>
        <w:tabs>
          <w:tab w:val="left" w:pos="360"/>
          <w:tab w:val="left" w:pos="720"/>
        </w:tabs>
        <w:jc w:val="both"/>
      </w:pPr>
      <w:r w:rsidRPr="00B77BA5">
        <w:t>Zabezpieczenie należytego wykonania umowy zostanie zwolnione (zwrócone) w następujących terminach:</w:t>
      </w:r>
    </w:p>
    <w:p w:rsidR="00B22038" w:rsidRPr="00B77BA5" w:rsidRDefault="00B22038" w:rsidP="00B77BA5">
      <w:pPr>
        <w:pStyle w:val="ListParagraph"/>
        <w:numPr>
          <w:ilvl w:val="1"/>
          <w:numId w:val="29"/>
        </w:numPr>
        <w:tabs>
          <w:tab w:val="left" w:pos="360"/>
          <w:tab w:val="left" w:pos="720"/>
        </w:tabs>
        <w:jc w:val="both"/>
      </w:pPr>
      <w:r w:rsidRPr="00B77BA5">
        <w:t>część zabezpieczenia (70%) gwarantującą wykonanie przedmiotu umowy - w terminie 30 dni licząc od daty dokonania bezusterkowego odbioru końcowego przedmiotu umowy potwierdzonego protokołem odbioru końcowego,</w:t>
      </w:r>
    </w:p>
    <w:p w:rsidR="00B22038" w:rsidRPr="00B77BA5" w:rsidRDefault="00B22038" w:rsidP="00B77BA5">
      <w:pPr>
        <w:pStyle w:val="ListParagraph"/>
        <w:numPr>
          <w:ilvl w:val="1"/>
          <w:numId w:val="29"/>
        </w:numPr>
        <w:tabs>
          <w:tab w:val="left" w:pos="360"/>
          <w:tab w:val="left" w:pos="720"/>
        </w:tabs>
        <w:jc w:val="both"/>
      </w:pPr>
      <w:r w:rsidRPr="00B77BA5">
        <w:t xml:space="preserve">pozostała część (30%) w terminie 15 dni po upływie okresu gwarancji.  </w:t>
      </w:r>
    </w:p>
    <w:p w:rsidR="00B22038" w:rsidRPr="00B77BA5" w:rsidRDefault="00B22038" w:rsidP="00B77BA5">
      <w:pPr>
        <w:pStyle w:val="ListParagraph"/>
        <w:numPr>
          <w:ilvl w:val="1"/>
          <w:numId w:val="29"/>
        </w:numPr>
        <w:tabs>
          <w:tab w:val="left" w:pos="360"/>
          <w:tab w:val="left" w:pos="720"/>
        </w:tabs>
        <w:jc w:val="both"/>
      </w:pPr>
      <w:r w:rsidRPr="00B77BA5">
        <w:t>w przypadku rozwiązania umowy z winy Wykonawcy, niewykonania lub nienależytego wykonania przedmiotu umowy zabezpieczenie wraz z powstałymi odsetkami stają się własnością Zamawiającego i będą wykorzystane do zgodnego z umową wykonania robót i do pokrycia roszczeń z tytułu rękojmi.</w:t>
      </w:r>
    </w:p>
    <w:p w:rsidR="00B22038" w:rsidRPr="00B77BA5" w:rsidRDefault="00B22038" w:rsidP="00B40926">
      <w:pPr>
        <w:tabs>
          <w:tab w:val="left" w:pos="360"/>
          <w:tab w:val="left" w:pos="720"/>
        </w:tabs>
        <w:jc w:val="center"/>
        <w:rPr>
          <w:b/>
          <w:bCs/>
        </w:rPr>
      </w:pPr>
    </w:p>
    <w:p w:rsidR="00B22038" w:rsidRPr="00B77BA5" w:rsidRDefault="00B22038" w:rsidP="00B40926">
      <w:pPr>
        <w:tabs>
          <w:tab w:val="left" w:pos="360"/>
          <w:tab w:val="left" w:pos="720"/>
        </w:tabs>
        <w:jc w:val="center"/>
        <w:rPr>
          <w:b/>
          <w:bCs/>
        </w:rPr>
      </w:pPr>
      <w:r w:rsidRPr="00B77BA5">
        <w:rPr>
          <w:b/>
          <w:bCs/>
        </w:rPr>
        <w:t>§ 13</w:t>
      </w:r>
    </w:p>
    <w:p w:rsidR="00B22038" w:rsidRPr="00B77BA5" w:rsidRDefault="00B22038" w:rsidP="00B77BA5">
      <w:pPr>
        <w:pStyle w:val="ListParagraph"/>
        <w:numPr>
          <w:ilvl w:val="0"/>
          <w:numId w:val="31"/>
        </w:numPr>
        <w:tabs>
          <w:tab w:val="left" w:pos="360"/>
          <w:tab w:val="left" w:pos="720"/>
        </w:tabs>
        <w:jc w:val="both"/>
      </w:pPr>
      <w:r w:rsidRPr="00B77BA5">
        <w:t>W razie zaistnienia istotnej zmiany okoliczności powodującej, że wykonanie umowy nie leży w interesie publicznym, czego nie można było przewidzieć w chwili zawarcia umowy, Zamawiający może odstąpić od umowy w całości lub w części w terminie 30 dni od powzięcia wiadomości o tych okolicznościach.</w:t>
      </w:r>
    </w:p>
    <w:p w:rsidR="00B22038" w:rsidRPr="00B77BA5" w:rsidRDefault="00B22038" w:rsidP="00B77BA5">
      <w:pPr>
        <w:pStyle w:val="ListParagraph"/>
        <w:numPr>
          <w:ilvl w:val="0"/>
          <w:numId w:val="31"/>
        </w:numPr>
        <w:tabs>
          <w:tab w:val="left" w:pos="360"/>
          <w:tab w:val="left" w:pos="720"/>
        </w:tabs>
        <w:jc w:val="both"/>
      </w:pPr>
      <w:r w:rsidRPr="00B77BA5">
        <w:t>W przypadku, o którym mowa w ust. 1, Wykonawca może żądać wyłącznie wynagrodzenia należnego z tytułu wykonania części umowy.</w:t>
      </w:r>
    </w:p>
    <w:p w:rsidR="00B22038" w:rsidRPr="00B77BA5" w:rsidRDefault="00B22038" w:rsidP="00B40926">
      <w:pPr>
        <w:tabs>
          <w:tab w:val="left" w:pos="360"/>
          <w:tab w:val="left" w:pos="720"/>
        </w:tabs>
        <w:jc w:val="center"/>
        <w:rPr>
          <w:b/>
          <w:bCs/>
        </w:rPr>
      </w:pPr>
      <w:r w:rsidRPr="00B77BA5">
        <w:rPr>
          <w:b/>
          <w:bCs/>
        </w:rPr>
        <w:t>§ 14</w:t>
      </w:r>
    </w:p>
    <w:p w:rsidR="00B22038" w:rsidRPr="00B77BA5" w:rsidRDefault="00B22038" w:rsidP="00B40926">
      <w:pPr>
        <w:tabs>
          <w:tab w:val="left" w:pos="360"/>
          <w:tab w:val="left" w:pos="720"/>
        </w:tabs>
        <w:jc w:val="both"/>
      </w:pPr>
      <w:r w:rsidRPr="00B77BA5">
        <w:t>W sprawach nie uregulowanych niniejszą umową będą miały zastosowanie przepisy ustawy Prawo zamówień publicznych, Kodeksu cywilnego,  Prawa budowlanego oraz właściwych przepisów szczególnych.</w:t>
      </w:r>
    </w:p>
    <w:p w:rsidR="00B22038" w:rsidRPr="00B77BA5" w:rsidRDefault="00B22038" w:rsidP="00B40926">
      <w:pPr>
        <w:tabs>
          <w:tab w:val="left" w:pos="360"/>
          <w:tab w:val="left" w:pos="720"/>
        </w:tabs>
        <w:jc w:val="center"/>
        <w:rPr>
          <w:b/>
          <w:bCs/>
        </w:rPr>
      </w:pPr>
      <w:r w:rsidRPr="00B77BA5">
        <w:rPr>
          <w:b/>
          <w:bCs/>
        </w:rPr>
        <w:t>§ 15</w:t>
      </w:r>
    </w:p>
    <w:p w:rsidR="00B22038" w:rsidRPr="00B77BA5" w:rsidRDefault="00B22038" w:rsidP="00B40926">
      <w:pPr>
        <w:tabs>
          <w:tab w:val="left" w:pos="360"/>
          <w:tab w:val="left" w:pos="720"/>
        </w:tabs>
        <w:jc w:val="both"/>
      </w:pPr>
      <w:r w:rsidRPr="00B77BA5">
        <w:t>Wszelkie spory wynikłe z niniejszej umowy rozstrzygać będzie sąd powszechny, właściwy dla siedziby Zamawiającego.</w:t>
      </w:r>
    </w:p>
    <w:p w:rsidR="00B22038" w:rsidRPr="00B77BA5" w:rsidRDefault="00B22038" w:rsidP="00B40926">
      <w:pPr>
        <w:tabs>
          <w:tab w:val="left" w:pos="360"/>
          <w:tab w:val="left" w:pos="720"/>
        </w:tabs>
        <w:jc w:val="center"/>
        <w:rPr>
          <w:b/>
          <w:bCs/>
        </w:rPr>
      </w:pPr>
      <w:r w:rsidRPr="00B77BA5">
        <w:rPr>
          <w:b/>
          <w:bCs/>
        </w:rPr>
        <w:t>§ 16</w:t>
      </w:r>
    </w:p>
    <w:p w:rsidR="00B22038" w:rsidRPr="00B77BA5" w:rsidRDefault="00B22038" w:rsidP="00B40926">
      <w:pPr>
        <w:tabs>
          <w:tab w:val="left" w:pos="360"/>
          <w:tab w:val="left" w:pos="720"/>
        </w:tabs>
        <w:jc w:val="both"/>
      </w:pPr>
      <w:r w:rsidRPr="00B77BA5">
        <w:t>Umowę sporządzono w 4 jednobrzmiących egzemplarzach, jeden egzemplarz dla Wykonawcy i trzy egzemplarze dla Zamawiającego.</w:t>
      </w:r>
    </w:p>
    <w:p w:rsidR="00B22038" w:rsidRPr="00B77BA5" w:rsidRDefault="00B22038" w:rsidP="00B40926">
      <w:pPr>
        <w:tabs>
          <w:tab w:val="left" w:pos="360"/>
          <w:tab w:val="left" w:pos="720"/>
        </w:tabs>
        <w:ind w:left="709"/>
        <w:jc w:val="both"/>
      </w:pPr>
    </w:p>
    <w:p w:rsidR="00B22038" w:rsidRPr="00B77BA5" w:rsidRDefault="00B22038" w:rsidP="00B40926">
      <w:pPr>
        <w:ind w:left="360"/>
        <w:jc w:val="both"/>
      </w:pPr>
      <w:r w:rsidRPr="00B77BA5">
        <w:t xml:space="preserve"> WYKONAWCA</w:t>
      </w:r>
      <w:r w:rsidRPr="00B77BA5">
        <w:tab/>
      </w:r>
      <w:r w:rsidRPr="00B77BA5">
        <w:tab/>
      </w:r>
      <w:r w:rsidRPr="00B77BA5">
        <w:tab/>
      </w:r>
      <w:r w:rsidRPr="00B77BA5">
        <w:tab/>
      </w:r>
      <w:r w:rsidRPr="00B77BA5">
        <w:tab/>
      </w:r>
      <w:r w:rsidRPr="00B77BA5">
        <w:tab/>
      </w:r>
      <w:r w:rsidRPr="00B77BA5">
        <w:tab/>
        <w:t xml:space="preserve">    ZAMAWIAJĄCY</w:t>
      </w:r>
    </w:p>
    <w:p w:rsidR="00B22038" w:rsidRPr="00B77BA5" w:rsidRDefault="00B22038" w:rsidP="00B40926">
      <w:pPr>
        <w:jc w:val="both"/>
      </w:pPr>
    </w:p>
    <w:p w:rsidR="00B22038" w:rsidRPr="00B77BA5" w:rsidRDefault="00B22038" w:rsidP="00B40926">
      <w:pPr>
        <w:jc w:val="both"/>
      </w:pPr>
    </w:p>
    <w:p w:rsidR="00B22038" w:rsidRPr="00B77BA5" w:rsidRDefault="00B22038" w:rsidP="00B40926">
      <w:pPr>
        <w:jc w:val="both"/>
      </w:pPr>
    </w:p>
    <w:p w:rsidR="00B22038" w:rsidRPr="00B77BA5" w:rsidRDefault="00B22038" w:rsidP="00B40926">
      <w:pPr>
        <w:jc w:val="both"/>
      </w:pPr>
    </w:p>
    <w:p w:rsidR="00B22038" w:rsidRPr="00B77BA5" w:rsidRDefault="00B22038" w:rsidP="00B40926">
      <w:pPr>
        <w:jc w:val="both"/>
        <w:rPr>
          <w:sz w:val="18"/>
          <w:szCs w:val="18"/>
        </w:rPr>
      </w:pPr>
      <w:r w:rsidRPr="00B77BA5">
        <w:rPr>
          <w:sz w:val="18"/>
          <w:szCs w:val="18"/>
        </w:rPr>
        <w:t>Egz. nr ____</w:t>
      </w:r>
    </w:p>
    <w:p w:rsidR="00B22038" w:rsidRPr="00B77BA5" w:rsidRDefault="00B22038" w:rsidP="00B40926">
      <w:pPr>
        <w:spacing w:after="0"/>
        <w:jc w:val="both"/>
        <w:rPr>
          <w:sz w:val="20"/>
          <w:szCs w:val="20"/>
        </w:rPr>
      </w:pPr>
      <w:r w:rsidRPr="00B77BA5">
        <w:rPr>
          <w:sz w:val="20"/>
          <w:szCs w:val="20"/>
        </w:rPr>
        <w:t>Wykaz załączników stanowiących integralną część umowy:</w:t>
      </w:r>
    </w:p>
    <w:p w:rsidR="00B22038" w:rsidRPr="00B77BA5" w:rsidRDefault="00B22038" w:rsidP="00B40926">
      <w:pPr>
        <w:numPr>
          <w:ilvl w:val="0"/>
          <w:numId w:val="1"/>
        </w:numPr>
        <w:spacing w:after="0"/>
        <w:jc w:val="both"/>
        <w:rPr>
          <w:sz w:val="20"/>
          <w:szCs w:val="20"/>
        </w:rPr>
      </w:pPr>
      <w:r w:rsidRPr="00B77BA5">
        <w:rPr>
          <w:sz w:val="20"/>
          <w:szCs w:val="20"/>
        </w:rPr>
        <w:t>Oferta Wykonawcy, (Formularz oferty),</w:t>
      </w:r>
    </w:p>
    <w:p w:rsidR="00B22038" w:rsidRPr="00B77BA5" w:rsidRDefault="00B22038" w:rsidP="00B40926">
      <w:pPr>
        <w:numPr>
          <w:ilvl w:val="0"/>
          <w:numId w:val="1"/>
        </w:numPr>
        <w:spacing w:after="0"/>
        <w:jc w:val="both"/>
        <w:rPr>
          <w:sz w:val="20"/>
          <w:szCs w:val="20"/>
        </w:rPr>
      </w:pPr>
      <w:r w:rsidRPr="00B77BA5">
        <w:rPr>
          <w:sz w:val="20"/>
          <w:szCs w:val="20"/>
        </w:rPr>
        <w:t>Specyfikacja istotnych warunków zamówienia wraz z załącznikami.</w:t>
      </w:r>
    </w:p>
    <w:sectPr w:rsidR="00B22038" w:rsidRPr="00B77BA5" w:rsidSect="00053E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00022FF" w:usb1="C000205B" w:usb2="0000000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69D2"/>
    <w:multiLevelType w:val="hybridMultilevel"/>
    <w:tmpl w:val="CF9AD14C"/>
    <w:lvl w:ilvl="0" w:tplc="04150011">
      <w:start w:val="1"/>
      <w:numFmt w:val="decimal"/>
      <w:lvlText w:val="%1)"/>
      <w:lvlJc w:val="left"/>
      <w:pPr>
        <w:ind w:left="3060" w:hanging="360"/>
      </w:pPr>
    </w:lvl>
    <w:lvl w:ilvl="1" w:tplc="04150019">
      <w:start w:val="1"/>
      <w:numFmt w:val="lowerLetter"/>
      <w:lvlText w:val="%2."/>
      <w:lvlJc w:val="left"/>
      <w:pPr>
        <w:ind w:left="3780" w:hanging="360"/>
      </w:pPr>
    </w:lvl>
    <w:lvl w:ilvl="2" w:tplc="0415001B">
      <w:start w:val="1"/>
      <w:numFmt w:val="lowerRoman"/>
      <w:lvlText w:val="%3."/>
      <w:lvlJc w:val="right"/>
      <w:pPr>
        <w:ind w:left="4500" w:hanging="180"/>
      </w:pPr>
    </w:lvl>
    <w:lvl w:ilvl="3" w:tplc="0415000F">
      <w:start w:val="1"/>
      <w:numFmt w:val="decimal"/>
      <w:lvlText w:val="%4."/>
      <w:lvlJc w:val="left"/>
      <w:pPr>
        <w:ind w:left="5220" w:hanging="360"/>
      </w:pPr>
    </w:lvl>
    <w:lvl w:ilvl="4" w:tplc="04150019">
      <w:start w:val="1"/>
      <w:numFmt w:val="lowerLetter"/>
      <w:lvlText w:val="%5."/>
      <w:lvlJc w:val="left"/>
      <w:pPr>
        <w:ind w:left="5940" w:hanging="360"/>
      </w:pPr>
    </w:lvl>
    <w:lvl w:ilvl="5" w:tplc="0415001B">
      <w:start w:val="1"/>
      <w:numFmt w:val="lowerRoman"/>
      <w:lvlText w:val="%6."/>
      <w:lvlJc w:val="right"/>
      <w:pPr>
        <w:ind w:left="6660" w:hanging="180"/>
      </w:pPr>
    </w:lvl>
    <w:lvl w:ilvl="6" w:tplc="0415000F">
      <w:start w:val="1"/>
      <w:numFmt w:val="decimal"/>
      <w:lvlText w:val="%7."/>
      <w:lvlJc w:val="left"/>
      <w:pPr>
        <w:ind w:left="7380" w:hanging="360"/>
      </w:pPr>
    </w:lvl>
    <w:lvl w:ilvl="7" w:tplc="04150019">
      <w:start w:val="1"/>
      <w:numFmt w:val="lowerLetter"/>
      <w:lvlText w:val="%8."/>
      <w:lvlJc w:val="left"/>
      <w:pPr>
        <w:ind w:left="8100" w:hanging="360"/>
      </w:pPr>
    </w:lvl>
    <w:lvl w:ilvl="8" w:tplc="0415001B">
      <w:start w:val="1"/>
      <w:numFmt w:val="lowerRoman"/>
      <w:lvlText w:val="%9."/>
      <w:lvlJc w:val="right"/>
      <w:pPr>
        <w:ind w:left="8820" w:hanging="180"/>
      </w:pPr>
    </w:lvl>
  </w:abstractNum>
  <w:abstractNum w:abstractNumId="1">
    <w:nsid w:val="03EB7637"/>
    <w:multiLevelType w:val="hybridMultilevel"/>
    <w:tmpl w:val="8E806E30"/>
    <w:lvl w:ilvl="0" w:tplc="32F42F4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F567B63"/>
    <w:multiLevelType w:val="hybridMultilevel"/>
    <w:tmpl w:val="95FC5858"/>
    <w:lvl w:ilvl="0" w:tplc="8C54FD78">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nsid w:val="1029333B"/>
    <w:multiLevelType w:val="hybridMultilevel"/>
    <w:tmpl w:val="3D3EF85A"/>
    <w:lvl w:ilvl="0" w:tplc="8C54FD7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67C3EF3"/>
    <w:multiLevelType w:val="hybridMultilevel"/>
    <w:tmpl w:val="C3505486"/>
    <w:lvl w:ilvl="0" w:tplc="316095A6">
      <w:start w:val="1"/>
      <w:numFmt w:val="decimal"/>
      <w:lvlText w:val="%1)"/>
      <w:lvlJc w:val="left"/>
      <w:pPr>
        <w:ind w:left="1713" w:hanging="360"/>
      </w:pPr>
      <w:rPr>
        <w:rFonts w:ascii="Calibri" w:hAnsi="Calibri" w:cs="Calibri" w:hint="default"/>
      </w:r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5">
    <w:nsid w:val="185B1038"/>
    <w:multiLevelType w:val="hybridMultilevel"/>
    <w:tmpl w:val="280488EC"/>
    <w:lvl w:ilvl="0" w:tplc="2C5C23E8">
      <w:start w:val="1"/>
      <w:numFmt w:val="decimal"/>
      <w:lvlText w:val="%1."/>
      <w:lvlJc w:val="left"/>
      <w:pPr>
        <w:ind w:left="360" w:hanging="360"/>
      </w:pPr>
      <w:rPr>
        <w:b w:val="0"/>
        <w:bCs w:val="0"/>
      </w:rPr>
    </w:lvl>
    <w:lvl w:ilvl="1" w:tplc="5E92A2F6">
      <w:start w:val="1"/>
      <w:numFmt w:val="lowerLetter"/>
      <w:lvlText w:val="%2."/>
      <w:lvlJc w:val="left"/>
      <w:pPr>
        <w:ind w:left="1080" w:hanging="360"/>
      </w:pPr>
      <w:rPr>
        <w:b w:val="0"/>
        <w:bCs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nsid w:val="24CC6007"/>
    <w:multiLevelType w:val="hybridMultilevel"/>
    <w:tmpl w:val="7264D174"/>
    <w:lvl w:ilvl="0" w:tplc="EB84BD58">
      <w:start w:val="5"/>
      <w:numFmt w:val="decimal"/>
      <w:lvlText w:val="%1."/>
      <w:lvlJc w:val="left"/>
      <w:pPr>
        <w:ind w:left="36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25706F36"/>
    <w:multiLevelType w:val="hybridMultilevel"/>
    <w:tmpl w:val="87544CA8"/>
    <w:lvl w:ilvl="0" w:tplc="04150011">
      <w:start w:val="1"/>
      <w:numFmt w:val="decimal"/>
      <w:lvlText w:val="%1)"/>
      <w:lvlJc w:val="left"/>
      <w:pPr>
        <w:ind w:left="732" w:hanging="360"/>
      </w:pPr>
    </w:lvl>
    <w:lvl w:ilvl="1" w:tplc="04150019">
      <w:start w:val="1"/>
      <w:numFmt w:val="lowerLetter"/>
      <w:lvlText w:val="%2."/>
      <w:lvlJc w:val="left"/>
      <w:pPr>
        <w:ind w:left="1452" w:hanging="360"/>
      </w:pPr>
    </w:lvl>
    <w:lvl w:ilvl="2" w:tplc="1944A33E">
      <w:start w:val="1"/>
      <w:numFmt w:val="decimal"/>
      <w:lvlText w:val="%3)"/>
      <w:lvlJc w:val="left"/>
      <w:pPr>
        <w:ind w:left="2172" w:hanging="180"/>
      </w:pPr>
      <w:rPr>
        <w:rFonts w:ascii="Calibri" w:hAnsi="Calibri" w:cs="Calibri" w:hint="default"/>
      </w:rPr>
    </w:lvl>
    <w:lvl w:ilvl="3" w:tplc="0415000F">
      <w:start w:val="1"/>
      <w:numFmt w:val="decimal"/>
      <w:lvlText w:val="%4."/>
      <w:lvlJc w:val="left"/>
      <w:pPr>
        <w:ind w:left="2892" w:hanging="360"/>
      </w:pPr>
    </w:lvl>
    <w:lvl w:ilvl="4" w:tplc="04150019">
      <w:start w:val="1"/>
      <w:numFmt w:val="lowerLetter"/>
      <w:lvlText w:val="%5."/>
      <w:lvlJc w:val="left"/>
      <w:pPr>
        <w:ind w:left="3612" w:hanging="360"/>
      </w:pPr>
    </w:lvl>
    <w:lvl w:ilvl="5" w:tplc="0415001B">
      <w:start w:val="1"/>
      <w:numFmt w:val="lowerRoman"/>
      <w:lvlText w:val="%6."/>
      <w:lvlJc w:val="right"/>
      <w:pPr>
        <w:ind w:left="4332" w:hanging="180"/>
      </w:pPr>
    </w:lvl>
    <w:lvl w:ilvl="6" w:tplc="0415000F">
      <w:start w:val="1"/>
      <w:numFmt w:val="decimal"/>
      <w:lvlText w:val="%7."/>
      <w:lvlJc w:val="left"/>
      <w:pPr>
        <w:ind w:left="5052" w:hanging="360"/>
      </w:pPr>
    </w:lvl>
    <w:lvl w:ilvl="7" w:tplc="04150019">
      <w:start w:val="1"/>
      <w:numFmt w:val="lowerLetter"/>
      <w:lvlText w:val="%8."/>
      <w:lvlJc w:val="left"/>
      <w:pPr>
        <w:ind w:left="5772" w:hanging="360"/>
      </w:pPr>
    </w:lvl>
    <w:lvl w:ilvl="8" w:tplc="0415001B">
      <w:start w:val="1"/>
      <w:numFmt w:val="lowerRoman"/>
      <w:lvlText w:val="%9."/>
      <w:lvlJc w:val="right"/>
      <w:pPr>
        <w:ind w:left="6492" w:hanging="180"/>
      </w:pPr>
    </w:lvl>
  </w:abstractNum>
  <w:abstractNum w:abstractNumId="8">
    <w:nsid w:val="284B7F42"/>
    <w:multiLevelType w:val="multilevel"/>
    <w:tmpl w:val="F0AA3E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8C36B29"/>
    <w:multiLevelType w:val="hybridMultilevel"/>
    <w:tmpl w:val="84F07712"/>
    <w:lvl w:ilvl="0" w:tplc="04150019">
      <w:start w:val="1"/>
      <w:numFmt w:val="lowerLetter"/>
      <w:lvlText w:val="%1."/>
      <w:lvlJc w:val="left"/>
      <w:pPr>
        <w:ind w:left="1712" w:hanging="360"/>
      </w:pPr>
    </w:lvl>
    <w:lvl w:ilvl="1" w:tplc="04150019">
      <w:start w:val="1"/>
      <w:numFmt w:val="lowerLetter"/>
      <w:lvlText w:val="%2."/>
      <w:lvlJc w:val="left"/>
      <w:pPr>
        <w:ind w:left="2432" w:hanging="360"/>
      </w:pPr>
    </w:lvl>
    <w:lvl w:ilvl="2" w:tplc="0415001B">
      <w:start w:val="1"/>
      <w:numFmt w:val="lowerRoman"/>
      <w:lvlText w:val="%3."/>
      <w:lvlJc w:val="right"/>
      <w:pPr>
        <w:ind w:left="3152" w:hanging="180"/>
      </w:pPr>
    </w:lvl>
    <w:lvl w:ilvl="3" w:tplc="0415000F">
      <w:start w:val="1"/>
      <w:numFmt w:val="decimal"/>
      <w:lvlText w:val="%4."/>
      <w:lvlJc w:val="left"/>
      <w:pPr>
        <w:ind w:left="3872" w:hanging="360"/>
      </w:pPr>
    </w:lvl>
    <w:lvl w:ilvl="4" w:tplc="04150019">
      <w:start w:val="1"/>
      <w:numFmt w:val="lowerLetter"/>
      <w:lvlText w:val="%5."/>
      <w:lvlJc w:val="left"/>
      <w:pPr>
        <w:ind w:left="4592" w:hanging="360"/>
      </w:pPr>
    </w:lvl>
    <w:lvl w:ilvl="5" w:tplc="0415001B">
      <w:start w:val="1"/>
      <w:numFmt w:val="lowerRoman"/>
      <w:lvlText w:val="%6."/>
      <w:lvlJc w:val="right"/>
      <w:pPr>
        <w:ind w:left="5312" w:hanging="180"/>
      </w:pPr>
    </w:lvl>
    <w:lvl w:ilvl="6" w:tplc="0415000F">
      <w:start w:val="1"/>
      <w:numFmt w:val="decimal"/>
      <w:lvlText w:val="%7."/>
      <w:lvlJc w:val="left"/>
      <w:pPr>
        <w:ind w:left="6032" w:hanging="360"/>
      </w:pPr>
    </w:lvl>
    <w:lvl w:ilvl="7" w:tplc="04150019">
      <w:start w:val="1"/>
      <w:numFmt w:val="lowerLetter"/>
      <w:lvlText w:val="%8."/>
      <w:lvlJc w:val="left"/>
      <w:pPr>
        <w:ind w:left="6752" w:hanging="360"/>
      </w:pPr>
    </w:lvl>
    <w:lvl w:ilvl="8" w:tplc="0415001B">
      <w:start w:val="1"/>
      <w:numFmt w:val="lowerRoman"/>
      <w:lvlText w:val="%9."/>
      <w:lvlJc w:val="right"/>
      <w:pPr>
        <w:ind w:left="7472" w:hanging="180"/>
      </w:pPr>
    </w:lvl>
  </w:abstractNum>
  <w:abstractNum w:abstractNumId="10">
    <w:nsid w:val="2DE26766"/>
    <w:multiLevelType w:val="hybridMultilevel"/>
    <w:tmpl w:val="0EA2CE0A"/>
    <w:lvl w:ilvl="0" w:tplc="32F42F4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nsid w:val="2EF10E67"/>
    <w:multiLevelType w:val="hybridMultilevel"/>
    <w:tmpl w:val="91BC6332"/>
    <w:lvl w:ilvl="0" w:tplc="04150017">
      <w:start w:val="1"/>
      <w:numFmt w:val="lowerLetter"/>
      <w:lvlText w:val="%1)"/>
      <w:lvlJc w:val="left"/>
      <w:pPr>
        <w:ind w:left="1436" w:hanging="360"/>
      </w:pPr>
    </w:lvl>
    <w:lvl w:ilvl="1" w:tplc="04150019">
      <w:start w:val="1"/>
      <w:numFmt w:val="lowerLetter"/>
      <w:lvlText w:val="%2."/>
      <w:lvlJc w:val="left"/>
      <w:pPr>
        <w:ind w:left="2156" w:hanging="360"/>
      </w:pPr>
    </w:lvl>
    <w:lvl w:ilvl="2" w:tplc="0415001B">
      <w:start w:val="1"/>
      <w:numFmt w:val="lowerRoman"/>
      <w:lvlText w:val="%3."/>
      <w:lvlJc w:val="right"/>
      <w:pPr>
        <w:ind w:left="2876" w:hanging="180"/>
      </w:pPr>
    </w:lvl>
    <w:lvl w:ilvl="3" w:tplc="0415000F">
      <w:start w:val="1"/>
      <w:numFmt w:val="decimal"/>
      <w:lvlText w:val="%4."/>
      <w:lvlJc w:val="left"/>
      <w:pPr>
        <w:ind w:left="3596" w:hanging="360"/>
      </w:pPr>
    </w:lvl>
    <w:lvl w:ilvl="4" w:tplc="04150019">
      <w:start w:val="1"/>
      <w:numFmt w:val="lowerLetter"/>
      <w:lvlText w:val="%5."/>
      <w:lvlJc w:val="left"/>
      <w:pPr>
        <w:ind w:left="4316" w:hanging="360"/>
      </w:pPr>
    </w:lvl>
    <w:lvl w:ilvl="5" w:tplc="0415001B">
      <w:start w:val="1"/>
      <w:numFmt w:val="lowerRoman"/>
      <w:lvlText w:val="%6."/>
      <w:lvlJc w:val="right"/>
      <w:pPr>
        <w:ind w:left="5036" w:hanging="180"/>
      </w:pPr>
    </w:lvl>
    <w:lvl w:ilvl="6" w:tplc="0415000F">
      <w:start w:val="1"/>
      <w:numFmt w:val="decimal"/>
      <w:lvlText w:val="%7."/>
      <w:lvlJc w:val="left"/>
      <w:pPr>
        <w:ind w:left="5756" w:hanging="360"/>
      </w:pPr>
    </w:lvl>
    <w:lvl w:ilvl="7" w:tplc="04150019">
      <w:start w:val="1"/>
      <w:numFmt w:val="lowerLetter"/>
      <w:lvlText w:val="%8."/>
      <w:lvlJc w:val="left"/>
      <w:pPr>
        <w:ind w:left="6476" w:hanging="360"/>
      </w:pPr>
    </w:lvl>
    <w:lvl w:ilvl="8" w:tplc="0415001B">
      <w:start w:val="1"/>
      <w:numFmt w:val="lowerRoman"/>
      <w:lvlText w:val="%9."/>
      <w:lvlJc w:val="right"/>
      <w:pPr>
        <w:ind w:left="7196" w:hanging="180"/>
      </w:pPr>
    </w:lvl>
  </w:abstractNum>
  <w:abstractNum w:abstractNumId="12">
    <w:nsid w:val="30782E4E"/>
    <w:multiLevelType w:val="hybridMultilevel"/>
    <w:tmpl w:val="2C5E7046"/>
    <w:lvl w:ilvl="0" w:tplc="04150017">
      <w:start w:val="1"/>
      <w:numFmt w:val="lowerLetter"/>
      <w:lvlText w:val="%1)"/>
      <w:lvlJc w:val="left"/>
      <w:pPr>
        <w:ind w:left="1436" w:hanging="360"/>
      </w:pPr>
    </w:lvl>
    <w:lvl w:ilvl="1" w:tplc="04150019">
      <w:start w:val="1"/>
      <w:numFmt w:val="lowerLetter"/>
      <w:lvlText w:val="%2."/>
      <w:lvlJc w:val="left"/>
      <w:pPr>
        <w:ind w:left="2156" w:hanging="360"/>
      </w:pPr>
    </w:lvl>
    <w:lvl w:ilvl="2" w:tplc="0415001B">
      <w:start w:val="1"/>
      <w:numFmt w:val="lowerRoman"/>
      <w:lvlText w:val="%3."/>
      <w:lvlJc w:val="right"/>
      <w:pPr>
        <w:ind w:left="2876" w:hanging="180"/>
      </w:pPr>
    </w:lvl>
    <w:lvl w:ilvl="3" w:tplc="0415000F">
      <w:start w:val="1"/>
      <w:numFmt w:val="decimal"/>
      <w:lvlText w:val="%4."/>
      <w:lvlJc w:val="left"/>
      <w:pPr>
        <w:ind w:left="3596" w:hanging="360"/>
      </w:pPr>
    </w:lvl>
    <w:lvl w:ilvl="4" w:tplc="04150019">
      <w:start w:val="1"/>
      <w:numFmt w:val="lowerLetter"/>
      <w:lvlText w:val="%5."/>
      <w:lvlJc w:val="left"/>
      <w:pPr>
        <w:ind w:left="4316" w:hanging="360"/>
      </w:pPr>
    </w:lvl>
    <w:lvl w:ilvl="5" w:tplc="0415001B">
      <w:start w:val="1"/>
      <w:numFmt w:val="lowerRoman"/>
      <w:lvlText w:val="%6."/>
      <w:lvlJc w:val="right"/>
      <w:pPr>
        <w:ind w:left="5036" w:hanging="180"/>
      </w:pPr>
    </w:lvl>
    <w:lvl w:ilvl="6" w:tplc="0415000F">
      <w:start w:val="1"/>
      <w:numFmt w:val="decimal"/>
      <w:lvlText w:val="%7."/>
      <w:lvlJc w:val="left"/>
      <w:pPr>
        <w:ind w:left="5756" w:hanging="360"/>
      </w:pPr>
    </w:lvl>
    <w:lvl w:ilvl="7" w:tplc="04150019">
      <w:start w:val="1"/>
      <w:numFmt w:val="lowerLetter"/>
      <w:lvlText w:val="%8."/>
      <w:lvlJc w:val="left"/>
      <w:pPr>
        <w:ind w:left="6476" w:hanging="360"/>
      </w:pPr>
    </w:lvl>
    <w:lvl w:ilvl="8" w:tplc="0415001B">
      <w:start w:val="1"/>
      <w:numFmt w:val="lowerRoman"/>
      <w:lvlText w:val="%9."/>
      <w:lvlJc w:val="right"/>
      <w:pPr>
        <w:ind w:left="7196" w:hanging="180"/>
      </w:pPr>
    </w:lvl>
  </w:abstractNum>
  <w:abstractNum w:abstractNumId="13">
    <w:nsid w:val="34C06D25"/>
    <w:multiLevelType w:val="multilevel"/>
    <w:tmpl w:val="F0AA3E8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nsid w:val="3756212D"/>
    <w:multiLevelType w:val="hybridMultilevel"/>
    <w:tmpl w:val="9BB052F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nsid w:val="3AE93EE8"/>
    <w:multiLevelType w:val="hybridMultilevel"/>
    <w:tmpl w:val="0BDC650A"/>
    <w:lvl w:ilvl="0" w:tplc="638C6CE6">
      <w:start w:val="1"/>
      <w:numFmt w:val="bullet"/>
      <w:lvlText w:val=""/>
      <w:lvlJc w:val="left"/>
      <w:pPr>
        <w:ind w:left="1713" w:hanging="360"/>
      </w:pPr>
      <w:rPr>
        <w:rFonts w:ascii="Symbol" w:hAnsi="Symbol" w:cs="Symbol" w:hint="default"/>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cs="Wingdings" w:hint="default"/>
      </w:rPr>
    </w:lvl>
    <w:lvl w:ilvl="3" w:tplc="04150001">
      <w:start w:val="1"/>
      <w:numFmt w:val="bullet"/>
      <w:lvlText w:val=""/>
      <w:lvlJc w:val="left"/>
      <w:pPr>
        <w:ind w:left="3873" w:hanging="360"/>
      </w:pPr>
      <w:rPr>
        <w:rFonts w:ascii="Symbol" w:hAnsi="Symbol" w:cs="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cs="Wingdings" w:hint="default"/>
      </w:rPr>
    </w:lvl>
    <w:lvl w:ilvl="6" w:tplc="04150001">
      <w:start w:val="1"/>
      <w:numFmt w:val="bullet"/>
      <w:lvlText w:val=""/>
      <w:lvlJc w:val="left"/>
      <w:pPr>
        <w:ind w:left="6033" w:hanging="360"/>
      </w:pPr>
      <w:rPr>
        <w:rFonts w:ascii="Symbol" w:hAnsi="Symbol" w:cs="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cs="Wingdings" w:hint="default"/>
      </w:rPr>
    </w:lvl>
  </w:abstractNum>
  <w:abstractNum w:abstractNumId="16">
    <w:nsid w:val="43566D07"/>
    <w:multiLevelType w:val="multilevel"/>
    <w:tmpl w:val="8AD81A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hint="default"/>
      </w:rPr>
    </w:lvl>
    <w:lvl w:ilvl="2">
      <w:start w:val="1"/>
      <w:numFmt w:val="decimal"/>
      <w:lvlText w:val="%3)"/>
      <w:lvlJc w:val="left"/>
      <w:pPr>
        <w:ind w:left="1800" w:hanging="360"/>
      </w:pPr>
      <w:rPr>
        <w:rFonts w:hint="default"/>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nsid w:val="43D45CA6"/>
    <w:multiLevelType w:val="multilevel"/>
    <w:tmpl w:val="F0AA3E8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8">
    <w:nsid w:val="45C258AE"/>
    <w:multiLevelType w:val="multilevel"/>
    <w:tmpl w:val="F0AA3E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B176A41"/>
    <w:multiLevelType w:val="hybridMultilevel"/>
    <w:tmpl w:val="F8AC9C30"/>
    <w:lvl w:ilvl="0" w:tplc="8C54FD7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4C702D8A"/>
    <w:multiLevelType w:val="hybridMultilevel"/>
    <w:tmpl w:val="84EA871C"/>
    <w:lvl w:ilvl="0" w:tplc="8C54FD78">
      <w:start w:val="1"/>
      <w:numFmt w:val="decimal"/>
      <w:lvlText w:val="%1."/>
      <w:lvlJc w:val="left"/>
      <w:pPr>
        <w:ind w:left="1785" w:hanging="360"/>
      </w:pPr>
      <w:rPr>
        <w:rFonts w:hint="default"/>
      </w:rPr>
    </w:lvl>
    <w:lvl w:ilvl="1" w:tplc="04150019">
      <w:start w:val="1"/>
      <w:numFmt w:val="lowerLetter"/>
      <w:lvlText w:val="%2."/>
      <w:lvlJc w:val="left"/>
      <w:pPr>
        <w:ind w:left="2865" w:hanging="360"/>
      </w:pPr>
    </w:lvl>
    <w:lvl w:ilvl="2" w:tplc="0415001B">
      <w:start w:val="1"/>
      <w:numFmt w:val="lowerRoman"/>
      <w:lvlText w:val="%3."/>
      <w:lvlJc w:val="right"/>
      <w:pPr>
        <w:ind w:left="3585" w:hanging="180"/>
      </w:pPr>
    </w:lvl>
    <w:lvl w:ilvl="3" w:tplc="0415000F">
      <w:start w:val="1"/>
      <w:numFmt w:val="decimal"/>
      <w:lvlText w:val="%4."/>
      <w:lvlJc w:val="left"/>
      <w:pPr>
        <w:ind w:left="4305" w:hanging="360"/>
      </w:pPr>
    </w:lvl>
    <w:lvl w:ilvl="4" w:tplc="04150019">
      <w:start w:val="1"/>
      <w:numFmt w:val="lowerLetter"/>
      <w:lvlText w:val="%5."/>
      <w:lvlJc w:val="left"/>
      <w:pPr>
        <w:ind w:left="5025" w:hanging="360"/>
      </w:pPr>
    </w:lvl>
    <w:lvl w:ilvl="5" w:tplc="0415001B">
      <w:start w:val="1"/>
      <w:numFmt w:val="lowerRoman"/>
      <w:lvlText w:val="%6."/>
      <w:lvlJc w:val="right"/>
      <w:pPr>
        <w:ind w:left="5745" w:hanging="180"/>
      </w:pPr>
    </w:lvl>
    <w:lvl w:ilvl="6" w:tplc="0415000F">
      <w:start w:val="1"/>
      <w:numFmt w:val="decimal"/>
      <w:lvlText w:val="%7."/>
      <w:lvlJc w:val="left"/>
      <w:pPr>
        <w:ind w:left="6465" w:hanging="360"/>
      </w:pPr>
    </w:lvl>
    <w:lvl w:ilvl="7" w:tplc="04150019">
      <w:start w:val="1"/>
      <w:numFmt w:val="lowerLetter"/>
      <w:lvlText w:val="%8."/>
      <w:lvlJc w:val="left"/>
      <w:pPr>
        <w:ind w:left="7185" w:hanging="360"/>
      </w:pPr>
    </w:lvl>
    <w:lvl w:ilvl="8" w:tplc="0415001B">
      <w:start w:val="1"/>
      <w:numFmt w:val="lowerRoman"/>
      <w:lvlText w:val="%9."/>
      <w:lvlJc w:val="right"/>
      <w:pPr>
        <w:ind w:left="7905" w:hanging="180"/>
      </w:pPr>
    </w:lvl>
  </w:abstractNum>
  <w:abstractNum w:abstractNumId="21">
    <w:nsid w:val="4D3D5F2E"/>
    <w:multiLevelType w:val="multilevel"/>
    <w:tmpl w:val="F0AA3E8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nsid w:val="51F6056A"/>
    <w:multiLevelType w:val="hybridMultilevel"/>
    <w:tmpl w:val="D7C64094"/>
    <w:lvl w:ilvl="0" w:tplc="32F42F4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nsid w:val="58003E9D"/>
    <w:multiLevelType w:val="hybridMultilevel"/>
    <w:tmpl w:val="7AEADA6E"/>
    <w:lvl w:ilvl="0" w:tplc="32F42F4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nsid w:val="59A25CB4"/>
    <w:multiLevelType w:val="hybridMultilevel"/>
    <w:tmpl w:val="6246979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nsid w:val="5A291492"/>
    <w:multiLevelType w:val="hybridMultilevel"/>
    <w:tmpl w:val="D0E8EFFA"/>
    <w:lvl w:ilvl="0" w:tplc="8C54FD7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651E090B"/>
    <w:multiLevelType w:val="multilevel"/>
    <w:tmpl w:val="4A9841EC"/>
    <w:lvl w:ilvl="0">
      <w:start w:val="10"/>
      <w:numFmt w:val="decimal"/>
      <w:lvlText w:val="%1."/>
      <w:lvlJc w:val="left"/>
      <w:pPr>
        <w:ind w:left="480" w:hanging="480"/>
      </w:pPr>
      <w:rPr>
        <w:rFonts w:hint="default"/>
        <w:b/>
        <w:bCs/>
        <w:sz w:val="28"/>
        <w:szCs w:val="28"/>
      </w:rPr>
    </w:lvl>
    <w:lvl w:ilvl="1">
      <w:start w:val="1"/>
      <w:numFmt w:val="decimal"/>
      <w:lvlText w:val="%2."/>
      <w:lvlJc w:val="left"/>
      <w:pPr>
        <w:ind w:left="480" w:hanging="480"/>
      </w:pPr>
      <w:rPr>
        <w:rFonts w:hint="default"/>
        <w:b w:val="0"/>
        <w:bCs w:val="0"/>
        <w:strike w:val="0"/>
        <w:color w:val="auto"/>
      </w:rPr>
    </w:lvl>
    <w:lvl w:ilvl="2">
      <w:start w:val="1"/>
      <w:numFmt w:val="decimal"/>
      <w:lvlText w:val="%1.%2.%3."/>
      <w:lvlJc w:val="left"/>
      <w:pPr>
        <w:ind w:left="720" w:hanging="720"/>
      </w:pPr>
      <w:rPr>
        <w:rFonts w:ascii="Times New Roman" w:hAnsi="Times New Roman" w:cs="Times New Roman" w:hint="default"/>
        <w:b w:val="0"/>
        <w:bCs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D30F22"/>
    <w:multiLevelType w:val="hybridMultilevel"/>
    <w:tmpl w:val="F46C8D08"/>
    <w:lvl w:ilvl="0" w:tplc="04150017">
      <w:start w:val="1"/>
      <w:numFmt w:val="lowerLetter"/>
      <w:lvlText w:val="%1)"/>
      <w:lvlJc w:val="left"/>
      <w:pPr>
        <w:ind w:left="1080" w:hanging="360"/>
      </w:pPr>
      <w:rPr>
        <w:rFonts w:eastAsia="Times New Roman"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nsid w:val="6D117421"/>
    <w:multiLevelType w:val="multilevel"/>
    <w:tmpl w:val="4E1A8F52"/>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35D18BC"/>
    <w:multiLevelType w:val="multilevel"/>
    <w:tmpl w:val="F0AA3E8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0">
    <w:nsid w:val="7EE9761D"/>
    <w:multiLevelType w:val="hybridMultilevel"/>
    <w:tmpl w:val="F6280832"/>
    <w:lvl w:ilvl="0" w:tplc="FE72E912">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4"/>
  </w:num>
  <w:num w:numId="2">
    <w:abstractNumId w:val="5"/>
  </w:num>
  <w:num w:numId="3">
    <w:abstractNumId w:val="24"/>
  </w:num>
  <w:num w:numId="4">
    <w:abstractNumId w:val="30"/>
  </w:num>
  <w:num w:numId="5">
    <w:abstractNumId w:val="11"/>
  </w:num>
  <w:num w:numId="6">
    <w:abstractNumId w:val="12"/>
  </w:num>
  <w:num w:numId="7">
    <w:abstractNumId w:val="27"/>
  </w:num>
  <w:num w:numId="8">
    <w:abstractNumId w:val="26"/>
  </w:num>
  <w:num w:numId="9">
    <w:abstractNumId w:val="2"/>
  </w:num>
  <w:num w:numId="10">
    <w:abstractNumId w:val="3"/>
  </w:num>
  <w:num w:numId="11">
    <w:abstractNumId w:val="19"/>
  </w:num>
  <w:num w:numId="12">
    <w:abstractNumId w:val="20"/>
  </w:num>
  <w:num w:numId="13">
    <w:abstractNumId w:val="25"/>
  </w:num>
  <w:num w:numId="14">
    <w:abstractNumId w:val="1"/>
  </w:num>
  <w:num w:numId="15">
    <w:abstractNumId w:val="22"/>
  </w:num>
  <w:num w:numId="16">
    <w:abstractNumId w:val="10"/>
  </w:num>
  <w:num w:numId="17">
    <w:abstractNumId w:val="6"/>
  </w:num>
  <w:num w:numId="18">
    <w:abstractNumId w:val="9"/>
  </w:num>
  <w:num w:numId="19">
    <w:abstractNumId w:val="28"/>
  </w:num>
  <w:num w:numId="20">
    <w:abstractNumId w:val="16"/>
  </w:num>
  <w:num w:numId="21">
    <w:abstractNumId w:val="7"/>
  </w:num>
  <w:num w:numId="22">
    <w:abstractNumId w:val="15"/>
  </w:num>
  <w:num w:numId="23">
    <w:abstractNumId w:val="0"/>
  </w:num>
  <w:num w:numId="24">
    <w:abstractNumId w:val="18"/>
  </w:num>
  <w:num w:numId="25">
    <w:abstractNumId w:val="4"/>
  </w:num>
  <w:num w:numId="26">
    <w:abstractNumId w:val="23"/>
  </w:num>
  <w:num w:numId="27">
    <w:abstractNumId w:val="29"/>
  </w:num>
  <w:num w:numId="28">
    <w:abstractNumId w:val="13"/>
  </w:num>
  <w:num w:numId="29">
    <w:abstractNumId w:val="21"/>
  </w:num>
  <w:num w:numId="30">
    <w:abstractNumId w:val="8"/>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0B8B"/>
    <w:rsid w:val="00053E4B"/>
    <w:rsid w:val="000B5DAF"/>
    <w:rsid w:val="00162512"/>
    <w:rsid w:val="001807EE"/>
    <w:rsid w:val="001D37C8"/>
    <w:rsid w:val="00273AC3"/>
    <w:rsid w:val="002E50B2"/>
    <w:rsid w:val="00316E63"/>
    <w:rsid w:val="00436855"/>
    <w:rsid w:val="004F713B"/>
    <w:rsid w:val="0051215A"/>
    <w:rsid w:val="005219E3"/>
    <w:rsid w:val="00566A56"/>
    <w:rsid w:val="005A7A6D"/>
    <w:rsid w:val="005E27CF"/>
    <w:rsid w:val="0077044B"/>
    <w:rsid w:val="00775347"/>
    <w:rsid w:val="007850C5"/>
    <w:rsid w:val="008901D1"/>
    <w:rsid w:val="008B2BDB"/>
    <w:rsid w:val="00932BD0"/>
    <w:rsid w:val="009760DB"/>
    <w:rsid w:val="009B3A48"/>
    <w:rsid w:val="009E6D17"/>
    <w:rsid w:val="00A269E8"/>
    <w:rsid w:val="00A4386B"/>
    <w:rsid w:val="00AD2E06"/>
    <w:rsid w:val="00AD3E4D"/>
    <w:rsid w:val="00B22038"/>
    <w:rsid w:val="00B40926"/>
    <w:rsid w:val="00B77BA5"/>
    <w:rsid w:val="00CA1B78"/>
    <w:rsid w:val="00CE3A3C"/>
    <w:rsid w:val="00D10B8B"/>
    <w:rsid w:val="00D36D90"/>
    <w:rsid w:val="00D4501D"/>
    <w:rsid w:val="00D75750"/>
    <w:rsid w:val="00D92BB6"/>
    <w:rsid w:val="00DC768E"/>
    <w:rsid w:val="00E64B8B"/>
    <w:rsid w:val="00EC19C9"/>
    <w:rsid w:val="00EC2CA2"/>
    <w:rsid w:val="00EC453C"/>
    <w:rsid w:val="00F96894"/>
    <w:rsid w:val="00FA789B"/>
    <w:rsid w:val="00FC6DE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B8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438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4386B"/>
    <w:rPr>
      <w:rFonts w:ascii="Segoe UI" w:eastAsia="Times New Roman" w:hAnsi="Segoe UI" w:cs="Segoe UI"/>
      <w:sz w:val="18"/>
      <w:szCs w:val="18"/>
    </w:rPr>
  </w:style>
  <w:style w:type="paragraph" w:styleId="ListParagraph">
    <w:name w:val="List Paragraph"/>
    <w:basedOn w:val="Normal"/>
    <w:uiPriority w:val="99"/>
    <w:qFormat/>
    <w:rsid w:val="009760DB"/>
    <w:pPr>
      <w:ind w:left="720"/>
    </w:pPr>
  </w:style>
  <w:style w:type="paragraph" w:customStyle="1" w:styleId="Akapitzlist1">
    <w:name w:val="Akapit z listą1"/>
    <w:basedOn w:val="Normal"/>
    <w:uiPriority w:val="99"/>
    <w:rsid w:val="00B77BA5"/>
    <w:pPr>
      <w:spacing w:after="0" w:line="240" w:lineRule="auto"/>
      <w:ind w:left="708" w:right="74" w:hanging="357"/>
      <w:jc w:val="both"/>
    </w:pPr>
    <w:rPr>
      <w:rFonts w:cs="Times New Roman"/>
      <w:sz w:val="20"/>
      <w:szCs w:val="20"/>
      <w:lang w:eastAsia="pl-PL"/>
    </w:rPr>
  </w:style>
  <w:style w:type="character" w:customStyle="1" w:styleId="txt-new">
    <w:name w:val="txt-new"/>
    <w:uiPriority w:val="99"/>
    <w:rsid w:val="00B77BA5"/>
  </w:style>
  <w:style w:type="paragraph" w:customStyle="1" w:styleId="ListParagraph1">
    <w:name w:val="List Paragraph1"/>
    <w:basedOn w:val="Normal"/>
    <w:uiPriority w:val="99"/>
    <w:rsid w:val="00B77BA5"/>
    <w:pPr>
      <w:suppressAutoHyphens/>
      <w:spacing w:after="0" w:line="240" w:lineRule="auto"/>
      <w:ind w:left="720"/>
    </w:pPr>
    <w:rPr>
      <w:rFonts w:cs="Times New Roman"/>
      <w:kern w:val="1"/>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21</Pages>
  <Words>7378</Words>
  <Characters>-32766</Characters>
  <Application>Microsoft Office Outlook</Application>
  <DocSecurity>0</DocSecurity>
  <Lines>0</Lines>
  <Paragraphs>0</Paragraphs>
  <ScaleCrop>false</ScaleCrop>
  <Company>Infor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Sobieraj</dc:creator>
  <cp:keywords/>
  <dc:description/>
  <cp:lastModifiedBy>Informatyk</cp:lastModifiedBy>
  <cp:revision>2</cp:revision>
  <cp:lastPrinted>2017-02-21T07:56:00Z</cp:lastPrinted>
  <dcterms:created xsi:type="dcterms:W3CDTF">2017-04-14T09:42:00Z</dcterms:created>
  <dcterms:modified xsi:type="dcterms:W3CDTF">2017-04-14T09:42:00Z</dcterms:modified>
</cp:coreProperties>
</file>