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41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903"/>
        <w:gridCol w:w="1635"/>
        <w:gridCol w:w="1147"/>
        <w:gridCol w:w="4234"/>
        <w:gridCol w:w="1436"/>
      </w:tblGrid>
      <w:tr w:rsidR="00AB4C0F" w:rsidRPr="00712A57" w:rsidTr="00AB4C0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rejestrowy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NIP / REGON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Określenie rodzaju odbieranych odpadów komunalnych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4C0F" w:rsidRPr="00712A57" w:rsidTr="00AB4C0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Wywóz Nieczystości oraz Przewóz Ładunków Wiesław S</w:t>
            </w:r>
            <w:bookmarkStart w:id="0" w:name="_GoBack"/>
            <w:bookmarkEnd w:id="0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trach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Kosmowskiej 6/94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 – 224 Częstochowa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573-025-01-43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150628038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freony: lodówki, zamrażarki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20 02 02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Gleba i ziemia, w tym kamienie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4C0F" w:rsidRPr="00712A57" w:rsidTr="00AB4C0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Przedsiębiorstwo Usług Komunalnych Spółka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Akcyjna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ul. Bażancia 1A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62-800 Kalisz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618-004-14-16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250024188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3C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10*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11*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włącznie z pustymi pojemnikami ciśnieniowymi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16 01 03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17 02 01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17 02 02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17 02 03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17 03 02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 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19)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niż wymieniony w 17 05 07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17 06 04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17 08 02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17 09 04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02, 17 09 03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253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31)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20 01 14*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Kwasy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fluoroscencyjne i inne zawierające rtęć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27*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29*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31*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01*, 16 06 02* lub 16 06 03* oraz niesortowalne baterie i akumulatory zawierające te baterie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0133*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21* i 20 01 23*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zawierające niebezpieczne składniki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20 01 36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urządzenia elektryczne i elektroniczne inne niż wymienione w 20 01 21*, 20 01 23* i 20 01 35*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37*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19*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59533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20 03 06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70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03C8C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4C0F" w:rsidRPr="00712A57" w:rsidTr="00AB4C0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Remondis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Opole Sp. z o.o.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Al. Przyjaźni 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45-537 Opole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754-033-34-24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530590474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 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niesortowalne baterie i akumulatory zawierające te baterie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02 37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4C0F" w:rsidRPr="00712A57" w:rsidTr="00AB4C0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TKM Recykling Polska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Kanonierska 11/3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58-100 Świdnica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884-25-22-447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020580890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20 03 07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wielkogabarytowe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elektryczne i elektroniczne inne niż wymienione w 20 01 21 i 20 01 23 zawierające niebezpieczne składniki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niesortowalne baterie i akumulatory zawierające te baterie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4C0F" w:rsidRPr="00712A57" w:rsidTr="00AB4C0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VEOLIA Usługi dla Środowiska S.A.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 w Tomaszowie Mazowieckim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Majowa 87/89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97-200 Tomaszów Mazowiecki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527-20-98-636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012914009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38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10*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11*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 np. azbest), włącznie z pustymi pojemnikami ciśnieniowymi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02 02*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Sorbenty, materiały filtracyjne (w tym filtry olejowe nie ujęte w innych grupach), tkaniny do wycierania (np. szmaty, ścierki) i ubrania ochronne zanieczyszczone substancjami niebezpiecznymi (np. PCB)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15 02 03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Sorbenty, materiały filtracyjne, tkaniny do wycierania (np. szmaty, ścierki) i ubrania ochronne inne niż wymienione w 15 02 02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16 01 03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06*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lub wysegregowane odpady z betonu, gruzu ceglanego, odpadowych materiałów ceramicznych elementów wyposażenia zawierające substancje niebezpieczne 14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Usunięte tynki, tapety, okleiny itp.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17 01 81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remontów i przebudowy dróg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 wymienione odpady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02 04*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drewna, szkła i tworzyw sztucznych zawierające lub zanieczyszczone substancjami niebezpiecznymi (podkłady kolejowe)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03 01*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zawierający smołę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03 03*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Smoła i produkty smołowe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17 03 80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Odpadowa papa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09*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metali zanieczyszczone substancjami niebezpiecznymi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10*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zawierające ropę naftową, smołę i inne substancje niebezpieczne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kamienie, zawierające substancje niebezpieczne (np. PCB)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kamienie, inne niż wymienione w 17 05 03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05*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Urobek z pogłębiania zawierający lub zanieczyszczony substancjami niebezpiecznymi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Urobek z pogłębiania inny niż wymieniony w 17 05 05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07*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zawierający substancje niebezpieczne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06 01*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zawierające azbest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06 03*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materiały izolacyjne zawierające substancje niebezpieczne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06 05*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azbest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08 01*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konstrukcyjne zawierające gips zanieczyszczone substancjami niebezpiecznymi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09 01*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z budowy, remontów i demontażu zawierające rtęć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09 02*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09 03*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 odpady z budowy, remontów i demontażu ( w tym odpady zmieszane)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14*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15*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17*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19*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no. Herbicydy, insektycydy)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fluoroscencyjne 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inne odpady zawierające rtęć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26*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27*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29*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 sortowane baterie i akumulatory zawierające te baterie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20 01 21, 20 01 23 i 20 01 35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Tworzywo sztuczne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 wymienione frakcje zbierane w sposób selektywny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 w tym kamienie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F5767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20 03 06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72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Tworzywo sztuczne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92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niż wymieniony w 17 05 07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5B7509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Wykreślony w dniu 6 października 2014 r.</w:t>
            </w:r>
          </w:p>
        </w:tc>
      </w:tr>
      <w:tr w:rsidR="00AB4C0F" w:rsidRPr="00712A57" w:rsidTr="00AB4C0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EKO-REGION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Bawełniana 18, 97-400 Bełchatów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769-19-17-979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590765381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papieru i tektury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drewna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opakowaniowe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ze szkła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tekstyliów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Drewno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remontów i demontażu inne niż wymienione w 17 09 01, 17 09 02 i 17 09 03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wymienione w 20 01 29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kamienie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4C0F" w:rsidRPr="00712A57" w:rsidTr="00AB4C0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A.S.A. Eko Polska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Sp. z o. 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Lecha 10, 41-800 Zabrze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676-21-57-648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357190739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 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  z metali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toksyczności- bardzo toksyczne i toksyczne)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zawierające niebezpieczne porowate elementy wzmocnienia konstrukcyjnego (np. azbest), wyłącznie z pustymi pojemnikami ciśnieniowymi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lub wysegregowane odpady z betonu, gruzu ceglanego, odpadowych materiałów ceramicznych i elementów wyposażenia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Usunięte tynki, tapety , okleiny itp.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17 01 81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remontów i przebudowy dróg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17 01 82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odpady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drewna, szkła i tworzyw sztucznych zawierające lub zanieczyszczone substancjami niebezpiecznymi (podkłady kolejowe)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metali zanieczyszczone substancjami niebezpiecznymi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zawierające ropę naftową, smołę i inne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kamienie, zawierające substancje niebezpieczne (np. PCB)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kamienie, inne niż wymienione w 17 05 03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Urobek z pogłębiania zawierający lub zanieczyszczony substancjami niebezpiecznymi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Urobek z pogłębiania inny niż wymieniony w 17 05 05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Tłoczeń torowy (kruszywo) zawierający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Tłoczeń torowy (kruszywo) inny niż wymieniony w 17 05 07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budowy, remontów i demontażu zawierające rtęć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02*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budowy, remontów i demontażu zawierające PCB (np. substancje i przedmioty zawierające PCB: szczeliwa, wykładziny podłogowe zawierające żywice, szczelne zespoły okienne, kondensatory)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z budowy,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remontów i demontażu ( w tym zmieszane)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59)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 (1)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74)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4C0F" w:rsidRPr="00712A57" w:rsidTr="00AB4C0F">
        <w:trPr>
          <w:trHeight w:val="140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08/2012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ALBA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Ekoplus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Starocmentarna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2, 41-300 Dąbrowa Górnicza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629-23-13-475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240131012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papieru i tektury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drewna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opakowaniowe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ze szkła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tekstyliów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Drewno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58)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4C0F" w:rsidRPr="00712A57" w:rsidTr="00AB4C0F">
        <w:trPr>
          <w:trHeight w:val="3169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09/2012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ALBA    Miejskie Przedsiębiorstwo Gospodarki Komunalnej    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Starocmentarna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2, 41-300 Dąbrowa Górnicza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629-001-19-71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271588322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papieru i tektury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drewna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opakowaniowe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ze szkła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tekstyliów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Drewno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54)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70)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032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Wykreślony 03.10.2013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AB4C0F" w:rsidRPr="00712A57" w:rsidTr="00AB4C0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Default="00AB4C0F" w:rsidP="00AB4C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     10/2013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Magdalena Szymczak „MAGMAR”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Wincentego Kadłubka 22/26 lok. 43 93-263 Łódź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982 03 60 096</w:t>
            </w:r>
          </w:p>
          <w:p w:rsidR="00AB4C0F" w:rsidRPr="00712A57" w:rsidRDefault="00AB4C0F" w:rsidP="00AB4C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100715954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Default="00AB4C0F" w:rsidP="00AB4C0F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01 10  Odzież</w:t>
            </w:r>
          </w:p>
          <w:p w:rsidR="00AB4C0F" w:rsidRDefault="00AB4C0F" w:rsidP="00AB4C0F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4C0F" w:rsidRPr="00655E5B" w:rsidRDefault="00AB4C0F" w:rsidP="00AB4C0F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 01 11 Tekstylia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C0F" w:rsidRPr="00F40321" w:rsidRDefault="00AB4C0F" w:rsidP="00AB4C0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B4C0F" w:rsidRPr="00712A57" w:rsidRDefault="00AB4C0F" w:rsidP="00AB4C0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A5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B4C0F" w:rsidRDefault="00AB4C0F" w:rsidP="00AB4C0F"/>
    <w:p w:rsidR="00AB4C0F" w:rsidRDefault="00AB4C0F" w:rsidP="00AB4C0F">
      <w:pPr>
        <w:rPr>
          <w:sz w:val="24"/>
          <w:szCs w:val="24"/>
        </w:rPr>
      </w:pPr>
      <w:r w:rsidRPr="00D904DF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AB4C0F" w:rsidRDefault="00AB4C0F" w:rsidP="00AB4C0F">
      <w:pPr>
        <w:rPr>
          <w:sz w:val="24"/>
          <w:szCs w:val="24"/>
        </w:rPr>
      </w:pPr>
    </w:p>
    <w:p w:rsidR="00D16892" w:rsidRDefault="00D16892"/>
    <w:sectPr w:rsidR="00D168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3C" w:rsidRDefault="00DD7B3C" w:rsidP="00AB4C0F">
      <w:r>
        <w:separator/>
      </w:r>
    </w:p>
  </w:endnote>
  <w:endnote w:type="continuationSeparator" w:id="0">
    <w:p w:rsidR="00DD7B3C" w:rsidRDefault="00DD7B3C" w:rsidP="00AB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3C" w:rsidRDefault="00DD7B3C" w:rsidP="00AB4C0F">
      <w:r>
        <w:separator/>
      </w:r>
    </w:p>
  </w:footnote>
  <w:footnote w:type="continuationSeparator" w:id="0">
    <w:p w:rsidR="00DD7B3C" w:rsidRDefault="00DD7B3C" w:rsidP="00AB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0F" w:rsidRPr="00AB4C0F" w:rsidRDefault="00AB4C0F" w:rsidP="00AB4C0F">
    <w:pPr>
      <w:pStyle w:val="Nagwek"/>
      <w:jc w:val="center"/>
      <w:rPr>
        <w:b/>
        <w:sz w:val="28"/>
        <w:szCs w:val="28"/>
      </w:rPr>
    </w:pPr>
    <w:r w:rsidRPr="00AB4C0F">
      <w:rPr>
        <w:b/>
        <w:sz w:val="28"/>
        <w:szCs w:val="28"/>
      </w:rPr>
      <w:t>Rejestr działalności regulowanej stan na dzień 6 października 2014 r.</w:t>
    </w:r>
  </w:p>
  <w:p w:rsidR="00AB4C0F" w:rsidRDefault="00AB4C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7B3"/>
    <w:multiLevelType w:val="hybridMultilevel"/>
    <w:tmpl w:val="DAD22E4C"/>
    <w:lvl w:ilvl="0" w:tplc="35AC7A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A2F3E"/>
    <w:multiLevelType w:val="hybridMultilevel"/>
    <w:tmpl w:val="06123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18C3"/>
    <w:multiLevelType w:val="hybridMultilevel"/>
    <w:tmpl w:val="A2A8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BE5"/>
    <w:multiLevelType w:val="hybridMultilevel"/>
    <w:tmpl w:val="3B6E3AE4"/>
    <w:lvl w:ilvl="0" w:tplc="AB44C57A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190E6C"/>
    <w:multiLevelType w:val="hybridMultilevel"/>
    <w:tmpl w:val="F484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5AF2"/>
    <w:multiLevelType w:val="hybridMultilevel"/>
    <w:tmpl w:val="3C8A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4D7F"/>
    <w:multiLevelType w:val="hybridMultilevel"/>
    <w:tmpl w:val="B3AEC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51CE"/>
    <w:multiLevelType w:val="hybridMultilevel"/>
    <w:tmpl w:val="07AA4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3FA7"/>
    <w:multiLevelType w:val="hybridMultilevel"/>
    <w:tmpl w:val="07AA4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3153D"/>
    <w:multiLevelType w:val="hybridMultilevel"/>
    <w:tmpl w:val="E7BA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211B7"/>
    <w:multiLevelType w:val="hybridMultilevel"/>
    <w:tmpl w:val="1B12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012F0"/>
    <w:multiLevelType w:val="hybridMultilevel"/>
    <w:tmpl w:val="0B786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C4B85"/>
    <w:multiLevelType w:val="hybridMultilevel"/>
    <w:tmpl w:val="ED90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0F"/>
    <w:rsid w:val="00AB4C0F"/>
    <w:rsid w:val="00D16892"/>
    <w:rsid w:val="00D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4C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C0F"/>
    <w:rPr>
      <w:b/>
      <w:bCs/>
    </w:rPr>
  </w:style>
  <w:style w:type="paragraph" w:styleId="Akapitzlist">
    <w:name w:val="List Paragraph"/>
    <w:basedOn w:val="Normalny"/>
    <w:uiPriority w:val="34"/>
    <w:qFormat/>
    <w:rsid w:val="00AB4C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0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4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4C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C0F"/>
    <w:rPr>
      <w:b/>
      <w:bCs/>
    </w:rPr>
  </w:style>
  <w:style w:type="paragraph" w:styleId="Akapitzlist">
    <w:name w:val="List Paragraph"/>
    <w:basedOn w:val="Normalny"/>
    <w:uiPriority w:val="34"/>
    <w:qFormat/>
    <w:rsid w:val="00AB4C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0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4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4851</Words>
  <Characters>29108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Złoczew</Company>
  <LinksUpToDate>false</LinksUpToDate>
  <CharactersWithSpaces>33892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1</cp:revision>
  <dcterms:created xsi:type="dcterms:W3CDTF">2014-11-21T10:36:00Z</dcterms:created>
  <dcterms:modified xsi:type="dcterms:W3CDTF">2014-11-21T10:41:00Z</dcterms:modified>
</cp:coreProperties>
</file>