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0F" w:rsidRPr="0084360F" w:rsidRDefault="0084360F" w:rsidP="0084360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84360F">
        <w:rPr>
          <w:rFonts w:ascii="Arial" w:eastAsia="Times New Roman" w:hAnsi="Arial" w:cs="Arial"/>
          <w:vanish/>
          <w:sz w:val="16"/>
          <w:szCs w:val="16"/>
          <w:lang w:eastAsia="pl-PL"/>
        </w:rPr>
        <w:t>Początek formularza</w:t>
      </w:r>
    </w:p>
    <w:p w:rsidR="0084360F" w:rsidRPr="0084360F" w:rsidRDefault="0084360F" w:rsidP="0084360F">
      <w:pPr>
        <w:spacing w:after="0" w:line="240" w:lineRule="auto"/>
        <w:rPr>
          <w:rFonts w:eastAsia="Times New Roman"/>
          <w:lang w:eastAsia="pl-PL"/>
        </w:rPr>
      </w:pPr>
      <w:r w:rsidRPr="0084360F">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4" o:title=""/>
          </v:shape>
          <w:control r:id="rId5" w:name="DefaultOcxName" w:shapeid="_x0000_i1034"/>
        </w:object>
      </w:r>
      <w:r w:rsidRPr="0084360F">
        <w:rPr>
          <w:rFonts w:eastAsia="Times New Roman"/>
        </w:rPr>
        <w:object w:dxaOrig="225" w:dyaOrig="225">
          <v:shape id="_x0000_i1037" type="#_x0000_t75" style="width:1in;height:18pt" o:ole="">
            <v:imagedata r:id="rId4" o:title=""/>
          </v:shape>
          <w:control r:id="rId6" w:name="DefaultOcxName1" w:shapeid="_x0000_i1037"/>
        </w:object>
      </w:r>
      <w:r w:rsidRPr="0084360F">
        <w:rPr>
          <w:rFonts w:eastAsia="Times New Roman"/>
        </w:rPr>
        <w:object w:dxaOrig="225" w:dyaOrig="225">
          <v:shape id="_x0000_i1040" type="#_x0000_t75" style="width:1in;height:18pt" o:ole="">
            <v:imagedata r:id="rId4" o:title=""/>
          </v:shape>
          <w:control r:id="rId7" w:name="DefaultOcxName2" w:shapeid="_x0000_i1040"/>
        </w:object>
      </w:r>
      <w:r w:rsidRPr="0084360F">
        <w:rPr>
          <w:rFonts w:eastAsia="Times New Roman"/>
        </w:rPr>
        <w:object w:dxaOrig="225" w:dyaOrig="225">
          <v:shape id="_x0000_i1043" type="#_x0000_t75" style="width:1in;height:18pt" o:ole="">
            <v:imagedata r:id="rId8" o:title=""/>
          </v:shape>
          <w:control r:id="rId9" w:name="DefaultOcxName3" w:shapeid="_x0000_i1043"/>
        </w:object>
      </w:r>
    </w:p>
    <w:p w:rsidR="0084360F" w:rsidRPr="0084360F" w:rsidRDefault="0084360F" w:rsidP="0084360F">
      <w:pPr>
        <w:spacing w:after="240" w:line="240" w:lineRule="auto"/>
        <w:rPr>
          <w:rFonts w:eastAsia="Times New Roman"/>
          <w:lang w:eastAsia="pl-PL"/>
        </w:rPr>
      </w:pPr>
      <w:r w:rsidRPr="0084360F">
        <w:rPr>
          <w:rFonts w:eastAsia="Times New Roman"/>
          <w:lang w:eastAsia="pl-PL"/>
        </w:rPr>
        <w:t xml:space="preserve">Ogłoszenie nr 536620-N-2018 z dnia 2018-03-27 r. </w:t>
      </w:r>
    </w:p>
    <w:p w:rsidR="0084360F" w:rsidRPr="0084360F" w:rsidRDefault="0084360F" w:rsidP="0084360F">
      <w:pPr>
        <w:spacing w:after="0" w:line="450" w:lineRule="atLeast"/>
        <w:jc w:val="center"/>
        <w:rPr>
          <w:rFonts w:eastAsia="Times New Roman"/>
          <w:b/>
          <w:bCs/>
          <w:sz w:val="27"/>
          <w:szCs w:val="27"/>
          <w:lang w:eastAsia="pl-PL"/>
        </w:rPr>
      </w:pPr>
      <w:r w:rsidRPr="0084360F">
        <w:rPr>
          <w:rFonts w:eastAsia="Times New Roman"/>
          <w:b/>
          <w:bCs/>
          <w:sz w:val="27"/>
          <w:szCs w:val="27"/>
          <w:lang w:eastAsia="pl-PL"/>
        </w:rPr>
        <w:t>Gmina Wiejska Zakrzewo: Wykonanie robót budowlanych związanych z przebudową drogi gminnej nr 160619C Bachorza - Narkowo, od km 1+050 do km 1+923,19.</w:t>
      </w:r>
      <w:r w:rsidRPr="0084360F">
        <w:rPr>
          <w:rFonts w:eastAsia="Times New Roman"/>
          <w:b/>
          <w:bCs/>
          <w:sz w:val="27"/>
          <w:szCs w:val="27"/>
          <w:lang w:eastAsia="pl-PL"/>
        </w:rPr>
        <w:br/>
        <w:t xml:space="preserve">OGŁOSZENIE O ZAMÓWIENIU - Roboty budowlane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Zamieszczanie ogłoszenia:</w:t>
      </w:r>
      <w:r w:rsidRPr="0084360F">
        <w:rPr>
          <w:rFonts w:eastAsia="Times New Roman"/>
          <w:lang w:eastAsia="pl-PL"/>
        </w:rPr>
        <w:t xml:space="preserve"> Zamieszczanie obowiązkowe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Ogłoszenie dotyczy:</w:t>
      </w:r>
      <w:r w:rsidRPr="0084360F">
        <w:rPr>
          <w:rFonts w:eastAsia="Times New Roman"/>
          <w:lang w:eastAsia="pl-PL"/>
        </w:rPr>
        <w:t xml:space="preserve"> Zamówienia publicznego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Zamówienie dotyczy projektu lub programu współfinansowanego ze środków Unii Europejskiej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Nazwa projektu lub programu</w:t>
      </w:r>
      <w:r w:rsidRPr="0084360F">
        <w:rPr>
          <w:rFonts w:eastAsia="Times New Roman"/>
          <w:lang w:eastAsia="pl-PL"/>
        </w:rPr>
        <w:t xml:space="preserve">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84360F">
        <w:rPr>
          <w:rFonts w:eastAsia="Times New Roman"/>
          <w:lang w:eastAsia="pl-PL"/>
        </w:rPr>
        <w:t>Pzp</w:t>
      </w:r>
      <w:proofErr w:type="spellEnd"/>
      <w:r w:rsidRPr="0084360F">
        <w:rPr>
          <w:rFonts w:eastAsia="Times New Roman"/>
          <w:lang w:eastAsia="pl-PL"/>
        </w:rPr>
        <w:t xml:space="preserve">, nie mniejszy niż 30%, osób zatrudnionych przez zakłady pracy chronionej lub wykonawców albo ich jednostki (w %) </w:t>
      </w:r>
      <w:r w:rsidRPr="0084360F">
        <w:rPr>
          <w:rFonts w:eastAsia="Times New Roman"/>
          <w:lang w:eastAsia="pl-PL"/>
        </w:rPr>
        <w:br/>
      </w:r>
    </w:p>
    <w:p w:rsidR="0084360F" w:rsidRPr="0084360F" w:rsidRDefault="0084360F" w:rsidP="0084360F">
      <w:pPr>
        <w:spacing w:after="0" w:line="450" w:lineRule="atLeast"/>
        <w:rPr>
          <w:rFonts w:eastAsia="Times New Roman"/>
          <w:b/>
          <w:bCs/>
          <w:sz w:val="27"/>
          <w:szCs w:val="27"/>
          <w:lang w:eastAsia="pl-PL"/>
        </w:rPr>
      </w:pPr>
      <w:r w:rsidRPr="0084360F">
        <w:rPr>
          <w:rFonts w:eastAsia="Times New Roman"/>
          <w:b/>
          <w:bCs/>
          <w:sz w:val="27"/>
          <w:szCs w:val="27"/>
          <w:u w:val="single"/>
          <w:lang w:eastAsia="pl-PL"/>
        </w:rPr>
        <w:t>SEKCJA I: ZAMAWIAJĄCY</w:t>
      </w:r>
      <w:r w:rsidRPr="0084360F">
        <w:rPr>
          <w:rFonts w:eastAsia="Times New Roman"/>
          <w:b/>
          <w:bCs/>
          <w:sz w:val="27"/>
          <w:szCs w:val="27"/>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Postępowanie przeprowadza centralny zamawiający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Postępowanie przeprowadza podmiot, któremu zamawiający powierzył/powierzyli przeprowadzenie postępowania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lastRenderedPageBreak/>
        <w:t>Informacje na temat podmiotu któremu zamawiający powierzył/powierzyli prowadzenie postępowania:</w:t>
      </w:r>
      <w:r w:rsidRPr="0084360F">
        <w:rPr>
          <w:rFonts w:eastAsia="Times New Roman"/>
          <w:lang w:eastAsia="pl-PL"/>
        </w:rPr>
        <w:t xml:space="preserve"> </w:t>
      </w:r>
      <w:r w:rsidRPr="0084360F">
        <w:rPr>
          <w:rFonts w:eastAsia="Times New Roman"/>
          <w:lang w:eastAsia="pl-PL"/>
        </w:rPr>
        <w:br/>
      </w:r>
      <w:r w:rsidRPr="0084360F">
        <w:rPr>
          <w:rFonts w:eastAsia="Times New Roman"/>
          <w:b/>
          <w:bCs/>
          <w:lang w:eastAsia="pl-PL"/>
        </w:rPr>
        <w:t>Postępowanie jest przeprowadzane wspólnie przez zamawiających</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Postępowanie jest przeprowadzane wspólnie z zamawiającymi z innych państw członkowskich Unii Europejskiej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W przypadku przeprowadzania postępowania wspólnie z zamawiającymi z innych państw członkowskich Unii Europejskiej – mające zastosowanie krajowe prawo zamówień publicznych:</w:t>
      </w:r>
      <w:r w:rsidRPr="0084360F">
        <w:rPr>
          <w:rFonts w:eastAsia="Times New Roman"/>
          <w:lang w:eastAsia="pl-PL"/>
        </w:rPr>
        <w:t xml:space="preserve"> </w:t>
      </w:r>
      <w:r w:rsidRPr="0084360F">
        <w:rPr>
          <w:rFonts w:eastAsia="Times New Roman"/>
          <w:lang w:eastAsia="pl-PL"/>
        </w:rPr>
        <w:br/>
      </w:r>
      <w:r w:rsidRPr="0084360F">
        <w:rPr>
          <w:rFonts w:eastAsia="Times New Roman"/>
          <w:b/>
          <w:bCs/>
          <w:lang w:eastAsia="pl-PL"/>
        </w:rPr>
        <w:t>Informacje dodatkowe:</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 1) NAZWA I ADRES: </w:t>
      </w:r>
      <w:r w:rsidRPr="0084360F">
        <w:rPr>
          <w:rFonts w:eastAsia="Times New Roman"/>
          <w:lang w:eastAsia="pl-PL"/>
        </w:rPr>
        <w:t xml:space="preserve">Gmina Wiejska Zakrzewo, krajowy numer identyfikacyjny 99454900000, ul. ul. Leśna  1 , 87707   Zakrzewo, woj. kujawsko-pomorskie, państwo Polska, tel. 542 720 941, e-mail ugzakrzewoalex@pro.onet.pl, faks 542 720 346. </w:t>
      </w:r>
      <w:r w:rsidRPr="0084360F">
        <w:rPr>
          <w:rFonts w:eastAsia="Times New Roman"/>
          <w:lang w:eastAsia="pl-PL"/>
        </w:rPr>
        <w:br/>
        <w:t xml:space="preserve">Adres strony internetowej (URL): www.zakrzewo.com.pl </w:t>
      </w:r>
      <w:r w:rsidRPr="0084360F">
        <w:rPr>
          <w:rFonts w:eastAsia="Times New Roman"/>
          <w:lang w:eastAsia="pl-PL"/>
        </w:rPr>
        <w:br/>
        <w:t xml:space="preserve">Adres profilu nabywcy: </w:t>
      </w:r>
      <w:r w:rsidRPr="0084360F">
        <w:rPr>
          <w:rFonts w:eastAsia="Times New Roman"/>
          <w:lang w:eastAsia="pl-PL"/>
        </w:rPr>
        <w:br/>
        <w:t xml:space="preserve">Adres strony internetowej pod którym można uzyskać dostęp do narzędzi i urządzeń lub formatów plików, które nie są ogólnie dostępne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 2) RODZAJ ZAMAWIAJĄCEGO: </w:t>
      </w:r>
      <w:r w:rsidRPr="0084360F">
        <w:rPr>
          <w:rFonts w:eastAsia="Times New Roman"/>
          <w:lang w:eastAsia="pl-PL"/>
        </w:rPr>
        <w:t xml:space="preserve">Administracja samorządowa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I.3) WSPÓLNE UDZIELANIE ZAMÓWIENIA </w:t>
      </w:r>
      <w:r w:rsidRPr="0084360F">
        <w:rPr>
          <w:rFonts w:eastAsia="Times New Roman"/>
          <w:b/>
          <w:bCs/>
          <w:i/>
          <w:iCs/>
          <w:lang w:eastAsia="pl-PL"/>
        </w:rPr>
        <w:t>(jeżeli dotyczy)</w:t>
      </w:r>
      <w:r w:rsidRPr="0084360F">
        <w:rPr>
          <w:rFonts w:eastAsia="Times New Roman"/>
          <w:b/>
          <w:bCs/>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84360F">
        <w:rPr>
          <w:rFonts w:eastAsia="Times New Roman"/>
          <w:lang w:eastAsia="pl-PL"/>
        </w:rPr>
        <w:lastRenderedPageBreak/>
        <w:t xml:space="preserve">udzielane przez każdego z zamawiających indywidualnie, czy zamówienie zostanie udzielone w imieniu i na rzecz pozostałych zamawiających):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I.4) KOMUNIKACJA: </w:t>
      </w:r>
      <w:r w:rsidRPr="0084360F">
        <w:rPr>
          <w:rFonts w:eastAsia="Times New Roman"/>
          <w:lang w:eastAsia="pl-PL"/>
        </w:rPr>
        <w:br/>
      </w:r>
      <w:r w:rsidRPr="0084360F">
        <w:rPr>
          <w:rFonts w:eastAsia="Times New Roman"/>
          <w:b/>
          <w:bCs/>
          <w:lang w:eastAsia="pl-PL"/>
        </w:rPr>
        <w:t>Nieograniczony, pełny i bezpośredni dostęp do dokumentów z postępowania można uzyskać pod adresem (URL)</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Adres strony internetowej, na której zamieszczona będzie specyfikacja istotnych warunków zamówienia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Tak </w:t>
      </w:r>
      <w:r w:rsidRPr="0084360F">
        <w:rPr>
          <w:rFonts w:eastAsia="Times New Roman"/>
          <w:lang w:eastAsia="pl-PL"/>
        </w:rPr>
        <w:br/>
        <w:t xml:space="preserve">bip.zakrzewo.com.pl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Dostęp do dokumentów z postępowania jest ograniczony - więcej informacji można uzyskać pod adresem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Oferty lub wnioski o dopuszczenie do udziału w postępowaniu należy przesyłać:</w:t>
      </w:r>
      <w:r w:rsidRPr="0084360F">
        <w:rPr>
          <w:rFonts w:eastAsia="Times New Roman"/>
          <w:lang w:eastAsia="pl-PL"/>
        </w:rPr>
        <w:t xml:space="preserve"> </w:t>
      </w:r>
      <w:r w:rsidRPr="0084360F">
        <w:rPr>
          <w:rFonts w:eastAsia="Times New Roman"/>
          <w:lang w:eastAsia="pl-PL"/>
        </w:rPr>
        <w:br/>
      </w:r>
      <w:r w:rsidRPr="0084360F">
        <w:rPr>
          <w:rFonts w:eastAsia="Times New Roman"/>
          <w:b/>
          <w:bCs/>
          <w:lang w:eastAsia="pl-PL"/>
        </w:rPr>
        <w:t>Elektronicznie</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r w:rsidRPr="0084360F">
        <w:rPr>
          <w:rFonts w:eastAsia="Times New Roman"/>
          <w:lang w:eastAsia="pl-PL"/>
        </w:rPr>
        <w:br/>
        <w:t xml:space="preserve">adres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Dopuszczone jest przesłanie ofert lub wniosków o dopuszczenie do udziału w postępowaniu w inny sposób:</w:t>
      </w:r>
      <w:r w:rsidRPr="0084360F">
        <w:rPr>
          <w:rFonts w:eastAsia="Times New Roman"/>
          <w:lang w:eastAsia="pl-PL"/>
        </w:rPr>
        <w:t xml:space="preserve"> </w:t>
      </w:r>
      <w:r w:rsidRPr="0084360F">
        <w:rPr>
          <w:rFonts w:eastAsia="Times New Roman"/>
          <w:lang w:eastAsia="pl-PL"/>
        </w:rPr>
        <w:br/>
        <w:t xml:space="preserve">Nie </w:t>
      </w:r>
      <w:r w:rsidRPr="0084360F">
        <w:rPr>
          <w:rFonts w:eastAsia="Times New Roman"/>
          <w:lang w:eastAsia="pl-PL"/>
        </w:rPr>
        <w:br/>
        <w:t xml:space="preserve">Inny sposób: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Wymagane jest przesłanie ofert lub wniosków o dopuszczenie do udziału w </w:t>
      </w:r>
      <w:r w:rsidRPr="0084360F">
        <w:rPr>
          <w:rFonts w:eastAsia="Times New Roman"/>
          <w:b/>
          <w:bCs/>
          <w:lang w:eastAsia="pl-PL"/>
        </w:rPr>
        <w:lastRenderedPageBreak/>
        <w:t>postępowaniu w inny sposób:</w:t>
      </w:r>
      <w:r w:rsidRPr="0084360F">
        <w:rPr>
          <w:rFonts w:eastAsia="Times New Roman"/>
          <w:lang w:eastAsia="pl-PL"/>
        </w:rPr>
        <w:t xml:space="preserve"> </w:t>
      </w:r>
      <w:r w:rsidRPr="0084360F">
        <w:rPr>
          <w:rFonts w:eastAsia="Times New Roman"/>
          <w:lang w:eastAsia="pl-PL"/>
        </w:rPr>
        <w:br/>
        <w:t xml:space="preserve">Tak </w:t>
      </w:r>
      <w:r w:rsidRPr="0084360F">
        <w:rPr>
          <w:rFonts w:eastAsia="Times New Roman"/>
          <w:lang w:eastAsia="pl-PL"/>
        </w:rPr>
        <w:br/>
        <w:t xml:space="preserve">Inny sposób: </w:t>
      </w:r>
      <w:r w:rsidRPr="0084360F">
        <w:rPr>
          <w:rFonts w:eastAsia="Times New Roman"/>
          <w:lang w:eastAsia="pl-PL"/>
        </w:rPr>
        <w:br/>
        <w:t xml:space="preserve">w formie pisemnej </w:t>
      </w:r>
      <w:r w:rsidRPr="0084360F">
        <w:rPr>
          <w:rFonts w:eastAsia="Times New Roman"/>
          <w:lang w:eastAsia="pl-PL"/>
        </w:rPr>
        <w:br/>
        <w:t xml:space="preserve">Adres: </w:t>
      </w:r>
      <w:r w:rsidRPr="0084360F">
        <w:rPr>
          <w:rFonts w:eastAsia="Times New Roman"/>
          <w:lang w:eastAsia="pl-PL"/>
        </w:rPr>
        <w:br/>
        <w:t xml:space="preserve">Urząd Gminy w Zakrzewie, ul. Leśna 1, 87 - 707 Zakrzewo, pokój nr 8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Komunikacja elektroniczna wymaga korzystania z narzędzi i urządzeń lub formatów plików, które nie są ogólnie dostępne</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r w:rsidRPr="0084360F">
        <w:rPr>
          <w:rFonts w:eastAsia="Times New Roman"/>
          <w:lang w:eastAsia="pl-PL"/>
        </w:rPr>
        <w:br/>
        <w:t xml:space="preserve">Nieograniczony, pełny, bezpośredni i bezpłatny dostęp do tych narzędzi można uzyskać pod adresem: (URL) </w:t>
      </w:r>
      <w:r w:rsidRPr="0084360F">
        <w:rPr>
          <w:rFonts w:eastAsia="Times New Roman"/>
          <w:lang w:eastAsia="pl-PL"/>
        </w:rPr>
        <w:br/>
      </w:r>
    </w:p>
    <w:p w:rsidR="0084360F" w:rsidRPr="0084360F" w:rsidRDefault="0084360F" w:rsidP="0084360F">
      <w:pPr>
        <w:spacing w:after="0" w:line="450" w:lineRule="atLeast"/>
        <w:rPr>
          <w:rFonts w:eastAsia="Times New Roman"/>
          <w:b/>
          <w:bCs/>
          <w:sz w:val="27"/>
          <w:szCs w:val="27"/>
          <w:lang w:eastAsia="pl-PL"/>
        </w:rPr>
      </w:pPr>
      <w:r w:rsidRPr="0084360F">
        <w:rPr>
          <w:rFonts w:eastAsia="Times New Roman"/>
          <w:b/>
          <w:bCs/>
          <w:sz w:val="27"/>
          <w:szCs w:val="27"/>
          <w:u w:val="single"/>
          <w:lang w:eastAsia="pl-PL"/>
        </w:rPr>
        <w:t xml:space="preserve">SEKCJA II: PRZEDMIOT ZAMÓWIENIA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II.1) Nazwa nadana zamówieniu przez zamawiającego: </w:t>
      </w:r>
      <w:r w:rsidRPr="0084360F">
        <w:rPr>
          <w:rFonts w:eastAsia="Times New Roman"/>
          <w:lang w:eastAsia="pl-PL"/>
        </w:rPr>
        <w:t xml:space="preserve">Wykonanie robót budowlanych związanych z przebudową drogi gminnej nr 160619C Bachorza - Narkowo, od km 1+050 do km 1+923,19. </w:t>
      </w:r>
      <w:r w:rsidRPr="0084360F">
        <w:rPr>
          <w:rFonts w:eastAsia="Times New Roman"/>
          <w:lang w:eastAsia="pl-PL"/>
        </w:rPr>
        <w:br/>
      </w:r>
      <w:r w:rsidRPr="0084360F">
        <w:rPr>
          <w:rFonts w:eastAsia="Times New Roman"/>
          <w:b/>
          <w:bCs/>
          <w:lang w:eastAsia="pl-PL"/>
        </w:rPr>
        <w:t xml:space="preserve">Numer referencyjny: </w:t>
      </w:r>
      <w:r w:rsidRPr="0084360F">
        <w:rPr>
          <w:rFonts w:eastAsia="Times New Roman"/>
          <w:lang w:eastAsia="pl-PL"/>
        </w:rPr>
        <w:t xml:space="preserve">271.2.4.2018 </w:t>
      </w:r>
      <w:r w:rsidRPr="0084360F">
        <w:rPr>
          <w:rFonts w:eastAsia="Times New Roman"/>
          <w:lang w:eastAsia="pl-PL"/>
        </w:rPr>
        <w:br/>
      </w:r>
      <w:r w:rsidRPr="0084360F">
        <w:rPr>
          <w:rFonts w:eastAsia="Times New Roman"/>
          <w:b/>
          <w:bCs/>
          <w:lang w:eastAsia="pl-PL"/>
        </w:rPr>
        <w:t xml:space="preserve">Przed wszczęciem postępowania o udzielenie zamówienia przeprowadzono dialog techniczny </w:t>
      </w:r>
    </w:p>
    <w:p w:rsidR="0084360F" w:rsidRPr="0084360F" w:rsidRDefault="0084360F" w:rsidP="0084360F">
      <w:pPr>
        <w:spacing w:after="0" w:line="450" w:lineRule="atLeast"/>
        <w:jc w:val="both"/>
        <w:rPr>
          <w:rFonts w:eastAsia="Times New Roman"/>
          <w:lang w:eastAsia="pl-PL"/>
        </w:rPr>
      </w:pPr>
      <w:r w:rsidRPr="0084360F">
        <w:rPr>
          <w:rFonts w:eastAsia="Times New Roman"/>
          <w:lang w:eastAsia="pl-PL"/>
        </w:rP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II.2) Rodzaj zamówienia: </w:t>
      </w:r>
      <w:r w:rsidRPr="0084360F">
        <w:rPr>
          <w:rFonts w:eastAsia="Times New Roman"/>
          <w:lang w:eastAsia="pl-PL"/>
        </w:rPr>
        <w:t xml:space="preserve">Roboty budowlane </w:t>
      </w:r>
      <w:r w:rsidRPr="0084360F">
        <w:rPr>
          <w:rFonts w:eastAsia="Times New Roman"/>
          <w:lang w:eastAsia="pl-PL"/>
        </w:rPr>
        <w:br/>
      </w:r>
      <w:r w:rsidRPr="0084360F">
        <w:rPr>
          <w:rFonts w:eastAsia="Times New Roman"/>
          <w:b/>
          <w:bCs/>
          <w:lang w:eastAsia="pl-PL"/>
        </w:rPr>
        <w:t>II.3) Informacja o możliwości składania ofert częściowych</w:t>
      </w:r>
      <w:r w:rsidRPr="0084360F">
        <w:rPr>
          <w:rFonts w:eastAsia="Times New Roman"/>
          <w:lang w:eastAsia="pl-PL"/>
        </w:rPr>
        <w:t xml:space="preserve"> </w:t>
      </w:r>
      <w:r w:rsidRPr="0084360F">
        <w:rPr>
          <w:rFonts w:eastAsia="Times New Roman"/>
          <w:lang w:eastAsia="pl-PL"/>
        </w:rPr>
        <w:br/>
        <w:t xml:space="preserve">Zamówienie podzielone jest na części: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Tak </w:t>
      </w:r>
      <w:r w:rsidRPr="0084360F">
        <w:rPr>
          <w:rFonts w:eastAsia="Times New Roman"/>
          <w:lang w:eastAsia="pl-PL"/>
        </w:rPr>
        <w:br/>
      </w:r>
      <w:r w:rsidRPr="0084360F">
        <w:rPr>
          <w:rFonts w:eastAsia="Times New Roman"/>
          <w:b/>
          <w:bCs/>
          <w:lang w:eastAsia="pl-PL"/>
        </w:rPr>
        <w:t>Oferty lub wnioski o dopuszczenie do udziału w postępowaniu można składać w odniesieniu do:</w:t>
      </w:r>
      <w:r w:rsidRPr="0084360F">
        <w:rPr>
          <w:rFonts w:eastAsia="Times New Roman"/>
          <w:lang w:eastAsia="pl-PL"/>
        </w:rPr>
        <w:t xml:space="preserve"> </w:t>
      </w:r>
      <w:r w:rsidRPr="0084360F">
        <w:rPr>
          <w:rFonts w:eastAsia="Times New Roman"/>
          <w:lang w:eastAsia="pl-PL"/>
        </w:rPr>
        <w:br/>
        <w:t xml:space="preserve">wszystkich części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lastRenderedPageBreak/>
        <w:t>Zamawiający zastrzega sobie prawo do udzielenia łącznie następujących części lub grup części:</w:t>
      </w:r>
      <w:r w:rsidRPr="0084360F">
        <w:rPr>
          <w:rFonts w:eastAsia="Times New Roman"/>
          <w:lang w:eastAsia="pl-PL"/>
        </w:rPr>
        <w:t xml:space="preserve">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Maksymalna liczba części zamówienia, na które może zostać udzielone zamówienie jednemu wykonawcy:</w:t>
      </w:r>
      <w:r w:rsidRPr="0084360F">
        <w:rPr>
          <w:rFonts w:eastAsia="Times New Roman"/>
          <w:lang w:eastAsia="pl-PL"/>
        </w:rPr>
        <w:t xml:space="preserve"> </w:t>
      </w:r>
      <w:r w:rsidRPr="0084360F">
        <w:rPr>
          <w:rFonts w:eastAsia="Times New Roman"/>
          <w:lang w:eastAsia="pl-PL"/>
        </w:rPr>
        <w:br/>
        <w:t xml:space="preserve">Wykonawca może złożyć ofertę na jedną lub dwie części zamówienia </w:t>
      </w:r>
      <w:r w:rsidRPr="0084360F">
        <w:rPr>
          <w:rFonts w:eastAsia="Times New Roman"/>
          <w:lang w:eastAsia="pl-PL"/>
        </w:rPr>
        <w:br/>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II.4) Krótki opis przedmiotu zamówienia </w:t>
      </w:r>
      <w:r w:rsidRPr="0084360F">
        <w:rPr>
          <w:rFonts w:eastAsia="Times New Roman"/>
          <w:i/>
          <w:iCs/>
          <w:lang w:eastAsia="pl-PL"/>
        </w:rPr>
        <w:t>(wielkość, zakres, rodzaj i ilość dostaw, usług lub robót budowlanych lub określenie zapotrzebowania i wymagań )</w:t>
      </w:r>
      <w:r w:rsidRPr="0084360F">
        <w:rPr>
          <w:rFonts w:eastAsia="Times New Roman"/>
          <w:b/>
          <w:bCs/>
          <w:lang w:eastAsia="pl-PL"/>
        </w:rPr>
        <w:t xml:space="preserve"> a w przypadku partnerstwa innowacyjnego - określenie zapotrzebowania na innowacyjny produkt, usługę lub roboty budowlane: </w:t>
      </w:r>
      <w:r w:rsidRPr="0084360F">
        <w:rPr>
          <w:rFonts w:eastAsia="Times New Roman"/>
          <w:lang w:eastAsia="pl-PL"/>
        </w:rPr>
        <w:t xml:space="preserve">1) Przedmiotem zamówienia jest wykonanie robót budowlanych związanych z przebudową drogi gminnej nr 160619C Bachorza - Narkowo, od km 1+050 do km 1+923,19. 2) Zakres robót obejmuje wykonanie: a) nawierzchni z betonu asfaltowego (warstwa wiążąca o grubości 4 cm i warstwa ścieralna o grubości 4 cm) na podbudowie z kruszywa </w:t>
      </w:r>
      <w:proofErr w:type="spellStart"/>
      <w:r w:rsidRPr="0084360F">
        <w:rPr>
          <w:rFonts w:eastAsia="Times New Roman"/>
          <w:lang w:eastAsia="pl-PL"/>
        </w:rPr>
        <w:t>stablizowanego</w:t>
      </w:r>
      <w:proofErr w:type="spellEnd"/>
      <w:r w:rsidRPr="0084360F">
        <w:rPr>
          <w:rFonts w:eastAsia="Times New Roman"/>
          <w:lang w:eastAsia="pl-PL"/>
        </w:rPr>
        <w:t xml:space="preserve"> mechanicznie o grubości 20 cm, warstwa gruntu stabilizowanego spoiwem </w:t>
      </w:r>
      <w:proofErr w:type="spellStart"/>
      <w:r w:rsidRPr="0084360F">
        <w:rPr>
          <w:rFonts w:eastAsia="Times New Roman"/>
          <w:lang w:eastAsia="pl-PL"/>
        </w:rPr>
        <w:t>hrdraulicznym</w:t>
      </w:r>
      <w:proofErr w:type="spellEnd"/>
      <w:r w:rsidRPr="0084360F">
        <w:rPr>
          <w:rFonts w:eastAsia="Times New Roman"/>
          <w:lang w:eastAsia="pl-PL"/>
        </w:rPr>
        <w:t xml:space="preserve"> o grubości 22 cm, umocnienie poboczy kruszywem łamanym stabilizowanym mechanicznie o grubości 15 cm i szerokości 75 cm, wykonanie zjazdów: warstwa ścieralna 5 cm na podbudowie z kruszywa </w:t>
      </w:r>
      <w:proofErr w:type="spellStart"/>
      <w:r w:rsidRPr="0084360F">
        <w:rPr>
          <w:rFonts w:eastAsia="Times New Roman"/>
          <w:lang w:eastAsia="pl-PL"/>
        </w:rPr>
        <w:t>stablizowanego</w:t>
      </w:r>
      <w:proofErr w:type="spellEnd"/>
      <w:r w:rsidRPr="0084360F">
        <w:rPr>
          <w:rFonts w:eastAsia="Times New Roman"/>
          <w:lang w:eastAsia="pl-PL"/>
        </w:rPr>
        <w:t xml:space="preserve"> mechanicznie o grubości 20 cm, warstwa gruntu stabilizowanego spoiwem </w:t>
      </w:r>
      <w:proofErr w:type="spellStart"/>
      <w:r w:rsidRPr="0084360F">
        <w:rPr>
          <w:rFonts w:eastAsia="Times New Roman"/>
          <w:lang w:eastAsia="pl-PL"/>
        </w:rPr>
        <w:t>hrdraulicznym</w:t>
      </w:r>
      <w:proofErr w:type="spellEnd"/>
      <w:r w:rsidRPr="0084360F">
        <w:rPr>
          <w:rFonts w:eastAsia="Times New Roman"/>
          <w:lang w:eastAsia="pl-PL"/>
        </w:rPr>
        <w:t xml:space="preserve"> o grubości 15 cm, b) oznakowanie i elementy bezpieczeństwa ruchu, c) zapewnienie obsługi geodezyjnej. 3) Miejsce wykonywania robót budowlanych: miejscowość Bachorza, działka nr 49/4, obręb ewidencyjny Bachorza. 4)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w:t>
      </w:r>
      <w:r w:rsidRPr="0084360F">
        <w:rPr>
          <w:rFonts w:eastAsia="Times New Roman"/>
          <w:lang w:eastAsia="pl-PL"/>
        </w:rPr>
        <w:lastRenderedPageBreak/>
        <w:t xml:space="preserve">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5)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(Dz. U. z 2018 r., poz. 108 z </w:t>
      </w:r>
      <w:proofErr w:type="spellStart"/>
      <w:r w:rsidRPr="0084360F">
        <w:rPr>
          <w:rFonts w:eastAsia="Times New Roman"/>
          <w:lang w:eastAsia="pl-PL"/>
        </w:rPr>
        <w:t>poźn</w:t>
      </w:r>
      <w:proofErr w:type="spellEnd"/>
      <w:r w:rsidRPr="0084360F">
        <w:rPr>
          <w:rFonts w:eastAsia="Times New Roman"/>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2017 r., poz. 1332 z </w:t>
      </w:r>
      <w:proofErr w:type="spellStart"/>
      <w:r w:rsidRPr="0084360F">
        <w:rPr>
          <w:rFonts w:eastAsia="Times New Roman"/>
          <w:lang w:eastAsia="pl-PL"/>
        </w:rPr>
        <w:t>późn</w:t>
      </w:r>
      <w:proofErr w:type="spellEnd"/>
      <w:r w:rsidRPr="0084360F">
        <w:rPr>
          <w:rFonts w:eastAsia="Times New Roman"/>
          <w:lang w:eastAsia="pl-PL"/>
        </w:rPr>
        <w:t xml:space="preserve">. zm.) oraz osoby pełniące samodzielne funkcje w dziedzinie geodezji i kartografii w rozumieniu ustawy z dnia 17 maja 1989 r.- Prawo geodezyjne i kartograficzne (Dz. U. z 2017 r., poz. 2101 z </w:t>
      </w:r>
      <w:proofErr w:type="spellStart"/>
      <w:r w:rsidRPr="0084360F">
        <w:rPr>
          <w:rFonts w:eastAsia="Times New Roman"/>
          <w:lang w:eastAsia="pl-PL"/>
        </w:rPr>
        <w:t>późn</w:t>
      </w:r>
      <w:proofErr w:type="spellEnd"/>
      <w:r w:rsidRPr="0084360F">
        <w:rPr>
          <w:rFonts w:eastAsia="Times New Roman"/>
          <w:lang w:eastAsia="pl-PL"/>
        </w:rPr>
        <w:t xml:space="preserve">. zm.). 6)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II.5) Główny kod CPV: </w:t>
      </w:r>
      <w:r w:rsidRPr="0084360F">
        <w:rPr>
          <w:rFonts w:eastAsia="Times New Roman"/>
          <w:lang w:eastAsia="pl-PL"/>
        </w:rPr>
        <w:t xml:space="preserve">45233000-9 </w:t>
      </w:r>
      <w:r w:rsidRPr="0084360F">
        <w:rPr>
          <w:rFonts w:eastAsia="Times New Roman"/>
          <w:lang w:eastAsia="pl-PL"/>
        </w:rPr>
        <w:br/>
      </w:r>
      <w:r w:rsidRPr="0084360F">
        <w:rPr>
          <w:rFonts w:eastAsia="Times New Roman"/>
          <w:b/>
          <w:bCs/>
          <w:lang w:eastAsia="pl-PL"/>
        </w:rPr>
        <w:t>Dodatkowe kody CPV:</w:t>
      </w:r>
      <w:r w:rsidRPr="0084360F">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Kod CPV</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lastRenderedPageBreak/>
              <w:t>45112000-5</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45222000-9</w:t>
            </w:r>
          </w:p>
        </w:tc>
      </w:tr>
    </w:tbl>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II.6) Całkowita wartość zamówienia </w:t>
      </w:r>
      <w:r w:rsidRPr="0084360F">
        <w:rPr>
          <w:rFonts w:eastAsia="Times New Roman"/>
          <w:i/>
          <w:iCs/>
          <w:lang w:eastAsia="pl-PL"/>
        </w:rPr>
        <w:t>(jeżeli zamawiający podaje informacje o wartości zamówienia)</w:t>
      </w:r>
      <w:r w:rsidRPr="0084360F">
        <w:rPr>
          <w:rFonts w:eastAsia="Times New Roman"/>
          <w:lang w:eastAsia="pl-PL"/>
        </w:rPr>
        <w:t xml:space="preserve">: </w:t>
      </w:r>
      <w:r w:rsidRPr="0084360F">
        <w:rPr>
          <w:rFonts w:eastAsia="Times New Roman"/>
          <w:lang w:eastAsia="pl-PL"/>
        </w:rPr>
        <w:br/>
        <w:t xml:space="preserve">Wartość bez VAT: </w:t>
      </w:r>
      <w:r w:rsidRPr="0084360F">
        <w:rPr>
          <w:rFonts w:eastAsia="Times New Roman"/>
          <w:lang w:eastAsia="pl-PL"/>
        </w:rPr>
        <w:br/>
        <w:t xml:space="preserve">Waluta: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i/>
          <w:iCs/>
          <w:lang w:eastAsia="pl-PL"/>
        </w:rPr>
        <w:t>(w przypadku umów ramowych lub dynamicznego systemu zakupów – szacunkowa całkowita maksymalna wartość w całym okresie obowiązywania umowy ramowej lub dynamicznego systemu zakupów)</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II.7) Czy przewiduje się udzielenie zamówień, o których mowa w art. 67 ust. 1 pkt 6 i 7 lub w art. 134 ust. 6 pkt 3 ustawy </w:t>
      </w:r>
      <w:proofErr w:type="spellStart"/>
      <w:r w:rsidRPr="0084360F">
        <w:rPr>
          <w:rFonts w:eastAsia="Times New Roman"/>
          <w:b/>
          <w:bCs/>
          <w:lang w:eastAsia="pl-PL"/>
        </w:rPr>
        <w:t>Pzp</w:t>
      </w:r>
      <w:proofErr w:type="spellEnd"/>
      <w:r w:rsidRPr="0084360F">
        <w:rPr>
          <w:rFonts w:eastAsia="Times New Roman"/>
          <w:b/>
          <w:bCs/>
          <w:lang w:eastAsia="pl-PL"/>
        </w:rPr>
        <w:t xml:space="preserve">: </w:t>
      </w:r>
      <w:r w:rsidRPr="0084360F">
        <w:rPr>
          <w:rFonts w:eastAsia="Times New Roman"/>
          <w:lang w:eastAsia="pl-PL"/>
        </w:rPr>
        <w:t xml:space="preserve">Nie </w:t>
      </w:r>
      <w:r w:rsidRPr="0084360F">
        <w:rPr>
          <w:rFonts w:eastAsia="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84360F">
        <w:rPr>
          <w:rFonts w:eastAsia="Times New Roman"/>
          <w:lang w:eastAsia="pl-PL"/>
        </w:rPr>
        <w:t>Pzp</w:t>
      </w:r>
      <w:proofErr w:type="spellEnd"/>
      <w:r w:rsidRPr="0084360F">
        <w:rPr>
          <w:rFonts w:eastAsia="Times New Roman"/>
          <w:lang w:eastAsia="pl-PL"/>
        </w:rPr>
        <w:t xml:space="preserve">: </w:t>
      </w:r>
      <w:r w:rsidRPr="0084360F">
        <w:rPr>
          <w:rFonts w:eastAsia="Times New Roman"/>
          <w:lang w:eastAsia="pl-PL"/>
        </w:rPr>
        <w:br/>
      </w:r>
      <w:r w:rsidRPr="0084360F">
        <w:rPr>
          <w:rFonts w:eastAsia="Times New Roman"/>
          <w:b/>
          <w:bCs/>
          <w:lang w:eastAsia="pl-PL"/>
        </w:rPr>
        <w:t>II.8) Okres, w którym realizowane będzie zamówienie lub okres, na który została zawarta umowa ramowa lub okres, na który został ustanowiony dynamiczny system zakupów:</w:t>
      </w:r>
      <w:r w:rsidRPr="0084360F">
        <w:rPr>
          <w:rFonts w:eastAsia="Times New Roman"/>
          <w:lang w:eastAsia="pl-PL"/>
        </w:rPr>
        <w:t xml:space="preserve"> </w:t>
      </w:r>
      <w:r w:rsidRPr="0084360F">
        <w:rPr>
          <w:rFonts w:eastAsia="Times New Roman"/>
          <w:lang w:eastAsia="pl-PL"/>
        </w:rPr>
        <w:br/>
        <w:t>miesiącach:   </w:t>
      </w:r>
      <w:r w:rsidRPr="0084360F">
        <w:rPr>
          <w:rFonts w:eastAsia="Times New Roman"/>
          <w:i/>
          <w:iCs/>
          <w:lang w:eastAsia="pl-PL"/>
        </w:rPr>
        <w:t xml:space="preserve"> lub </w:t>
      </w:r>
      <w:r w:rsidRPr="0084360F">
        <w:rPr>
          <w:rFonts w:eastAsia="Times New Roman"/>
          <w:b/>
          <w:bCs/>
          <w:lang w:eastAsia="pl-PL"/>
        </w:rPr>
        <w:t>dniach:</w:t>
      </w:r>
      <w:r w:rsidRPr="0084360F">
        <w:rPr>
          <w:rFonts w:eastAsia="Times New Roman"/>
          <w:lang w:eastAsia="pl-PL"/>
        </w:rPr>
        <w:t xml:space="preserve"> </w:t>
      </w:r>
      <w:r w:rsidRPr="0084360F">
        <w:rPr>
          <w:rFonts w:eastAsia="Times New Roman"/>
          <w:lang w:eastAsia="pl-PL"/>
        </w:rPr>
        <w:br/>
      </w:r>
      <w:r w:rsidRPr="0084360F">
        <w:rPr>
          <w:rFonts w:eastAsia="Times New Roman"/>
          <w:i/>
          <w:iCs/>
          <w:lang w:eastAsia="pl-PL"/>
        </w:rPr>
        <w:t>lub</w:t>
      </w:r>
      <w:r w:rsidRPr="0084360F">
        <w:rPr>
          <w:rFonts w:eastAsia="Times New Roman"/>
          <w:lang w:eastAsia="pl-PL"/>
        </w:rPr>
        <w:t xml:space="preserve"> </w:t>
      </w:r>
      <w:r w:rsidRPr="0084360F">
        <w:rPr>
          <w:rFonts w:eastAsia="Times New Roman"/>
          <w:lang w:eastAsia="pl-PL"/>
        </w:rPr>
        <w:br/>
      </w:r>
      <w:r w:rsidRPr="0084360F">
        <w:rPr>
          <w:rFonts w:eastAsia="Times New Roman"/>
          <w:b/>
          <w:bCs/>
          <w:lang w:eastAsia="pl-PL"/>
        </w:rPr>
        <w:t xml:space="preserve">data rozpoczęcia: </w:t>
      </w:r>
      <w:r w:rsidRPr="0084360F">
        <w:rPr>
          <w:rFonts w:eastAsia="Times New Roman"/>
          <w:lang w:eastAsia="pl-PL"/>
        </w:rPr>
        <w:t> </w:t>
      </w:r>
      <w:r w:rsidRPr="0084360F">
        <w:rPr>
          <w:rFonts w:eastAsia="Times New Roman"/>
          <w:i/>
          <w:iCs/>
          <w:lang w:eastAsia="pl-PL"/>
        </w:rPr>
        <w:t xml:space="preserve"> lub </w:t>
      </w:r>
      <w:r w:rsidRPr="0084360F">
        <w:rPr>
          <w:rFonts w:eastAsia="Times New Roman"/>
          <w:b/>
          <w:bCs/>
          <w:lang w:eastAsia="pl-PL"/>
        </w:rPr>
        <w:t xml:space="preserve">zakończenia: </w:t>
      </w:r>
      <w:r w:rsidRPr="0084360F">
        <w:rPr>
          <w:rFonts w:eastAsia="Times New Roman"/>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Data zakończenia</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2018-08-31</w:t>
            </w:r>
          </w:p>
        </w:tc>
      </w:tr>
    </w:tbl>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II.9) Informacje dodatkowe: </w:t>
      </w:r>
    </w:p>
    <w:p w:rsidR="0084360F" w:rsidRPr="0084360F" w:rsidRDefault="0084360F" w:rsidP="0084360F">
      <w:pPr>
        <w:spacing w:after="0" w:line="450" w:lineRule="atLeast"/>
        <w:rPr>
          <w:rFonts w:eastAsia="Times New Roman"/>
          <w:b/>
          <w:bCs/>
          <w:sz w:val="27"/>
          <w:szCs w:val="27"/>
          <w:lang w:eastAsia="pl-PL"/>
        </w:rPr>
      </w:pPr>
      <w:r w:rsidRPr="0084360F">
        <w:rPr>
          <w:rFonts w:eastAsia="Times New Roman"/>
          <w:b/>
          <w:bCs/>
          <w:sz w:val="27"/>
          <w:szCs w:val="27"/>
          <w:u w:val="single"/>
          <w:lang w:eastAsia="pl-PL"/>
        </w:rPr>
        <w:t xml:space="preserve">SEKCJA III: INFORMACJE O CHARAKTERZE PRAWNYM, EKONOMICZNYM, FINANSOWYM I TECHNICZNYM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III.1) WARUNKI UDZIAŁU W POSTĘPOWANIU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III.1.1) Kompetencje lub uprawnienia do prowadzenia określonej działalności zawodowej, o ile wynika to z odrębnych przepisów</w:t>
      </w:r>
      <w:r w:rsidRPr="0084360F">
        <w:rPr>
          <w:rFonts w:eastAsia="Times New Roman"/>
          <w:lang w:eastAsia="pl-PL"/>
        </w:rPr>
        <w:t xml:space="preserve"> </w:t>
      </w:r>
      <w:r w:rsidRPr="0084360F">
        <w:rPr>
          <w:rFonts w:eastAsia="Times New Roman"/>
          <w:lang w:eastAsia="pl-PL"/>
        </w:rPr>
        <w:br/>
      </w:r>
      <w:r w:rsidRPr="0084360F">
        <w:rPr>
          <w:rFonts w:eastAsia="Times New Roman"/>
          <w:lang w:eastAsia="pl-PL"/>
        </w:rPr>
        <w:lastRenderedPageBreak/>
        <w:t xml:space="preserve">Określenie warunków: </w:t>
      </w:r>
      <w:r w:rsidRPr="0084360F">
        <w:rPr>
          <w:rFonts w:eastAsia="Times New Roman"/>
          <w:lang w:eastAsia="pl-PL"/>
        </w:rPr>
        <w:br/>
        <w:t xml:space="preserve">Informacje dodatkowe </w:t>
      </w:r>
      <w:r w:rsidRPr="0084360F">
        <w:rPr>
          <w:rFonts w:eastAsia="Times New Roman"/>
          <w:lang w:eastAsia="pl-PL"/>
        </w:rPr>
        <w:br/>
      </w:r>
      <w:r w:rsidRPr="0084360F">
        <w:rPr>
          <w:rFonts w:eastAsia="Times New Roman"/>
          <w:b/>
          <w:bCs/>
          <w:lang w:eastAsia="pl-PL"/>
        </w:rPr>
        <w:t xml:space="preserve">III.1.2) Sytuacja finansowa lub ekonomiczna </w:t>
      </w:r>
      <w:r w:rsidRPr="0084360F">
        <w:rPr>
          <w:rFonts w:eastAsia="Times New Roman"/>
          <w:lang w:eastAsia="pl-PL"/>
        </w:rPr>
        <w:br/>
        <w:t xml:space="preserve">Określenie warunków: Warunek ten będzie spełniony przez wykonawcę, jeżeli: jest ubezpieczony od odpowiedzialności cywilnej w zakresie prowadzonej działalności związanej z przedmiotem zamówienia na sumę gwarancyjną: Część 1 zamówienia – przebudowa drogi gminnej nr 160619C Bachorza - Narkowo, od km 1+050 do km 1+550,00 - minimum 200 000,00 zł; Część 2 zamówienia – przebudowa drogi gminnej nr 160619C Bachorza - Narkowo, od km 1+550 do km 1+923,19 - minimum 200 000,00 zł; </w:t>
      </w:r>
      <w:r w:rsidRPr="0084360F">
        <w:rPr>
          <w:rFonts w:eastAsia="Times New Roman"/>
          <w:lang w:eastAsia="pl-PL"/>
        </w:rPr>
        <w:br/>
        <w:t xml:space="preserve">Informacje dodatkowe </w:t>
      </w:r>
      <w:r w:rsidRPr="0084360F">
        <w:rPr>
          <w:rFonts w:eastAsia="Times New Roman"/>
          <w:lang w:eastAsia="pl-PL"/>
        </w:rPr>
        <w:br/>
      </w:r>
      <w:r w:rsidRPr="0084360F">
        <w:rPr>
          <w:rFonts w:eastAsia="Times New Roman"/>
          <w:b/>
          <w:bCs/>
          <w:lang w:eastAsia="pl-PL"/>
        </w:rPr>
        <w:t xml:space="preserve">III.1.3) Zdolność techniczna lub zawodowa </w:t>
      </w:r>
      <w:r w:rsidRPr="0084360F">
        <w:rPr>
          <w:rFonts w:eastAsia="Times New Roman"/>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Część 1 zamówienia – przebudowa drogi gminnej nr 160619C Bachorza - Narkowo, od km 1+050 do km 1+550,00 - co najmniej jedną robotę budowlaną o wartości co najmniej 200 000,00 zł brutto, lub dwie roboty budowlane o wartości co najmniej 100 000,00 zł brutto w ramach jednego kontraktu każda; Część 2 zamówienia – przebudowa drogi gminnej nr 160619C Bachorza - Narkowo, od km 1+550 do km 1+923,19 -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przebudowy lub remontu dróg, - dysponuje osobą posiadającą wymagane uprawnienia budowlane wynikające z postanowień ustawy z dnia 7 lipca 1994 r. – Prawo budowlane (Dz. U. z 2017 r., poz. 1332 z </w:t>
      </w:r>
      <w:proofErr w:type="spellStart"/>
      <w:r w:rsidRPr="0084360F">
        <w:rPr>
          <w:rFonts w:eastAsia="Times New Roman"/>
          <w:lang w:eastAsia="pl-PL"/>
        </w:rPr>
        <w:t>późn</w:t>
      </w:r>
      <w:proofErr w:type="spellEnd"/>
      <w:r w:rsidRPr="0084360F">
        <w:rPr>
          <w:rFonts w:eastAsia="Times New Roman"/>
          <w:lang w:eastAsia="pl-PL"/>
        </w:rPr>
        <w:t xml:space="preserve">. zm.), w specjalności drogowej (kierownik budowy - wymagana jedna osoba z uprawnieniami budowlanymi) </w:t>
      </w:r>
      <w:r w:rsidRPr="0084360F">
        <w:rPr>
          <w:rFonts w:eastAsia="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4360F">
        <w:rPr>
          <w:rFonts w:eastAsia="Times New Roman"/>
          <w:lang w:eastAsia="pl-PL"/>
        </w:rPr>
        <w:br/>
        <w:t xml:space="preserve">Informacje dodatkowe: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lastRenderedPageBreak/>
        <w:t xml:space="preserve">III.2) PODSTAWY WYKLUCZENIA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III.2.1) Podstawy wykluczenia określone w art. 24 ust. 1 ustawy </w:t>
      </w:r>
      <w:proofErr w:type="spellStart"/>
      <w:r w:rsidRPr="0084360F">
        <w:rPr>
          <w:rFonts w:eastAsia="Times New Roman"/>
          <w:b/>
          <w:bCs/>
          <w:lang w:eastAsia="pl-PL"/>
        </w:rPr>
        <w:t>Pzp</w:t>
      </w:r>
      <w:proofErr w:type="spellEnd"/>
      <w:r w:rsidRPr="0084360F">
        <w:rPr>
          <w:rFonts w:eastAsia="Times New Roman"/>
          <w:lang w:eastAsia="pl-PL"/>
        </w:rPr>
        <w:t xml:space="preserve"> </w:t>
      </w:r>
      <w:r w:rsidRPr="0084360F">
        <w:rPr>
          <w:rFonts w:eastAsia="Times New Roman"/>
          <w:lang w:eastAsia="pl-PL"/>
        </w:rPr>
        <w:br/>
      </w:r>
      <w:r w:rsidRPr="0084360F">
        <w:rPr>
          <w:rFonts w:eastAsia="Times New Roman"/>
          <w:b/>
          <w:bCs/>
          <w:lang w:eastAsia="pl-PL"/>
        </w:rPr>
        <w:t xml:space="preserve">III.2.2) Zamawiający przewiduje wykluczenie wykonawcy na podstawie art. 24 ust. 5 ustawy </w:t>
      </w:r>
      <w:proofErr w:type="spellStart"/>
      <w:r w:rsidRPr="0084360F">
        <w:rPr>
          <w:rFonts w:eastAsia="Times New Roman"/>
          <w:b/>
          <w:bCs/>
          <w:lang w:eastAsia="pl-PL"/>
        </w:rPr>
        <w:t>Pzp</w:t>
      </w:r>
      <w:proofErr w:type="spellEnd"/>
      <w:r w:rsidRPr="0084360F">
        <w:rPr>
          <w:rFonts w:eastAsia="Times New Roman"/>
          <w:lang w:eastAsia="pl-PL"/>
        </w:rPr>
        <w:t xml:space="preserve"> Nie Zamawiający przewiduje następujące fakultatywne podstawy wykluczenia: </w:t>
      </w:r>
      <w:r w:rsidRPr="0084360F">
        <w:rPr>
          <w:rFonts w:eastAsia="Times New Roman"/>
          <w:lang w:eastAsia="pl-PL"/>
        </w:rPr>
        <w:br/>
      </w:r>
      <w:r w:rsidRPr="0084360F">
        <w:rPr>
          <w:rFonts w:eastAsia="Times New Roman"/>
          <w:lang w:eastAsia="pl-PL"/>
        </w:rPr>
        <w:br/>
      </w:r>
      <w:r w:rsidRPr="0084360F">
        <w:rPr>
          <w:rFonts w:eastAsia="Times New Roman"/>
          <w:lang w:eastAsia="pl-PL"/>
        </w:rPr>
        <w:br/>
      </w:r>
      <w:r w:rsidRPr="0084360F">
        <w:rPr>
          <w:rFonts w:eastAsia="Times New Roman"/>
          <w:lang w:eastAsia="pl-PL"/>
        </w:rPr>
        <w:br/>
      </w:r>
      <w:r w:rsidRPr="0084360F">
        <w:rPr>
          <w:rFonts w:eastAsia="Times New Roman"/>
          <w:lang w:eastAsia="pl-PL"/>
        </w:rPr>
        <w:br/>
      </w:r>
      <w:r w:rsidRPr="0084360F">
        <w:rPr>
          <w:rFonts w:eastAsia="Times New Roman"/>
          <w:lang w:eastAsia="pl-PL"/>
        </w:rPr>
        <w:br/>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Oświadczenie o niepodleganiu wykluczeniu oraz spełnianiu warunków udziału w postępowaniu </w:t>
      </w:r>
      <w:r w:rsidRPr="0084360F">
        <w:rPr>
          <w:rFonts w:eastAsia="Times New Roman"/>
          <w:lang w:eastAsia="pl-PL"/>
        </w:rPr>
        <w:br/>
        <w:t xml:space="preserve">Tak </w:t>
      </w:r>
      <w:r w:rsidRPr="0084360F">
        <w:rPr>
          <w:rFonts w:eastAsia="Times New Roman"/>
          <w:lang w:eastAsia="pl-PL"/>
        </w:rPr>
        <w:br/>
      </w:r>
      <w:r w:rsidRPr="0084360F">
        <w:rPr>
          <w:rFonts w:eastAsia="Times New Roman"/>
          <w:b/>
          <w:bCs/>
          <w:lang w:eastAsia="pl-PL"/>
        </w:rPr>
        <w:t xml:space="preserve">Oświadczenie o spełnianiu kryteriów selekcji </w:t>
      </w:r>
      <w:r w:rsidRPr="0084360F">
        <w:rPr>
          <w:rFonts w:eastAsia="Times New Roman"/>
          <w:lang w:eastAsia="pl-PL"/>
        </w:rPr>
        <w:br/>
        <w:t xml:space="preserve">Nie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84360F">
        <w:rPr>
          <w:rFonts w:eastAsia="Times New Roman"/>
          <w:lang w:eastAsia="pl-PL"/>
        </w:rPr>
        <w:sym w:font="Symbol" w:char="F02D"/>
      </w:r>
      <w:r w:rsidRPr="0084360F">
        <w:rPr>
          <w:rFonts w:eastAsia="Times New Roman"/>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w:t>
      </w:r>
      <w:r w:rsidRPr="0084360F">
        <w:rPr>
          <w:rFonts w:eastAsia="Times New Roman"/>
          <w:lang w:eastAsia="pl-PL"/>
        </w:rPr>
        <w:lastRenderedPageBreak/>
        <w:t xml:space="preserve">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84360F">
        <w:rPr>
          <w:rFonts w:eastAsia="Times New Roman"/>
          <w:lang w:eastAsia="pl-PL"/>
        </w:rPr>
        <w:sym w:font="Symbol" w:char="F02D"/>
      </w:r>
      <w:r w:rsidRPr="0084360F">
        <w:rPr>
          <w:rFonts w:eastAsia="Times New Roman"/>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84360F">
        <w:rPr>
          <w:rFonts w:eastAsia="Times New Roman"/>
          <w:lang w:eastAsia="pl-PL"/>
        </w:rPr>
        <w:sym w:font="Symbol" w:char="F02D"/>
      </w:r>
      <w:r w:rsidRPr="0084360F">
        <w:rPr>
          <w:rFonts w:eastAsia="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III.5.1) W ZAKRESIE SPEŁNIANIA WARUNKÓW UDZIAŁU W POSTĘPOWANIU:</w:t>
      </w:r>
      <w:r w:rsidRPr="0084360F">
        <w:rPr>
          <w:rFonts w:eastAsia="Times New Roman"/>
          <w:lang w:eastAsia="pl-PL"/>
        </w:rPr>
        <w:t xml:space="preserve"> </w:t>
      </w:r>
      <w:r w:rsidRPr="0084360F">
        <w:rPr>
          <w:rFonts w:eastAsia="Times New Roman"/>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84360F">
        <w:rPr>
          <w:rFonts w:eastAsia="Times New Roman"/>
          <w:lang w:eastAsia="pl-PL"/>
        </w:rPr>
        <w:sym w:font="Symbol" w:char="F02D"/>
      </w:r>
      <w:r w:rsidRPr="0084360F">
        <w:rPr>
          <w:rFonts w:eastAsia="Times New Roman"/>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w:t>
      </w:r>
      <w:r w:rsidRPr="0084360F">
        <w:rPr>
          <w:rFonts w:eastAsia="Times New Roman"/>
          <w:lang w:eastAsia="pl-PL"/>
        </w:rPr>
        <w:lastRenderedPageBreak/>
        <w:t xml:space="preserve">bądź inne dokumenty wystawione przez podmiot, na rzecz którego roboty budowlane były wykonywane, a jeżeli z uzasadnionej przyczyny o obiektywnym charakterze wykonawca nie jest w stanie uzyskać tych dokumentów – inne dokumenty, zgodnie z opisem warunku w pkt 5 </w:t>
      </w:r>
      <w:proofErr w:type="spellStart"/>
      <w:r w:rsidRPr="0084360F">
        <w:rPr>
          <w:rFonts w:eastAsia="Times New Roman"/>
          <w:lang w:eastAsia="pl-PL"/>
        </w:rPr>
        <w:t>ppkt</w:t>
      </w:r>
      <w:proofErr w:type="spellEnd"/>
      <w:r w:rsidRPr="0084360F">
        <w:rPr>
          <w:rFonts w:eastAsia="Times New Roman"/>
          <w:lang w:eastAsia="pl-PL"/>
        </w:rPr>
        <w:t xml:space="preserve"> 2 lit. b </w:t>
      </w:r>
      <w:proofErr w:type="spellStart"/>
      <w:r w:rsidRPr="0084360F">
        <w:rPr>
          <w:rFonts w:eastAsia="Times New Roman"/>
          <w:lang w:eastAsia="pl-PL"/>
        </w:rPr>
        <w:t>tiret</w:t>
      </w:r>
      <w:proofErr w:type="spellEnd"/>
      <w:r w:rsidRPr="0084360F">
        <w:rPr>
          <w:rFonts w:eastAsia="Times New Roman"/>
          <w:lang w:eastAsia="pl-PL"/>
        </w:rPr>
        <w:t xml:space="preserve"> pierwsze SIWZ dla danej części zamówienia, </w:t>
      </w:r>
      <w:r w:rsidRPr="0084360F">
        <w:rPr>
          <w:rFonts w:eastAsia="Times New Roman"/>
          <w:lang w:eastAsia="pl-PL"/>
        </w:rPr>
        <w:sym w:font="Symbol" w:char="F02D"/>
      </w:r>
      <w:r w:rsidRPr="0084360F">
        <w:rPr>
          <w:rFonts w:eastAsia="Times New Roman"/>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w:t>
      </w:r>
      <w:proofErr w:type="spellStart"/>
      <w:r w:rsidRPr="0084360F">
        <w:rPr>
          <w:rFonts w:eastAsia="Times New Roman"/>
          <w:lang w:eastAsia="pl-PL"/>
        </w:rPr>
        <w:t>ppkt</w:t>
      </w:r>
      <w:proofErr w:type="spellEnd"/>
      <w:r w:rsidRPr="0084360F">
        <w:rPr>
          <w:rFonts w:eastAsia="Times New Roman"/>
          <w:lang w:eastAsia="pl-PL"/>
        </w:rPr>
        <w:t xml:space="preserve"> 2 lit. b </w:t>
      </w:r>
      <w:proofErr w:type="spellStart"/>
      <w:r w:rsidRPr="0084360F">
        <w:rPr>
          <w:rFonts w:eastAsia="Times New Roman"/>
          <w:lang w:eastAsia="pl-PL"/>
        </w:rPr>
        <w:t>tiret</w:t>
      </w:r>
      <w:proofErr w:type="spellEnd"/>
      <w:r w:rsidRPr="0084360F">
        <w:rPr>
          <w:rFonts w:eastAsia="Times New Roman"/>
          <w:lang w:eastAsia="pl-PL"/>
        </w:rPr>
        <w:t xml:space="preserve"> drugie SIWZ; </w:t>
      </w:r>
      <w:r w:rsidRPr="0084360F">
        <w:rPr>
          <w:rFonts w:eastAsia="Times New Roman"/>
          <w:lang w:eastAsia="pl-PL"/>
        </w:rPr>
        <w:br/>
      </w:r>
      <w:r w:rsidRPr="0084360F">
        <w:rPr>
          <w:rFonts w:eastAsia="Times New Roman"/>
          <w:b/>
          <w:bCs/>
          <w:lang w:eastAsia="pl-PL"/>
        </w:rPr>
        <w:t>III.5.2) W ZAKRESIE KRYTERIÓW SELEKCJI:</w:t>
      </w:r>
      <w:r w:rsidRPr="0084360F">
        <w:rPr>
          <w:rFonts w:eastAsia="Times New Roman"/>
          <w:lang w:eastAsia="pl-PL"/>
        </w:rPr>
        <w:t xml:space="preserve">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III.7) INNE DOKUMENTY NIE WYMIENIONE W pkt III.3) - III.6) </w:t>
      </w:r>
    </w:p>
    <w:p w:rsidR="0084360F" w:rsidRPr="0084360F" w:rsidRDefault="0084360F" w:rsidP="0084360F">
      <w:pPr>
        <w:spacing w:after="0" w:line="450" w:lineRule="atLeast"/>
        <w:rPr>
          <w:rFonts w:eastAsia="Times New Roman"/>
          <w:b/>
          <w:bCs/>
          <w:sz w:val="27"/>
          <w:szCs w:val="27"/>
          <w:lang w:eastAsia="pl-PL"/>
        </w:rPr>
      </w:pPr>
      <w:r w:rsidRPr="0084360F">
        <w:rPr>
          <w:rFonts w:eastAsia="Times New Roman"/>
          <w:b/>
          <w:bCs/>
          <w:sz w:val="27"/>
          <w:szCs w:val="27"/>
          <w:u w:val="single"/>
          <w:lang w:eastAsia="pl-PL"/>
        </w:rPr>
        <w:t xml:space="preserve">SEKCJA IV: PROCEDURA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IV.1) OPIS </w:t>
      </w:r>
      <w:r w:rsidRPr="0084360F">
        <w:rPr>
          <w:rFonts w:eastAsia="Times New Roman"/>
          <w:lang w:eastAsia="pl-PL"/>
        </w:rPr>
        <w:br/>
      </w:r>
      <w:r w:rsidRPr="0084360F">
        <w:rPr>
          <w:rFonts w:eastAsia="Times New Roman"/>
          <w:b/>
          <w:bCs/>
          <w:lang w:eastAsia="pl-PL"/>
        </w:rPr>
        <w:t xml:space="preserve">IV.1.1) Tryb udzielenia zamówienia: </w:t>
      </w:r>
      <w:r w:rsidRPr="0084360F">
        <w:rPr>
          <w:rFonts w:eastAsia="Times New Roman"/>
          <w:lang w:eastAsia="pl-PL"/>
        </w:rPr>
        <w:t xml:space="preserve">Przetarg nieograniczony </w:t>
      </w:r>
      <w:r w:rsidRPr="0084360F">
        <w:rPr>
          <w:rFonts w:eastAsia="Times New Roman"/>
          <w:lang w:eastAsia="pl-PL"/>
        </w:rPr>
        <w:br/>
      </w:r>
      <w:r w:rsidRPr="0084360F">
        <w:rPr>
          <w:rFonts w:eastAsia="Times New Roman"/>
          <w:b/>
          <w:bCs/>
          <w:lang w:eastAsia="pl-PL"/>
        </w:rPr>
        <w:t>IV.1.2) Zamawiający żąda wniesienia wadium:</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Tak </w:t>
      </w:r>
      <w:r w:rsidRPr="0084360F">
        <w:rPr>
          <w:rFonts w:eastAsia="Times New Roman"/>
          <w:lang w:eastAsia="pl-PL"/>
        </w:rPr>
        <w:br/>
        <w:t xml:space="preserve">Informacja na temat wadium </w:t>
      </w:r>
      <w:r w:rsidRPr="0084360F">
        <w:rPr>
          <w:rFonts w:eastAsia="Times New Roman"/>
          <w:lang w:eastAsia="pl-PL"/>
        </w:rPr>
        <w:br/>
        <w:t xml:space="preserve">Zamawiający wymaga złożenia, do dnia 12 kwietnia 2018 r. do godz. 11:00, wadium: Część 1 zamówienia – przebudowa drogi gminnej nr 160619C Bachorza - Narkowo, od km 1+050 do km 1+550,00 w wysokości 5 000,00 zł (słownie: pięć tysięcy złotych zero groszy), Część 2 zamówienia – przebudowa drogi gminnej nr 160619C Bachorza - Narkowo, od km 1+550 do km 1+923,19, w wysokości 5 000,00 zł (słownie: pięć tysięcy złotych zero groszy). Wykonawca zobowiązany jest do wniesienia wadium na każdą część odrębnie. Wadium może być wnoszone w jednej lub kilku następujących formach: 1) pieniądzu; 2) poręczeniach bankowych lub poręczeniach spółdzielczej kasy oszczędnościowo-kredytowej, z tym że </w:t>
      </w:r>
      <w:r w:rsidRPr="0084360F">
        <w:rPr>
          <w:rFonts w:eastAsia="Times New Roman"/>
          <w:lang w:eastAsia="pl-PL"/>
        </w:rPr>
        <w:lastRenderedPageBreak/>
        <w:t xml:space="preserve">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z </w:t>
      </w:r>
      <w:proofErr w:type="spellStart"/>
      <w:r w:rsidRPr="0084360F">
        <w:rPr>
          <w:rFonts w:eastAsia="Times New Roman"/>
          <w:lang w:eastAsia="pl-PL"/>
        </w:rPr>
        <w:t>późn</w:t>
      </w:r>
      <w:proofErr w:type="spellEnd"/>
      <w:r w:rsidRPr="0084360F">
        <w:rPr>
          <w:rFonts w:eastAsia="Times New Roman"/>
          <w:lang w:eastAsia="pl-PL"/>
        </w:rPr>
        <w:t xml:space="preserve">. zm.). Wadium wnoszone w pieniądzu należy wpłacić przelewem na rachunek bankowy Zamawiającego nr 3 9 9 5 3 7 0 0 0 0 0 0 6 0 0 1 2 5 2 0 0 0 0 0 2 9 z dopiskiem „wadium-Część 1 zamówienia – przebudowa drogi gminnej nr 160619C Bachorza - Narkowo, od km 1+050 do km 1+550,00 Część 2 zamówienia – przebudowa drogi gminnej nr 160619C Bachorza - Narkowo, od km 1+550 do km 1+923,19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84360F">
        <w:rPr>
          <w:rFonts w:eastAsia="Times New Roman"/>
          <w:lang w:eastAsia="pl-PL"/>
        </w:rPr>
        <w:t>banko¬wego</w:t>
      </w:r>
      <w:proofErr w:type="spellEnd"/>
      <w:r w:rsidRPr="0084360F">
        <w:rPr>
          <w:rFonts w:eastAsia="Times New Roman"/>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t>
      </w:r>
      <w:r w:rsidRPr="0084360F">
        <w:rPr>
          <w:rFonts w:eastAsia="Times New Roman"/>
          <w:lang w:eastAsia="pl-PL"/>
        </w:rPr>
        <w:lastRenderedPageBreak/>
        <w:t xml:space="preserve">wadium wraz z odsetkami, jeżeli wykonawca, którego oferta została wybrana: - odmówił podpisania umowy w sprawie zamówienia publicznego na warunkach określonych w ofercie; - nie wniósł wymaganego zabezpieczenia należytego </w:t>
      </w:r>
      <w:proofErr w:type="spellStart"/>
      <w:r w:rsidRPr="0084360F">
        <w:rPr>
          <w:rFonts w:eastAsia="Times New Roman"/>
          <w:lang w:eastAsia="pl-PL"/>
        </w:rPr>
        <w:t>wyko¬nania</w:t>
      </w:r>
      <w:proofErr w:type="spellEnd"/>
      <w:r w:rsidRPr="0084360F">
        <w:rPr>
          <w:rFonts w:eastAsia="Times New Roman"/>
          <w:lang w:eastAsia="pl-PL"/>
        </w:rPr>
        <w:t xml:space="preserve"> umowy; - zawarcie umowy w sprawie zamówienia publicznego stało się niemożliwe z przyczyn leżących po stronie wykonawcy.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IV.1.3) Przewiduje się udzielenie zaliczek na poczet wykonania zamówienia:</w:t>
      </w:r>
      <w:r w:rsidRPr="0084360F">
        <w:rPr>
          <w:rFonts w:eastAsia="Times New Roman"/>
          <w:lang w:eastAsia="pl-PL"/>
        </w:rPr>
        <w:t xml:space="preserv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r w:rsidRPr="0084360F">
        <w:rPr>
          <w:rFonts w:eastAsia="Times New Roman"/>
          <w:lang w:eastAsia="pl-PL"/>
        </w:rPr>
        <w:br/>
        <w:t xml:space="preserve">Należy podać informacje na temat udzielania zaliczek: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IV.1.4) Wymaga się złożenia ofert w postaci katalogów elektronicznych lub dołączenia do ofert katalogów elektronicznych: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r w:rsidRPr="0084360F">
        <w:rPr>
          <w:rFonts w:eastAsia="Times New Roman"/>
          <w:lang w:eastAsia="pl-PL"/>
        </w:rPr>
        <w:br/>
        <w:t xml:space="preserve">Dopuszcza się złożenie ofert w postaci katalogów elektronicznych lub dołączenia do ofert katalogów elektronicznych: </w:t>
      </w:r>
      <w:r w:rsidRPr="0084360F">
        <w:rPr>
          <w:rFonts w:eastAsia="Times New Roman"/>
          <w:lang w:eastAsia="pl-PL"/>
        </w:rPr>
        <w:br/>
        <w:t xml:space="preserve">Nie </w:t>
      </w:r>
      <w:r w:rsidRPr="0084360F">
        <w:rPr>
          <w:rFonts w:eastAsia="Times New Roman"/>
          <w:lang w:eastAsia="pl-PL"/>
        </w:rPr>
        <w:br/>
        <w:t xml:space="preserve">Informacje dodatkowe: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IV.1.5.) Wymaga się złożenia oferty wariantowej: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Nie </w:t>
      </w:r>
      <w:r w:rsidRPr="0084360F">
        <w:rPr>
          <w:rFonts w:eastAsia="Times New Roman"/>
          <w:lang w:eastAsia="pl-PL"/>
        </w:rPr>
        <w:br/>
        <w:t xml:space="preserve">Dopuszcza się złożenie oferty wariantowej </w:t>
      </w:r>
      <w:r w:rsidRPr="0084360F">
        <w:rPr>
          <w:rFonts w:eastAsia="Times New Roman"/>
          <w:lang w:eastAsia="pl-PL"/>
        </w:rPr>
        <w:br/>
        <w:t xml:space="preserve">Nie </w:t>
      </w:r>
      <w:r w:rsidRPr="0084360F">
        <w:rPr>
          <w:rFonts w:eastAsia="Times New Roman"/>
          <w:lang w:eastAsia="pl-PL"/>
        </w:rPr>
        <w:br/>
        <w:t xml:space="preserve">Złożenie oferty wariantowej dopuszcza się tylko z jednoczesnym złożeniem oferty zasadniczej: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IV.1.6) Przewidywana liczba wykonawców, którzy zostaną zaproszeni do udziału w postępowaniu </w:t>
      </w:r>
      <w:r w:rsidRPr="0084360F">
        <w:rPr>
          <w:rFonts w:eastAsia="Times New Roman"/>
          <w:lang w:eastAsia="pl-PL"/>
        </w:rPr>
        <w:br/>
      </w:r>
      <w:r w:rsidRPr="0084360F">
        <w:rPr>
          <w:rFonts w:eastAsia="Times New Roman"/>
          <w:i/>
          <w:iCs/>
          <w:lang w:eastAsia="pl-PL"/>
        </w:rPr>
        <w:lastRenderedPageBreak/>
        <w:t xml:space="preserve">(przetarg ograniczony, negocjacje z ogłoszeniem, dialog konkurencyjny, partnerstwo innowacyjne)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Liczba wykonawców   </w:t>
      </w:r>
      <w:r w:rsidRPr="0084360F">
        <w:rPr>
          <w:rFonts w:eastAsia="Times New Roman"/>
          <w:lang w:eastAsia="pl-PL"/>
        </w:rPr>
        <w:br/>
        <w:t xml:space="preserve">Przewidywana minimalna liczba wykonawców </w:t>
      </w:r>
      <w:r w:rsidRPr="0084360F">
        <w:rPr>
          <w:rFonts w:eastAsia="Times New Roman"/>
          <w:lang w:eastAsia="pl-PL"/>
        </w:rPr>
        <w:br/>
        <w:t xml:space="preserve">Maksymalna liczba wykonawców   </w:t>
      </w:r>
      <w:r w:rsidRPr="0084360F">
        <w:rPr>
          <w:rFonts w:eastAsia="Times New Roman"/>
          <w:lang w:eastAsia="pl-PL"/>
        </w:rPr>
        <w:br/>
        <w:t xml:space="preserve">Kryteria selekcji wykonawców: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IV.1.7) Informacje na temat umowy ramowej lub dynamicznego systemu zakupów: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Umowa ramowa będzie zawarta: </w:t>
      </w:r>
      <w:r w:rsidRPr="0084360F">
        <w:rPr>
          <w:rFonts w:eastAsia="Times New Roman"/>
          <w:lang w:eastAsia="pl-PL"/>
        </w:rPr>
        <w:br/>
      </w:r>
      <w:r w:rsidRPr="0084360F">
        <w:rPr>
          <w:rFonts w:eastAsia="Times New Roman"/>
          <w:lang w:eastAsia="pl-PL"/>
        </w:rPr>
        <w:br/>
        <w:t xml:space="preserve">Czy przewiduje się ograniczenie liczby uczestników umowy ramowej: </w:t>
      </w:r>
      <w:r w:rsidRPr="0084360F">
        <w:rPr>
          <w:rFonts w:eastAsia="Times New Roman"/>
          <w:lang w:eastAsia="pl-PL"/>
        </w:rPr>
        <w:br/>
      </w:r>
      <w:r w:rsidRPr="0084360F">
        <w:rPr>
          <w:rFonts w:eastAsia="Times New Roman"/>
          <w:lang w:eastAsia="pl-PL"/>
        </w:rPr>
        <w:br/>
        <w:t xml:space="preserve">Przewidziana maksymalna liczba uczestników umowy ramowej: </w:t>
      </w:r>
      <w:r w:rsidRPr="0084360F">
        <w:rPr>
          <w:rFonts w:eastAsia="Times New Roman"/>
          <w:lang w:eastAsia="pl-PL"/>
        </w:rPr>
        <w:br/>
      </w:r>
      <w:r w:rsidRPr="0084360F">
        <w:rPr>
          <w:rFonts w:eastAsia="Times New Roman"/>
          <w:lang w:eastAsia="pl-PL"/>
        </w:rPr>
        <w:br/>
        <w:t xml:space="preserve">Informacje dodatkowe: </w:t>
      </w:r>
      <w:r w:rsidRPr="0084360F">
        <w:rPr>
          <w:rFonts w:eastAsia="Times New Roman"/>
          <w:lang w:eastAsia="pl-PL"/>
        </w:rPr>
        <w:br/>
      </w:r>
      <w:r w:rsidRPr="0084360F">
        <w:rPr>
          <w:rFonts w:eastAsia="Times New Roman"/>
          <w:lang w:eastAsia="pl-PL"/>
        </w:rPr>
        <w:br/>
        <w:t xml:space="preserve">Zamówienie obejmuje ustanowienie dynamicznego systemu zakupów: </w:t>
      </w:r>
      <w:r w:rsidRPr="0084360F">
        <w:rPr>
          <w:rFonts w:eastAsia="Times New Roman"/>
          <w:lang w:eastAsia="pl-PL"/>
        </w:rPr>
        <w:br/>
      </w:r>
      <w:r w:rsidRPr="0084360F">
        <w:rPr>
          <w:rFonts w:eastAsia="Times New Roman"/>
          <w:lang w:eastAsia="pl-PL"/>
        </w:rPr>
        <w:br/>
        <w:t xml:space="preserve">Adres strony internetowej, na której będą zamieszczone dodatkowe informacje dotyczące dynamicznego systemu zakupów: </w:t>
      </w:r>
      <w:r w:rsidRPr="0084360F">
        <w:rPr>
          <w:rFonts w:eastAsia="Times New Roman"/>
          <w:lang w:eastAsia="pl-PL"/>
        </w:rPr>
        <w:br/>
      </w:r>
      <w:r w:rsidRPr="0084360F">
        <w:rPr>
          <w:rFonts w:eastAsia="Times New Roman"/>
          <w:lang w:eastAsia="pl-PL"/>
        </w:rPr>
        <w:br/>
        <w:t xml:space="preserve">Informacje dodatkowe: </w:t>
      </w:r>
      <w:r w:rsidRPr="0084360F">
        <w:rPr>
          <w:rFonts w:eastAsia="Times New Roman"/>
          <w:lang w:eastAsia="pl-PL"/>
        </w:rPr>
        <w:br/>
      </w:r>
      <w:r w:rsidRPr="0084360F">
        <w:rPr>
          <w:rFonts w:eastAsia="Times New Roman"/>
          <w:lang w:eastAsia="pl-PL"/>
        </w:rPr>
        <w:br/>
        <w:t xml:space="preserve">W ramach umowy ramowej/dynamicznego systemu zakupów dopuszcza się złożenie ofert w formie katalogów elektronicznych: </w:t>
      </w:r>
      <w:r w:rsidRPr="0084360F">
        <w:rPr>
          <w:rFonts w:eastAsia="Times New Roman"/>
          <w:lang w:eastAsia="pl-PL"/>
        </w:rPr>
        <w:br/>
      </w:r>
      <w:r w:rsidRPr="0084360F">
        <w:rPr>
          <w:rFonts w:eastAsia="Times New Roman"/>
          <w:lang w:eastAsia="pl-PL"/>
        </w:rPr>
        <w:br/>
        <w:t xml:space="preserve">Przewiduje się pobranie ze złożonych katalogów elektronicznych informacji potrzebnych do sporządzenia ofert w ramach umowy ramowej/dynamicznego systemu zakupów: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lastRenderedPageBreak/>
        <w:br/>
      </w:r>
      <w:r w:rsidRPr="0084360F">
        <w:rPr>
          <w:rFonts w:eastAsia="Times New Roman"/>
          <w:b/>
          <w:bCs/>
          <w:lang w:eastAsia="pl-PL"/>
        </w:rPr>
        <w:t xml:space="preserve">IV.1.8) Aukcja elektroniczna </w:t>
      </w:r>
      <w:r w:rsidRPr="0084360F">
        <w:rPr>
          <w:rFonts w:eastAsia="Times New Roman"/>
          <w:lang w:eastAsia="pl-PL"/>
        </w:rPr>
        <w:br/>
      </w:r>
      <w:r w:rsidRPr="0084360F">
        <w:rPr>
          <w:rFonts w:eastAsia="Times New Roman"/>
          <w:b/>
          <w:bCs/>
          <w:lang w:eastAsia="pl-PL"/>
        </w:rPr>
        <w:t xml:space="preserve">Przewidziane jest przeprowadzenie aukcji elektronicznej </w:t>
      </w:r>
      <w:r w:rsidRPr="0084360F">
        <w:rPr>
          <w:rFonts w:eastAsia="Times New Roman"/>
          <w:i/>
          <w:iCs/>
          <w:lang w:eastAsia="pl-PL"/>
        </w:rPr>
        <w:t xml:space="preserve">(przetarg nieograniczony, przetarg ograniczony, negocjacje z ogłoszeniem) </w:t>
      </w:r>
      <w:r w:rsidRPr="0084360F">
        <w:rPr>
          <w:rFonts w:eastAsia="Times New Roman"/>
          <w:lang w:eastAsia="pl-PL"/>
        </w:rPr>
        <w:t xml:space="preserve">Nie </w:t>
      </w:r>
      <w:r w:rsidRPr="0084360F">
        <w:rPr>
          <w:rFonts w:eastAsia="Times New Roman"/>
          <w:lang w:eastAsia="pl-PL"/>
        </w:rPr>
        <w:br/>
        <w:t xml:space="preserve">Należy podać adres strony internetowej, na której aukcja będzie prowadzona: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Należy wskazać elementy, których wartości będą przedmiotem aukcji elektronicznej: </w:t>
      </w:r>
      <w:r w:rsidRPr="0084360F">
        <w:rPr>
          <w:rFonts w:eastAsia="Times New Roman"/>
          <w:lang w:eastAsia="pl-PL"/>
        </w:rPr>
        <w:br/>
      </w:r>
      <w:r w:rsidRPr="0084360F">
        <w:rPr>
          <w:rFonts w:eastAsia="Times New Roman"/>
          <w:b/>
          <w:bCs/>
          <w:lang w:eastAsia="pl-PL"/>
        </w:rPr>
        <w:t>Przewiduje się ograniczenia co do przedstawionych wartości, wynikające z opisu przedmiotu zamówienia:</w:t>
      </w:r>
      <w:r w:rsidRPr="0084360F">
        <w:rPr>
          <w:rFonts w:eastAsia="Times New Roman"/>
          <w:lang w:eastAsia="pl-PL"/>
        </w:rPr>
        <w:t xml:space="preserve"> </w:t>
      </w:r>
      <w:r w:rsidRPr="0084360F">
        <w:rPr>
          <w:rFonts w:eastAsia="Times New Roman"/>
          <w:lang w:eastAsia="pl-PL"/>
        </w:rPr>
        <w:br/>
      </w:r>
      <w:r w:rsidRPr="0084360F">
        <w:rPr>
          <w:rFonts w:eastAsia="Times New Roman"/>
          <w:lang w:eastAsia="pl-PL"/>
        </w:rPr>
        <w:br/>
        <w:t xml:space="preserve">Należy podać, które informacje zostaną udostępnione wykonawcom w trakcie aukcji elektronicznej oraz jaki będzie termin ich udostępnienia: </w:t>
      </w:r>
      <w:r w:rsidRPr="0084360F">
        <w:rPr>
          <w:rFonts w:eastAsia="Times New Roman"/>
          <w:lang w:eastAsia="pl-PL"/>
        </w:rPr>
        <w:br/>
        <w:t xml:space="preserve">Informacje dotyczące przebiegu aukcji elektronicznej: </w:t>
      </w:r>
      <w:r w:rsidRPr="0084360F">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84360F">
        <w:rPr>
          <w:rFonts w:eastAsia="Times New Roman"/>
          <w:lang w:eastAsia="pl-PL"/>
        </w:rPr>
        <w:br/>
        <w:t xml:space="preserve">Informacje dotyczące wykorzystywanego sprzętu elektronicznego, rozwiązań i specyfikacji technicznych w zakresie połączeń: </w:t>
      </w:r>
      <w:r w:rsidRPr="0084360F">
        <w:rPr>
          <w:rFonts w:eastAsia="Times New Roman"/>
          <w:lang w:eastAsia="pl-PL"/>
        </w:rPr>
        <w:br/>
        <w:t xml:space="preserve">Wymagania dotyczące rejestracji i identyfikacji wykonawców w aukcji elektronicznej: </w:t>
      </w:r>
      <w:r w:rsidRPr="0084360F">
        <w:rPr>
          <w:rFonts w:eastAsia="Times New Roman"/>
          <w:lang w:eastAsia="pl-PL"/>
        </w:rPr>
        <w:br/>
        <w:t xml:space="preserve">Informacje o liczbie etapów aukcji elektronicznej i czasie ich trwania: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t xml:space="preserve">Czas trwania: </w:t>
      </w:r>
      <w:r w:rsidRPr="0084360F">
        <w:rPr>
          <w:rFonts w:eastAsia="Times New Roman"/>
          <w:lang w:eastAsia="pl-PL"/>
        </w:rPr>
        <w:br/>
      </w:r>
      <w:r w:rsidRPr="0084360F">
        <w:rPr>
          <w:rFonts w:eastAsia="Times New Roman"/>
          <w:lang w:eastAsia="pl-PL"/>
        </w:rPr>
        <w:br/>
        <w:t xml:space="preserve">Czy wykonawcy, którzy nie złożyli nowych postąpień, zostaną zakwalifikowani do następnego etapu: </w:t>
      </w:r>
      <w:r w:rsidRPr="0084360F">
        <w:rPr>
          <w:rFonts w:eastAsia="Times New Roman"/>
          <w:lang w:eastAsia="pl-PL"/>
        </w:rPr>
        <w:br/>
        <w:t xml:space="preserve">Warunki zamknięcia aukcji elektronicznej: </w:t>
      </w:r>
      <w:r w:rsidRPr="0084360F">
        <w:rPr>
          <w:rFonts w:eastAsia="Times New Roman"/>
          <w:lang w:eastAsia="pl-PL"/>
        </w:rPr>
        <w:br/>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IV.2) KRYTERIA OCENY OFERT </w:t>
      </w:r>
      <w:r w:rsidRPr="0084360F">
        <w:rPr>
          <w:rFonts w:eastAsia="Times New Roman"/>
          <w:lang w:eastAsia="pl-PL"/>
        </w:rPr>
        <w:br/>
      </w:r>
      <w:r w:rsidRPr="0084360F">
        <w:rPr>
          <w:rFonts w:eastAsia="Times New Roman"/>
          <w:b/>
          <w:bCs/>
          <w:lang w:eastAsia="pl-PL"/>
        </w:rPr>
        <w:t xml:space="preserve">IV.2.1) Kryteria oceny ofert: </w:t>
      </w:r>
      <w:r w:rsidRPr="0084360F">
        <w:rPr>
          <w:rFonts w:eastAsia="Times New Roman"/>
          <w:lang w:eastAsia="pl-PL"/>
        </w:rPr>
        <w:br/>
      </w:r>
      <w:r w:rsidRPr="0084360F">
        <w:rPr>
          <w:rFonts w:eastAsia="Times New Roman"/>
          <w:b/>
          <w:bCs/>
          <w:lang w:eastAsia="pl-PL"/>
        </w:rPr>
        <w:t>IV.2.2) Kryteria</w:t>
      </w:r>
      <w:r w:rsidRPr="0084360F">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Znaczenie</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60,00</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40,00</w:t>
            </w:r>
          </w:p>
        </w:tc>
      </w:tr>
    </w:tbl>
    <w:p w:rsidR="0084360F" w:rsidRPr="0084360F" w:rsidRDefault="0084360F" w:rsidP="0084360F">
      <w:pPr>
        <w:spacing w:after="0" w:line="450" w:lineRule="atLeast"/>
        <w:rPr>
          <w:rFonts w:eastAsia="Times New Roman"/>
          <w:lang w:eastAsia="pl-PL"/>
        </w:rPr>
      </w:pPr>
      <w:r w:rsidRPr="0084360F">
        <w:rPr>
          <w:rFonts w:eastAsia="Times New Roman"/>
          <w:lang w:eastAsia="pl-PL"/>
        </w:rPr>
        <w:br/>
      </w:r>
      <w:r w:rsidRPr="0084360F">
        <w:rPr>
          <w:rFonts w:eastAsia="Times New Roman"/>
          <w:b/>
          <w:bCs/>
          <w:lang w:eastAsia="pl-PL"/>
        </w:rPr>
        <w:t xml:space="preserve">IV.2.3) Zastosowanie procedury, o której mowa w art. 24aa ust. 1 ustawy </w:t>
      </w:r>
      <w:proofErr w:type="spellStart"/>
      <w:r w:rsidRPr="0084360F">
        <w:rPr>
          <w:rFonts w:eastAsia="Times New Roman"/>
          <w:b/>
          <w:bCs/>
          <w:lang w:eastAsia="pl-PL"/>
        </w:rPr>
        <w:t>Pzp</w:t>
      </w:r>
      <w:proofErr w:type="spellEnd"/>
      <w:r w:rsidRPr="0084360F">
        <w:rPr>
          <w:rFonts w:eastAsia="Times New Roman"/>
          <w:b/>
          <w:bCs/>
          <w:lang w:eastAsia="pl-PL"/>
        </w:rPr>
        <w:t xml:space="preserve"> </w:t>
      </w:r>
      <w:r w:rsidRPr="0084360F">
        <w:rPr>
          <w:rFonts w:eastAsia="Times New Roman"/>
          <w:lang w:eastAsia="pl-PL"/>
        </w:rPr>
        <w:t xml:space="preserve">(przetarg nieograniczony) </w:t>
      </w:r>
      <w:r w:rsidRPr="0084360F">
        <w:rPr>
          <w:rFonts w:eastAsia="Times New Roman"/>
          <w:lang w:eastAsia="pl-PL"/>
        </w:rPr>
        <w:br/>
        <w:t xml:space="preserve">Tak </w:t>
      </w:r>
      <w:r w:rsidRPr="0084360F">
        <w:rPr>
          <w:rFonts w:eastAsia="Times New Roman"/>
          <w:lang w:eastAsia="pl-PL"/>
        </w:rPr>
        <w:br/>
      </w:r>
      <w:r w:rsidRPr="0084360F">
        <w:rPr>
          <w:rFonts w:eastAsia="Times New Roman"/>
          <w:b/>
          <w:bCs/>
          <w:lang w:eastAsia="pl-PL"/>
        </w:rPr>
        <w:t xml:space="preserve">IV.3) Negocjacje z ogłoszeniem, dialog konkurencyjny, partnerstwo innowacyjne </w:t>
      </w:r>
      <w:r w:rsidRPr="0084360F">
        <w:rPr>
          <w:rFonts w:eastAsia="Times New Roman"/>
          <w:lang w:eastAsia="pl-PL"/>
        </w:rPr>
        <w:br/>
      </w:r>
      <w:r w:rsidRPr="0084360F">
        <w:rPr>
          <w:rFonts w:eastAsia="Times New Roman"/>
          <w:b/>
          <w:bCs/>
          <w:lang w:eastAsia="pl-PL"/>
        </w:rPr>
        <w:t>IV.3.1) Informacje na temat negocjacji z ogłoszeniem</w:t>
      </w:r>
      <w:r w:rsidRPr="0084360F">
        <w:rPr>
          <w:rFonts w:eastAsia="Times New Roman"/>
          <w:lang w:eastAsia="pl-PL"/>
        </w:rPr>
        <w:t xml:space="preserve"> </w:t>
      </w:r>
      <w:r w:rsidRPr="0084360F">
        <w:rPr>
          <w:rFonts w:eastAsia="Times New Roman"/>
          <w:lang w:eastAsia="pl-PL"/>
        </w:rPr>
        <w:br/>
        <w:t xml:space="preserve">Minimalne wymagania, które muszą spełniać wszystkie oferty: </w:t>
      </w:r>
      <w:r w:rsidRPr="0084360F">
        <w:rPr>
          <w:rFonts w:eastAsia="Times New Roman"/>
          <w:lang w:eastAsia="pl-PL"/>
        </w:rPr>
        <w:br/>
      </w:r>
      <w:r w:rsidRPr="0084360F">
        <w:rPr>
          <w:rFonts w:eastAsia="Times New Roman"/>
          <w:lang w:eastAsia="pl-PL"/>
        </w:rPr>
        <w:br/>
        <w:t xml:space="preserve">Przewidziane jest zastrzeżenie prawa do udzielenia zamówienia na podstawie ofert wstępnych bez przeprowadzenia negocjacji </w:t>
      </w:r>
      <w:r w:rsidRPr="0084360F">
        <w:rPr>
          <w:rFonts w:eastAsia="Times New Roman"/>
          <w:lang w:eastAsia="pl-PL"/>
        </w:rPr>
        <w:br/>
        <w:t xml:space="preserve">Przewidziany jest podział negocjacji na etapy w celu ograniczenia liczby ofert: </w:t>
      </w:r>
      <w:r w:rsidRPr="0084360F">
        <w:rPr>
          <w:rFonts w:eastAsia="Times New Roman"/>
          <w:lang w:eastAsia="pl-PL"/>
        </w:rPr>
        <w:br/>
        <w:t xml:space="preserve">Należy podać informacje na temat etapów negocjacji (w tym liczbę etapów): </w:t>
      </w:r>
      <w:r w:rsidRPr="0084360F">
        <w:rPr>
          <w:rFonts w:eastAsia="Times New Roman"/>
          <w:lang w:eastAsia="pl-PL"/>
        </w:rPr>
        <w:br/>
      </w:r>
      <w:r w:rsidRPr="0084360F">
        <w:rPr>
          <w:rFonts w:eastAsia="Times New Roman"/>
          <w:lang w:eastAsia="pl-PL"/>
        </w:rPr>
        <w:br/>
        <w:t xml:space="preserve">Informacje dodatkowe </w:t>
      </w:r>
      <w:r w:rsidRPr="0084360F">
        <w:rPr>
          <w:rFonts w:eastAsia="Times New Roman"/>
          <w:lang w:eastAsia="pl-PL"/>
        </w:rPr>
        <w:br/>
      </w:r>
      <w:r w:rsidRPr="0084360F">
        <w:rPr>
          <w:rFonts w:eastAsia="Times New Roman"/>
          <w:lang w:eastAsia="pl-PL"/>
        </w:rPr>
        <w:br/>
      </w:r>
      <w:r w:rsidRPr="0084360F">
        <w:rPr>
          <w:rFonts w:eastAsia="Times New Roman"/>
          <w:lang w:eastAsia="pl-PL"/>
        </w:rPr>
        <w:br/>
      </w:r>
      <w:r w:rsidRPr="0084360F">
        <w:rPr>
          <w:rFonts w:eastAsia="Times New Roman"/>
          <w:b/>
          <w:bCs/>
          <w:lang w:eastAsia="pl-PL"/>
        </w:rPr>
        <w:t>IV.3.2) Informacje na temat dialogu konkurencyjnego</w:t>
      </w:r>
      <w:r w:rsidRPr="0084360F">
        <w:rPr>
          <w:rFonts w:eastAsia="Times New Roman"/>
          <w:lang w:eastAsia="pl-PL"/>
        </w:rPr>
        <w:t xml:space="preserve"> </w:t>
      </w:r>
      <w:r w:rsidRPr="0084360F">
        <w:rPr>
          <w:rFonts w:eastAsia="Times New Roman"/>
          <w:lang w:eastAsia="pl-PL"/>
        </w:rPr>
        <w:br/>
        <w:t xml:space="preserve">Opis potrzeb i wymagań zamawiającego lub informacja o sposobie uzyskania tego opisu: </w:t>
      </w:r>
      <w:r w:rsidRPr="0084360F">
        <w:rPr>
          <w:rFonts w:eastAsia="Times New Roman"/>
          <w:lang w:eastAsia="pl-PL"/>
        </w:rPr>
        <w:br/>
      </w:r>
      <w:r w:rsidRPr="0084360F">
        <w:rPr>
          <w:rFonts w:eastAsia="Times New Roman"/>
          <w:lang w:eastAsia="pl-PL"/>
        </w:rPr>
        <w:br/>
        <w:t xml:space="preserve">Informacja o wysokości nagród dla wykonawców, którzy podczas dialogu konkurencyjnego przedstawili rozwiązania stanowiące podstawę do składania ofert, jeżeli zamawiający przewiduje nagrody: </w:t>
      </w:r>
      <w:r w:rsidRPr="0084360F">
        <w:rPr>
          <w:rFonts w:eastAsia="Times New Roman"/>
          <w:lang w:eastAsia="pl-PL"/>
        </w:rPr>
        <w:br/>
      </w:r>
      <w:r w:rsidRPr="0084360F">
        <w:rPr>
          <w:rFonts w:eastAsia="Times New Roman"/>
          <w:lang w:eastAsia="pl-PL"/>
        </w:rPr>
        <w:br/>
        <w:t xml:space="preserve">Wstępny harmonogram postępowania: </w:t>
      </w:r>
      <w:r w:rsidRPr="0084360F">
        <w:rPr>
          <w:rFonts w:eastAsia="Times New Roman"/>
          <w:lang w:eastAsia="pl-PL"/>
        </w:rPr>
        <w:br/>
      </w:r>
      <w:r w:rsidRPr="0084360F">
        <w:rPr>
          <w:rFonts w:eastAsia="Times New Roman"/>
          <w:lang w:eastAsia="pl-PL"/>
        </w:rPr>
        <w:br/>
        <w:t xml:space="preserve">Podział dialogu na etapy w celu ograniczenia liczby rozwiązań: </w:t>
      </w:r>
      <w:r w:rsidRPr="0084360F">
        <w:rPr>
          <w:rFonts w:eastAsia="Times New Roman"/>
          <w:lang w:eastAsia="pl-PL"/>
        </w:rPr>
        <w:br/>
        <w:t xml:space="preserve">Należy podać informacje na temat etapów dialogu: </w:t>
      </w:r>
      <w:r w:rsidRPr="0084360F">
        <w:rPr>
          <w:rFonts w:eastAsia="Times New Roman"/>
          <w:lang w:eastAsia="pl-PL"/>
        </w:rPr>
        <w:br/>
      </w:r>
      <w:r w:rsidRPr="0084360F">
        <w:rPr>
          <w:rFonts w:eastAsia="Times New Roman"/>
          <w:lang w:eastAsia="pl-PL"/>
        </w:rPr>
        <w:br/>
      </w:r>
      <w:r w:rsidRPr="0084360F">
        <w:rPr>
          <w:rFonts w:eastAsia="Times New Roman"/>
          <w:lang w:eastAsia="pl-PL"/>
        </w:rPr>
        <w:br/>
      </w:r>
      <w:r w:rsidRPr="0084360F">
        <w:rPr>
          <w:rFonts w:eastAsia="Times New Roman"/>
          <w:lang w:eastAsia="pl-PL"/>
        </w:rPr>
        <w:lastRenderedPageBreak/>
        <w:t xml:space="preserve">Informacje dodatkowe: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IV.3.3) Informacje na temat partnerstwa innowacyjnego</w:t>
      </w:r>
      <w:r w:rsidRPr="0084360F">
        <w:rPr>
          <w:rFonts w:eastAsia="Times New Roman"/>
          <w:lang w:eastAsia="pl-PL"/>
        </w:rPr>
        <w:t xml:space="preserve"> </w:t>
      </w:r>
      <w:r w:rsidRPr="0084360F">
        <w:rPr>
          <w:rFonts w:eastAsia="Times New Roman"/>
          <w:lang w:eastAsia="pl-PL"/>
        </w:rPr>
        <w:br/>
        <w:t xml:space="preserve">Elementy opisu przedmiotu zamówienia definiujące minimalne wymagania, którym muszą odpowiadać wszystkie oferty: </w:t>
      </w:r>
      <w:r w:rsidRPr="0084360F">
        <w:rPr>
          <w:rFonts w:eastAsia="Times New Roman"/>
          <w:lang w:eastAsia="pl-PL"/>
        </w:rPr>
        <w:br/>
      </w:r>
      <w:r w:rsidRPr="0084360F">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84360F">
        <w:rPr>
          <w:rFonts w:eastAsia="Times New Roman"/>
          <w:lang w:eastAsia="pl-PL"/>
        </w:rPr>
        <w:br/>
      </w:r>
      <w:r w:rsidRPr="0084360F">
        <w:rPr>
          <w:rFonts w:eastAsia="Times New Roman"/>
          <w:lang w:eastAsia="pl-PL"/>
        </w:rPr>
        <w:br/>
        <w:t xml:space="preserve">Informacje dodatkowe: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IV.4) Licytacja elektroniczna </w:t>
      </w:r>
      <w:r w:rsidRPr="0084360F">
        <w:rPr>
          <w:rFonts w:eastAsia="Times New Roman"/>
          <w:lang w:eastAsia="pl-PL"/>
        </w:rPr>
        <w:br/>
        <w:t xml:space="preserve">Adres strony internetowej, na której będzie prowadzona licytacja elektroniczna: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Adres strony internetowej, na której jest dostępny opis przedmiotu zamówienia w licytacji elektronicznej: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Wymagania dotyczące rejestracji i identyfikacji wykonawców w licytacji elektronicznej, w tym wymagania techniczne urządzeń informatycznych: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Sposób postępowania w toku licytacji elektronicznej, w tym określenie minimalnych wysokości postąpień: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Informacje o liczbie etapów licytacji elektronicznej i czasie ich trwania: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Czas trwania: </w:t>
      </w:r>
      <w:r w:rsidRPr="0084360F">
        <w:rPr>
          <w:rFonts w:eastAsia="Times New Roman"/>
          <w:lang w:eastAsia="pl-PL"/>
        </w:rPr>
        <w:br/>
      </w:r>
      <w:r w:rsidRPr="0084360F">
        <w:rPr>
          <w:rFonts w:eastAsia="Times New Roman"/>
          <w:lang w:eastAsia="pl-PL"/>
        </w:rPr>
        <w:br/>
        <w:t xml:space="preserve">Wykonawcy, którzy nie złożyli nowych postąpień, zostaną zakwalifikowani do następnego etapu: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Termin składania wniosków o dopuszczenie do udziału w licytacji elektronicznej: </w:t>
      </w:r>
      <w:r w:rsidRPr="0084360F">
        <w:rPr>
          <w:rFonts w:eastAsia="Times New Roman"/>
          <w:lang w:eastAsia="pl-PL"/>
        </w:rPr>
        <w:br/>
        <w:t xml:space="preserve">Data: godzina: </w:t>
      </w:r>
      <w:r w:rsidRPr="0084360F">
        <w:rPr>
          <w:rFonts w:eastAsia="Times New Roman"/>
          <w:lang w:eastAsia="pl-PL"/>
        </w:rPr>
        <w:br/>
        <w:t xml:space="preserve">Termin otwarcia licytacji elektronicznej: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t xml:space="preserve">Termin i warunki zamknięcia licytacji elektronicznej: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lastRenderedPageBreak/>
        <w:br/>
        <w:t xml:space="preserve">Istotne dla stron postanowienia, które zostaną wprowadzone do treści zawieranej umowy w sprawie zamówienia publicznego, albo ogólne warunki umowy, albo wzór umowy: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t xml:space="preserve">Wymagania dotyczące zabezpieczenia należytego wykonania umowy: </w:t>
      </w:r>
    </w:p>
    <w:p w:rsidR="0084360F" w:rsidRPr="0084360F" w:rsidRDefault="0084360F" w:rsidP="0084360F">
      <w:pPr>
        <w:spacing w:after="0" w:line="450" w:lineRule="atLeast"/>
        <w:rPr>
          <w:rFonts w:eastAsia="Times New Roman"/>
          <w:lang w:eastAsia="pl-PL"/>
        </w:rPr>
      </w:pPr>
      <w:r w:rsidRPr="0084360F">
        <w:rPr>
          <w:rFonts w:eastAsia="Times New Roman"/>
          <w:lang w:eastAsia="pl-PL"/>
        </w:rPr>
        <w:br/>
        <w:t xml:space="preserve">Informacje dodatkowe: </w:t>
      </w:r>
    </w:p>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IV.5) ZMIANA UMOWY</w:t>
      </w:r>
      <w:r w:rsidRPr="0084360F">
        <w:rPr>
          <w:rFonts w:eastAsia="Times New Roman"/>
          <w:lang w:eastAsia="pl-PL"/>
        </w:rPr>
        <w:t xml:space="preserve"> </w:t>
      </w:r>
      <w:r w:rsidRPr="0084360F">
        <w:rPr>
          <w:rFonts w:eastAsia="Times New Roman"/>
          <w:lang w:eastAsia="pl-PL"/>
        </w:rPr>
        <w:br/>
      </w:r>
      <w:r w:rsidRPr="0084360F">
        <w:rPr>
          <w:rFonts w:eastAsia="Times New Roman"/>
          <w:b/>
          <w:bCs/>
          <w:lang w:eastAsia="pl-PL"/>
        </w:rPr>
        <w:t>Przewiduje się istotne zmiany postanowień zawartej umowy w stosunku do treści oferty, na podstawie której dokonano wyboru wykonawcy:</w:t>
      </w:r>
      <w:r w:rsidRPr="0084360F">
        <w:rPr>
          <w:rFonts w:eastAsia="Times New Roman"/>
          <w:lang w:eastAsia="pl-PL"/>
        </w:rPr>
        <w:t xml:space="preserve"> Tak </w:t>
      </w:r>
      <w:r w:rsidRPr="0084360F">
        <w:rPr>
          <w:rFonts w:eastAsia="Times New Roman"/>
          <w:lang w:eastAsia="pl-PL"/>
        </w:rPr>
        <w:br/>
        <w:t xml:space="preserve">Należy wskazać zakres, charakter zmian oraz warunki wprowadzenia zmian: </w:t>
      </w:r>
      <w:r w:rsidRPr="0084360F">
        <w:rPr>
          <w:rFonts w:eastAsia="Times New Roman"/>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84360F">
        <w:rPr>
          <w:rFonts w:eastAsia="Times New Roman"/>
          <w:lang w:eastAsia="pl-PL"/>
        </w:rPr>
        <w:br/>
      </w:r>
      <w:r w:rsidRPr="0084360F">
        <w:rPr>
          <w:rFonts w:eastAsia="Times New Roman"/>
          <w:b/>
          <w:bCs/>
          <w:lang w:eastAsia="pl-PL"/>
        </w:rPr>
        <w:t xml:space="preserve">IV.6) INFORMACJE ADMINISTRACYJNE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IV.6.1) Sposób udostępniania informacji o charakterze poufnym </w:t>
      </w:r>
      <w:r w:rsidRPr="0084360F">
        <w:rPr>
          <w:rFonts w:eastAsia="Times New Roman"/>
          <w:i/>
          <w:iCs/>
          <w:lang w:eastAsia="pl-PL"/>
        </w:rPr>
        <w:t xml:space="preserve">(jeżeli dotyczy):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Środki służące ochronie informacji o charakterze poufnym</w:t>
      </w:r>
      <w:r w:rsidRPr="0084360F">
        <w:rPr>
          <w:rFonts w:eastAsia="Times New Roman"/>
          <w:lang w:eastAsia="pl-PL"/>
        </w:rPr>
        <w:t xml:space="preserve"> </w:t>
      </w:r>
      <w:r w:rsidRPr="0084360F">
        <w:rPr>
          <w:rFonts w:eastAsia="Times New Roman"/>
          <w:lang w:eastAsia="pl-PL"/>
        </w:rPr>
        <w:br/>
      </w:r>
      <w:r w:rsidRPr="0084360F">
        <w:rPr>
          <w:rFonts w:eastAsia="Times New Roman"/>
          <w:lang w:eastAsia="pl-PL"/>
        </w:rPr>
        <w:br/>
      </w:r>
      <w:r w:rsidRPr="0084360F">
        <w:rPr>
          <w:rFonts w:eastAsia="Times New Roman"/>
          <w:b/>
          <w:bCs/>
          <w:lang w:eastAsia="pl-PL"/>
        </w:rPr>
        <w:lastRenderedPageBreak/>
        <w:t xml:space="preserve">IV.6.2) Termin składania ofert lub wniosków o dopuszczenie do udziału w postępowaniu: </w:t>
      </w:r>
      <w:r w:rsidRPr="0084360F">
        <w:rPr>
          <w:rFonts w:eastAsia="Times New Roman"/>
          <w:lang w:eastAsia="pl-PL"/>
        </w:rPr>
        <w:br/>
        <w:t xml:space="preserve">Data: 2018-04-12, godzina: 11:00, </w:t>
      </w:r>
      <w:r w:rsidRPr="0084360F">
        <w:rPr>
          <w:rFonts w:eastAsia="Times New Roman"/>
          <w:lang w:eastAsia="pl-PL"/>
        </w:rPr>
        <w:br/>
        <w:t xml:space="preserve">Skrócenie terminu składania wniosków, ze względu na pilną potrzebę udzielenia zamówienia (przetarg nieograniczony, przetarg ograniczony, negocjacje z ogłoszeniem): </w:t>
      </w:r>
      <w:r w:rsidRPr="0084360F">
        <w:rPr>
          <w:rFonts w:eastAsia="Times New Roman"/>
          <w:lang w:eastAsia="pl-PL"/>
        </w:rPr>
        <w:br/>
        <w:t xml:space="preserve">Nie </w:t>
      </w:r>
      <w:r w:rsidRPr="0084360F">
        <w:rPr>
          <w:rFonts w:eastAsia="Times New Roman"/>
          <w:lang w:eastAsia="pl-PL"/>
        </w:rPr>
        <w:br/>
        <w:t xml:space="preserve">Wskazać powody: </w:t>
      </w:r>
      <w:r w:rsidRPr="0084360F">
        <w:rPr>
          <w:rFonts w:eastAsia="Times New Roman"/>
          <w:lang w:eastAsia="pl-PL"/>
        </w:rPr>
        <w:br/>
      </w:r>
      <w:r w:rsidRPr="0084360F">
        <w:rPr>
          <w:rFonts w:eastAsia="Times New Roman"/>
          <w:lang w:eastAsia="pl-PL"/>
        </w:rPr>
        <w:br/>
        <w:t xml:space="preserve">Język lub języki, w jakich mogą być sporządzane oferty lub wnioski o dopuszczenie do udziału w postępowaniu </w:t>
      </w:r>
      <w:r w:rsidRPr="0084360F">
        <w:rPr>
          <w:rFonts w:eastAsia="Times New Roman"/>
          <w:lang w:eastAsia="pl-PL"/>
        </w:rPr>
        <w:br/>
        <w:t xml:space="preserve">&gt; Język polski </w:t>
      </w:r>
      <w:r w:rsidRPr="0084360F">
        <w:rPr>
          <w:rFonts w:eastAsia="Times New Roman"/>
          <w:lang w:eastAsia="pl-PL"/>
        </w:rPr>
        <w:br/>
      </w:r>
      <w:r w:rsidRPr="0084360F">
        <w:rPr>
          <w:rFonts w:eastAsia="Times New Roman"/>
          <w:b/>
          <w:bCs/>
          <w:lang w:eastAsia="pl-PL"/>
        </w:rPr>
        <w:t xml:space="preserve">IV.6.3) Termin związania ofertą: </w:t>
      </w:r>
      <w:r w:rsidRPr="0084360F">
        <w:rPr>
          <w:rFonts w:eastAsia="Times New Roman"/>
          <w:lang w:eastAsia="pl-PL"/>
        </w:rPr>
        <w:t xml:space="preserve">do: okres w dniach: 30 (od ostatecznego terminu składania ofert) </w:t>
      </w:r>
      <w:r w:rsidRPr="0084360F">
        <w:rPr>
          <w:rFonts w:eastAsia="Times New Roman"/>
          <w:lang w:eastAsia="pl-PL"/>
        </w:rPr>
        <w:br/>
      </w:r>
      <w:r w:rsidRPr="0084360F">
        <w:rPr>
          <w:rFonts w:eastAsia="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360F">
        <w:rPr>
          <w:rFonts w:eastAsia="Times New Roman"/>
          <w:lang w:eastAsia="pl-PL"/>
        </w:rPr>
        <w:t xml:space="preserve"> Nie </w:t>
      </w:r>
      <w:r w:rsidRPr="0084360F">
        <w:rPr>
          <w:rFonts w:eastAsia="Times New Roman"/>
          <w:lang w:eastAsia="pl-PL"/>
        </w:rPr>
        <w:br/>
      </w:r>
      <w:r w:rsidRPr="0084360F">
        <w:rPr>
          <w:rFonts w:eastAsia="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360F">
        <w:rPr>
          <w:rFonts w:eastAsia="Times New Roman"/>
          <w:lang w:eastAsia="pl-PL"/>
        </w:rPr>
        <w:t xml:space="preserve"> Nie </w:t>
      </w:r>
      <w:r w:rsidRPr="0084360F">
        <w:rPr>
          <w:rFonts w:eastAsia="Times New Roman"/>
          <w:lang w:eastAsia="pl-PL"/>
        </w:rPr>
        <w:br/>
      </w:r>
      <w:r w:rsidRPr="0084360F">
        <w:rPr>
          <w:rFonts w:eastAsia="Times New Roman"/>
          <w:b/>
          <w:bCs/>
          <w:lang w:eastAsia="pl-PL"/>
        </w:rPr>
        <w:t>IV.6.6) Informacje dodatkowe:</w:t>
      </w:r>
      <w:r w:rsidRPr="0084360F">
        <w:rPr>
          <w:rFonts w:eastAsia="Times New Roman"/>
          <w:lang w:eastAsia="pl-PL"/>
        </w:rPr>
        <w:t xml:space="preserve"> </w:t>
      </w:r>
      <w:r w:rsidRPr="0084360F">
        <w:rPr>
          <w:rFonts w:eastAsia="Times New Roman"/>
          <w:lang w:eastAsia="pl-PL"/>
        </w:rPr>
        <w:br/>
      </w:r>
    </w:p>
    <w:p w:rsidR="0084360F" w:rsidRPr="0084360F" w:rsidRDefault="0084360F" w:rsidP="0084360F">
      <w:pPr>
        <w:spacing w:after="0" w:line="450" w:lineRule="atLeast"/>
        <w:jc w:val="center"/>
        <w:rPr>
          <w:rFonts w:eastAsia="Times New Roman"/>
          <w:b/>
          <w:bCs/>
          <w:sz w:val="27"/>
          <w:szCs w:val="27"/>
          <w:lang w:eastAsia="pl-PL"/>
        </w:rPr>
      </w:pPr>
      <w:r w:rsidRPr="0084360F">
        <w:rPr>
          <w:rFonts w:eastAsia="Times New Roman"/>
          <w:b/>
          <w:bCs/>
          <w:sz w:val="27"/>
          <w:szCs w:val="27"/>
          <w:u w:val="single"/>
          <w:lang w:eastAsia="pl-PL"/>
        </w:rPr>
        <w:t xml:space="preserve">ZAŁĄCZNIK I - INFORMACJE DOTYCZĄCE OFERT CZĘŚCIOWYCH </w:t>
      </w:r>
    </w:p>
    <w:p w:rsidR="0084360F" w:rsidRPr="0084360F" w:rsidRDefault="0084360F" w:rsidP="0084360F">
      <w:pPr>
        <w:spacing w:after="0" w:line="450" w:lineRule="atLeast"/>
        <w:rPr>
          <w:rFonts w:eastAsia="Times New Roman"/>
          <w:lang w:eastAsia="pl-PL"/>
        </w:rPr>
      </w:pPr>
    </w:p>
    <w:p w:rsidR="0084360F" w:rsidRPr="0084360F" w:rsidRDefault="0084360F" w:rsidP="0084360F">
      <w:pPr>
        <w:spacing w:after="0" w:line="450" w:lineRule="atLeast"/>
        <w:rPr>
          <w:rFonts w:eastAsia="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80"/>
        <w:gridCol w:w="834"/>
        <w:gridCol w:w="7257"/>
      </w:tblGrid>
      <w:tr w:rsidR="0084360F" w:rsidRPr="0084360F" w:rsidTr="0084360F">
        <w:trPr>
          <w:tblCellSpacing w:w="15" w:type="dxa"/>
        </w:trPr>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b/>
                <w:bCs/>
                <w:lang w:eastAsia="pl-PL"/>
              </w:rPr>
              <w:t xml:space="preserve">Część nr: </w:t>
            </w:r>
          </w:p>
        </w:tc>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1</w:t>
            </w:r>
          </w:p>
        </w:tc>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b/>
                <w:bCs/>
                <w:lang w:eastAsia="pl-PL"/>
              </w:rPr>
              <w:t xml:space="preserve">Nazwa: </w:t>
            </w:r>
          </w:p>
        </w:tc>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Część 1 zamówienia – przebudowa drogi gminnej nr 160619C Bachorza - Narkowo, od km 1+050 do km 1+550,00.</w:t>
            </w:r>
          </w:p>
        </w:tc>
      </w:tr>
    </w:tbl>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1) Krótki opis przedmiotu zamówienia </w:t>
      </w:r>
      <w:r w:rsidRPr="0084360F">
        <w:rPr>
          <w:rFonts w:eastAsia="Times New Roman"/>
          <w:i/>
          <w:iCs/>
          <w:lang w:eastAsia="pl-PL"/>
        </w:rPr>
        <w:t>(wielkość, zakres, rodzaj i ilość dostaw, usług lub robót budowlanych lub określenie zapotrzebowania i wymagań)</w:t>
      </w:r>
      <w:r w:rsidRPr="0084360F">
        <w:rPr>
          <w:rFonts w:eastAsia="Times New Roman"/>
          <w:b/>
          <w:bCs/>
          <w:lang w:eastAsia="pl-PL"/>
        </w:rPr>
        <w:t xml:space="preserve"> a w przypadku partnerstwa </w:t>
      </w:r>
      <w:r w:rsidRPr="0084360F">
        <w:rPr>
          <w:rFonts w:eastAsia="Times New Roman"/>
          <w:b/>
          <w:bCs/>
          <w:lang w:eastAsia="pl-PL"/>
        </w:rPr>
        <w:lastRenderedPageBreak/>
        <w:t xml:space="preserve">innowacyjnego -określenie zapotrzebowania na innowacyjny produkt, usługę lub roboty </w:t>
      </w:r>
      <w:proofErr w:type="spellStart"/>
      <w:r w:rsidRPr="0084360F">
        <w:rPr>
          <w:rFonts w:eastAsia="Times New Roman"/>
          <w:b/>
          <w:bCs/>
          <w:lang w:eastAsia="pl-PL"/>
        </w:rPr>
        <w:t>budowlane:</w:t>
      </w:r>
      <w:r w:rsidRPr="0084360F">
        <w:rPr>
          <w:rFonts w:eastAsia="Times New Roman"/>
          <w:lang w:eastAsia="pl-PL"/>
        </w:rPr>
        <w:t>Zakres</w:t>
      </w:r>
      <w:proofErr w:type="spellEnd"/>
      <w:r w:rsidRPr="0084360F">
        <w:rPr>
          <w:rFonts w:eastAsia="Times New Roman"/>
          <w:lang w:eastAsia="pl-PL"/>
        </w:rPr>
        <w:t xml:space="preserve"> robót obejmuje: a) wykonanie nawierzchni z betonu asfaltowego (warstwa wiążąca o grubości 4 cm i warstwa ścieralna o grubości 4 cm) na podbudowie z kruszywa </w:t>
      </w:r>
      <w:proofErr w:type="spellStart"/>
      <w:r w:rsidRPr="0084360F">
        <w:rPr>
          <w:rFonts w:eastAsia="Times New Roman"/>
          <w:lang w:eastAsia="pl-PL"/>
        </w:rPr>
        <w:t>stablizowanego</w:t>
      </w:r>
      <w:proofErr w:type="spellEnd"/>
      <w:r w:rsidRPr="0084360F">
        <w:rPr>
          <w:rFonts w:eastAsia="Times New Roman"/>
          <w:lang w:eastAsia="pl-PL"/>
        </w:rPr>
        <w:t xml:space="preserve"> mechanicznie o grubości 20 cm, warstwa gruntu stabilizowanego spoiwem </w:t>
      </w:r>
      <w:proofErr w:type="spellStart"/>
      <w:r w:rsidRPr="0084360F">
        <w:rPr>
          <w:rFonts w:eastAsia="Times New Roman"/>
          <w:lang w:eastAsia="pl-PL"/>
        </w:rPr>
        <w:t>hrdraulicznym</w:t>
      </w:r>
      <w:proofErr w:type="spellEnd"/>
      <w:r w:rsidRPr="0084360F">
        <w:rPr>
          <w:rFonts w:eastAsia="Times New Roman"/>
          <w:lang w:eastAsia="pl-PL"/>
        </w:rPr>
        <w:t xml:space="preserve"> o grubości 22 cm, umocnienie poboczy kruszywem łamanym stabilizowanym mechanicznie o grubości 15 cm i szerokości 75 cm, wykonanie zjazdów: warstwa ścieralna 5 cm na podbudowie z kruszywa </w:t>
      </w:r>
      <w:proofErr w:type="spellStart"/>
      <w:r w:rsidRPr="0084360F">
        <w:rPr>
          <w:rFonts w:eastAsia="Times New Roman"/>
          <w:lang w:eastAsia="pl-PL"/>
        </w:rPr>
        <w:t>stablizowanego</w:t>
      </w:r>
      <w:proofErr w:type="spellEnd"/>
      <w:r w:rsidRPr="0084360F">
        <w:rPr>
          <w:rFonts w:eastAsia="Times New Roman"/>
          <w:lang w:eastAsia="pl-PL"/>
        </w:rPr>
        <w:t xml:space="preserve"> mechanicznie o grubości 20 cm, warstwa gruntu stabilizowanego spoiwem </w:t>
      </w:r>
      <w:proofErr w:type="spellStart"/>
      <w:r w:rsidRPr="0084360F">
        <w:rPr>
          <w:rFonts w:eastAsia="Times New Roman"/>
          <w:lang w:eastAsia="pl-PL"/>
        </w:rPr>
        <w:t>hrdraulicznym</w:t>
      </w:r>
      <w:proofErr w:type="spellEnd"/>
      <w:r w:rsidRPr="0084360F">
        <w:rPr>
          <w:rFonts w:eastAsia="Times New Roman"/>
          <w:lang w:eastAsia="pl-PL"/>
        </w:rPr>
        <w:t xml:space="preserve"> o grubości 15 cm, b) oznakowanie i elementy bezpieczeństwa ruchu, c) zapewnienie obsługi geodezyjnej.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84360F">
        <w:rPr>
          <w:rFonts w:eastAsia="Times New Roman"/>
          <w:lang w:eastAsia="pl-PL"/>
        </w:rPr>
        <w:br/>
      </w:r>
      <w:r w:rsidRPr="0084360F">
        <w:rPr>
          <w:rFonts w:eastAsia="Times New Roman"/>
          <w:b/>
          <w:bCs/>
          <w:lang w:eastAsia="pl-PL"/>
        </w:rPr>
        <w:t xml:space="preserve">2) Wspólny Słownik Zamówień(CPV): </w:t>
      </w:r>
      <w:r w:rsidRPr="0084360F">
        <w:rPr>
          <w:rFonts w:eastAsia="Times New Roman"/>
          <w:lang w:eastAsia="pl-PL"/>
        </w:rPr>
        <w:t>45233000-9, 45112000-5, 45222000-9</w:t>
      </w:r>
      <w:r w:rsidRPr="0084360F">
        <w:rPr>
          <w:rFonts w:eastAsia="Times New Roman"/>
          <w:lang w:eastAsia="pl-PL"/>
        </w:rPr>
        <w:br/>
      </w:r>
      <w:r w:rsidRPr="0084360F">
        <w:rPr>
          <w:rFonts w:eastAsia="Times New Roman"/>
          <w:lang w:eastAsia="pl-PL"/>
        </w:rPr>
        <w:br/>
      </w:r>
      <w:r w:rsidRPr="0084360F">
        <w:rPr>
          <w:rFonts w:eastAsia="Times New Roman"/>
          <w:b/>
          <w:bCs/>
          <w:lang w:eastAsia="pl-PL"/>
        </w:rPr>
        <w:t>3) Wartość części zamówienia(jeżeli zamawiający podaje informacje o wartości zamówienia):</w:t>
      </w:r>
      <w:r w:rsidRPr="0084360F">
        <w:rPr>
          <w:rFonts w:eastAsia="Times New Roman"/>
          <w:lang w:eastAsia="pl-PL"/>
        </w:rPr>
        <w:br/>
        <w:t xml:space="preserve">Wartość bez VAT: </w:t>
      </w:r>
      <w:r w:rsidRPr="0084360F">
        <w:rPr>
          <w:rFonts w:eastAsia="Times New Roman"/>
          <w:lang w:eastAsia="pl-PL"/>
        </w:rPr>
        <w:br/>
        <w:t xml:space="preserve">Waluta: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4) Czas trwania lub termin wykonania: </w:t>
      </w:r>
      <w:r w:rsidRPr="0084360F">
        <w:rPr>
          <w:rFonts w:eastAsia="Times New Roman"/>
          <w:lang w:eastAsia="pl-PL"/>
        </w:rPr>
        <w:br/>
        <w:t xml:space="preserve">okres w miesiącach: </w:t>
      </w:r>
      <w:r w:rsidRPr="0084360F">
        <w:rPr>
          <w:rFonts w:eastAsia="Times New Roman"/>
          <w:lang w:eastAsia="pl-PL"/>
        </w:rPr>
        <w:br/>
        <w:t xml:space="preserve">okres w dniach: </w:t>
      </w:r>
      <w:r w:rsidRPr="0084360F">
        <w:rPr>
          <w:rFonts w:eastAsia="Times New Roman"/>
          <w:lang w:eastAsia="pl-PL"/>
        </w:rPr>
        <w:br/>
        <w:t xml:space="preserve">data rozpoczęcia: </w:t>
      </w:r>
      <w:r w:rsidRPr="0084360F">
        <w:rPr>
          <w:rFonts w:eastAsia="Times New Roman"/>
          <w:lang w:eastAsia="pl-PL"/>
        </w:rPr>
        <w:br/>
        <w:t>data zakończenia: 2018-08-31</w:t>
      </w:r>
      <w:r w:rsidRPr="0084360F">
        <w:rPr>
          <w:rFonts w:eastAsia="Times New Roman"/>
          <w:lang w:eastAsia="pl-PL"/>
        </w:rPr>
        <w:br/>
      </w:r>
      <w:r w:rsidRPr="0084360F">
        <w:rPr>
          <w:rFonts w:eastAsia="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Znaczenie</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60,00</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40,00</w:t>
            </w:r>
          </w:p>
        </w:tc>
      </w:tr>
    </w:tbl>
    <w:p w:rsidR="0084360F" w:rsidRPr="0084360F" w:rsidRDefault="0084360F" w:rsidP="0084360F">
      <w:pPr>
        <w:spacing w:after="240" w:line="450" w:lineRule="atLeast"/>
        <w:rPr>
          <w:rFonts w:eastAsia="Times New Roman"/>
          <w:lang w:eastAsia="pl-PL"/>
        </w:rPr>
      </w:pPr>
      <w:r w:rsidRPr="0084360F">
        <w:rPr>
          <w:rFonts w:eastAsia="Times New Roman"/>
          <w:lang w:eastAsia="pl-PL"/>
        </w:rPr>
        <w:lastRenderedPageBreak/>
        <w:br/>
      </w:r>
      <w:r w:rsidRPr="0084360F">
        <w:rPr>
          <w:rFonts w:eastAsia="Times New Roman"/>
          <w:b/>
          <w:bCs/>
          <w:lang w:eastAsia="pl-PL"/>
        </w:rPr>
        <w:t>6) INFORMACJE DODATKOWE:</w:t>
      </w:r>
      <w:r w:rsidRPr="0084360F">
        <w:rPr>
          <w:rFonts w:eastAsia="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1"/>
        <w:gridCol w:w="180"/>
        <w:gridCol w:w="834"/>
        <w:gridCol w:w="7257"/>
      </w:tblGrid>
      <w:tr w:rsidR="0084360F" w:rsidRPr="0084360F" w:rsidTr="0084360F">
        <w:trPr>
          <w:tblCellSpacing w:w="15" w:type="dxa"/>
        </w:trPr>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b/>
                <w:bCs/>
                <w:lang w:eastAsia="pl-PL"/>
              </w:rPr>
              <w:t xml:space="preserve">Część nr: </w:t>
            </w:r>
          </w:p>
        </w:tc>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2</w:t>
            </w:r>
          </w:p>
        </w:tc>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b/>
                <w:bCs/>
                <w:lang w:eastAsia="pl-PL"/>
              </w:rPr>
              <w:t xml:space="preserve">Nazwa: </w:t>
            </w:r>
          </w:p>
        </w:tc>
        <w:tc>
          <w:tcPr>
            <w:tcW w:w="0" w:type="auto"/>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Część 2 zamówienia – przebudowa drogi gminnej nr 160619C Bachorza - Narkowo, od km 1+550 do km 1+923,19.</w:t>
            </w:r>
          </w:p>
        </w:tc>
      </w:tr>
    </w:tbl>
    <w:p w:rsidR="0084360F" w:rsidRPr="0084360F" w:rsidRDefault="0084360F" w:rsidP="0084360F">
      <w:pPr>
        <w:spacing w:after="0" w:line="450" w:lineRule="atLeast"/>
        <w:rPr>
          <w:rFonts w:eastAsia="Times New Roman"/>
          <w:lang w:eastAsia="pl-PL"/>
        </w:rPr>
      </w:pPr>
      <w:r w:rsidRPr="0084360F">
        <w:rPr>
          <w:rFonts w:eastAsia="Times New Roman"/>
          <w:b/>
          <w:bCs/>
          <w:lang w:eastAsia="pl-PL"/>
        </w:rPr>
        <w:t xml:space="preserve">1) Krótki opis przedmiotu zamówienia </w:t>
      </w:r>
      <w:r w:rsidRPr="0084360F">
        <w:rPr>
          <w:rFonts w:eastAsia="Times New Roman"/>
          <w:i/>
          <w:iCs/>
          <w:lang w:eastAsia="pl-PL"/>
        </w:rPr>
        <w:t>(wielkość, zakres, rodzaj i ilość dostaw, usług lub robót budowlanych lub określenie zapotrzebowania i wymagań)</w:t>
      </w:r>
      <w:r w:rsidRPr="0084360F">
        <w:rPr>
          <w:rFonts w:eastAsia="Times New Roman"/>
          <w:b/>
          <w:bCs/>
          <w:lang w:eastAsia="pl-PL"/>
        </w:rPr>
        <w:t xml:space="preserve"> a w przypadku partnerstwa innowacyjnego -określenie zapotrzebowania na innowacyjny produkt, usługę lub roboty </w:t>
      </w:r>
      <w:proofErr w:type="spellStart"/>
      <w:r w:rsidRPr="0084360F">
        <w:rPr>
          <w:rFonts w:eastAsia="Times New Roman"/>
          <w:b/>
          <w:bCs/>
          <w:lang w:eastAsia="pl-PL"/>
        </w:rPr>
        <w:t>budowlane:</w:t>
      </w:r>
      <w:r w:rsidRPr="0084360F">
        <w:rPr>
          <w:rFonts w:eastAsia="Times New Roman"/>
          <w:lang w:eastAsia="pl-PL"/>
        </w:rPr>
        <w:t>Zakres</w:t>
      </w:r>
      <w:proofErr w:type="spellEnd"/>
      <w:r w:rsidRPr="0084360F">
        <w:rPr>
          <w:rFonts w:eastAsia="Times New Roman"/>
          <w:lang w:eastAsia="pl-PL"/>
        </w:rPr>
        <w:t xml:space="preserve"> robót obejmuje: a) wykonanie nawierzchni z betonu asfaltowego (warstwa wiążąca o grubości 4 cm i warstwa ścieralna o grubości 4 cm) na podbudowie z kruszywa </w:t>
      </w:r>
      <w:proofErr w:type="spellStart"/>
      <w:r w:rsidRPr="0084360F">
        <w:rPr>
          <w:rFonts w:eastAsia="Times New Roman"/>
          <w:lang w:eastAsia="pl-PL"/>
        </w:rPr>
        <w:t>stablizowanego</w:t>
      </w:r>
      <w:proofErr w:type="spellEnd"/>
      <w:r w:rsidRPr="0084360F">
        <w:rPr>
          <w:rFonts w:eastAsia="Times New Roman"/>
          <w:lang w:eastAsia="pl-PL"/>
        </w:rPr>
        <w:t xml:space="preserve"> mechanicznie o grubości 20 cm, warstwa gruntu stabilizowanego spoiwem </w:t>
      </w:r>
      <w:proofErr w:type="spellStart"/>
      <w:r w:rsidRPr="0084360F">
        <w:rPr>
          <w:rFonts w:eastAsia="Times New Roman"/>
          <w:lang w:eastAsia="pl-PL"/>
        </w:rPr>
        <w:t>hrdraulicznym</w:t>
      </w:r>
      <w:proofErr w:type="spellEnd"/>
      <w:r w:rsidRPr="0084360F">
        <w:rPr>
          <w:rFonts w:eastAsia="Times New Roman"/>
          <w:lang w:eastAsia="pl-PL"/>
        </w:rPr>
        <w:t xml:space="preserve"> o grubości 22 cm, umocnienie poboczy kruszywem łamanym stabilizowanym mechanicznie o grubości 15 cm i szerokości 75 cm, wykonanie zjazdów: warstwa ścieralna 5 cm na podbudowie z kruszywa </w:t>
      </w:r>
      <w:proofErr w:type="spellStart"/>
      <w:r w:rsidRPr="0084360F">
        <w:rPr>
          <w:rFonts w:eastAsia="Times New Roman"/>
          <w:lang w:eastAsia="pl-PL"/>
        </w:rPr>
        <w:t>stablizowanego</w:t>
      </w:r>
      <w:proofErr w:type="spellEnd"/>
      <w:r w:rsidRPr="0084360F">
        <w:rPr>
          <w:rFonts w:eastAsia="Times New Roman"/>
          <w:lang w:eastAsia="pl-PL"/>
        </w:rPr>
        <w:t xml:space="preserve"> mechanicznie o grubości 20 cm, warstwa gruntu stabilizowanego spoiwem </w:t>
      </w:r>
      <w:proofErr w:type="spellStart"/>
      <w:r w:rsidRPr="0084360F">
        <w:rPr>
          <w:rFonts w:eastAsia="Times New Roman"/>
          <w:lang w:eastAsia="pl-PL"/>
        </w:rPr>
        <w:t>hrdraulicznym</w:t>
      </w:r>
      <w:proofErr w:type="spellEnd"/>
      <w:r w:rsidRPr="0084360F">
        <w:rPr>
          <w:rFonts w:eastAsia="Times New Roman"/>
          <w:lang w:eastAsia="pl-PL"/>
        </w:rPr>
        <w:t xml:space="preserve"> o grubości 15 cm, b) oznakowanie i elementy bezpieczeństwa ruchu, c) zapewnienie obsługi geodezyjnej.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w:t>
      </w:r>
      <w:r w:rsidRPr="0084360F">
        <w:rPr>
          <w:rFonts w:eastAsia="Times New Roman"/>
          <w:lang w:eastAsia="pl-PL"/>
        </w:rPr>
        <w:br/>
      </w:r>
      <w:r w:rsidRPr="0084360F">
        <w:rPr>
          <w:rFonts w:eastAsia="Times New Roman"/>
          <w:b/>
          <w:bCs/>
          <w:lang w:eastAsia="pl-PL"/>
        </w:rPr>
        <w:t xml:space="preserve">2) Wspólny Słownik Zamówień(CPV): </w:t>
      </w:r>
      <w:r w:rsidRPr="0084360F">
        <w:rPr>
          <w:rFonts w:eastAsia="Times New Roman"/>
          <w:lang w:eastAsia="pl-PL"/>
        </w:rPr>
        <w:t>45233000-9, 45112000-5, 45222000-9</w:t>
      </w:r>
      <w:r w:rsidRPr="0084360F">
        <w:rPr>
          <w:rFonts w:eastAsia="Times New Roman"/>
          <w:lang w:eastAsia="pl-PL"/>
        </w:rPr>
        <w:br/>
      </w:r>
      <w:r w:rsidRPr="0084360F">
        <w:rPr>
          <w:rFonts w:eastAsia="Times New Roman"/>
          <w:lang w:eastAsia="pl-PL"/>
        </w:rPr>
        <w:br/>
      </w:r>
      <w:r w:rsidRPr="0084360F">
        <w:rPr>
          <w:rFonts w:eastAsia="Times New Roman"/>
          <w:b/>
          <w:bCs/>
          <w:lang w:eastAsia="pl-PL"/>
        </w:rPr>
        <w:t>3) Wartość części zamówienia(jeżeli zamawiający podaje informacje o wartości zamówienia):</w:t>
      </w:r>
      <w:r w:rsidRPr="0084360F">
        <w:rPr>
          <w:rFonts w:eastAsia="Times New Roman"/>
          <w:lang w:eastAsia="pl-PL"/>
        </w:rPr>
        <w:br/>
        <w:t xml:space="preserve">Wartość bez VAT: </w:t>
      </w:r>
      <w:r w:rsidRPr="0084360F">
        <w:rPr>
          <w:rFonts w:eastAsia="Times New Roman"/>
          <w:lang w:eastAsia="pl-PL"/>
        </w:rPr>
        <w:br/>
        <w:t xml:space="preserve">Waluta: </w:t>
      </w:r>
      <w:r w:rsidRPr="0084360F">
        <w:rPr>
          <w:rFonts w:eastAsia="Times New Roman"/>
          <w:lang w:eastAsia="pl-PL"/>
        </w:rPr>
        <w:br/>
      </w:r>
      <w:r w:rsidRPr="0084360F">
        <w:rPr>
          <w:rFonts w:eastAsia="Times New Roman"/>
          <w:lang w:eastAsia="pl-PL"/>
        </w:rPr>
        <w:br/>
      </w:r>
      <w:r w:rsidRPr="0084360F">
        <w:rPr>
          <w:rFonts w:eastAsia="Times New Roman"/>
          <w:b/>
          <w:bCs/>
          <w:lang w:eastAsia="pl-PL"/>
        </w:rPr>
        <w:t xml:space="preserve">4) Czas trwania lub termin wykonania: </w:t>
      </w:r>
      <w:r w:rsidRPr="0084360F">
        <w:rPr>
          <w:rFonts w:eastAsia="Times New Roman"/>
          <w:lang w:eastAsia="pl-PL"/>
        </w:rPr>
        <w:br/>
        <w:t xml:space="preserve">okres w miesiącach: </w:t>
      </w:r>
      <w:r w:rsidRPr="0084360F">
        <w:rPr>
          <w:rFonts w:eastAsia="Times New Roman"/>
          <w:lang w:eastAsia="pl-PL"/>
        </w:rPr>
        <w:br/>
        <w:t xml:space="preserve">okres w dniach: </w:t>
      </w:r>
      <w:r w:rsidRPr="0084360F">
        <w:rPr>
          <w:rFonts w:eastAsia="Times New Roman"/>
          <w:lang w:eastAsia="pl-PL"/>
        </w:rPr>
        <w:br/>
        <w:t xml:space="preserve">data rozpoczęcia: </w:t>
      </w:r>
      <w:r w:rsidRPr="0084360F">
        <w:rPr>
          <w:rFonts w:eastAsia="Times New Roman"/>
          <w:lang w:eastAsia="pl-PL"/>
        </w:rPr>
        <w:br/>
      </w:r>
      <w:r w:rsidRPr="0084360F">
        <w:rPr>
          <w:rFonts w:eastAsia="Times New Roman"/>
          <w:lang w:eastAsia="pl-PL"/>
        </w:rPr>
        <w:lastRenderedPageBreak/>
        <w:t>data zakończenia: 2018-08-31</w:t>
      </w:r>
      <w:r w:rsidRPr="0084360F">
        <w:rPr>
          <w:rFonts w:eastAsia="Times New Roman"/>
          <w:lang w:eastAsia="pl-PL"/>
        </w:rPr>
        <w:br/>
      </w:r>
      <w:r w:rsidRPr="0084360F">
        <w:rPr>
          <w:rFonts w:eastAsia="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Znaczenie</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60,00</w:t>
            </w:r>
          </w:p>
        </w:tc>
      </w:tr>
      <w:tr w:rsidR="0084360F" w:rsidRPr="0084360F" w:rsidTr="0084360F">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0F" w:rsidRPr="0084360F" w:rsidRDefault="0084360F" w:rsidP="0084360F">
            <w:pPr>
              <w:spacing w:after="0" w:line="240" w:lineRule="auto"/>
              <w:rPr>
                <w:rFonts w:eastAsia="Times New Roman"/>
                <w:lang w:eastAsia="pl-PL"/>
              </w:rPr>
            </w:pPr>
            <w:r w:rsidRPr="0084360F">
              <w:rPr>
                <w:rFonts w:eastAsia="Times New Roman"/>
                <w:lang w:eastAsia="pl-PL"/>
              </w:rPr>
              <w:t>40,00</w:t>
            </w:r>
          </w:p>
        </w:tc>
      </w:tr>
    </w:tbl>
    <w:p w:rsidR="0084360F" w:rsidRPr="0084360F" w:rsidRDefault="0084360F" w:rsidP="0084360F">
      <w:pPr>
        <w:spacing w:after="240" w:line="450" w:lineRule="atLeast"/>
        <w:rPr>
          <w:rFonts w:eastAsia="Times New Roman"/>
          <w:lang w:eastAsia="pl-PL"/>
        </w:rPr>
      </w:pPr>
      <w:r w:rsidRPr="0084360F">
        <w:rPr>
          <w:rFonts w:eastAsia="Times New Roman"/>
          <w:lang w:eastAsia="pl-PL"/>
        </w:rPr>
        <w:br/>
      </w:r>
      <w:r w:rsidRPr="0084360F">
        <w:rPr>
          <w:rFonts w:eastAsia="Times New Roman"/>
          <w:b/>
          <w:bCs/>
          <w:lang w:eastAsia="pl-PL"/>
        </w:rPr>
        <w:t>6) INFORMACJE DODATKOWE:</w:t>
      </w:r>
      <w:r w:rsidRPr="0084360F">
        <w:rPr>
          <w:rFonts w:eastAsia="Times New Roman"/>
          <w:lang w:eastAsia="pl-PL"/>
        </w:rPr>
        <w:br/>
      </w:r>
    </w:p>
    <w:p w:rsidR="0084360F" w:rsidRPr="0084360F" w:rsidRDefault="0084360F" w:rsidP="0084360F">
      <w:pPr>
        <w:spacing w:after="240" w:line="450" w:lineRule="atLeast"/>
        <w:rPr>
          <w:rFonts w:eastAsia="Times New Roman"/>
          <w:lang w:eastAsia="pl-PL"/>
        </w:rPr>
      </w:pPr>
    </w:p>
    <w:p w:rsidR="0084360F" w:rsidRPr="0084360F" w:rsidRDefault="0084360F" w:rsidP="0084360F">
      <w:pPr>
        <w:spacing w:after="240" w:line="240" w:lineRule="auto"/>
        <w:rPr>
          <w:rFonts w:eastAsia="Times New Roman"/>
          <w:lang w:eastAsia="pl-PL"/>
        </w:rPr>
      </w:pPr>
    </w:p>
    <w:sectPr w:rsidR="0084360F" w:rsidRPr="0084360F" w:rsidSect="00FF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06"/>
    <w:rsid w:val="000834F6"/>
    <w:rsid w:val="001A5B82"/>
    <w:rsid w:val="003A227C"/>
    <w:rsid w:val="0047330C"/>
    <w:rsid w:val="00803587"/>
    <w:rsid w:val="0084360F"/>
    <w:rsid w:val="00851295"/>
    <w:rsid w:val="009A4268"/>
    <w:rsid w:val="00A65506"/>
    <w:rsid w:val="00E46CAE"/>
    <w:rsid w:val="00FF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62FA2E3-F636-4AA8-8AD5-DE8F2588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330C"/>
    <w:pPr>
      <w:spacing w:after="200"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506"/>
    <w:rPr>
      <w:color w:val="0000FF"/>
      <w:u w:val="single"/>
    </w:rPr>
  </w:style>
  <w:style w:type="paragraph" w:styleId="Zagicieodgryformularza">
    <w:name w:val="HTML Top of Form"/>
    <w:basedOn w:val="Normalny"/>
    <w:next w:val="Normalny"/>
    <w:link w:val="ZagicieodgryformularzaZnak"/>
    <w:hidden/>
    <w:uiPriority w:val="99"/>
    <w:semiHidden/>
    <w:unhideWhenUsed/>
    <w:rsid w:val="00A655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5506"/>
    <w:rPr>
      <w:rFonts w:ascii="Arial" w:eastAsia="Times New Roman" w:hAnsi="Arial" w:cs="Arial"/>
      <w:vanish/>
      <w:sz w:val="16"/>
      <w:szCs w:val="16"/>
    </w:rPr>
  </w:style>
  <w:style w:type="paragraph" w:styleId="NormalnyWeb">
    <w:name w:val="Normal (Web)"/>
    <w:basedOn w:val="Normalny"/>
    <w:uiPriority w:val="99"/>
    <w:semiHidden/>
    <w:unhideWhenUsed/>
    <w:rsid w:val="00A65506"/>
    <w:pPr>
      <w:spacing w:before="100" w:beforeAutospacing="1" w:after="100" w:afterAutospacing="1" w:line="240" w:lineRule="auto"/>
    </w:pPr>
    <w:rPr>
      <w:rFonts w:eastAsia="Times New Roman"/>
      <w:lang w:eastAsia="pl-PL"/>
    </w:rPr>
  </w:style>
  <w:style w:type="paragraph" w:styleId="Zagicieoddouformularza">
    <w:name w:val="HTML Bottom of Form"/>
    <w:basedOn w:val="Normalny"/>
    <w:next w:val="Normalny"/>
    <w:link w:val="ZagicieoddouformularzaZnak"/>
    <w:hidden/>
    <w:uiPriority w:val="99"/>
    <w:semiHidden/>
    <w:unhideWhenUsed/>
    <w:rsid w:val="00A6550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5506"/>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A655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80300">
      <w:bodyDiv w:val="1"/>
      <w:marLeft w:val="0"/>
      <w:marRight w:val="0"/>
      <w:marTop w:val="0"/>
      <w:marBottom w:val="0"/>
      <w:divBdr>
        <w:top w:val="none" w:sz="0" w:space="0" w:color="auto"/>
        <w:left w:val="none" w:sz="0" w:space="0" w:color="auto"/>
        <w:bottom w:val="none" w:sz="0" w:space="0" w:color="auto"/>
        <w:right w:val="none" w:sz="0" w:space="0" w:color="auto"/>
      </w:divBdr>
      <w:divsChild>
        <w:div w:id="418714361">
          <w:marLeft w:val="0"/>
          <w:marRight w:val="0"/>
          <w:marTop w:val="0"/>
          <w:marBottom w:val="0"/>
          <w:divBdr>
            <w:top w:val="none" w:sz="0" w:space="0" w:color="auto"/>
            <w:left w:val="none" w:sz="0" w:space="0" w:color="auto"/>
            <w:bottom w:val="none" w:sz="0" w:space="0" w:color="auto"/>
            <w:right w:val="none" w:sz="0" w:space="0" w:color="auto"/>
          </w:divBdr>
        </w:div>
        <w:div w:id="1826511901">
          <w:marLeft w:val="0"/>
          <w:marRight w:val="0"/>
          <w:marTop w:val="0"/>
          <w:marBottom w:val="0"/>
          <w:divBdr>
            <w:top w:val="none" w:sz="0" w:space="0" w:color="auto"/>
            <w:left w:val="none" w:sz="0" w:space="0" w:color="auto"/>
            <w:bottom w:val="none" w:sz="0" w:space="0" w:color="auto"/>
            <w:right w:val="none" w:sz="0" w:space="0" w:color="auto"/>
          </w:divBdr>
        </w:div>
        <w:div w:id="783230436">
          <w:marLeft w:val="0"/>
          <w:marRight w:val="0"/>
          <w:marTop w:val="0"/>
          <w:marBottom w:val="0"/>
          <w:divBdr>
            <w:top w:val="none" w:sz="0" w:space="0" w:color="auto"/>
            <w:left w:val="none" w:sz="0" w:space="0" w:color="auto"/>
            <w:bottom w:val="none" w:sz="0" w:space="0" w:color="auto"/>
            <w:right w:val="none" w:sz="0" w:space="0" w:color="auto"/>
          </w:divBdr>
          <w:divsChild>
            <w:div w:id="1216820950">
              <w:marLeft w:val="0"/>
              <w:marRight w:val="0"/>
              <w:marTop w:val="0"/>
              <w:marBottom w:val="0"/>
              <w:divBdr>
                <w:top w:val="none" w:sz="0" w:space="0" w:color="auto"/>
                <w:left w:val="none" w:sz="0" w:space="0" w:color="auto"/>
                <w:bottom w:val="none" w:sz="0" w:space="0" w:color="auto"/>
                <w:right w:val="none" w:sz="0" w:space="0" w:color="auto"/>
              </w:divBdr>
              <w:divsChild>
                <w:div w:id="1517692010">
                  <w:marLeft w:val="0"/>
                  <w:marRight w:val="0"/>
                  <w:marTop w:val="0"/>
                  <w:marBottom w:val="0"/>
                  <w:divBdr>
                    <w:top w:val="none" w:sz="0" w:space="0" w:color="auto"/>
                    <w:left w:val="none" w:sz="0" w:space="0" w:color="auto"/>
                    <w:bottom w:val="none" w:sz="0" w:space="0" w:color="auto"/>
                    <w:right w:val="none" w:sz="0" w:space="0" w:color="auto"/>
                  </w:divBdr>
                </w:div>
                <w:div w:id="1989506500">
                  <w:marLeft w:val="0"/>
                  <w:marRight w:val="0"/>
                  <w:marTop w:val="0"/>
                  <w:marBottom w:val="0"/>
                  <w:divBdr>
                    <w:top w:val="none" w:sz="0" w:space="0" w:color="auto"/>
                    <w:left w:val="none" w:sz="0" w:space="0" w:color="auto"/>
                    <w:bottom w:val="none" w:sz="0" w:space="0" w:color="auto"/>
                    <w:right w:val="none" w:sz="0" w:space="0" w:color="auto"/>
                  </w:divBdr>
                </w:div>
                <w:div w:id="1075512670">
                  <w:marLeft w:val="0"/>
                  <w:marRight w:val="0"/>
                  <w:marTop w:val="0"/>
                  <w:marBottom w:val="0"/>
                  <w:divBdr>
                    <w:top w:val="none" w:sz="0" w:space="0" w:color="auto"/>
                    <w:left w:val="none" w:sz="0" w:space="0" w:color="auto"/>
                    <w:bottom w:val="none" w:sz="0" w:space="0" w:color="auto"/>
                    <w:right w:val="none" w:sz="0" w:space="0" w:color="auto"/>
                  </w:divBdr>
                  <w:divsChild>
                    <w:div w:id="88043029">
                      <w:marLeft w:val="0"/>
                      <w:marRight w:val="0"/>
                      <w:marTop w:val="0"/>
                      <w:marBottom w:val="0"/>
                      <w:divBdr>
                        <w:top w:val="none" w:sz="0" w:space="0" w:color="auto"/>
                        <w:left w:val="none" w:sz="0" w:space="0" w:color="auto"/>
                        <w:bottom w:val="none" w:sz="0" w:space="0" w:color="auto"/>
                        <w:right w:val="none" w:sz="0" w:space="0" w:color="auto"/>
                      </w:divBdr>
                    </w:div>
                  </w:divsChild>
                </w:div>
                <w:div w:id="1110782753">
                  <w:marLeft w:val="0"/>
                  <w:marRight w:val="0"/>
                  <w:marTop w:val="0"/>
                  <w:marBottom w:val="0"/>
                  <w:divBdr>
                    <w:top w:val="none" w:sz="0" w:space="0" w:color="auto"/>
                    <w:left w:val="none" w:sz="0" w:space="0" w:color="auto"/>
                    <w:bottom w:val="none" w:sz="0" w:space="0" w:color="auto"/>
                    <w:right w:val="none" w:sz="0" w:space="0" w:color="auto"/>
                  </w:divBdr>
                  <w:divsChild>
                    <w:div w:id="62073927">
                      <w:marLeft w:val="0"/>
                      <w:marRight w:val="0"/>
                      <w:marTop w:val="0"/>
                      <w:marBottom w:val="0"/>
                      <w:divBdr>
                        <w:top w:val="none" w:sz="0" w:space="0" w:color="auto"/>
                        <w:left w:val="none" w:sz="0" w:space="0" w:color="auto"/>
                        <w:bottom w:val="none" w:sz="0" w:space="0" w:color="auto"/>
                        <w:right w:val="none" w:sz="0" w:space="0" w:color="auto"/>
                      </w:divBdr>
                    </w:div>
                  </w:divsChild>
                </w:div>
                <w:div w:id="1594625316">
                  <w:marLeft w:val="0"/>
                  <w:marRight w:val="0"/>
                  <w:marTop w:val="0"/>
                  <w:marBottom w:val="0"/>
                  <w:divBdr>
                    <w:top w:val="none" w:sz="0" w:space="0" w:color="auto"/>
                    <w:left w:val="none" w:sz="0" w:space="0" w:color="auto"/>
                    <w:bottom w:val="none" w:sz="0" w:space="0" w:color="auto"/>
                    <w:right w:val="none" w:sz="0" w:space="0" w:color="auto"/>
                  </w:divBdr>
                  <w:divsChild>
                    <w:div w:id="316885716">
                      <w:marLeft w:val="0"/>
                      <w:marRight w:val="0"/>
                      <w:marTop w:val="0"/>
                      <w:marBottom w:val="0"/>
                      <w:divBdr>
                        <w:top w:val="none" w:sz="0" w:space="0" w:color="auto"/>
                        <w:left w:val="none" w:sz="0" w:space="0" w:color="auto"/>
                        <w:bottom w:val="none" w:sz="0" w:space="0" w:color="auto"/>
                        <w:right w:val="none" w:sz="0" w:space="0" w:color="auto"/>
                      </w:divBdr>
                    </w:div>
                    <w:div w:id="1048995090">
                      <w:marLeft w:val="0"/>
                      <w:marRight w:val="0"/>
                      <w:marTop w:val="0"/>
                      <w:marBottom w:val="0"/>
                      <w:divBdr>
                        <w:top w:val="none" w:sz="0" w:space="0" w:color="auto"/>
                        <w:left w:val="none" w:sz="0" w:space="0" w:color="auto"/>
                        <w:bottom w:val="none" w:sz="0" w:space="0" w:color="auto"/>
                        <w:right w:val="none" w:sz="0" w:space="0" w:color="auto"/>
                      </w:divBdr>
                    </w:div>
                    <w:div w:id="192421164">
                      <w:marLeft w:val="0"/>
                      <w:marRight w:val="0"/>
                      <w:marTop w:val="0"/>
                      <w:marBottom w:val="0"/>
                      <w:divBdr>
                        <w:top w:val="none" w:sz="0" w:space="0" w:color="auto"/>
                        <w:left w:val="none" w:sz="0" w:space="0" w:color="auto"/>
                        <w:bottom w:val="none" w:sz="0" w:space="0" w:color="auto"/>
                        <w:right w:val="none" w:sz="0" w:space="0" w:color="auto"/>
                      </w:divBdr>
                    </w:div>
                    <w:div w:id="873737578">
                      <w:marLeft w:val="0"/>
                      <w:marRight w:val="0"/>
                      <w:marTop w:val="0"/>
                      <w:marBottom w:val="0"/>
                      <w:divBdr>
                        <w:top w:val="none" w:sz="0" w:space="0" w:color="auto"/>
                        <w:left w:val="none" w:sz="0" w:space="0" w:color="auto"/>
                        <w:bottom w:val="none" w:sz="0" w:space="0" w:color="auto"/>
                        <w:right w:val="none" w:sz="0" w:space="0" w:color="auto"/>
                      </w:divBdr>
                    </w:div>
                  </w:divsChild>
                </w:div>
                <w:div w:id="1400985009">
                  <w:marLeft w:val="0"/>
                  <w:marRight w:val="0"/>
                  <w:marTop w:val="0"/>
                  <w:marBottom w:val="0"/>
                  <w:divBdr>
                    <w:top w:val="none" w:sz="0" w:space="0" w:color="auto"/>
                    <w:left w:val="none" w:sz="0" w:space="0" w:color="auto"/>
                    <w:bottom w:val="none" w:sz="0" w:space="0" w:color="auto"/>
                    <w:right w:val="none" w:sz="0" w:space="0" w:color="auto"/>
                  </w:divBdr>
                  <w:divsChild>
                    <w:div w:id="1014696695">
                      <w:marLeft w:val="0"/>
                      <w:marRight w:val="0"/>
                      <w:marTop w:val="0"/>
                      <w:marBottom w:val="0"/>
                      <w:divBdr>
                        <w:top w:val="none" w:sz="0" w:space="0" w:color="auto"/>
                        <w:left w:val="none" w:sz="0" w:space="0" w:color="auto"/>
                        <w:bottom w:val="none" w:sz="0" w:space="0" w:color="auto"/>
                        <w:right w:val="none" w:sz="0" w:space="0" w:color="auto"/>
                      </w:divBdr>
                    </w:div>
                    <w:div w:id="886717917">
                      <w:marLeft w:val="0"/>
                      <w:marRight w:val="0"/>
                      <w:marTop w:val="0"/>
                      <w:marBottom w:val="0"/>
                      <w:divBdr>
                        <w:top w:val="none" w:sz="0" w:space="0" w:color="auto"/>
                        <w:left w:val="none" w:sz="0" w:space="0" w:color="auto"/>
                        <w:bottom w:val="none" w:sz="0" w:space="0" w:color="auto"/>
                        <w:right w:val="none" w:sz="0" w:space="0" w:color="auto"/>
                      </w:divBdr>
                    </w:div>
                    <w:div w:id="1678724762">
                      <w:marLeft w:val="0"/>
                      <w:marRight w:val="0"/>
                      <w:marTop w:val="0"/>
                      <w:marBottom w:val="0"/>
                      <w:divBdr>
                        <w:top w:val="none" w:sz="0" w:space="0" w:color="auto"/>
                        <w:left w:val="none" w:sz="0" w:space="0" w:color="auto"/>
                        <w:bottom w:val="none" w:sz="0" w:space="0" w:color="auto"/>
                        <w:right w:val="none" w:sz="0" w:space="0" w:color="auto"/>
                      </w:divBdr>
                    </w:div>
                    <w:div w:id="6372086">
                      <w:marLeft w:val="0"/>
                      <w:marRight w:val="0"/>
                      <w:marTop w:val="0"/>
                      <w:marBottom w:val="0"/>
                      <w:divBdr>
                        <w:top w:val="none" w:sz="0" w:space="0" w:color="auto"/>
                        <w:left w:val="none" w:sz="0" w:space="0" w:color="auto"/>
                        <w:bottom w:val="none" w:sz="0" w:space="0" w:color="auto"/>
                        <w:right w:val="none" w:sz="0" w:space="0" w:color="auto"/>
                      </w:divBdr>
                    </w:div>
                    <w:div w:id="396325811">
                      <w:marLeft w:val="0"/>
                      <w:marRight w:val="0"/>
                      <w:marTop w:val="0"/>
                      <w:marBottom w:val="0"/>
                      <w:divBdr>
                        <w:top w:val="none" w:sz="0" w:space="0" w:color="auto"/>
                        <w:left w:val="none" w:sz="0" w:space="0" w:color="auto"/>
                        <w:bottom w:val="none" w:sz="0" w:space="0" w:color="auto"/>
                        <w:right w:val="none" w:sz="0" w:space="0" w:color="auto"/>
                      </w:divBdr>
                    </w:div>
                    <w:div w:id="1080561103">
                      <w:marLeft w:val="0"/>
                      <w:marRight w:val="0"/>
                      <w:marTop w:val="0"/>
                      <w:marBottom w:val="0"/>
                      <w:divBdr>
                        <w:top w:val="none" w:sz="0" w:space="0" w:color="auto"/>
                        <w:left w:val="none" w:sz="0" w:space="0" w:color="auto"/>
                        <w:bottom w:val="none" w:sz="0" w:space="0" w:color="auto"/>
                        <w:right w:val="none" w:sz="0" w:space="0" w:color="auto"/>
                      </w:divBdr>
                    </w:div>
                    <w:div w:id="1528445324">
                      <w:marLeft w:val="0"/>
                      <w:marRight w:val="0"/>
                      <w:marTop w:val="0"/>
                      <w:marBottom w:val="0"/>
                      <w:divBdr>
                        <w:top w:val="none" w:sz="0" w:space="0" w:color="auto"/>
                        <w:left w:val="none" w:sz="0" w:space="0" w:color="auto"/>
                        <w:bottom w:val="none" w:sz="0" w:space="0" w:color="auto"/>
                        <w:right w:val="none" w:sz="0" w:space="0" w:color="auto"/>
                      </w:divBdr>
                    </w:div>
                  </w:divsChild>
                </w:div>
                <w:div w:id="212079472">
                  <w:marLeft w:val="0"/>
                  <w:marRight w:val="0"/>
                  <w:marTop w:val="0"/>
                  <w:marBottom w:val="0"/>
                  <w:divBdr>
                    <w:top w:val="none" w:sz="0" w:space="0" w:color="auto"/>
                    <w:left w:val="none" w:sz="0" w:space="0" w:color="auto"/>
                    <w:bottom w:val="none" w:sz="0" w:space="0" w:color="auto"/>
                    <w:right w:val="none" w:sz="0" w:space="0" w:color="auto"/>
                  </w:divBdr>
                  <w:divsChild>
                    <w:div w:id="22561380">
                      <w:marLeft w:val="0"/>
                      <w:marRight w:val="0"/>
                      <w:marTop w:val="0"/>
                      <w:marBottom w:val="0"/>
                      <w:divBdr>
                        <w:top w:val="none" w:sz="0" w:space="0" w:color="auto"/>
                        <w:left w:val="none" w:sz="0" w:space="0" w:color="auto"/>
                        <w:bottom w:val="none" w:sz="0" w:space="0" w:color="auto"/>
                        <w:right w:val="none" w:sz="0" w:space="0" w:color="auto"/>
                      </w:divBdr>
                    </w:div>
                    <w:div w:id="1335186216">
                      <w:marLeft w:val="0"/>
                      <w:marRight w:val="0"/>
                      <w:marTop w:val="0"/>
                      <w:marBottom w:val="0"/>
                      <w:divBdr>
                        <w:top w:val="none" w:sz="0" w:space="0" w:color="auto"/>
                        <w:left w:val="none" w:sz="0" w:space="0" w:color="auto"/>
                        <w:bottom w:val="none" w:sz="0" w:space="0" w:color="auto"/>
                        <w:right w:val="none" w:sz="0" w:space="0" w:color="auto"/>
                      </w:divBdr>
                    </w:div>
                  </w:divsChild>
                </w:div>
                <w:div w:id="924460911">
                  <w:marLeft w:val="0"/>
                  <w:marRight w:val="0"/>
                  <w:marTop w:val="0"/>
                  <w:marBottom w:val="0"/>
                  <w:divBdr>
                    <w:top w:val="none" w:sz="0" w:space="0" w:color="auto"/>
                    <w:left w:val="none" w:sz="0" w:space="0" w:color="auto"/>
                    <w:bottom w:val="none" w:sz="0" w:space="0" w:color="auto"/>
                    <w:right w:val="none" w:sz="0" w:space="0" w:color="auto"/>
                  </w:divBdr>
                  <w:divsChild>
                    <w:div w:id="944725942">
                      <w:marLeft w:val="0"/>
                      <w:marRight w:val="0"/>
                      <w:marTop w:val="0"/>
                      <w:marBottom w:val="0"/>
                      <w:divBdr>
                        <w:top w:val="none" w:sz="0" w:space="0" w:color="auto"/>
                        <w:left w:val="none" w:sz="0" w:space="0" w:color="auto"/>
                        <w:bottom w:val="none" w:sz="0" w:space="0" w:color="auto"/>
                        <w:right w:val="none" w:sz="0" w:space="0" w:color="auto"/>
                      </w:divBdr>
                    </w:div>
                    <w:div w:id="12926605">
                      <w:marLeft w:val="0"/>
                      <w:marRight w:val="0"/>
                      <w:marTop w:val="0"/>
                      <w:marBottom w:val="0"/>
                      <w:divBdr>
                        <w:top w:val="none" w:sz="0" w:space="0" w:color="auto"/>
                        <w:left w:val="none" w:sz="0" w:space="0" w:color="auto"/>
                        <w:bottom w:val="none" w:sz="0" w:space="0" w:color="auto"/>
                        <w:right w:val="none" w:sz="0" w:space="0" w:color="auto"/>
                      </w:divBdr>
                    </w:div>
                    <w:div w:id="1210605598">
                      <w:marLeft w:val="0"/>
                      <w:marRight w:val="0"/>
                      <w:marTop w:val="0"/>
                      <w:marBottom w:val="0"/>
                      <w:divBdr>
                        <w:top w:val="none" w:sz="0" w:space="0" w:color="auto"/>
                        <w:left w:val="none" w:sz="0" w:space="0" w:color="auto"/>
                        <w:bottom w:val="none" w:sz="0" w:space="0" w:color="auto"/>
                        <w:right w:val="none" w:sz="0" w:space="0" w:color="auto"/>
                      </w:divBdr>
                    </w:div>
                    <w:div w:id="97913634">
                      <w:marLeft w:val="0"/>
                      <w:marRight w:val="0"/>
                      <w:marTop w:val="0"/>
                      <w:marBottom w:val="0"/>
                      <w:divBdr>
                        <w:top w:val="none" w:sz="0" w:space="0" w:color="auto"/>
                        <w:left w:val="none" w:sz="0" w:space="0" w:color="auto"/>
                        <w:bottom w:val="none" w:sz="0" w:space="0" w:color="auto"/>
                        <w:right w:val="none" w:sz="0" w:space="0" w:color="auto"/>
                      </w:divBdr>
                    </w:div>
                    <w:div w:id="400908396">
                      <w:marLeft w:val="0"/>
                      <w:marRight w:val="0"/>
                      <w:marTop w:val="0"/>
                      <w:marBottom w:val="0"/>
                      <w:divBdr>
                        <w:top w:val="none" w:sz="0" w:space="0" w:color="auto"/>
                        <w:left w:val="none" w:sz="0" w:space="0" w:color="auto"/>
                        <w:bottom w:val="none" w:sz="0" w:space="0" w:color="auto"/>
                        <w:right w:val="none" w:sz="0" w:space="0" w:color="auto"/>
                      </w:divBdr>
                    </w:div>
                  </w:divsChild>
                </w:div>
                <w:div w:id="675765894">
                  <w:marLeft w:val="0"/>
                  <w:marRight w:val="0"/>
                  <w:marTop w:val="0"/>
                  <w:marBottom w:val="0"/>
                  <w:divBdr>
                    <w:top w:val="none" w:sz="0" w:space="0" w:color="auto"/>
                    <w:left w:val="none" w:sz="0" w:space="0" w:color="auto"/>
                    <w:bottom w:val="none" w:sz="0" w:space="0" w:color="auto"/>
                    <w:right w:val="none" w:sz="0" w:space="0" w:color="auto"/>
                  </w:divBdr>
                  <w:divsChild>
                    <w:div w:id="1522932162">
                      <w:marLeft w:val="0"/>
                      <w:marRight w:val="0"/>
                      <w:marTop w:val="0"/>
                      <w:marBottom w:val="0"/>
                      <w:divBdr>
                        <w:top w:val="none" w:sz="0" w:space="0" w:color="auto"/>
                        <w:left w:val="none" w:sz="0" w:space="0" w:color="auto"/>
                        <w:bottom w:val="none" w:sz="0" w:space="0" w:color="auto"/>
                        <w:right w:val="none" w:sz="0" w:space="0" w:color="auto"/>
                      </w:divBdr>
                    </w:div>
                    <w:div w:id="989938580">
                      <w:marLeft w:val="0"/>
                      <w:marRight w:val="0"/>
                      <w:marTop w:val="0"/>
                      <w:marBottom w:val="0"/>
                      <w:divBdr>
                        <w:top w:val="none" w:sz="0" w:space="0" w:color="auto"/>
                        <w:left w:val="none" w:sz="0" w:space="0" w:color="auto"/>
                        <w:bottom w:val="none" w:sz="0" w:space="0" w:color="auto"/>
                        <w:right w:val="none" w:sz="0" w:space="0" w:color="auto"/>
                      </w:divBdr>
                    </w:div>
                    <w:div w:id="866872528">
                      <w:marLeft w:val="0"/>
                      <w:marRight w:val="0"/>
                      <w:marTop w:val="0"/>
                      <w:marBottom w:val="0"/>
                      <w:divBdr>
                        <w:top w:val="none" w:sz="0" w:space="0" w:color="auto"/>
                        <w:left w:val="none" w:sz="0" w:space="0" w:color="auto"/>
                        <w:bottom w:val="none" w:sz="0" w:space="0" w:color="auto"/>
                        <w:right w:val="none" w:sz="0" w:space="0" w:color="auto"/>
                      </w:divBdr>
                    </w:div>
                    <w:div w:id="324554641">
                      <w:marLeft w:val="0"/>
                      <w:marRight w:val="0"/>
                      <w:marTop w:val="0"/>
                      <w:marBottom w:val="0"/>
                      <w:divBdr>
                        <w:top w:val="none" w:sz="0" w:space="0" w:color="auto"/>
                        <w:left w:val="none" w:sz="0" w:space="0" w:color="auto"/>
                        <w:bottom w:val="none" w:sz="0" w:space="0" w:color="auto"/>
                        <w:right w:val="none" w:sz="0" w:space="0" w:color="auto"/>
                      </w:divBdr>
                    </w:div>
                    <w:div w:id="47195409">
                      <w:marLeft w:val="0"/>
                      <w:marRight w:val="0"/>
                      <w:marTop w:val="0"/>
                      <w:marBottom w:val="0"/>
                      <w:divBdr>
                        <w:top w:val="none" w:sz="0" w:space="0" w:color="auto"/>
                        <w:left w:val="none" w:sz="0" w:space="0" w:color="auto"/>
                        <w:bottom w:val="none" w:sz="0" w:space="0" w:color="auto"/>
                        <w:right w:val="none" w:sz="0" w:space="0" w:color="auto"/>
                      </w:divBdr>
                    </w:div>
                    <w:div w:id="570384224">
                      <w:marLeft w:val="0"/>
                      <w:marRight w:val="0"/>
                      <w:marTop w:val="0"/>
                      <w:marBottom w:val="0"/>
                      <w:divBdr>
                        <w:top w:val="none" w:sz="0" w:space="0" w:color="auto"/>
                        <w:left w:val="none" w:sz="0" w:space="0" w:color="auto"/>
                        <w:bottom w:val="none" w:sz="0" w:space="0" w:color="auto"/>
                        <w:right w:val="none" w:sz="0" w:space="0" w:color="auto"/>
                      </w:divBdr>
                    </w:div>
                    <w:div w:id="88044448">
                      <w:marLeft w:val="0"/>
                      <w:marRight w:val="0"/>
                      <w:marTop w:val="0"/>
                      <w:marBottom w:val="0"/>
                      <w:divBdr>
                        <w:top w:val="none" w:sz="0" w:space="0" w:color="auto"/>
                        <w:left w:val="none" w:sz="0" w:space="0" w:color="auto"/>
                        <w:bottom w:val="none" w:sz="0" w:space="0" w:color="auto"/>
                        <w:right w:val="none" w:sz="0" w:space="0" w:color="auto"/>
                      </w:divBdr>
                    </w:div>
                    <w:div w:id="1377704042">
                      <w:marLeft w:val="0"/>
                      <w:marRight w:val="0"/>
                      <w:marTop w:val="0"/>
                      <w:marBottom w:val="0"/>
                      <w:divBdr>
                        <w:top w:val="none" w:sz="0" w:space="0" w:color="auto"/>
                        <w:left w:val="none" w:sz="0" w:space="0" w:color="auto"/>
                        <w:bottom w:val="none" w:sz="0" w:space="0" w:color="auto"/>
                        <w:right w:val="none" w:sz="0" w:space="0" w:color="auto"/>
                      </w:divBdr>
                    </w:div>
                  </w:divsChild>
                </w:div>
                <w:div w:id="4167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6984">
      <w:bodyDiv w:val="1"/>
      <w:marLeft w:val="0"/>
      <w:marRight w:val="0"/>
      <w:marTop w:val="0"/>
      <w:marBottom w:val="0"/>
      <w:divBdr>
        <w:top w:val="none" w:sz="0" w:space="0" w:color="auto"/>
        <w:left w:val="none" w:sz="0" w:space="0" w:color="auto"/>
        <w:bottom w:val="none" w:sz="0" w:space="0" w:color="auto"/>
        <w:right w:val="none" w:sz="0" w:space="0" w:color="auto"/>
      </w:divBdr>
      <w:divsChild>
        <w:div w:id="748116654">
          <w:marLeft w:val="0"/>
          <w:marRight w:val="0"/>
          <w:marTop w:val="0"/>
          <w:marBottom w:val="0"/>
          <w:divBdr>
            <w:top w:val="none" w:sz="0" w:space="0" w:color="auto"/>
            <w:left w:val="none" w:sz="0" w:space="0" w:color="auto"/>
            <w:bottom w:val="none" w:sz="0" w:space="0" w:color="auto"/>
            <w:right w:val="none" w:sz="0" w:space="0" w:color="auto"/>
          </w:divBdr>
        </w:div>
        <w:div w:id="1612199844">
          <w:marLeft w:val="0"/>
          <w:marRight w:val="0"/>
          <w:marTop w:val="0"/>
          <w:marBottom w:val="0"/>
          <w:divBdr>
            <w:top w:val="none" w:sz="0" w:space="0" w:color="auto"/>
            <w:left w:val="none" w:sz="0" w:space="0" w:color="auto"/>
            <w:bottom w:val="none" w:sz="0" w:space="0" w:color="auto"/>
            <w:right w:val="none" w:sz="0" w:space="0" w:color="auto"/>
          </w:divBdr>
        </w:div>
        <w:div w:id="98373972">
          <w:marLeft w:val="0"/>
          <w:marRight w:val="0"/>
          <w:marTop w:val="0"/>
          <w:marBottom w:val="0"/>
          <w:divBdr>
            <w:top w:val="none" w:sz="0" w:space="0" w:color="auto"/>
            <w:left w:val="none" w:sz="0" w:space="0" w:color="auto"/>
            <w:bottom w:val="none" w:sz="0" w:space="0" w:color="auto"/>
            <w:right w:val="none" w:sz="0" w:space="0" w:color="auto"/>
          </w:divBdr>
          <w:divsChild>
            <w:div w:id="1634365561">
              <w:marLeft w:val="0"/>
              <w:marRight w:val="0"/>
              <w:marTop w:val="0"/>
              <w:marBottom w:val="0"/>
              <w:divBdr>
                <w:top w:val="none" w:sz="0" w:space="0" w:color="auto"/>
                <w:left w:val="none" w:sz="0" w:space="0" w:color="auto"/>
                <w:bottom w:val="none" w:sz="0" w:space="0" w:color="auto"/>
                <w:right w:val="none" w:sz="0" w:space="0" w:color="auto"/>
              </w:divBdr>
              <w:divsChild>
                <w:div w:id="430320876">
                  <w:marLeft w:val="0"/>
                  <w:marRight w:val="0"/>
                  <w:marTop w:val="0"/>
                  <w:marBottom w:val="0"/>
                  <w:divBdr>
                    <w:top w:val="none" w:sz="0" w:space="0" w:color="auto"/>
                    <w:left w:val="none" w:sz="0" w:space="0" w:color="auto"/>
                    <w:bottom w:val="none" w:sz="0" w:space="0" w:color="auto"/>
                    <w:right w:val="none" w:sz="0" w:space="0" w:color="auto"/>
                  </w:divBdr>
                  <w:divsChild>
                    <w:div w:id="355275046">
                      <w:marLeft w:val="0"/>
                      <w:marRight w:val="0"/>
                      <w:marTop w:val="0"/>
                      <w:marBottom w:val="0"/>
                      <w:divBdr>
                        <w:top w:val="none" w:sz="0" w:space="0" w:color="auto"/>
                        <w:left w:val="none" w:sz="0" w:space="0" w:color="auto"/>
                        <w:bottom w:val="none" w:sz="0" w:space="0" w:color="auto"/>
                        <w:right w:val="none" w:sz="0" w:space="0" w:color="auto"/>
                      </w:divBdr>
                    </w:div>
                    <w:div w:id="1980527595">
                      <w:marLeft w:val="0"/>
                      <w:marRight w:val="0"/>
                      <w:marTop w:val="0"/>
                      <w:marBottom w:val="0"/>
                      <w:divBdr>
                        <w:top w:val="none" w:sz="0" w:space="0" w:color="auto"/>
                        <w:left w:val="none" w:sz="0" w:space="0" w:color="auto"/>
                        <w:bottom w:val="none" w:sz="0" w:space="0" w:color="auto"/>
                        <w:right w:val="none" w:sz="0" w:space="0" w:color="auto"/>
                      </w:divBdr>
                    </w:div>
                    <w:div w:id="501050383">
                      <w:marLeft w:val="0"/>
                      <w:marRight w:val="0"/>
                      <w:marTop w:val="0"/>
                      <w:marBottom w:val="0"/>
                      <w:divBdr>
                        <w:top w:val="none" w:sz="0" w:space="0" w:color="auto"/>
                        <w:left w:val="none" w:sz="0" w:space="0" w:color="auto"/>
                        <w:bottom w:val="none" w:sz="0" w:space="0" w:color="auto"/>
                        <w:right w:val="none" w:sz="0" w:space="0" w:color="auto"/>
                      </w:divBdr>
                    </w:div>
                    <w:div w:id="2117169743">
                      <w:marLeft w:val="0"/>
                      <w:marRight w:val="0"/>
                      <w:marTop w:val="0"/>
                      <w:marBottom w:val="0"/>
                      <w:divBdr>
                        <w:top w:val="none" w:sz="0" w:space="0" w:color="auto"/>
                        <w:left w:val="none" w:sz="0" w:space="0" w:color="auto"/>
                        <w:bottom w:val="none" w:sz="0" w:space="0" w:color="auto"/>
                        <w:right w:val="none" w:sz="0" w:space="0" w:color="auto"/>
                      </w:divBdr>
                      <w:divsChild>
                        <w:div w:id="878976606">
                          <w:marLeft w:val="0"/>
                          <w:marRight w:val="0"/>
                          <w:marTop w:val="0"/>
                          <w:marBottom w:val="0"/>
                          <w:divBdr>
                            <w:top w:val="none" w:sz="0" w:space="0" w:color="auto"/>
                            <w:left w:val="none" w:sz="0" w:space="0" w:color="auto"/>
                            <w:bottom w:val="none" w:sz="0" w:space="0" w:color="auto"/>
                            <w:right w:val="none" w:sz="0" w:space="0" w:color="auto"/>
                          </w:divBdr>
                        </w:div>
                      </w:divsChild>
                    </w:div>
                    <w:div w:id="1663967151">
                      <w:marLeft w:val="0"/>
                      <w:marRight w:val="0"/>
                      <w:marTop w:val="0"/>
                      <w:marBottom w:val="0"/>
                      <w:divBdr>
                        <w:top w:val="none" w:sz="0" w:space="0" w:color="auto"/>
                        <w:left w:val="none" w:sz="0" w:space="0" w:color="auto"/>
                        <w:bottom w:val="none" w:sz="0" w:space="0" w:color="auto"/>
                        <w:right w:val="none" w:sz="0" w:space="0" w:color="auto"/>
                      </w:divBdr>
                      <w:divsChild>
                        <w:div w:id="1523086677">
                          <w:marLeft w:val="0"/>
                          <w:marRight w:val="0"/>
                          <w:marTop w:val="0"/>
                          <w:marBottom w:val="0"/>
                          <w:divBdr>
                            <w:top w:val="none" w:sz="0" w:space="0" w:color="auto"/>
                            <w:left w:val="none" w:sz="0" w:space="0" w:color="auto"/>
                            <w:bottom w:val="none" w:sz="0" w:space="0" w:color="auto"/>
                            <w:right w:val="none" w:sz="0" w:space="0" w:color="auto"/>
                          </w:divBdr>
                        </w:div>
                      </w:divsChild>
                    </w:div>
                    <w:div w:id="1751584998">
                      <w:marLeft w:val="0"/>
                      <w:marRight w:val="0"/>
                      <w:marTop w:val="0"/>
                      <w:marBottom w:val="0"/>
                      <w:divBdr>
                        <w:top w:val="none" w:sz="0" w:space="0" w:color="auto"/>
                        <w:left w:val="none" w:sz="0" w:space="0" w:color="auto"/>
                        <w:bottom w:val="none" w:sz="0" w:space="0" w:color="auto"/>
                        <w:right w:val="none" w:sz="0" w:space="0" w:color="auto"/>
                      </w:divBdr>
                      <w:divsChild>
                        <w:div w:id="161510818">
                          <w:marLeft w:val="0"/>
                          <w:marRight w:val="0"/>
                          <w:marTop w:val="0"/>
                          <w:marBottom w:val="0"/>
                          <w:divBdr>
                            <w:top w:val="none" w:sz="0" w:space="0" w:color="auto"/>
                            <w:left w:val="none" w:sz="0" w:space="0" w:color="auto"/>
                            <w:bottom w:val="none" w:sz="0" w:space="0" w:color="auto"/>
                            <w:right w:val="none" w:sz="0" w:space="0" w:color="auto"/>
                          </w:divBdr>
                        </w:div>
                        <w:div w:id="1639800880">
                          <w:marLeft w:val="0"/>
                          <w:marRight w:val="0"/>
                          <w:marTop w:val="0"/>
                          <w:marBottom w:val="0"/>
                          <w:divBdr>
                            <w:top w:val="none" w:sz="0" w:space="0" w:color="auto"/>
                            <w:left w:val="none" w:sz="0" w:space="0" w:color="auto"/>
                            <w:bottom w:val="none" w:sz="0" w:space="0" w:color="auto"/>
                            <w:right w:val="none" w:sz="0" w:space="0" w:color="auto"/>
                          </w:divBdr>
                        </w:div>
                        <w:div w:id="700394819">
                          <w:marLeft w:val="0"/>
                          <w:marRight w:val="0"/>
                          <w:marTop w:val="0"/>
                          <w:marBottom w:val="0"/>
                          <w:divBdr>
                            <w:top w:val="none" w:sz="0" w:space="0" w:color="auto"/>
                            <w:left w:val="none" w:sz="0" w:space="0" w:color="auto"/>
                            <w:bottom w:val="none" w:sz="0" w:space="0" w:color="auto"/>
                            <w:right w:val="none" w:sz="0" w:space="0" w:color="auto"/>
                          </w:divBdr>
                        </w:div>
                        <w:div w:id="1968966336">
                          <w:marLeft w:val="0"/>
                          <w:marRight w:val="0"/>
                          <w:marTop w:val="0"/>
                          <w:marBottom w:val="0"/>
                          <w:divBdr>
                            <w:top w:val="none" w:sz="0" w:space="0" w:color="auto"/>
                            <w:left w:val="none" w:sz="0" w:space="0" w:color="auto"/>
                            <w:bottom w:val="none" w:sz="0" w:space="0" w:color="auto"/>
                            <w:right w:val="none" w:sz="0" w:space="0" w:color="auto"/>
                          </w:divBdr>
                        </w:div>
                      </w:divsChild>
                    </w:div>
                    <w:div w:id="1806577765">
                      <w:marLeft w:val="0"/>
                      <w:marRight w:val="0"/>
                      <w:marTop w:val="0"/>
                      <w:marBottom w:val="0"/>
                      <w:divBdr>
                        <w:top w:val="none" w:sz="0" w:space="0" w:color="auto"/>
                        <w:left w:val="none" w:sz="0" w:space="0" w:color="auto"/>
                        <w:bottom w:val="none" w:sz="0" w:space="0" w:color="auto"/>
                        <w:right w:val="none" w:sz="0" w:space="0" w:color="auto"/>
                      </w:divBdr>
                      <w:divsChild>
                        <w:div w:id="1384259031">
                          <w:marLeft w:val="0"/>
                          <w:marRight w:val="0"/>
                          <w:marTop w:val="0"/>
                          <w:marBottom w:val="0"/>
                          <w:divBdr>
                            <w:top w:val="none" w:sz="0" w:space="0" w:color="auto"/>
                            <w:left w:val="none" w:sz="0" w:space="0" w:color="auto"/>
                            <w:bottom w:val="none" w:sz="0" w:space="0" w:color="auto"/>
                            <w:right w:val="none" w:sz="0" w:space="0" w:color="auto"/>
                          </w:divBdr>
                        </w:div>
                        <w:div w:id="1494487905">
                          <w:marLeft w:val="0"/>
                          <w:marRight w:val="0"/>
                          <w:marTop w:val="0"/>
                          <w:marBottom w:val="0"/>
                          <w:divBdr>
                            <w:top w:val="none" w:sz="0" w:space="0" w:color="auto"/>
                            <w:left w:val="none" w:sz="0" w:space="0" w:color="auto"/>
                            <w:bottom w:val="none" w:sz="0" w:space="0" w:color="auto"/>
                            <w:right w:val="none" w:sz="0" w:space="0" w:color="auto"/>
                          </w:divBdr>
                        </w:div>
                        <w:div w:id="237446361">
                          <w:marLeft w:val="0"/>
                          <w:marRight w:val="0"/>
                          <w:marTop w:val="0"/>
                          <w:marBottom w:val="0"/>
                          <w:divBdr>
                            <w:top w:val="none" w:sz="0" w:space="0" w:color="auto"/>
                            <w:left w:val="none" w:sz="0" w:space="0" w:color="auto"/>
                            <w:bottom w:val="none" w:sz="0" w:space="0" w:color="auto"/>
                            <w:right w:val="none" w:sz="0" w:space="0" w:color="auto"/>
                          </w:divBdr>
                        </w:div>
                        <w:div w:id="848062836">
                          <w:marLeft w:val="0"/>
                          <w:marRight w:val="0"/>
                          <w:marTop w:val="0"/>
                          <w:marBottom w:val="0"/>
                          <w:divBdr>
                            <w:top w:val="none" w:sz="0" w:space="0" w:color="auto"/>
                            <w:left w:val="none" w:sz="0" w:space="0" w:color="auto"/>
                            <w:bottom w:val="none" w:sz="0" w:space="0" w:color="auto"/>
                            <w:right w:val="none" w:sz="0" w:space="0" w:color="auto"/>
                          </w:divBdr>
                        </w:div>
                        <w:div w:id="917400855">
                          <w:marLeft w:val="0"/>
                          <w:marRight w:val="0"/>
                          <w:marTop w:val="0"/>
                          <w:marBottom w:val="0"/>
                          <w:divBdr>
                            <w:top w:val="none" w:sz="0" w:space="0" w:color="auto"/>
                            <w:left w:val="none" w:sz="0" w:space="0" w:color="auto"/>
                            <w:bottom w:val="none" w:sz="0" w:space="0" w:color="auto"/>
                            <w:right w:val="none" w:sz="0" w:space="0" w:color="auto"/>
                          </w:divBdr>
                        </w:div>
                        <w:div w:id="992105449">
                          <w:marLeft w:val="0"/>
                          <w:marRight w:val="0"/>
                          <w:marTop w:val="0"/>
                          <w:marBottom w:val="0"/>
                          <w:divBdr>
                            <w:top w:val="none" w:sz="0" w:space="0" w:color="auto"/>
                            <w:left w:val="none" w:sz="0" w:space="0" w:color="auto"/>
                            <w:bottom w:val="none" w:sz="0" w:space="0" w:color="auto"/>
                            <w:right w:val="none" w:sz="0" w:space="0" w:color="auto"/>
                          </w:divBdr>
                        </w:div>
                        <w:div w:id="913667994">
                          <w:marLeft w:val="0"/>
                          <w:marRight w:val="0"/>
                          <w:marTop w:val="0"/>
                          <w:marBottom w:val="0"/>
                          <w:divBdr>
                            <w:top w:val="none" w:sz="0" w:space="0" w:color="auto"/>
                            <w:left w:val="none" w:sz="0" w:space="0" w:color="auto"/>
                            <w:bottom w:val="none" w:sz="0" w:space="0" w:color="auto"/>
                            <w:right w:val="none" w:sz="0" w:space="0" w:color="auto"/>
                          </w:divBdr>
                        </w:div>
                      </w:divsChild>
                    </w:div>
                    <w:div w:id="2046516792">
                      <w:marLeft w:val="0"/>
                      <w:marRight w:val="0"/>
                      <w:marTop w:val="0"/>
                      <w:marBottom w:val="0"/>
                      <w:divBdr>
                        <w:top w:val="none" w:sz="0" w:space="0" w:color="auto"/>
                        <w:left w:val="none" w:sz="0" w:space="0" w:color="auto"/>
                        <w:bottom w:val="none" w:sz="0" w:space="0" w:color="auto"/>
                        <w:right w:val="none" w:sz="0" w:space="0" w:color="auto"/>
                      </w:divBdr>
                      <w:divsChild>
                        <w:div w:id="769472747">
                          <w:marLeft w:val="0"/>
                          <w:marRight w:val="0"/>
                          <w:marTop w:val="0"/>
                          <w:marBottom w:val="0"/>
                          <w:divBdr>
                            <w:top w:val="none" w:sz="0" w:space="0" w:color="auto"/>
                            <w:left w:val="none" w:sz="0" w:space="0" w:color="auto"/>
                            <w:bottom w:val="none" w:sz="0" w:space="0" w:color="auto"/>
                            <w:right w:val="none" w:sz="0" w:space="0" w:color="auto"/>
                          </w:divBdr>
                        </w:div>
                        <w:div w:id="628819562">
                          <w:marLeft w:val="0"/>
                          <w:marRight w:val="0"/>
                          <w:marTop w:val="0"/>
                          <w:marBottom w:val="0"/>
                          <w:divBdr>
                            <w:top w:val="none" w:sz="0" w:space="0" w:color="auto"/>
                            <w:left w:val="none" w:sz="0" w:space="0" w:color="auto"/>
                            <w:bottom w:val="none" w:sz="0" w:space="0" w:color="auto"/>
                            <w:right w:val="none" w:sz="0" w:space="0" w:color="auto"/>
                          </w:divBdr>
                        </w:div>
                        <w:div w:id="551507387">
                          <w:marLeft w:val="0"/>
                          <w:marRight w:val="0"/>
                          <w:marTop w:val="0"/>
                          <w:marBottom w:val="0"/>
                          <w:divBdr>
                            <w:top w:val="none" w:sz="0" w:space="0" w:color="auto"/>
                            <w:left w:val="none" w:sz="0" w:space="0" w:color="auto"/>
                            <w:bottom w:val="none" w:sz="0" w:space="0" w:color="auto"/>
                            <w:right w:val="none" w:sz="0" w:space="0" w:color="auto"/>
                          </w:divBdr>
                        </w:div>
                      </w:divsChild>
                    </w:div>
                    <w:div w:id="1144200816">
                      <w:marLeft w:val="0"/>
                      <w:marRight w:val="0"/>
                      <w:marTop w:val="0"/>
                      <w:marBottom w:val="0"/>
                      <w:divBdr>
                        <w:top w:val="none" w:sz="0" w:space="0" w:color="auto"/>
                        <w:left w:val="none" w:sz="0" w:space="0" w:color="auto"/>
                        <w:bottom w:val="none" w:sz="0" w:space="0" w:color="auto"/>
                        <w:right w:val="none" w:sz="0" w:space="0" w:color="auto"/>
                      </w:divBdr>
                      <w:divsChild>
                        <w:div w:id="1092893239">
                          <w:marLeft w:val="0"/>
                          <w:marRight w:val="0"/>
                          <w:marTop w:val="0"/>
                          <w:marBottom w:val="0"/>
                          <w:divBdr>
                            <w:top w:val="none" w:sz="0" w:space="0" w:color="auto"/>
                            <w:left w:val="none" w:sz="0" w:space="0" w:color="auto"/>
                            <w:bottom w:val="none" w:sz="0" w:space="0" w:color="auto"/>
                            <w:right w:val="none" w:sz="0" w:space="0" w:color="auto"/>
                          </w:divBdr>
                        </w:div>
                        <w:div w:id="1833980580">
                          <w:marLeft w:val="0"/>
                          <w:marRight w:val="0"/>
                          <w:marTop w:val="0"/>
                          <w:marBottom w:val="0"/>
                          <w:divBdr>
                            <w:top w:val="none" w:sz="0" w:space="0" w:color="auto"/>
                            <w:left w:val="none" w:sz="0" w:space="0" w:color="auto"/>
                            <w:bottom w:val="none" w:sz="0" w:space="0" w:color="auto"/>
                            <w:right w:val="none" w:sz="0" w:space="0" w:color="auto"/>
                          </w:divBdr>
                        </w:div>
                        <w:div w:id="116489886">
                          <w:marLeft w:val="0"/>
                          <w:marRight w:val="0"/>
                          <w:marTop w:val="0"/>
                          <w:marBottom w:val="0"/>
                          <w:divBdr>
                            <w:top w:val="none" w:sz="0" w:space="0" w:color="auto"/>
                            <w:left w:val="none" w:sz="0" w:space="0" w:color="auto"/>
                            <w:bottom w:val="none" w:sz="0" w:space="0" w:color="auto"/>
                            <w:right w:val="none" w:sz="0" w:space="0" w:color="auto"/>
                          </w:divBdr>
                        </w:div>
                        <w:div w:id="554856502">
                          <w:marLeft w:val="0"/>
                          <w:marRight w:val="0"/>
                          <w:marTop w:val="0"/>
                          <w:marBottom w:val="0"/>
                          <w:divBdr>
                            <w:top w:val="none" w:sz="0" w:space="0" w:color="auto"/>
                            <w:left w:val="none" w:sz="0" w:space="0" w:color="auto"/>
                            <w:bottom w:val="none" w:sz="0" w:space="0" w:color="auto"/>
                            <w:right w:val="none" w:sz="0" w:space="0" w:color="auto"/>
                          </w:divBdr>
                        </w:div>
                        <w:div w:id="55471919">
                          <w:marLeft w:val="0"/>
                          <w:marRight w:val="0"/>
                          <w:marTop w:val="0"/>
                          <w:marBottom w:val="0"/>
                          <w:divBdr>
                            <w:top w:val="none" w:sz="0" w:space="0" w:color="auto"/>
                            <w:left w:val="none" w:sz="0" w:space="0" w:color="auto"/>
                            <w:bottom w:val="none" w:sz="0" w:space="0" w:color="auto"/>
                            <w:right w:val="none" w:sz="0" w:space="0" w:color="auto"/>
                          </w:divBdr>
                        </w:div>
                        <w:div w:id="27032093">
                          <w:marLeft w:val="0"/>
                          <w:marRight w:val="0"/>
                          <w:marTop w:val="0"/>
                          <w:marBottom w:val="0"/>
                          <w:divBdr>
                            <w:top w:val="none" w:sz="0" w:space="0" w:color="auto"/>
                            <w:left w:val="none" w:sz="0" w:space="0" w:color="auto"/>
                            <w:bottom w:val="none" w:sz="0" w:space="0" w:color="auto"/>
                            <w:right w:val="none" w:sz="0" w:space="0" w:color="auto"/>
                          </w:divBdr>
                        </w:div>
                      </w:divsChild>
                    </w:div>
                    <w:div w:id="1958220268">
                      <w:marLeft w:val="0"/>
                      <w:marRight w:val="0"/>
                      <w:marTop w:val="0"/>
                      <w:marBottom w:val="0"/>
                      <w:divBdr>
                        <w:top w:val="none" w:sz="0" w:space="0" w:color="auto"/>
                        <w:left w:val="none" w:sz="0" w:space="0" w:color="auto"/>
                        <w:bottom w:val="none" w:sz="0" w:space="0" w:color="auto"/>
                        <w:right w:val="none" w:sz="0" w:space="0" w:color="auto"/>
                      </w:divBdr>
                      <w:divsChild>
                        <w:div w:id="807863677">
                          <w:marLeft w:val="0"/>
                          <w:marRight w:val="0"/>
                          <w:marTop w:val="0"/>
                          <w:marBottom w:val="0"/>
                          <w:divBdr>
                            <w:top w:val="none" w:sz="0" w:space="0" w:color="auto"/>
                            <w:left w:val="none" w:sz="0" w:space="0" w:color="auto"/>
                            <w:bottom w:val="none" w:sz="0" w:space="0" w:color="auto"/>
                            <w:right w:val="none" w:sz="0" w:space="0" w:color="auto"/>
                          </w:divBdr>
                        </w:div>
                        <w:div w:id="478882995">
                          <w:marLeft w:val="0"/>
                          <w:marRight w:val="0"/>
                          <w:marTop w:val="0"/>
                          <w:marBottom w:val="0"/>
                          <w:divBdr>
                            <w:top w:val="none" w:sz="0" w:space="0" w:color="auto"/>
                            <w:left w:val="none" w:sz="0" w:space="0" w:color="auto"/>
                            <w:bottom w:val="none" w:sz="0" w:space="0" w:color="auto"/>
                            <w:right w:val="none" w:sz="0" w:space="0" w:color="auto"/>
                          </w:divBdr>
                        </w:div>
                        <w:div w:id="1858814475">
                          <w:marLeft w:val="0"/>
                          <w:marRight w:val="0"/>
                          <w:marTop w:val="0"/>
                          <w:marBottom w:val="0"/>
                          <w:divBdr>
                            <w:top w:val="none" w:sz="0" w:space="0" w:color="auto"/>
                            <w:left w:val="none" w:sz="0" w:space="0" w:color="auto"/>
                            <w:bottom w:val="none" w:sz="0" w:space="0" w:color="auto"/>
                            <w:right w:val="none" w:sz="0" w:space="0" w:color="auto"/>
                          </w:divBdr>
                        </w:div>
                        <w:div w:id="1052459757">
                          <w:marLeft w:val="0"/>
                          <w:marRight w:val="0"/>
                          <w:marTop w:val="0"/>
                          <w:marBottom w:val="0"/>
                          <w:divBdr>
                            <w:top w:val="none" w:sz="0" w:space="0" w:color="auto"/>
                            <w:left w:val="none" w:sz="0" w:space="0" w:color="auto"/>
                            <w:bottom w:val="none" w:sz="0" w:space="0" w:color="auto"/>
                            <w:right w:val="none" w:sz="0" w:space="0" w:color="auto"/>
                          </w:divBdr>
                        </w:div>
                        <w:div w:id="577783886">
                          <w:marLeft w:val="0"/>
                          <w:marRight w:val="0"/>
                          <w:marTop w:val="0"/>
                          <w:marBottom w:val="0"/>
                          <w:divBdr>
                            <w:top w:val="none" w:sz="0" w:space="0" w:color="auto"/>
                            <w:left w:val="none" w:sz="0" w:space="0" w:color="auto"/>
                            <w:bottom w:val="none" w:sz="0" w:space="0" w:color="auto"/>
                            <w:right w:val="none" w:sz="0" w:space="0" w:color="auto"/>
                          </w:divBdr>
                        </w:div>
                        <w:div w:id="1916863667">
                          <w:marLeft w:val="0"/>
                          <w:marRight w:val="0"/>
                          <w:marTop w:val="0"/>
                          <w:marBottom w:val="0"/>
                          <w:divBdr>
                            <w:top w:val="none" w:sz="0" w:space="0" w:color="auto"/>
                            <w:left w:val="none" w:sz="0" w:space="0" w:color="auto"/>
                            <w:bottom w:val="none" w:sz="0" w:space="0" w:color="auto"/>
                            <w:right w:val="none" w:sz="0" w:space="0" w:color="auto"/>
                          </w:divBdr>
                        </w:div>
                        <w:div w:id="1118136810">
                          <w:marLeft w:val="0"/>
                          <w:marRight w:val="0"/>
                          <w:marTop w:val="0"/>
                          <w:marBottom w:val="0"/>
                          <w:divBdr>
                            <w:top w:val="none" w:sz="0" w:space="0" w:color="auto"/>
                            <w:left w:val="none" w:sz="0" w:space="0" w:color="auto"/>
                            <w:bottom w:val="none" w:sz="0" w:space="0" w:color="auto"/>
                            <w:right w:val="none" w:sz="0" w:space="0" w:color="auto"/>
                          </w:divBdr>
                        </w:div>
                        <w:div w:id="1350836514">
                          <w:marLeft w:val="0"/>
                          <w:marRight w:val="0"/>
                          <w:marTop w:val="0"/>
                          <w:marBottom w:val="0"/>
                          <w:divBdr>
                            <w:top w:val="none" w:sz="0" w:space="0" w:color="auto"/>
                            <w:left w:val="none" w:sz="0" w:space="0" w:color="auto"/>
                            <w:bottom w:val="none" w:sz="0" w:space="0" w:color="auto"/>
                            <w:right w:val="none" w:sz="0" w:space="0" w:color="auto"/>
                          </w:divBdr>
                        </w:div>
                        <w:div w:id="6195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4790</Words>
  <Characters>28744</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user</cp:lastModifiedBy>
  <cp:revision>2</cp:revision>
  <dcterms:created xsi:type="dcterms:W3CDTF">2018-03-27T06:58:00Z</dcterms:created>
  <dcterms:modified xsi:type="dcterms:W3CDTF">2018-03-27T06:58:00Z</dcterms:modified>
</cp:coreProperties>
</file>