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C82C" w14:textId="6DAC8385" w:rsidR="00057879" w:rsidRPr="00057879" w:rsidRDefault="00EA4362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    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Zgodnie  z art. 28 aa ustawy z dnia 8 marca 1990 roku o samorządzie gminnym (Dz. U. z 20</w:t>
      </w:r>
      <w:r w:rsidR="005373D1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20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poz. </w:t>
      </w:r>
      <w:r w:rsidR="005373D1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713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) Wójt w terminie do 31 maja 201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9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r. przedstawia Radzie Gminy raport o stanie Gminy </w:t>
      </w:r>
      <w:r w:rsid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="00057879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</w:p>
    <w:p w14:paraId="2A9EF230" w14:textId="77777777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Raport obejmuje podsumowanie działalności Wójta w roku poprzednim.</w:t>
      </w:r>
    </w:p>
    <w:p w14:paraId="2EBDE9BD" w14:textId="11D2AC55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W debacie nad Raportem o stanie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za 201</w:t>
      </w:r>
      <w:r w:rsidR="001254FE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9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rok zabierają radni (bez ograniczeń) oraz mieszkańcy gminy. Mieszkaniec, który chciałyby zabrać głos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                       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w debacie zobowiązany jest złożyć pisemne zgłoszenie poparte podpisami 20 osób do Przewodniczącego Rady Gminy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.</w:t>
      </w:r>
    </w:p>
    <w:p w14:paraId="46BCCA62" w14:textId="070F1A5D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Zgłoszenie składa się najpóźniej w dniu poprzedzającym dzień, na który została zwołana sesja, podczas której ma być przedstawiony raport o stanie gminy.</w:t>
      </w:r>
      <w:r w:rsidR="00454DFB" w:rsidRPr="00454DFB">
        <w:t xml:space="preserve"> </w:t>
      </w:r>
      <w:r w:rsidR="00454DFB">
        <w:t xml:space="preserve">  </w:t>
      </w:r>
      <w:r w:rsidR="00A27612"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</w:t>
      </w:r>
      <w:r w:rsidR="00454DFB" w:rsidRPr="00454DFB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głoszenia należy składać w sekretariacie Urzędu Gminy</w:t>
      </w:r>
      <w:r w:rsidR="00A2761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w Zakrzewie w godzinach pracy</w:t>
      </w:r>
      <w:r w:rsidR="00454DFB" w:rsidRPr="00454DFB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.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  </w:t>
      </w:r>
    </w:p>
    <w:p w14:paraId="53ACD975" w14:textId="71C5937B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Mieszkańcy są dopuszczeni do głosu według kolejności otrzymania przez Przewodniczącego Rady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Zakrzewo 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zgłoszenia. Liczba mieszkańców mogących zabrać głos w debacie wynosi 15, chyba że rada postanowi o zwiększeniu tej liczby.</w:t>
      </w:r>
    </w:p>
    <w:p w14:paraId="291F3EC3" w14:textId="77777777" w:rsidR="00057879" w:rsidRP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Radni w debacie zabierają głos bez ograniczeń czasowych.</w:t>
      </w:r>
    </w:p>
    <w:p w14:paraId="2EB78FD7" w14:textId="2C8EE4B4" w:rsidR="00057879" w:rsidRDefault="00057879" w:rsidP="00057879">
      <w:pPr>
        <w:shd w:val="clear" w:color="auto" w:fill="FFFFFF"/>
        <w:spacing w:before="100" w:beforeAutospacing="1" w:after="36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Sesja, na której będzie przestawiony raport o stanie Gminy </w:t>
      </w:r>
      <w:r>
        <w:rPr>
          <w:rFonts w:ascii="Arial" w:eastAsia="Times New Roman" w:hAnsi="Arial" w:cs="Arial"/>
          <w:color w:val="555555"/>
          <w:sz w:val="24"/>
          <w:szCs w:val="24"/>
          <w:lang w:eastAsia="pl-PL"/>
        </w:rPr>
        <w:t>Zakrzewo</w:t>
      </w:r>
      <w:r w:rsidRPr="00057879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odbędzie się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po 2</w:t>
      </w:r>
      <w:r w:rsidR="001254FE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5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czerwca 20</w:t>
      </w:r>
      <w:r w:rsidR="001254FE">
        <w:rPr>
          <w:rFonts w:ascii="Arial" w:eastAsia="Times New Roman" w:hAnsi="Arial" w:cs="Arial"/>
          <w:color w:val="555555"/>
          <w:sz w:val="24"/>
          <w:szCs w:val="24"/>
          <w:lang w:eastAsia="pl-PL"/>
        </w:rPr>
        <w:t>20</w:t>
      </w:r>
      <w:r w:rsidR="00EA4362">
        <w:rPr>
          <w:rFonts w:ascii="Arial" w:eastAsia="Times New Roman" w:hAnsi="Arial" w:cs="Arial"/>
          <w:color w:val="555555"/>
          <w:sz w:val="24"/>
          <w:szCs w:val="24"/>
          <w:lang w:eastAsia="pl-PL"/>
        </w:rPr>
        <w:t xml:space="preserve"> r. O terminie sesji mieszkańcy będą powiadomieni odrębnym ogłoszeniem.</w:t>
      </w:r>
    </w:p>
    <w:p w14:paraId="427A1DBC" w14:textId="77777777" w:rsidR="00EA4362" w:rsidRDefault="00057879" w:rsidP="00EA4362">
      <w:pPr>
        <w:spacing w:after="0" w:line="240" w:lineRule="auto"/>
        <w:ind w:left="2124" w:firstLine="708"/>
        <w:jc w:val="center"/>
      </w:pPr>
      <w:r>
        <w:t xml:space="preserve">Przewodniczący </w:t>
      </w:r>
    </w:p>
    <w:p w14:paraId="53202629" w14:textId="79300699" w:rsidR="00EA4362" w:rsidRDefault="00057879" w:rsidP="00EA4362">
      <w:pPr>
        <w:spacing w:after="0" w:line="240" w:lineRule="auto"/>
        <w:ind w:left="2124" w:firstLine="708"/>
        <w:jc w:val="center"/>
      </w:pPr>
      <w:r>
        <w:t xml:space="preserve">Rady Gminy </w:t>
      </w:r>
      <w:r w:rsidR="00EA4362">
        <w:t>Zakrzewo</w:t>
      </w:r>
    </w:p>
    <w:p w14:paraId="1D8214CC" w14:textId="77777777" w:rsidR="00EA4362" w:rsidRDefault="00EA4362" w:rsidP="00EA4362">
      <w:pPr>
        <w:spacing w:after="0" w:line="240" w:lineRule="auto"/>
        <w:jc w:val="center"/>
      </w:pPr>
    </w:p>
    <w:p w14:paraId="790EDD4D" w14:textId="3BBB0583" w:rsidR="00917BBC" w:rsidRDefault="00EA4362" w:rsidP="00EA4362">
      <w:pPr>
        <w:spacing w:after="0" w:line="240" w:lineRule="auto"/>
        <w:ind w:left="2124" w:firstLine="708"/>
        <w:jc w:val="center"/>
      </w:pPr>
      <w:r>
        <w:t>/-/ Tadeusz Lipowski</w:t>
      </w:r>
    </w:p>
    <w:sectPr w:rsidR="0091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70"/>
    <w:rsid w:val="00057879"/>
    <w:rsid w:val="000B0D35"/>
    <w:rsid w:val="001254FE"/>
    <w:rsid w:val="00454DFB"/>
    <w:rsid w:val="004C7C70"/>
    <w:rsid w:val="005373D1"/>
    <w:rsid w:val="00917BBC"/>
    <w:rsid w:val="00995643"/>
    <w:rsid w:val="00A27612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EC24"/>
  <w15:chartTrackingRefBased/>
  <w15:docId w15:val="{70D617CD-083F-4752-A408-E7886512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88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6</cp:revision>
  <cp:lastPrinted>2020-06-02T06:22:00Z</cp:lastPrinted>
  <dcterms:created xsi:type="dcterms:W3CDTF">2019-06-11T09:18:00Z</dcterms:created>
  <dcterms:modified xsi:type="dcterms:W3CDTF">2020-06-02T06:23:00Z</dcterms:modified>
</cp:coreProperties>
</file>