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6D5E" w14:textId="77777777" w:rsidR="00937489" w:rsidRDefault="00937489" w:rsidP="00465533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38BF8D" w14:textId="3C8275FD" w:rsidR="00937489" w:rsidRDefault="00DB05B0" w:rsidP="00937489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3F543EC" wp14:editId="233BACD9">
            <wp:extent cx="2651760" cy="1118235"/>
            <wp:effectExtent l="0" t="0" r="0" b="5715"/>
            <wp:docPr id="3" name="Obraz 2" descr="Mazowsze dla sołec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Mazowsze dla sołectw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4AA0D" w14:textId="77777777" w:rsidR="00937489" w:rsidRDefault="00937489" w:rsidP="00465533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8D79" w14:textId="561931B4" w:rsidR="00465533" w:rsidRDefault="00465533" w:rsidP="0046553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Nr 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51DF8D7A" w14:textId="71255597" w:rsidR="00465533" w:rsidRDefault="00465533" w:rsidP="00465533">
      <w:pPr>
        <w:shd w:val="clear" w:color="auto" w:fill="FFFFFF"/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 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pl-PL"/>
        </w:rPr>
        <w:t>dniu</w:t>
      </w:r>
      <w:r w:rsidR="00460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r. pomiędzy  </w:t>
      </w:r>
      <w:r w:rsidR="00AA6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Wiśniewo Wiśniewo 86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06-521 Wiśniewo,  zwanym dalej „Zamawiającym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reprezentowan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przez:</w:t>
      </w:r>
    </w:p>
    <w:p w14:paraId="51DF8D7B" w14:textId="5438E588" w:rsidR="00465533" w:rsidRDefault="00AA6D70" w:rsidP="004655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wójta gminy – Grzegorza Woźniaka </w:t>
      </w:r>
    </w:p>
    <w:p w14:paraId="62317859" w14:textId="74E8F004" w:rsidR="00AA6D70" w:rsidRDefault="00AA6D70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przy kontrasygnacie skarbnika – Małgorzaty Drążek </w:t>
      </w:r>
    </w:p>
    <w:p w14:paraId="51DF8D7C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</w:t>
      </w:r>
    </w:p>
    <w:p w14:paraId="51DF8D7D" w14:textId="546222F6" w:rsidR="00465533" w:rsidRDefault="00465533" w:rsidP="00465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476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dalszej części umowy „Wykonawcą”  </w:t>
      </w:r>
    </w:p>
    <w:p w14:paraId="51DF8D7E" w14:textId="77777777" w:rsidR="00465533" w:rsidRDefault="00465533" w:rsidP="00465533">
      <w:pPr>
        <w:shd w:val="clear" w:color="auto" w:fill="FFFFFF"/>
        <w:autoSpaceDE w:val="0"/>
        <w:spacing w:before="206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14:paraId="761CBBC1" w14:textId="5E4FCE52" w:rsidR="00AA6D70" w:rsidRPr="00937489" w:rsidRDefault="00465533" w:rsidP="00937489">
      <w:pPr>
        <w:pStyle w:val="Style14"/>
        <w:widowControl/>
        <w:spacing w:line="360" w:lineRule="auto"/>
        <w:rPr>
          <w:rStyle w:val="FontStyle48"/>
          <w:rFonts w:ascii="Book Antiqua" w:hAnsi="Book Antiqua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000000"/>
        </w:rPr>
        <w:t>Przedmiotem umowy jest:</w:t>
      </w:r>
      <w:r w:rsidR="00D26343">
        <w:rPr>
          <w:rFonts w:ascii="Times New Roman" w:hAnsi="Times New Roman"/>
          <w:b/>
        </w:rPr>
        <w:t xml:space="preserve"> </w:t>
      </w:r>
      <w:r w:rsidR="00937489" w:rsidRPr="00942815">
        <w:t>„</w:t>
      </w:r>
      <w:r w:rsidR="00937489" w:rsidRPr="00937489">
        <w:rPr>
          <w:b/>
          <w:bCs/>
        </w:rPr>
        <w:t>Modernizacja wejścia do świetlicy wiejskiej w Kowalewie</w:t>
      </w:r>
      <w:r w:rsidR="00937489" w:rsidRPr="00942815">
        <w:t>”</w:t>
      </w:r>
    </w:p>
    <w:p w14:paraId="51DF8D80" w14:textId="475BD758" w:rsidR="00465533" w:rsidRDefault="00465533" w:rsidP="00AA6D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14:paraId="51DF8D81" w14:textId="49EA5063" w:rsidR="00465533" w:rsidRPr="00530C1C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(z </w:t>
      </w:r>
      <w:r w:rsidRPr="00D26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VAT) przedmiotu umowy wynosi </w:t>
      </w:r>
      <w:r w:rsidR="00054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</w:t>
      </w:r>
      <w:r w:rsidRPr="00D26D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26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10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zł: 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 Ostateczna wysokość wynagrodzenia zostanie ustalona  na podstawie ilości  godzin pracy sprzętu i nie może przekroczyć kwoty określonej w umowie.</w:t>
      </w:r>
      <w:r w:rsidRPr="00530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51DF8D82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ta obejmuje wartość przedmiotu umowy zgodnie  z  ofertą Wykonawcy.</w:t>
      </w:r>
    </w:p>
    <w:p w14:paraId="51DF8D83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 zostanie wystawiona przez Wykonawcę po podpisaniu przez strony protokołu odbioru przedmiotu umowy.</w:t>
      </w:r>
    </w:p>
    <w:p w14:paraId="51DF8D84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 w ust. 1 kwota wynagrodzenia stanowi całkowitą zapłatę za kompletne wykonanie przedmiotu umowy.</w:t>
      </w:r>
    </w:p>
    <w:p w14:paraId="51DF8D85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Rozliczenie za wykonanie przedmiotu umowy będzie dokonywane na podstawie  faktury końcowej  na rachunek wykonawcy </w:t>
      </w:r>
    </w:p>
    <w:p w14:paraId="51DF8D86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robót dodatkowych wykonawcy będzie przysługiwać dodatkowe wynagrodzenie, którego wysokość ustalona zostanie na podstawie faktycznie wykonanych robót dodatkowych.    </w:t>
      </w:r>
    </w:p>
    <w:p w14:paraId="51DF8D87" w14:textId="77777777" w:rsidR="00465533" w:rsidRDefault="00465533" w:rsidP="004655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8D88" w14:textId="77777777" w:rsidR="00465533" w:rsidRDefault="00465533" w:rsidP="00465533">
      <w:pPr>
        <w:shd w:val="clear" w:color="auto" w:fill="FFFFFF"/>
        <w:autoSpaceDE w:val="0"/>
        <w:spacing w:before="206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51DF8D89" w14:textId="55E72CBA" w:rsidR="00465533" w:rsidRDefault="00465533" w:rsidP="00465533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realizacji przedmiotu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</w:t>
      </w:r>
      <w:r w:rsidR="0005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</w:t>
      </w:r>
      <w:r w:rsidR="00AA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5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A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26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D26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DF8D8A" w14:textId="77777777" w:rsidR="00465533" w:rsidRDefault="00465533" w:rsidP="00465533">
      <w:pPr>
        <w:shd w:val="clear" w:color="auto" w:fill="FFFFFF"/>
        <w:autoSpaceDE w:val="0"/>
        <w:spacing w:before="206" w:after="0" w:line="36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14:paraId="51DF8D8B" w14:textId="7777777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wykonać przedmiot umowy  zgodnie ze sztuka budowlaną.</w:t>
      </w:r>
    </w:p>
    <w:p w14:paraId="51DF8D8C" w14:textId="7777777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wykonać prace terminowo i bez usterek. W przypadku stwierdzenia wad w wykonaniu zadania zobowiązuje się  do ich nieodpłatnego usunięcia w terminie jednego tygodnia od daty zgłoszenia.</w:t>
      </w:r>
    </w:p>
    <w:p w14:paraId="51DF8D8D" w14:textId="7777777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Podczas odbioru przedmiotu umowy  sporządzony zostanie protokół odbioru,  który zostanie podpisany przez strony umowy. </w:t>
      </w:r>
    </w:p>
    <w:p w14:paraId="51DF8D8E" w14:textId="785434C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zobowiązany jest zatrudnić przy wykonywaniu przedmiotu umowy osoby posiadające wymagane kwalifikacje do właściwego  wykonania przedmiotu umowy</w:t>
      </w:r>
      <w:r w:rsidR="00054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F8D8F" w14:textId="77777777" w:rsidR="00465533" w:rsidRDefault="00465533" w:rsidP="00465533">
      <w:pPr>
        <w:numPr>
          <w:ilvl w:val="0"/>
          <w:numId w:val="2"/>
        </w:numPr>
        <w:spacing w:after="240" w:line="276" w:lineRule="auto"/>
        <w:ind w:right="-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wykonywać przedmiot umowy zgodnie z przepisami BHP i ppoż. Wykonawca ponosi odpowiedzialność za zapewnienie osobom przebywającym na placu budowy bezpieczeństwo.  </w:t>
      </w:r>
    </w:p>
    <w:p w14:paraId="51DF8D90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line="250" w:lineRule="exact"/>
        <w:ind w:right="-1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umożliwić wykonywanie czynności kontrolnych przez przedstawicieli Zamawiającego oraz przedstawicieli organów uprawnionych do kontroli procesu budowlanego.</w:t>
      </w:r>
    </w:p>
    <w:p w14:paraId="51DF8D91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line="250" w:lineRule="exact"/>
        <w:ind w:right="-1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Obowiązkiem Wykonawcy jest zawiadamianie Zamawiającego o wykonaniu robót zanikających lub ulegających zakryciu z odpowiednim wyprzedzeniem.  Zaniechanie przez Wykonawcę powyższego obowiązku będzie miało ten skutek, iż na żądanie Zamawiającego będzie zobowiązany do odkrycia takich robót w zakresie niezbędnym do ich zbadania, a następnie przywrócenia stanu poprzedniego na własny koszt.</w:t>
      </w:r>
    </w:p>
    <w:p w14:paraId="51DF8D92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line="250" w:lineRule="exact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F8D93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line="250" w:lineRule="exact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DF8D94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line="25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zakończeniu robót Wykonawca zobowiązany jest uporządkować teren budowy. Dokonać wywozu odpadów i zgromadzić dokumenty związane z  ich zagospodarowaniem.</w:t>
      </w:r>
    </w:p>
    <w:p w14:paraId="51DF8D95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naprawy wszelkich ewentualnych szkód powstałych w związku z realizacją przedmiotu umowy. W przypadku niewykonania tego obowiązku przez Wykonawcę, Zamawiający na podstawie wycen  szkód ma prawo potrącić ich wartość z należnego Wykonawcy wynagrodzenia wynikającego z niniejszej umowy.</w:t>
      </w:r>
    </w:p>
    <w:p w14:paraId="51DF8D96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DF8D97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14:paraId="51DF8D98" w14:textId="77777777" w:rsidR="00465533" w:rsidRDefault="00465533" w:rsidP="00465533">
      <w:pPr>
        <w:numPr>
          <w:ilvl w:val="1"/>
          <w:numId w:val="3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zawiadomić Zamawiającego z jednodniowym wyprzedzeniem o terminie odbioru przedmiotu umowy. </w:t>
      </w:r>
    </w:p>
    <w:p w14:paraId="51DF8D99" w14:textId="77777777" w:rsidR="00465533" w:rsidRDefault="00465533" w:rsidP="00465533">
      <w:pPr>
        <w:tabs>
          <w:tab w:val="num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DF8D9A" w14:textId="77777777" w:rsidR="00465533" w:rsidRDefault="00465533" w:rsidP="00465533">
      <w:pPr>
        <w:overflowPunct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8D9B" w14:textId="77777777" w:rsidR="00465533" w:rsidRDefault="00465533" w:rsidP="004655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§ 6</w:t>
      </w:r>
    </w:p>
    <w:p w14:paraId="51DF8D9C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zastrzega sobie prawo dochodzenia odsetek ustawowych i kar umownych w niżej określonych sytuacjach i wysokościach.</w:t>
      </w:r>
    </w:p>
    <w:p w14:paraId="51DF8D9D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zapłaci Zamawiającemu karę za opóźnienie w realizacji przedmiotu umowy w wysokości 0,2 % wynagrodzenia brutto, o którym mowa w § 2 ust. 1 za każdy dzień  opóźnienia.</w:t>
      </w:r>
    </w:p>
    <w:p w14:paraId="51DF8D9E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zapłaci Zamawiającemu karę umowną za opóźnienie w wymianie towaru wadliwego na wolny od wad w wysokości 0,2 % wynagrodzenia brutto, o którym mowa w § 2 ust. 1 za każdy dzień opóźnienia.</w:t>
      </w:r>
    </w:p>
    <w:p w14:paraId="51DF8D9F" w14:textId="77777777" w:rsidR="00465533" w:rsidRDefault="00465533" w:rsidP="00465533">
      <w:pPr>
        <w:numPr>
          <w:ilvl w:val="0"/>
          <w:numId w:val="4"/>
        </w:numPr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</w:rPr>
        <w:t>W przypadku, gdy szkoda spowodowana niewykonaniem obowiązku wynikającego z niniejszej umowy przekracza wysokość kar umownych, poszkodowana tym strona może, niezależnie od kar umownych dochodzić odszkodowania na zasadach ogólnych.</w:t>
      </w:r>
    </w:p>
    <w:p w14:paraId="51DF8DA0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zapłaci Wykonawcy karę za opóźnienie w realizacji zapłaty w wysokości 0,1 % wynagrodzenia brutto, o którym mowa w § 2 ust. 1 za każdy dzień  opóźnienia.</w:t>
      </w:r>
    </w:p>
    <w:p w14:paraId="51DF8DA1" w14:textId="77777777" w:rsidR="00465533" w:rsidRDefault="00465533" w:rsidP="00465533">
      <w:pPr>
        <w:overflowPunct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1DF8DA2" w14:textId="77777777" w:rsidR="00465533" w:rsidRDefault="00465533" w:rsidP="004655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1DF8DA3" w14:textId="77777777" w:rsidR="00465533" w:rsidRDefault="00465533" w:rsidP="004655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§ 7</w:t>
      </w:r>
    </w:p>
    <w:p w14:paraId="51DF8DA4" w14:textId="77777777" w:rsidR="00465533" w:rsidRDefault="00465533" w:rsidP="0046553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14:paraId="51DF8DA5" w14:textId="77777777" w:rsidR="00465533" w:rsidRDefault="00465533" w:rsidP="0046553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Niedopuszczalna jest jednak pod rygorem nieważności zmiana postanowień zawartej Umowy w stosunku do treści oferty, na podstawie której dokonano wyboru Wykonawcy, chyba że konieczność wprowadzenia takich zmian wynika z okoliczności, których nie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można było przewidzieć w chwili zawarcia Umowy lub zmiany te są korzystne dla Zamawiającego.</w:t>
      </w:r>
    </w:p>
    <w:p w14:paraId="51DF8DA6" w14:textId="77777777" w:rsidR="00465533" w:rsidRDefault="00465533" w:rsidP="0046553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A7" w14:textId="77777777" w:rsidR="00465533" w:rsidRDefault="00465533" w:rsidP="0046553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51DF8DA8" w14:textId="77777777" w:rsidR="00465533" w:rsidRDefault="00465533" w:rsidP="0046553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Zamawiającemu przysługuje prawo odstąpienia od Umowy:</w:t>
      </w:r>
    </w:p>
    <w:p w14:paraId="51DF8DA9" w14:textId="77777777" w:rsidR="00465533" w:rsidRDefault="00465533" w:rsidP="00465533">
      <w:pPr>
        <w:widowControl w:val="0"/>
        <w:numPr>
          <w:ilvl w:val="1"/>
          <w:numId w:val="6"/>
        </w:numPr>
        <w:tabs>
          <w:tab w:val="left" w:pos="660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30 dni od dnia  powzięcia wiadomości o powyższych okolicznościach,</w:t>
      </w:r>
    </w:p>
    <w:p w14:paraId="51DF8DAA" w14:textId="77777777" w:rsidR="00465533" w:rsidRDefault="00465533" w:rsidP="00465533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gdy Wykonawca nie wykonał robót, o których mowa w § 1 w terminie określonym w § 3 umowy.</w:t>
      </w:r>
    </w:p>
    <w:p w14:paraId="51DF8DAB" w14:textId="77777777" w:rsidR="00465533" w:rsidRDefault="00465533" w:rsidP="0046553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Odstąpienie od Umowy powinno nastąpić w formie pisemnej pod rygorem nieważności takiego oświadczenia i powinno zawierać uzasadnienie. Powyższe zawiadomienie powinno być przekazane Wykonawcy co najmniej 7 dni przed terminem odstąpienia.</w:t>
      </w:r>
    </w:p>
    <w:p w14:paraId="51DF8DAC" w14:textId="77777777" w:rsidR="00465533" w:rsidRDefault="00465533" w:rsidP="00465533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DF8DAD" w14:textId="77777777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51DF8DAE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 Do współpracy w sprawach związanych z wykonaniem Umowy upoważnia się:</w:t>
      </w:r>
    </w:p>
    <w:p w14:paraId="51DF8DAF" w14:textId="7EF0F607" w:rsidR="00465533" w:rsidRDefault="00465533" w:rsidP="0046553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ze strony Zamawiającego: </w:t>
      </w:r>
      <w:r w:rsidR="00AA6D70">
        <w:rPr>
          <w:rFonts w:ascii="Times New Roman" w:eastAsia="Calibri" w:hAnsi="Times New Roman" w:cs="Times New Roman"/>
          <w:sz w:val="24"/>
          <w:szCs w:val="24"/>
          <w:lang w:eastAsia="pl-PL"/>
        </w:rPr>
        <w:t>Iwona Rejniak tel. 660461871</w:t>
      </w:r>
    </w:p>
    <w:p w14:paraId="51DF8DB0" w14:textId="7C71292F" w:rsidR="00465533" w:rsidRDefault="00465533" w:rsidP="00465533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ze strony Wykonawcy: </w:t>
      </w:r>
      <w:r w:rsidR="00054767">
        <w:rPr>
          <w:rFonts w:ascii="Times New Roman" w:eastAsia="Calibri" w:hAnsi="Times New Roman" w:cs="Times New Roman"/>
          <w:sz w:val="24"/>
          <w:szCs w:val="24"/>
          <w:lang w:eastAsia="pl-PL"/>
        </w:rPr>
        <w:t>….</w:t>
      </w:r>
    </w:p>
    <w:p w14:paraId="51DF8DB1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 Zmiana osób, o których mowa w ust. 1, następuje poprzez pisemne powiadomienie drugiej Strony i nie stanowi zmiany treści Umowy.</w:t>
      </w:r>
    </w:p>
    <w:p w14:paraId="51DF8DB5" w14:textId="77777777" w:rsidR="00465533" w:rsidRDefault="00465533" w:rsidP="0005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6" w14:textId="3253CA6C" w:rsidR="00465533" w:rsidRDefault="00465533" w:rsidP="00465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§ 1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51DF8DB7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sporne, wynikające z treści niniejszej umowy, będą rozstrzygane przez sąd właściwy ze względu na siedzibę Zamawiającego.</w:t>
      </w:r>
    </w:p>
    <w:p w14:paraId="51DF8DB8" w14:textId="77777777" w:rsid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9" w14:textId="77777777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A" w14:textId="589B980F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1DF8DBB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sprawach, których nie reguluje niniejsza Umowa, będą miały zastosowanie odpowiednie przepisy kodeksu cywilnego.</w:t>
      </w:r>
    </w:p>
    <w:p w14:paraId="51DF8DBC" w14:textId="77777777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D" w14:textId="06C91444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1DF8DBE" w14:textId="0E4B604B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sporządza się w 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 egzemplarzach, z których 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Zamawiający, a jeden Wykonawca.</w:t>
      </w:r>
    </w:p>
    <w:p w14:paraId="51DF8DBF" w14:textId="77777777" w:rsidR="00465533" w:rsidRDefault="00465533" w:rsidP="00465533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65533" w14:paraId="51DF8DC6" w14:textId="77777777" w:rsidTr="006565DF"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DF8DC0" w14:textId="77777777" w:rsidR="00465533" w:rsidRDefault="00465533" w:rsidP="006565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1" w14:textId="77777777" w:rsidR="00465533" w:rsidRDefault="00465533" w:rsidP="006565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2" w14:textId="77777777" w:rsidR="00465533" w:rsidRDefault="00465533" w:rsidP="006565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3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</w:tcPr>
          <w:p w14:paraId="51DF8DC4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DF8DC5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</w:tr>
      <w:tr w:rsidR="00465533" w14:paraId="51DF8DD6" w14:textId="77777777" w:rsidTr="006565DF"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1DF8DC7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070" w:type="dxa"/>
          </w:tcPr>
          <w:p w14:paraId="51DF8DC8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9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A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B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C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D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E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F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0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1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7ED9C2C4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C2D9ACA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29CEC14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14D345FC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4A21115E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3FB9AA6D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3CFF9015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4FC0D749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2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3" w14:textId="77777777" w:rsidR="00465533" w:rsidRDefault="00465533" w:rsidP="00D263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4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1DF8DD5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  <w:lastRenderedPageBreak/>
              <w:t>Zamawiający</w:t>
            </w:r>
          </w:p>
        </w:tc>
      </w:tr>
    </w:tbl>
    <w:p w14:paraId="51DF8DD7" w14:textId="77777777" w:rsidR="00465533" w:rsidRDefault="00465533" w:rsidP="00465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 R O T O K Ó Ł</w:t>
      </w:r>
    </w:p>
    <w:p w14:paraId="51DF8DD8" w14:textId="39077752" w:rsidR="00465533" w:rsidRPr="004968DE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……..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267677E8" w14:textId="77777777" w:rsidR="00937489" w:rsidRPr="00937489" w:rsidRDefault="00465533" w:rsidP="00937489">
      <w:pPr>
        <w:pStyle w:val="Style14"/>
        <w:widowControl/>
        <w:spacing w:line="360" w:lineRule="auto"/>
        <w:rPr>
          <w:b/>
          <w:bCs/>
          <w:sz w:val="28"/>
          <w:szCs w:val="28"/>
        </w:rPr>
      </w:pPr>
      <w:r w:rsidRPr="004968DE">
        <w:rPr>
          <w:rFonts w:ascii="Times New Roman" w:hAnsi="Times New Roman"/>
          <w:sz w:val="28"/>
          <w:szCs w:val="28"/>
        </w:rPr>
        <w:t>Odbioru końcowego robót wykonywanych w asortymencie</w:t>
      </w:r>
      <w:r w:rsidRPr="0093748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AA6D70" w:rsidRPr="00937489">
        <w:rPr>
          <w:rStyle w:val="FontStyle48"/>
          <w:b/>
          <w:bCs/>
          <w:sz w:val="28"/>
          <w:szCs w:val="28"/>
        </w:rPr>
        <w:t>„</w:t>
      </w:r>
      <w:r w:rsidR="00937489" w:rsidRPr="00937489">
        <w:rPr>
          <w:b/>
          <w:bCs/>
          <w:sz w:val="28"/>
          <w:szCs w:val="28"/>
        </w:rPr>
        <w:t>„Modernizacja wejścia do świetlicy wiejskiej w Kowalewie”</w:t>
      </w:r>
    </w:p>
    <w:p w14:paraId="51DF8DDA" w14:textId="29E2C770" w:rsidR="00465533" w:rsidRPr="00FE59E7" w:rsidRDefault="00465533" w:rsidP="00937489">
      <w:pPr>
        <w:pStyle w:val="NormalnyWeb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Roboty rozpoczęto dnia  </w:t>
      </w:r>
      <w:r w:rsidR="00054767">
        <w:rPr>
          <w:sz w:val="28"/>
          <w:szCs w:val="28"/>
        </w:rPr>
        <w:t>…….</w:t>
      </w:r>
      <w:r w:rsidRPr="00D26343">
        <w:rPr>
          <w:sz w:val="28"/>
          <w:szCs w:val="28"/>
        </w:rPr>
        <w:t>r.</w:t>
      </w:r>
    </w:p>
    <w:p w14:paraId="51DF8DDB" w14:textId="0B5657BC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 zgłos</w:t>
      </w:r>
      <w:r w:rsidR="00D26343"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zono do odbioru dniach: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51DF8DDC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DD" w14:textId="3FF8F9A8" w:rsidR="00465533" w:rsidRDefault="00D2634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Umowa Nr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</w:p>
    <w:p w14:paraId="51DF8DDE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w składzie:</w:t>
      </w:r>
    </w:p>
    <w:p w14:paraId="51DF8DE1" w14:textId="3BB6A788" w:rsidR="00465533" w:rsidRDefault="00054767" w:rsidP="004655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………….</w:t>
      </w:r>
    </w:p>
    <w:p w14:paraId="51DF8DE2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 udziale wykonawcy: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EEAAD1F" w14:textId="5B308F67" w:rsidR="00054767" w:rsidRDefault="00054767" w:rsidP="00465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……….</w:t>
      </w:r>
    </w:p>
    <w:p w14:paraId="51DF8DE4" w14:textId="13910E9F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 do</w:t>
      </w:r>
      <w:r w:rsidR="005A108D">
        <w:rPr>
          <w:rFonts w:ascii="Times New Roman" w:eastAsia="Times New Roman" w:hAnsi="Times New Roman" w:cs="Times New Roman"/>
          <w:sz w:val="28"/>
          <w:szCs w:val="28"/>
          <w:lang w:eastAsia="pl-PL"/>
        </w:rPr>
        <w:t>konaniu oględzin wykonanych robót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po przeanalizowaniu dokumentów stwierdza się co następuje:</w:t>
      </w:r>
    </w:p>
    <w:p w14:paraId="51DF8DE5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E6" w14:textId="77777777" w:rsidR="00465533" w:rsidRDefault="00465533" w:rsidP="004655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Zgodność wykonanych robót z ww. umową.</w:t>
      </w:r>
    </w:p>
    <w:p w14:paraId="51DF8DE7" w14:textId="77777777" w:rsidR="00465533" w:rsidRDefault="00465533" w:rsidP="004655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Ogólna ocena wykonania robót: bardzo dobra</w:t>
      </w:r>
    </w:p>
    <w:p w14:paraId="51DF8DE8" w14:textId="77777777" w:rsidR="00465533" w:rsidRDefault="00465533" w:rsidP="004655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Uwagi  (wady, potracenia, usterki) ..................................................................</w:t>
      </w:r>
    </w:p>
    <w:p w14:paraId="51DF8DE9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1DF8DEA" w14:textId="77777777" w:rsidR="00465533" w:rsidRPr="00D2634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F8DEB" w14:textId="2A8255DF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Postanawia się odebrać roboty o wartości </w:t>
      </w:r>
      <w:r w:rsidRPr="00D2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netto </w:t>
      </w:r>
      <w:r w:rsidR="000547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…….</w:t>
      </w:r>
      <w:r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26343"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 Podatek VAT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Wartość brutto </w:t>
      </w:r>
      <w:r w:rsidR="00D26343"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547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…….</w:t>
      </w:r>
      <w:r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 </w:t>
      </w:r>
      <w:r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(słow</w:t>
      </w:r>
      <w:r w:rsid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zł: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51DF8DEC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Wartość robót zausterkowana:……………………………………………………</w:t>
      </w:r>
    </w:p>
    <w:p w14:paraId="51DF8DED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Słownie ...................................................................................................................</w:t>
      </w:r>
    </w:p>
    <w:p w14:paraId="51DF8DEE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1DF8DEF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usunięcia usterek do dnia ...........................................................................</w:t>
      </w:r>
    </w:p>
    <w:p w14:paraId="51DF8DF0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1" w14:textId="14F1F212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Niniejszy protokół sporządzono w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jednobrzmiących egzemplarzach. </w:t>
      </w:r>
    </w:p>
    <w:p w14:paraId="51DF8DF2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3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Odbierający:                                                           Obecni przy odbiorze:</w:t>
      </w:r>
    </w:p>
    <w:p w14:paraId="51DF8DF4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5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6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1. ..............................                                              1. ..................................</w:t>
      </w:r>
    </w:p>
    <w:p w14:paraId="51DF8DF7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8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9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2…………………….</w:t>
      </w:r>
    </w:p>
    <w:p w14:paraId="51DF8DFA" w14:textId="77777777" w:rsidR="00465533" w:rsidRDefault="00465533" w:rsidP="0046553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14:paraId="51DF8E3D" w14:textId="2AD1749A" w:rsidR="00957C8F" w:rsidRPr="00054767" w:rsidRDefault="00465533" w:rsidP="0005476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</w:p>
    <w:sectPr w:rsidR="00957C8F" w:rsidRPr="00054767" w:rsidSect="006C13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D012" w14:textId="77777777" w:rsidR="006C132C" w:rsidRDefault="006C132C" w:rsidP="00465533">
      <w:pPr>
        <w:spacing w:after="0" w:line="240" w:lineRule="auto"/>
      </w:pPr>
      <w:r>
        <w:separator/>
      </w:r>
    </w:p>
  </w:endnote>
  <w:endnote w:type="continuationSeparator" w:id="0">
    <w:p w14:paraId="68385C7D" w14:textId="77777777" w:rsidR="006C132C" w:rsidRDefault="006C132C" w:rsidP="0046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A1B8" w14:textId="77777777" w:rsidR="006C132C" w:rsidRDefault="006C132C" w:rsidP="00465533">
      <w:pPr>
        <w:spacing w:after="0" w:line="240" w:lineRule="auto"/>
      </w:pPr>
      <w:r>
        <w:separator/>
      </w:r>
    </w:p>
  </w:footnote>
  <w:footnote w:type="continuationSeparator" w:id="0">
    <w:p w14:paraId="303BA5CA" w14:textId="77777777" w:rsidR="006C132C" w:rsidRDefault="006C132C" w:rsidP="0046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2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A948AA"/>
    <w:multiLevelType w:val="multilevel"/>
    <w:tmpl w:val="F8BE5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01BE"/>
    <w:multiLevelType w:val="multilevel"/>
    <w:tmpl w:val="97A4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8A7F63"/>
    <w:multiLevelType w:val="hybridMultilevel"/>
    <w:tmpl w:val="B42CA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B260B"/>
    <w:multiLevelType w:val="multilevel"/>
    <w:tmpl w:val="3B6AE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FB7016"/>
    <w:multiLevelType w:val="hybridMultilevel"/>
    <w:tmpl w:val="735AE8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71C88"/>
    <w:multiLevelType w:val="multilevel"/>
    <w:tmpl w:val="A6745420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E61B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8904BD0"/>
    <w:multiLevelType w:val="hybridMultilevel"/>
    <w:tmpl w:val="53EABF0A"/>
    <w:lvl w:ilvl="0" w:tplc="020E4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70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601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362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10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265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37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110615">
    <w:abstractNumId w:val="7"/>
    <w:lvlOverride w:ilvl="0">
      <w:startOverride w:val="1"/>
    </w:lvlOverride>
  </w:num>
  <w:num w:numId="8" w16cid:durableId="877205987">
    <w:abstractNumId w:val="0"/>
    <w:lvlOverride w:ilvl="0">
      <w:startOverride w:val="1"/>
    </w:lvlOverride>
  </w:num>
  <w:num w:numId="9" w16cid:durableId="1712654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33"/>
    <w:rsid w:val="00004AD8"/>
    <w:rsid w:val="00011361"/>
    <w:rsid w:val="00025FA3"/>
    <w:rsid w:val="00054767"/>
    <w:rsid w:val="001D61A4"/>
    <w:rsid w:val="001F2C06"/>
    <w:rsid w:val="00265BF4"/>
    <w:rsid w:val="002A3A30"/>
    <w:rsid w:val="0036167D"/>
    <w:rsid w:val="00396440"/>
    <w:rsid w:val="003E11A0"/>
    <w:rsid w:val="003F5E5B"/>
    <w:rsid w:val="004018C9"/>
    <w:rsid w:val="00410945"/>
    <w:rsid w:val="0046090C"/>
    <w:rsid w:val="00465533"/>
    <w:rsid w:val="004A3133"/>
    <w:rsid w:val="004D2927"/>
    <w:rsid w:val="004E74A5"/>
    <w:rsid w:val="004F16F5"/>
    <w:rsid w:val="00514988"/>
    <w:rsid w:val="005807CE"/>
    <w:rsid w:val="005A108D"/>
    <w:rsid w:val="006751C6"/>
    <w:rsid w:val="0069004A"/>
    <w:rsid w:val="006A6B3B"/>
    <w:rsid w:val="006C132C"/>
    <w:rsid w:val="006C281F"/>
    <w:rsid w:val="006F5725"/>
    <w:rsid w:val="00710ABC"/>
    <w:rsid w:val="00731063"/>
    <w:rsid w:val="0075097E"/>
    <w:rsid w:val="00773FA8"/>
    <w:rsid w:val="00861FE7"/>
    <w:rsid w:val="008B6C8F"/>
    <w:rsid w:val="00924121"/>
    <w:rsid w:val="00937489"/>
    <w:rsid w:val="00957C8F"/>
    <w:rsid w:val="00965E1A"/>
    <w:rsid w:val="009C4629"/>
    <w:rsid w:val="00A16CEE"/>
    <w:rsid w:val="00A2084E"/>
    <w:rsid w:val="00A8207D"/>
    <w:rsid w:val="00A9539D"/>
    <w:rsid w:val="00AA0E10"/>
    <w:rsid w:val="00AA5765"/>
    <w:rsid w:val="00AA6D70"/>
    <w:rsid w:val="00B6487D"/>
    <w:rsid w:val="00B8781E"/>
    <w:rsid w:val="00BD5A9E"/>
    <w:rsid w:val="00BD7D4E"/>
    <w:rsid w:val="00BF5481"/>
    <w:rsid w:val="00C34349"/>
    <w:rsid w:val="00C5376C"/>
    <w:rsid w:val="00C9783E"/>
    <w:rsid w:val="00CC49C9"/>
    <w:rsid w:val="00CF1342"/>
    <w:rsid w:val="00CF2F90"/>
    <w:rsid w:val="00CF3124"/>
    <w:rsid w:val="00D26343"/>
    <w:rsid w:val="00D809EE"/>
    <w:rsid w:val="00DB05B0"/>
    <w:rsid w:val="00DF1CF2"/>
    <w:rsid w:val="00E55F6B"/>
    <w:rsid w:val="00E975D6"/>
    <w:rsid w:val="00EE56C4"/>
    <w:rsid w:val="00E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D79"/>
  <w15:chartTrackingRefBased/>
  <w15:docId w15:val="{003FAF2C-1882-4504-8DD4-3104C404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5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5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6C"/>
    <w:rPr>
      <w:rFonts w:ascii="Segoe UI" w:hAnsi="Segoe UI" w:cs="Segoe UI"/>
      <w:sz w:val="18"/>
      <w:szCs w:val="18"/>
    </w:rPr>
  </w:style>
  <w:style w:type="character" w:customStyle="1" w:styleId="FontStyle48">
    <w:name w:val="Font Style48"/>
    <w:uiPriority w:val="99"/>
    <w:rsid w:val="00AA6D70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374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1032-76E8-49B2-801F-9C6D67AA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Iwona Rejniak</cp:lastModifiedBy>
  <cp:revision>4</cp:revision>
  <cp:lastPrinted>2024-02-27T07:38:00Z</cp:lastPrinted>
  <dcterms:created xsi:type="dcterms:W3CDTF">2024-04-15T05:54:00Z</dcterms:created>
  <dcterms:modified xsi:type="dcterms:W3CDTF">2024-04-15T05:58:00Z</dcterms:modified>
</cp:coreProperties>
</file>