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9B" w:rsidRDefault="00DF2D9B" w:rsidP="00DF2D9B">
      <w:pPr>
        <w:tabs>
          <w:tab w:val="center" w:pos="993"/>
          <w:tab w:val="left" w:pos="1418"/>
          <w:tab w:val="left" w:pos="1701"/>
          <w:tab w:val="left" w:pos="3544"/>
          <w:tab w:val="left" w:pos="9169"/>
          <w:tab w:val="left" w:pos="9214"/>
          <w:tab w:val="left" w:pos="10348"/>
        </w:tabs>
        <w:spacing w:after="120"/>
        <w:jc w:val="center"/>
        <w:rPr>
          <w:rFonts w:eastAsia="Tahoma"/>
          <w:b/>
          <w:bCs/>
          <w:color w:val="000000"/>
        </w:rPr>
      </w:pPr>
      <w:r>
        <w:rPr>
          <w:rFonts w:eastAsia="Tahoma"/>
          <w:b/>
          <w:bCs/>
          <w:color w:val="000000"/>
        </w:rPr>
        <w:t>UMOWA Nr ZP.271.4.2019</w:t>
      </w:r>
    </w:p>
    <w:p w:rsidR="00DF2D9B" w:rsidRPr="0019194E" w:rsidRDefault="00DF2D9B" w:rsidP="00DF2D9B">
      <w:pPr>
        <w:suppressAutoHyphens w:val="0"/>
        <w:spacing w:line="276" w:lineRule="auto"/>
        <w:rPr>
          <w:rFonts w:eastAsia="Times New Roman"/>
          <w:kern w:val="0"/>
          <w:lang w:eastAsia="pl-PL" w:bidi="ar-SA"/>
        </w:rPr>
      </w:pPr>
      <w:r w:rsidRPr="0019194E">
        <w:rPr>
          <w:rFonts w:eastAsia="Times New Roman"/>
          <w:kern w:val="0"/>
          <w:lang w:eastAsia="pl-PL" w:bidi="ar-SA"/>
        </w:rPr>
        <w:t xml:space="preserve">W dniu  </w:t>
      </w:r>
      <w:r>
        <w:rPr>
          <w:rFonts w:eastAsia="Times New Roman"/>
          <w:b/>
          <w:kern w:val="0"/>
          <w:lang w:eastAsia="pl-PL" w:bidi="ar-SA"/>
        </w:rPr>
        <w:t>………..2019</w:t>
      </w:r>
      <w:r w:rsidRPr="0019194E">
        <w:rPr>
          <w:rFonts w:eastAsia="Times New Roman"/>
          <w:b/>
          <w:kern w:val="0"/>
          <w:lang w:eastAsia="pl-PL" w:bidi="ar-SA"/>
        </w:rPr>
        <w:t xml:space="preserve"> r. </w:t>
      </w:r>
      <w:r w:rsidRPr="0019194E">
        <w:rPr>
          <w:rFonts w:eastAsia="Times New Roman"/>
          <w:kern w:val="0"/>
          <w:lang w:eastAsia="pl-PL" w:bidi="ar-SA"/>
        </w:rPr>
        <w:t xml:space="preserve">w </w:t>
      </w:r>
      <w:r w:rsidRPr="0019194E">
        <w:rPr>
          <w:rFonts w:eastAsia="Times New Roman"/>
          <w:b/>
          <w:kern w:val="0"/>
          <w:lang w:eastAsia="pl-PL" w:bidi="ar-SA"/>
        </w:rPr>
        <w:t xml:space="preserve">Wiśniewie </w:t>
      </w:r>
      <w:r w:rsidRPr="0019194E">
        <w:rPr>
          <w:rFonts w:eastAsia="Times New Roman"/>
          <w:kern w:val="0"/>
          <w:lang w:eastAsia="pl-PL" w:bidi="ar-SA"/>
        </w:rPr>
        <w:t xml:space="preserve">, pomiędzy </w:t>
      </w:r>
      <w:r w:rsidRPr="0019194E">
        <w:rPr>
          <w:rFonts w:eastAsia="Times New Roman"/>
          <w:b/>
          <w:kern w:val="0"/>
          <w:lang w:eastAsia="pl-PL" w:bidi="ar-SA"/>
        </w:rPr>
        <w:t>Gminą Wiśniewo</w:t>
      </w:r>
      <w:r w:rsidRPr="0019194E">
        <w:rPr>
          <w:rFonts w:eastAsia="Times New Roman"/>
          <w:kern w:val="0"/>
          <w:lang w:eastAsia="pl-PL" w:bidi="ar-SA"/>
        </w:rPr>
        <w:t>, reprezentowaną przez :</w:t>
      </w:r>
    </w:p>
    <w:p w:rsidR="00DF2D9B" w:rsidRPr="0019194E" w:rsidRDefault="00DF2D9B" w:rsidP="00DF2D9B">
      <w:pPr>
        <w:suppressAutoHyphens w:val="0"/>
        <w:spacing w:line="276" w:lineRule="auto"/>
        <w:rPr>
          <w:rFonts w:eastAsia="Times New Roman"/>
          <w:b/>
          <w:kern w:val="0"/>
          <w:lang w:eastAsia="pl-PL" w:bidi="ar-SA"/>
        </w:rPr>
      </w:pPr>
      <w:r>
        <w:rPr>
          <w:rFonts w:eastAsia="Times New Roman"/>
          <w:b/>
          <w:kern w:val="0"/>
          <w:lang w:eastAsia="pl-PL" w:bidi="ar-SA"/>
        </w:rPr>
        <w:t>Grzegorza Woźniaka</w:t>
      </w:r>
      <w:r w:rsidRPr="0019194E">
        <w:rPr>
          <w:rFonts w:eastAsia="Times New Roman"/>
          <w:b/>
          <w:kern w:val="0"/>
          <w:lang w:eastAsia="pl-PL" w:bidi="ar-SA"/>
        </w:rPr>
        <w:t xml:space="preserve">                      </w:t>
      </w:r>
      <w:r>
        <w:rPr>
          <w:rFonts w:eastAsia="Times New Roman"/>
          <w:b/>
          <w:kern w:val="0"/>
          <w:lang w:eastAsia="pl-PL" w:bidi="ar-SA"/>
        </w:rPr>
        <w:t xml:space="preserve">  </w:t>
      </w:r>
      <w:r w:rsidRPr="0019194E">
        <w:rPr>
          <w:rFonts w:eastAsia="Times New Roman"/>
          <w:b/>
          <w:kern w:val="0"/>
          <w:lang w:eastAsia="pl-PL" w:bidi="ar-SA"/>
        </w:rPr>
        <w:t xml:space="preserve">  – Wójta Gminy, </w:t>
      </w:r>
    </w:p>
    <w:p w:rsidR="00DF2D9B" w:rsidRPr="0019194E" w:rsidRDefault="00DF2D9B" w:rsidP="00DF2D9B">
      <w:pPr>
        <w:suppressAutoHyphens w:val="0"/>
        <w:spacing w:line="276" w:lineRule="auto"/>
        <w:rPr>
          <w:rFonts w:eastAsia="Times New Roman"/>
          <w:b/>
          <w:kern w:val="0"/>
          <w:lang w:eastAsia="pl-PL" w:bidi="ar-SA"/>
        </w:rPr>
      </w:pPr>
      <w:r w:rsidRPr="0019194E">
        <w:rPr>
          <w:rFonts w:eastAsia="Times New Roman"/>
          <w:kern w:val="0"/>
          <w:lang w:eastAsia="pl-PL" w:bidi="ar-SA"/>
        </w:rPr>
        <w:t xml:space="preserve">przy kontrasygnacie </w:t>
      </w:r>
      <w:r w:rsidRPr="0019194E">
        <w:rPr>
          <w:rFonts w:eastAsia="Times New Roman"/>
          <w:b/>
          <w:kern w:val="0"/>
          <w:lang w:eastAsia="pl-PL" w:bidi="ar-SA"/>
        </w:rPr>
        <w:t>Małgorzaty Drążek   – Skarbnika Gminy</w:t>
      </w:r>
    </w:p>
    <w:p w:rsidR="00DF2D9B" w:rsidRPr="0019194E" w:rsidRDefault="00DF2D9B" w:rsidP="00DF2D9B">
      <w:pPr>
        <w:suppressAutoHyphens w:val="0"/>
        <w:spacing w:line="276" w:lineRule="auto"/>
        <w:rPr>
          <w:rFonts w:eastAsia="Times New Roman"/>
          <w:b/>
          <w:kern w:val="0"/>
          <w:lang w:eastAsia="pl-PL" w:bidi="ar-SA"/>
        </w:rPr>
      </w:pPr>
      <w:r w:rsidRPr="0019194E">
        <w:rPr>
          <w:rFonts w:eastAsia="Times New Roman"/>
          <w:kern w:val="0"/>
          <w:lang w:eastAsia="pl-PL" w:bidi="ar-SA"/>
        </w:rPr>
        <w:t>zwaną dalej „Zamawiającym”</w:t>
      </w:r>
    </w:p>
    <w:p w:rsidR="00DF2D9B" w:rsidRPr="0019194E" w:rsidRDefault="00DF2D9B" w:rsidP="00DF2D9B">
      <w:pPr>
        <w:suppressAutoHyphens w:val="0"/>
        <w:spacing w:line="276" w:lineRule="auto"/>
        <w:rPr>
          <w:rFonts w:eastAsia="Times New Roman"/>
          <w:b/>
          <w:bCs/>
          <w:kern w:val="0"/>
          <w:lang w:eastAsia="pl-PL" w:bidi="ar-SA"/>
        </w:rPr>
      </w:pPr>
      <w:r w:rsidRPr="0019194E">
        <w:rPr>
          <w:rFonts w:eastAsia="Times New Roman"/>
          <w:b/>
          <w:bCs/>
          <w:kern w:val="0"/>
          <w:lang w:eastAsia="pl-PL" w:bidi="ar-SA"/>
        </w:rPr>
        <w:t xml:space="preserve">a </w:t>
      </w:r>
    </w:p>
    <w:p w:rsidR="00DF2D9B" w:rsidRDefault="00DF2D9B" w:rsidP="00DF2D9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kern w:val="0"/>
          <w:lang w:eastAsia="pl-PL" w:bidi="ar-SA"/>
        </w:rPr>
      </w:pPr>
      <w:r>
        <w:rPr>
          <w:rFonts w:eastAsia="Times New Roman"/>
          <w:kern w:val="0"/>
          <w:lang w:eastAsia="pl-PL" w:bidi="ar-SA"/>
        </w:rPr>
        <w:t>…………………………………………………. zarejestrowanym  w …………………………….</w:t>
      </w:r>
    </w:p>
    <w:p w:rsidR="00DF2D9B" w:rsidRPr="0019194E" w:rsidRDefault="00DF2D9B" w:rsidP="00DF2D9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kern w:val="0"/>
          <w:lang w:eastAsia="pl-PL" w:bidi="ar-SA"/>
        </w:rPr>
      </w:pPr>
      <w:r>
        <w:rPr>
          <w:rFonts w:eastAsia="Times New Roman"/>
          <w:kern w:val="0"/>
          <w:lang w:eastAsia="pl-PL" w:bidi="ar-SA"/>
        </w:rPr>
        <w:t xml:space="preserve">NIP …………………., REGON ………….. </w:t>
      </w:r>
      <w:r w:rsidRPr="0019194E">
        <w:rPr>
          <w:rFonts w:eastAsia="Times New Roman"/>
          <w:kern w:val="0"/>
          <w:lang w:eastAsia="pl-PL" w:bidi="ar-SA"/>
        </w:rPr>
        <w:t>reprezentowanym p</w:t>
      </w:r>
      <w:r>
        <w:rPr>
          <w:rFonts w:eastAsia="Times New Roman"/>
          <w:kern w:val="0"/>
          <w:lang w:eastAsia="pl-PL" w:bidi="ar-SA"/>
        </w:rPr>
        <w:t>rzez …………………………</w:t>
      </w:r>
      <w:r w:rsidRPr="0019194E">
        <w:rPr>
          <w:rFonts w:eastAsia="Times New Roman"/>
          <w:kern w:val="0"/>
          <w:lang w:eastAsia="pl-PL" w:bidi="ar-SA"/>
        </w:rPr>
        <w:t>, zwanym dalej "Wykonawcą".</w:t>
      </w:r>
    </w:p>
    <w:p w:rsidR="00DF2D9B" w:rsidRPr="0019194E" w:rsidRDefault="00DF2D9B" w:rsidP="00DF2D9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kern w:val="0"/>
          <w:lang w:eastAsia="pl-PL" w:bidi="ar-SA"/>
        </w:rPr>
      </w:pPr>
      <w:r w:rsidRPr="0019194E">
        <w:rPr>
          <w:rFonts w:eastAsia="Times New Roman"/>
          <w:kern w:val="0"/>
          <w:lang w:eastAsia="pl-PL" w:bidi="ar-SA"/>
        </w:rPr>
        <w:t>W rezultacie dokonania przez Zamawiającego wyboru oferty Wykonawcy w postępowaniu przeprowadzonym w trybie przetargu nieograniczonego na podstawie art.39 ustawy z dnia 29 stycznia 2004 r. Prawo zam</w:t>
      </w:r>
      <w:r>
        <w:rPr>
          <w:rFonts w:eastAsia="Times New Roman"/>
          <w:kern w:val="0"/>
          <w:lang w:eastAsia="pl-PL" w:bidi="ar-SA"/>
        </w:rPr>
        <w:t>ówień publicznych (Dz. U. z 2018 r. poz. 1986</w:t>
      </w:r>
      <w:r w:rsidRPr="0019194E">
        <w:rPr>
          <w:rFonts w:eastAsia="Times New Roman"/>
          <w:kern w:val="0"/>
          <w:lang w:eastAsia="pl-PL" w:bidi="ar-SA"/>
        </w:rPr>
        <w:t>.), została zawarta umowa o następującej treści:</w:t>
      </w:r>
    </w:p>
    <w:p w:rsidR="00DF2D9B" w:rsidRDefault="00DF2D9B" w:rsidP="00DF2D9B">
      <w:pPr>
        <w:tabs>
          <w:tab w:val="center" w:pos="993"/>
          <w:tab w:val="left" w:pos="1418"/>
          <w:tab w:val="left" w:pos="1701"/>
          <w:tab w:val="left" w:pos="3544"/>
          <w:tab w:val="left" w:pos="9169"/>
          <w:tab w:val="left" w:pos="9214"/>
          <w:tab w:val="left" w:pos="10348"/>
        </w:tabs>
        <w:spacing w:after="120"/>
        <w:jc w:val="center"/>
      </w:pPr>
      <w:r>
        <w:rPr>
          <w:rFonts w:eastAsia="Tahoma"/>
          <w:b/>
          <w:bCs/>
          <w:color w:val="000000"/>
        </w:rPr>
        <w:t xml:space="preserve">§ </w:t>
      </w:r>
      <w:r>
        <w:rPr>
          <w:rFonts w:eastAsia="Tahoma"/>
          <w:b/>
          <w:bCs/>
        </w:rPr>
        <w:t>1.Przedmiot umowy</w:t>
      </w:r>
    </w:p>
    <w:p w:rsidR="00DF2D9B" w:rsidRDefault="00DF2D9B" w:rsidP="00DF2D9B">
      <w:pPr>
        <w:pStyle w:val="Zwykytekst1"/>
        <w:spacing w:before="120" w:after="120"/>
        <w:ind w:left="142"/>
        <w:jc w:val="both"/>
        <w:rPr>
          <w:b/>
        </w:rPr>
      </w:pPr>
      <w:r>
        <w:rPr>
          <w:rFonts w:ascii="Times New Roman" w:hAnsi="Times New Roman" w:cs="Times New Roman"/>
        </w:rPr>
        <w:t>Przedmiotem zamówienia jest wykonanie zadania pod nazwą:</w:t>
      </w:r>
      <w:r>
        <w:rPr>
          <w:rFonts w:ascii="Times New Roman" w:hAnsi="Times New Roman" w:cs="Times New Roman"/>
          <w:b/>
        </w:rPr>
        <w:t xml:space="preserve"> </w:t>
      </w:r>
    </w:p>
    <w:p w:rsidR="00DF2D9B" w:rsidRPr="00184C1F" w:rsidRDefault="00DF2D9B" w:rsidP="00DF2D9B">
      <w:pPr>
        <w:jc w:val="center"/>
        <w:rPr>
          <w:b/>
          <w:kern w:val="28"/>
        </w:rPr>
      </w:pPr>
      <w:r>
        <w:rPr>
          <w:b/>
          <w:kern w:val="28"/>
        </w:rPr>
        <w:t>Przebudowa drogi gminnej w miejscowości Głużek na działce 568</w:t>
      </w:r>
      <w:r w:rsidRPr="001B4A05">
        <w:rPr>
          <w:b/>
          <w:kern w:val="28"/>
        </w:rPr>
        <w:t>.</w:t>
      </w:r>
    </w:p>
    <w:p w:rsidR="00DF2D9B" w:rsidRPr="001B4A05" w:rsidRDefault="00DF2D9B" w:rsidP="00DF2D9B">
      <w:pPr>
        <w:rPr>
          <w:b/>
        </w:rPr>
      </w:pPr>
    </w:p>
    <w:p w:rsidR="00DF2D9B" w:rsidRDefault="00DF2D9B" w:rsidP="00DF2D9B">
      <w:pPr>
        <w:pStyle w:val="NormalnyWeb1"/>
        <w:tabs>
          <w:tab w:val="left" w:pos="10348"/>
        </w:tabs>
        <w:spacing w:before="240" w:after="0" w:line="360" w:lineRule="auto"/>
        <w:jc w:val="center"/>
      </w:pPr>
      <w:r>
        <w:rPr>
          <w:rFonts w:eastAsia="Tahoma"/>
          <w:b/>
          <w:bCs/>
          <w:color w:val="000000"/>
        </w:rPr>
        <w:t xml:space="preserve">§ </w:t>
      </w:r>
      <w:r>
        <w:rPr>
          <w:rFonts w:eastAsia="Tahoma"/>
          <w:b/>
          <w:bCs/>
        </w:rPr>
        <w:t>2. Warunki</w:t>
      </w:r>
    </w:p>
    <w:p w:rsidR="00DF2D9B" w:rsidRPr="004F3AF3" w:rsidRDefault="00DF2D9B" w:rsidP="00DF2D9B">
      <w:pPr>
        <w:pStyle w:val="NormalnyWeb2"/>
        <w:numPr>
          <w:ilvl w:val="0"/>
          <w:numId w:val="30"/>
        </w:numPr>
        <w:spacing w:before="0" w:after="0"/>
        <w:ind w:left="426"/>
        <w:jc w:val="both"/>
        <w:rPr>
          <w:rFonts w:eastAsia="Times New Roman"/>
        </w:rPr>
      </w:pPr>
      <w:r w:rsidRPr="00BE7FFE">
        <w:t>Zamówienie dotyczy</w:t>
      </w:r>
      <w:r>
        <w:t xml:space="preserve"> wykonania rodzaju robót</w:t>
      </w:r>
      <w:r w:rsidRPr="00200B2F">
        <w:rPr>
          <w:b/>
        </w:rPr>
        <w:t>:- branża drogowa</w:t>
      </w:r>
    </w:p>
    <w:p w:rsidR="00DF2D9B" w:rsidRPr="00200B2F" w:rsidRDefault="00DF2D9B" w:rsidP="00DF2D9B">
      <w:pPr>
        <w:pStyle w:val="NormalnyWeb2"/>
        <w:spacing w:before="0" w:after="0"/>
        <w:ind w:left="66"/>
        <w:jc w:val="both"/>
        <w:rPr>
          <w:rFonts w:eastAsia="Times New Roman"/>
        </w:rPr>
      </w:pPr>
    </w:p>
    <w:p w:rsidR="00DF2D9B" w:rsidRDefault="00DF2D9B" w:rsidP="00DF2D9B">
      <w:pPr>
        <w:numPr>
          <w:ilvl w:val="0"/>
          <w:numId w:val="36"/>
        </w:numPr>
        <w:suppressAutoHyphens w:val="0"/>
        <w:ind w:left="709" w:hanging="425"/>
        <w:jc w:val="both"/>
      </w:pPr>
      <w:r>
        <w:t xml:space="preserve">    przygotowanie terenu  pod budowę ,</w:t>
      </w:r>
    </w:p>
    <w:p w:rsidR="00DF2D9B" w:rsidRDefault="00DF2D9B" w:rsidP="00DF2D9B">
      <w:pPr>
        <w:numPr>
          <w:ilvl w:val="0"/>
          <w:numId w:val="36"/>
        </w:numPr>
        <w:suppressAutoHyphens w:val="0"/>
        <w:ind w:left="709" w:hanging="425"/>
        <w:jc w:val="both"/>
      </w:pPr>
      <w:r>
        <w:t xml:space="preserve">    roboty  w zakresie przygotowania terenu pod budowę i roboty ziemne,</w:t>
      </w:r>
    </w:p>
    <w:p w:rsidR="00DF2D9B" w:rsidRDefault="00DF2D9B" w:rsidP="00DF2D9B">
      <w:pPr>
        <w:numPr>
          <w:ilvl w:val="0"/>
          <w:numId w:val="36"/>
        </w:numPr>
        <w:suppressAutoHyphens w:val="0"/>
        <w:ind w:left="709" w:hanging="425"/>
        <w:jc w:val="both"/>
      </w:pPr>
      <w:r>
        <w:t xml:space="preserve">    roboty odwadniające,</w:t>
      </w:r>
    </w:p>
    <w:p w:rsidR="00DF2D9B" w:rsidRDefault="00DF2D9B" w:rsidP="00DF2D9B">
      <w:pPr>
        <w:numPr>
          <w:ilvl w:val="0"/>
          <w:numId w:val="36"/>
        </w:numPr>
        <w:suppressAutoHyphens w:val="0"/>
        <w:ind w:left="709" w:hanging="425"/>
        <w:jc w:val="both"/>
      </w:pPr>
      <w:r>
        <w:t xml:space="preserve">    fundamentowania dróg-podbudowa,</w:t>
      </w:r>
    </w:p>
    <w:p w:rsidR="00DF2D9B" w:rsidRDefault="00DF2D9B" w:rsidP="00DF2D9B">
      <w:pPr>
        <w:numPr>
          <w:ilvl w:val="0"/>
          <w:numId w:val="36"/>
        </w:numPr>
        <w:suppressAutoHyphens w:val="0"/>
        <w:ind w:left="709" w:hanging="425"/>
        <w:jc w:val="both"/>
      </w:pPr>
      <w:r>
        <w:t xml:space="preserve">    roboty w zakresie nawierzchni dróg,</w:t>
      </w:r>
    </w:p>
    <w:p w:rsidR="00DF2D9B" w:rsidRDefault="00DF2D9B" w:rsidP="00DF2D9B">
      <w:pPr>
        <w:suppressAutoHyphens w:val="0"/>
        <w:jc w:val="both"/>
      </w:pPr>
    </w:p>
    <w:p w:rsidR="00DF2D9B" w:rsidRDefault="00DF2D9B" w:rsidP="00DF2D9B">
      <w:pPr>
        <w:pStyle w:val="NormalnyWeb2"/>
        <w:numPr>
          <w:ilvl w:val="0"/>
          <w:numId w:val="30"/>
        </w:numPr>
        <w:spacing w:before="0" w:after="0"/>
        <w:ind w:left="426" w:hanging="426"/>
        <w:jc w:val="both"/>
      </w:pPr>
      <w:r>
        <w:t>Szczegółowy zakres i warunki wykonania robót określają Szczegółowe Specyfikacje Techniczne wykonania i odbioru oraz przedmiary robót będące integralną częścią dokumentacji projektowej.</w:t>
      </w:r>
    </w:p>
    <w:p w:rsidR="00DF2D9B" w:rsidRPr="00826DBA" w:rsidRDefault="00DF2D9B" w:rsidP="00DF2D9B">
      <w:pPr>
        <w:pStyle w:val="NormalnyWeb2"/>
        <w:numPr>
          <w:ilvl w:val="0"/>
          <w:numId w:val="30"/>
        </w:numPr>
        <w:spacing w:before="0" w:after="0"/>
        <w:ind w:left="426" w:hanging="426"/>
        <w:jc w:val="both"/>
        <w:rPr>
          <w:b/>
        </w:rPr>
      </w:pPr>
      <w:r>
        <w:t xml:space="preserve">Wykonawca zobowiązany jest do zapewnienia bezpiecznych warunków ruchu drogowego  kołowego i pieszego w rejonie prowadzonych robót objętych umową </w:t>
      </w:r>
      <w:r w:rsidRPr="00826DBA">
        <w:rPr>
          <w:b/>
        </w:rPr>
        <w:t>Wykonawca jest zobowiązany do sporządzenia geodezyjnej inwentaryzacji powykonawczej wykonanych robót.</w:t>
      </w:r>
    </w:p>
    <w:p w:rsidR="00DF2D9B" w:rsidRPr="00170108" w:rsidRDefault="00DF2D9B" w:rsidP="00DF2D9B">
      <w:pPr>
        <w:pStyle w:val="NormalnyWeb2"/>
        <w:tabs>
          <w:tab w:val="left" w:pos="0"/>
        </w:tabs>
        <w:spacing w:before="0" w:after="0"/>
        <w:jc w:val="both"/>
        <w:rPr>
          <w:b/>
        </w:rPr>
      </w:pPr>
    </w:p>
    <w:p w:rsidR="00DF2D9B" w:rsidRDefault="00DF2D9B" w:rsidP="00DF2D9B">
      <w:pPr>
        <w:spacing w:after="120"/>
        <w:jc w:val="center"/>
      </w:pPr>
      <w:r>
        <w:rPr>
          <w:b/>
        </w:rPr>
        <w:t>§ 3</w:t>
      </w:r>
    </w:p>
    <w:p w:rsidR="00DF2D9B" w:rsidRDefault="00DF2D9B" w:rsidP="00DF2D9B">
      <w:pPr>
        <w:numPr>
          <w:ilvl w:val="0"/>
          <w:numId w:val="31"/>
        </w:numPr>
        <w:spacing w:after="120"/>
        <w:ind w:left="425" w:hanging="425"/>
        <w:jc w:val="both"/>
      </w:pPr>
      <w:r>
        <w:t>Zakres szczegółowy przedmiotu zamówienia, którego realizacja wynika z niniejszej umowy określają stanowiące integralną jej część następujące dokumenty:</w:t>
      </w:r>
    </w:p>
    <w:p w:rsidR="00DF2D9B" w:rsidRDefault="00DF2D9B" w:rsidP="00DF2D9B">
      <w:pPr>
        <w:pStyle w:val="Akapitzlist4"/>
        <w:numPr>
          <w:ilvl w:val="0"/>
          <w:numId w:val="1"/>
        </w:numPr>
        <w:spacing w:after="120"/>
        <w:ind w:left="714" w:hanging="357"/>
        <w:jc w:val="both"/>
      </w:pPr>
      <w:r>
        <w:t xml:space="preserve">Oferta Wykonawcy złożona dnia …………….2019r. </w:t>
      </w:r>
    </w:p>
    <w:p w:rsidR="00DF2D9B" w:rsidRDefault="00DF2D9B" w:rsidP="00DF2D9B">
      <w:pPr>
        <w:pStyle w:val="Akapitzlist4"/>
        <w:numPr>
          <w:ilvl w:val="0"/>
          <w:numId w:val="1"/>
        </w:numPr>
        <w:spacing w:after="120"/>
        <w:ind w:left="714" w:hanging="357"/>
        <w:jc w:val="both"/>
      </w:pPr>
      <w:r>
        <w:t>Specyfikacja Istotnych Warunków Zamówienia,</w:t>
      </w:r>
    </w:p>
    <w:p w:rsidR="00DF2D9B" w:rsidRDefault="00DF2D9B" w:rsidP="00DF2D9B">
      <w:pPr>
        <w:pStyle w:val="Akapitzlist4"/>
        <w:numPr>
          <w:ilvl w:val="0"/>
          <w:numId w:val="1"/>
        </w:numPr>
        <w:spacing w:after="120"/>
        <w:ind w:left="714" w:hanging="357"/>
        <w:jc w:val="both"/>
      </w:pPr>
      <w:r>
        <w:t>Dokumentacja projektowa,</w:t>
      </w:r>
    </w:p>
    <w:p w:rsidR="00DF2D9B" w:rsidRDefault="00DF2D9B" w:rsidP="00DF2D9B">
      <w:pPr>
        <w:pStyle w:val="Akapitzlist4"/>
        <w:numPr>
          <w:ilvl w:val="0"/>
          <w:numId w:val="1"/>
        </w:numPr>
        <w:spacing w:before="120"/>
        <w:ind w:left="714" w:hanging="357"/>
        <w:jc w:val="both"/>
      </w:pPr>
      <w:r>
        <w:t>Harmonogram rzeczowy sporządzony przez Wykonawcę.</w:t>
      </w:r>
    </w:p>
    <w:p w:rsidR="00DF2D9B" w:rsidRDefault="00DF2D9B" w:rsidP="00DF2D9B">
      <w:pPr>
        <w:pStyle w:val="Akapitzlist4"/>
        <w:numPr>
          <w:ilvl w:val="0"/>
          <w:numId w:val="31"/>
        </w:numPr>
        <w:spacing w:before="120"/>
        <w:ind w:left="425" w:hanging="425"/>
        <w:jc w:val="both"/>
      </w:pPr>
      <w:r>
        <w:t xml:space="preserve">Wykonawca uznaje, że dokumentacja projektowa, o której mowa w pkt 1 ppkt 3) stanowiąca  załącznik do niniejszej umowy, jest kompletna z punktu widzenia celu jakiemu ma służyć </w:t>
      </w:r>
      <w:r>
        <w:br/>
        <w:t>i zobowiązuje się do wykonania przedmiotu umowy zgodnie ze złożona ofertą.</w:t>
      </w:r>
    </w:p>
    <w:p w:rsidR="00DF2D9B" w:rsidRPr="00684EC5" w:rsidRDefault="00DF2D9B" w:rsidP="00DF2D9B">
      <w:pPr>
        <w:pStyle w:val="Akapitzlist4"/>
        <w:numPr>
          <w:ilvl w:val="0"/>
          <w:numId w:val="31"/>
        </w:numPr>
        <w:spacing w:before="120"/>
        <w:ind w:left="425" w:hanging="425"/>
        <w:jc w:val="both"/>
        <w:rPr>
          <w:b/>
        </w:rPr>
      </w:pPr>
      <w:r>
        <w:lastRenderedPageBreak/>
        <w:t xml:space="preserve">Zamawiający oświadcza, że posiada prawo do dysponowania terenem  na cele budowlane związane z niniejszym zadaniem wraz ze wszystkimi wymaganiami prawnymi </w:t>
      </w:r>
      <w:r>
        <w:br/>
        <w:t>i administracyjnymi.</w:t>
      </w:r>
    </w:p>
    <w:p w:rsidR="00DF2D9B" w:rsidRDefault="00DF2D9B" w:rsidP="00DF2D9B">
      <w:pPr>
        <w:spacing w:after="120"/>
        <w:jc w:val="center"/>
      </w:pPr>
      <w:r>
        <w:rPr>
          <w:b/>
        </w:rPr>
        <w:t xml:space="preserve">§ 4 </w:t>
      </w:r>
    </w:p>
    <w:p w:rsidR="00DF2D9B" w:rsidRDefault="00DF2D9B" w:rsidP="00DF2D9B">
      <w:pPr>
        <w:numPr>
          <w:ilvl w:val="0"/>
          <w:numId w:val="32"/>
        </w:numPr>
        <w:ind w:left="426" w:hanging="426"/>
        <w:jc w:val="both"/>
      </w:pPr>
      <w:r>
        <w:t>Wykonawca zobowiązuje się do wykonania wszelkich robót i czynności koniecznych do zrealizowania przedmiotu umowy oraz do usunięcia jego wad, stwierdzonych w trakcie wykonywania umowy oraz w okresie rękojmi i gwarancji.</w:t>
      </w:r>
    </w:p>
    <w:p w:rsidR="00DF2D9B" w:rsidRDefault="00DF2D9B" w:rsidP="00DF2D9B">
      <w:pPr>
        <w:numPr>
          <w:ilvl w:val="0"/>
          <w:numId w:val="32"/>
        </w:numPr>
        <w:ind w:left="426" w:hanging="426"/>
        <w:jc w:val="both"/>
      </w:pPr>
      <w:r>
        <w:t xml:space="preserve">Wykonawca zobowiązuje się do przestrzegania zasad wykonania robót określonych </w:t>
      </w:r>
      <w:r>
        <w:br/>
        <w:t>w dokumentacji projektowej.</w:t>
      </w:r>
    </w:p>
    <w:p w:rsidR="00DF2D9B" w:rsidRDefault="00DF2D9B" w:rsidP="00DF2D9B">
      <w:pPr>
        <w:numPr>
          <w:ilvl w:val="0"/>
          <w:numId w:val="32"/>
        </w:numPr>
        <w:ind w:left="426" w:hanging="426"/>
        <w:jc w:val="both"/>
      </w:pPr>
      <w:r>
        <w:t>Materiały i urządzenia, użyte do wykonania robót powinny odpowiadać co do jakości wymogom wyrobów dopuszczonych do obrotu i stosowania w budownictwie, określonych Prawem  budowlanym, wymaganiami SIWZ oraz wymaganiami dokumentacji projektowej.</w:t>
      </w:r>
    </w:p>
    <w:p w:rsidR="00DF2D9B" w:rsidRDefault="00DF2D9B" w:rsidP="00DF2D9B">
      <w:pPr>
        <w:numPr>
          <w:ilvl w:val="0"/>
          <w:numId w:val="32"/>
        </w:numPr>
        <w:ind w:left="426" w:hanging="426"/>
        <w:jc w:val="both"/>
      </w:pPr>
      <w:r>
        <w:t xml:space="preserve">Na każde żądanie Zamawiającego (Inspektora Nadzoru) Wykonawca obowiązany jest okazać, w stosunku do wskazanych materiałów, dane potwierdzające spełnienie wymagań, </w:t>
      </w:r>
      <w:r>
        <w:br/>
        <w:t xml:space="preserve">o których mowa w ust. 3. </w:t>
      </w:r>
    </w:p>
    <w:p w:rsidR="00DF2D9B" w:rsidRPr="00E82E77" w:rsidRDefault="00DF2D9B" w:rsidP="00DF2D9B">
      <w:pPr>
        <w:numPr>
          <w:ilvl w:val="0"/>
          <w:numId w:val="32"/>
        </w:numPr>
        <w:ind w:left="426" w:hanging="426"/>
        <w:jc w:val="both"/>
      </w:pPr>
      <w:r w:rsidRPr="00E82E77">
        <w:rPr>
          <w:b/>
        </w:rPr>
        <w:t xml:space="preserve">Okres rękojmi dla robót objętych zamówieniem jest identyczny z okresem gwarancji </w:t>
      </w:r>
      <w:r w:rsidRPr="00E82E77">
        <w:rPr>
          <w:b/>
        </w:rPr>
        <w:br/>
        <w:t xml:space="preserve">i wynosi </w:t>
      </w:r>
      <w:r>
        <w:rPr>
          <w:b/>
        </w:rPr>
        <w:t>……………. miesięcy</w:t>
      </w:r>
      <w:r w:rsidRPr="00E82E77">
        <w:rPr>
          <w:b/>
        </w:rPr>
        <w:t xml:space="preserve"> od daty odbioru końcowego.  </w:t>
      </w:r>
    </w:p>
    <w:p w:rsidR="00DF2D9B" w:rsidRDefault="00DF2D9B" w:rsidP="00DF2D9B">
      <w:pPr>
        <w:numPr>
          <w:ilvl w:val="0"/>
          <w:numId w:val="32"/>
        </w:numPr>
        <w:ind w:left="426" w:hanging="426"/>
        <w:jc w:val="both"/>
      </w:pPr>
      <w:r>
        <w:t>Wykonawca w okresie wykonywania przedmiotu umowy ponosi pełną odpowiedzialność za wszelkie szkody wyrządzone w związku z prowadzonymi robotami, w tym także ruchem pojazdów mechanicznych.</w:t>
      </w:r>
    </w:p>
    <w:p w:rsidR="00DF2D9B" w:rsidRPr="00E82E77" w:rsidRDefault="00DF2D9B" w:rsidP="00DF2D9B">
      <w:pPr>
        <w:numPr>
          <w:ilvl w:val="0"/>
          <w:numId w:val="32"/>
        </w:numPr>
        <w:ind w:left="426" w:hanging="426"/>
        <w:jc w:val="both"/>
      </w:pPr>
      <w:r>
        <w:t xml:space="preserve">Wykonawca zobowiązuje się do zawarcia na własny koszt odpowiednich umów ubezpieczenia z tytułu szkód, które mogą zaistnieć w związku z określonymi zdarzeniami losowymi oraz od odpowiedzialności cywilnej na czas realizacji robót objętych umową.   </w:t>
      </w:r>
    </w:p>
    <w:p w:rsidR="00DF2D9B" w:rsidRDefault="00DF2D9B" w:rsidP="00DF2D9B">
      <w:pPr>
        <w:jc w:val="center"/>
        <w:rPr>
          <w:b/>
        </w:rPr>
      </w:pPr>
    </w:p>
    <w:p w:rsidR="00DF2D9B" w:rsidRDefault="00DF2D9B" w:rsidP="00DF2D9B">
      <w:pPr>
        <w:jc w:val="center"/>
        <w:rPr>
          <w:b/>
        </w:rPr>
      </w:pPr>
      <w:r>
        <w:rPr>
          <w:b/>
        </w:rPr>
        <w:t>§5</w:t>
      </w:r>
    </w:p>
    <w:p w:rsidR="00DF2D9B" w:rsidRDefault="00DF2D9B" w:rsidP="00DF2D9B">
      <w:pPr>
        <w:spacing w:after="120"/>
        <w:jc w:val="center"/>
      </w:pPr>
      <w:r>
        <w:rPr>
          <w:b/>
        </w:rPr>
        <w:t>Termin i zasady realizacji umowy</w:t>
      </w:r>
    </w:p>
    <w:p w:rsidR="00DF2D9B" w:rsidRDefault="00DF2D9B" w:rsidP="00DF2D9B">
      <w:pPr>
        <w:tabs>
          <w:tab w:val="left" w:pos="426"/>
        </w:tabs>
        <w:ind w:left="426" w:hanging="426"/>
        <w:jc w:val="both"/>
        <w:rPr>
          <w:bCs/>
          <w:spacing w:val="-3"/>
        </w:rPr>
      </w:pPr>
      <w:r>
        <w:t xml:space="preserve">1. </w:t>
      </w:r>
      <w:r>
        <w:tab/>
        <w:t xml:space="preserve">Zamawiający wymaga wykonania zamówienia w terminie: </w:t>
      </w:r>
      <w:r>
        <w:rPr>
          <w:b/>
        </w:rPr>
        <w:t>od dnia podpisania umowy do dnia</w:t>
      </w:r>
      <w:r>
        <w:rPr>
          <w:b/>
          <w:color w:val="FF0000"/>
        </w:rPr>
        <w:t xml:space="preserve"> </w:t>
      </w:r>
      <w:r w:rsidR="00036454">
        <w:rPr>
          <w:b/>
          <w:color w:val="000000"/>
        </w:rPr>
        <w:t>…………….</w:t>
      </w:r>
      <w:bookmarkStart w:id="0" w:name="_GoBack"/>
      <w:bookmarkEnd w:id="0"/>
      <w:r>
        <w:rPr>
          <w:b/>
          <w:color w:val="000000"/>
        </w:rPr>
        <w:t>.</w:t>
      </w:r>
      <w:r>
        <w:rPr>
          <w:b/>
        </w:rPr>
        <w:t>2019r.</w:t>
      </w:r>
      <w:r w:rsidRPr="00AA10C0">
        <w:rPr>
          <w:b/>
        </w:rPr>
        <w:t xml:space="preserve">  </w:t>
      </w:r>
    </w:p>
    <w:p w:rsidR="00DF2D9B" w:rsidRDefault="00DF2D9B" w:rsidP="00DF2D9B">
      <w:pPr>
        <w:tabs>
          <w:tab w:val="left" w:pos="426"/>
        </w:tabs>
        <w:jc w:val="both"/>
        <w:rPr>
          <w:b/>
        </w:rPr>
      </w:pPr>
      <w:r>
        <w:rPr>
          <w:bCs/>
          <w:spacing w:val="-3"/>
        </w:rPr>
        <w:t xml:space="preserve">2. </w:t>
      </w:r>
      <w:r>
        <w:rPr>
          <w:bCs/>
          <w:spacing w:val="-3"/>
        </w:rPr>
        <w:tab/>
        <w:t xml:space="preserve">Terminem wykonania przedmiotu zamówienia jest dzień w którym Wykonawca zgłosi </w:t>
      </w:r>
      <w:r>
        <w:rPr>
          <w:bCs/>
          <w:spacing w:val="-3"/>
        </w:rPr>
        <w:tab/>
        <w:t>Zamawiającemu zakończenie robót.</w:t>
      </w:r>
    </w:p>
    <w:p w:rsidR="00DF2D9B" w:rsidRDefault="00DF2D9B" w:rsidP="00DF2D9B">
      <w:pPr>
        <w:jc w:val="both"/>
        <w:rPr>
          <w:b/>
        </w:rPr>
      </w:pPr>
    </w:p>
    <w:p w:rsidR="00DF2D9B" w:rsidRDefault="00DF2D9B" w:rsidP="00DF2D9B">
      <w:pPr>
        <w:jc w:val="center"/>
        <w:rPr>
          <w:b/>
        </w:rPr>
      </w:pPr>
      <w:r>
        <w:rPr>
          <w:b/>
        </w:rPr>
        <w:t>§ 6</w:t>
      </w:r>
    </w:p>
    <w:p w:rsidR="00DF2D9B" w:rsidRDefault="00DF2D9B" w:rsidP="00DF2D9B">
      <w:pPr>
        <w:spacing w:after="120"/>
        <w:jc w:val="center"/>
      </w:pPr>
      <w:r>
        <w:rPr>
          <w:b/>
        </w:rPr>
        <w:t>Wartość umowy</w:t>
      </w:r>
    </w:p>
    <w:p w:rsidR="00DF2D9B" w:rsidRPr="00EC0985" w:rsidRDefault="00DF2D9B" w:rsidP="00DF2D9B">
      <w:pPr>
        <w:spacing w:after="120"/>
        <w:jc w:val="both"/>
      </w:pPr>
      <w:r>
        <w:t xml:space="preserve">Wynagrodzenie kosztorysowe za wykonanie przedmiotu umowy określonego w § 1 strony ustalają na </w:t>
      </w:r>
      <w:r>
        <w:rPr>
          <w:b/>
        </w:rPr>
        <w:t xml:space="preserve"> kwotę brutto  ………</w:t>
      </w:r>
      <w:r>
        <w:rPr>
          <w:b/>
        </w:rPr>
        <w:tab/>
        <w:t xml:space="preserve">zł </w:t>
      </w:r>
      <w:r>
        <w:t>(słownie zł: ………………………… i ../100</w:t>
      </w:r>
      <w:r w:rsidRPr="00EC0985">
        <w:t>.  Zawierają obowiązujący podatek</w:t>
      </w:r>
      <w:r>
        <w:t xml:space="preserve"> 23% podatek VAT ………………. zł. Cena netto:  ……………… zł (słownie zł: …………………………… i …/100).</w:t>
      </w:r>
    </w:p>
    <w:p w:rsidR="00DF2D9B" w:rsidRDefault="00DF2D9B" w:rsidP="00DF2D9B">
      <w:pPr>
        <w:spacing w:after="120"/>
        <w:ind w:left="1816" w:firstLine="27"/>
        <w:rPr>
          <w:b/>
        </w:rPr>
      </w:pPr>
    </w:p>
    <w:p w:rsidR="00DF2D9B" w:rsidRDefault="00DF2D9B" w:rsidP="00DF2D9B">
      <w:pPr>
        <w:jc w:val="center"/>
        <w:rPr>
          <w:b/>
        </w:rPr>
      </w:pPr>
      <w:r>
        <w:rPr>
          <w:b/>
        </w:rPr>
        <w:t>§ 7</w:t>
      </w:r>
    </w:p>
    <w:p w:rsidR="00DF2D9B" w:rsidRDefault="00DF2D9B" w:rsidP="00DF2D9B">
      <w:pPr>
        <w:jc w:val="center"/>
      </w:pPr>
      <w:r>
        <w:rPr>
          <w:b/>
        </w:rPr>
        <w:t>Zasady rozliczeń i płatności</w:t>
      </w:r>
    </w:p>
    <w:p w:rsidR="00DF2D9B" w:rsidRDefault="00DF2D9B" w:rsidP="00DF2D9B">
      <w:pPr>
        <w:pStyle w:val="Akapitzlist4"/>
        <w:numPr>
          <w:ilvl w:val="0"/>
          <w:numId w:val="2"/>
        </w:numPr>
        <w:spacing w:before="120"/>
        <w:ind w:left="425" w:hanging="425"/>
        <w:jc w:val="both"/>
      </w:pPr>
      <w:r>
        <w:t xml:space="preserve">Wynagrodzenie Wykonawcy, o którym mowa § 6 rozliczone zostanie na podstawie faktury VAT wystawionej przez Wykonawcę za roboty wykonane i odebrane protokołem odbioru końcowego  potwierdzonego  przez Inspektora Nadzoru. </w:t>
      </w:r>
    </w:p>
    <w:p w:rsidR="00DF2D9B" w:rsidRDefault="00DF2D9B" w:rsidP="00DF2D9B">
      <w:pPr>
        <w:pStyle w:val="Akapitzlist4"/>
        <w:numPr>
          <w:ilvl w:val="0"/>
          <w:numId w:val="2"/>
        </w:numPr>
        <w:spacing w:before="120"/>
        <w:ind w:left="425" w:hanging="425"/>
        <w:jc w:val="both"/>
      </w:pPr>
      <w:r>
        <w:t xml:space="preserve">Dokumentem potwierdzającym prawidłową realizacje przedmiotu zamówienia określonych </w:t>
      </w:r>
      <w:r>
        <w:br/>
        <w:t>w umowie jest  protokół odbioru wykonanych robót  wraz z zestawieniem ilości i wartości wykonywanych robót.</w:t>
      </w:r>
    </w:p>
    <w:p w:rsidR="00DF2D9B" w:rsidRDefault="00DF2D9B" w:rsidP="00DF2D9B">
      <w:pPr>
        <w:pStyle w:val="Akapitzlist4"/>
        <w:numPr>
          <w:ilvl w:val="0"/>
          <w:numId w:val="2"/>
        </w:numPr>
        <w:spacing w:before="120"/>
        <w:ind w:left="425" w:hanging="425"/>
        <w:jc w:val="both"/>
      </w:pPr>
      <w:r>
        <w:t>Zamawiający ma obowiązek zapłaty faktury w formie pieniądza w terminie do ………. dni licząc od daty jej  doręczenia i  przyjęcia przez  Zamawiającego. Za datę zapłaty uważać się będzie datę  polecenia przelewu pieniędzy na rachunek Wykonawcy.</w:t>
      </w:r>
    </w:p>
    <w:p w:rsidR="00DF2D9B" w:rsidRDefault="00DF2D9B" w:rsidP="00DF2D9B">
      <w:pPr>
        <w:pStyle w:val="Akapitzlist4"/>
        <w:numPr>
          <w:ilvl w:val="0"/>
          <w:numId w:val="2"/>
        </w:numPr>
        <w:spacing w:before="120"/>
        <w:ind w:left="425" w:hanging="425"/>
      </w:pPr>
      <w:r>
        <w:lastRenderedPageBreak/>
        <w:t xml:space="preserve">Faktury wystawiane będą na adres: </w:t>
      </w:r>
      <w:r w:rsidRPr="00972671">
        <w:rPr>
          <w:b/>
        </w:rPr>
        <w:t>Nabywca:</w:t>
      </w:r>
      <w:r>
        <w:t xml:space="preserve">  </w:t>
      </w:r>
      <w:r>
        <w:rPr>
          <w:b/>
        </w:rPr>
        <w:t>Gmina Wiśniewo, 06-521 Wiśniewo NIP 569-175-36-72, Odbiorca; Urząd Gminy Wiśniewo.</w:t>
      </w:r>
      <w:r>
        <w:rPr>
          <w:b/>
        </w:rPr>
        <w:br/>
      </w:r>
      <w:r>
        <w:t>Należności z tytułu faktury będą płatne przez Zamawiającego przelewem na konto Wykonawcy.</w:t>
      </w:r>
    </w:p>
    <w:p w:rsidR="00DF2D9B" w:rsidRDefault="00DF2D9B" w:rsidP="00DF2D9B">
      <w:pPr>
        <w:pStyle w:val="Akapitzlist4"/>
        <w:numPr>
          <w:ilvl w:val="0"/>
          <w:numId w:val="2"/>
        </w:numPr>
        <w:spacing w:before="120"/>
        <w:ind w:left="425" w:hanging="425"/>
        <w:jc w:val="both"/>
      </w:pPr>
      <w:r>
        <w:t xml:space="preserve">W przypadku wykonania robót budowlanych przez podwykonawców warunkiem zapłaty wynagrodzenia Wykonawcy, o którym mowa w § 6 niniejszej umowy, jest dostarczenie wraz z każdą fakturą wystawioną prawidłowo, oświadczenia podwykonawcy, że otrzymał, bądź nie otrzymał, należne wynagrodzenie za wykonane roboty budowlane, dostawy lub usługi. Wraz z oświadczeniem Wykonawca złoży Zamawiającemu wszystkie dokumenty potwierdzające dokonanie wymagalnych płatności na rzecz podwykonawcy, a w szczególności potwierdzone za zgodność z oryginałem przez Wykonawcę kopie: dowodów zapłaty wynagrodzenia dla podwykonawcy, faktur podwykonawcy. </w:t>
      </w:r>
    </w:p>
    <w:p w:rsidR="00DF2D9B" w:rsidRDefault="00DF2D9B" w:rsidP="00DF2D9B">
      <w:pPr>
        <w:pStyle w:val="Akapitzlist4"/>
        <w:spacing w:before="120"/>
        <w:ind w:left="425"/>
        <w:jc w:val="both"/>
      </w:pPr>
    </w:p>
    <w:p w:rsidR="00DF2D9B" w:rsidRDefault="00DF2D9B" w:rsidP="00DF2D9B">
      <w:pPr>
        <w:jc w:val="center"/>
        <w:rPr>
          <w:b/>
        </w:rPr>
      </w:pPr>
      <w:r>
        <w:rPr>
          <w:b/>
        </w:rPr>
        <w:t>§ 8</w:t>
      </w:r>
    </w:p>
    <w:p w:rsidR="00DF2D9B" w:rsidRDefault="00DF2D9B" w:rsidP="00DF2D9B">
      <w:pPr>
        <w:spacing w:after="120"/>
        <w:jc w:val="center"/>
      </w:pPr>
      <w:r>
        <w:rPr>
          <w:b/>
        </w:rPr>
        <w:t>Obowiązki stron</w:t>
      </w:r>
    </w:p>
    <w:p w:rsidR="00DF2D9B" w:rsidRDefault="00DF2D9B" w:rsidP="00DF2D9B">
      <w:pPr>
        <w:pStyle w:val="Akapitzlist4"/>
        <w:numPr>
          <w:ilvl w:val="0"/>
          <w:numId w:val="3"/>
        </w:numPr>
        <w:spacing w:after="120"/>
        <w:ind w:left="426" w:hanging="426"/>
        <w:jc w:val="both"/>
      </w:pPr>
      <w:r>
        <w:t>Do obowiązków Zamawiającego należy ponadto:</w:t>
      </w:r>
    </w:p>
    <w:p w:rsidR="00DF2D9B" w:rsidRPr="002460DC" w:rsidRDefault="00DF2D9B" w:rsidP="00DF2D9B">
      <w:pPr>
        <w:pStyle w:val="Akapitzlist4"/>
        <w:numPr>
          <w:ilvl w:val="0"/>
          <w:numId w:val="4"/>
        </w:numPr>
        <w:spacing w:after="120"/>
        <w:ind w:left="714" w:hanging="357"/>
        <w:jc w:val="both"/>
      </w:pPr>
      <w:r>
        <w:t xml:space="preserve">przekazanie </w:t>
      </w:r>
      <w:r>
        <w:rPr>
          <w:rFonts w:eastAsia="Times New Roman"/>
        </w:rPr>
        <w:t xml:space="preserve">dokumentacji projektowej, SST (jeden egzemplarz) </w:t>
      </w:r>
      <w:r w:rsidRPr="002460DC">
        <w:rPr>
          <w:rFonts w:eastAsia="Times New Roman"/>
        </w:rPr>
        <w:t>oraz zatwierdzonej stałej organizacji ruchu od dnia zawarcia umowy;</w:t>
      </w:r>
    </w:p>
    <w:p w:rsidR="00DF2D9B" w:rsidRDefault="00DF2D9B" w:rsidP="00DF2D9B">
      <w:pPr>
        <w:pStyle w:val="Akapitzlist4"/>
        <w:numPr>
          <w:ilvl w:val="0"/>
          <w:numId w:val="4"/>
        </w:numPr>
        <w:spacing w:after="120"/>
        <w:ind w:left="714" w:hanging="357"/>
        <w:jc w:val="both"/>
      </w:pPr>
      <w:r>
        <w:t xml:space="preserve">protokólarne przekazanie terenu budowy w terminie uzgodnione między stronami nie później niż 10 dni kalendarzowych od dnia otrzymania przez Zamawiającego wymaganych Prawem Budowlanym dokumentów (oświadczenia Kierownika Budowy </w:t>
      </w:r>
      <w:r>
        <w:br/>
        <w:t xml:space="preserve">o przejęciu obowiązków, kserokopii uprawnień budowlanych, zaświadczenia </w:t>
      </w:r>
      <w:r>
        <w:br/>
        <w:t xml:space="preserve">o przynależności do Izby Samorządu Budowlanego z określonym terminem ważności, sporządzenia planu BIOZ i PZJ. Termin rozpoczęcia robót określony zostanie </w:t>
      </w:r>
      <w:r>
        <w:br/>
        <w:t>w harmonogramie rzeczowym,</w:t>
      </w:r>
    </w:p>
    <w:p w:rsidR="00DF2D9B" w:rsidRDefault="00DF2D9B" w:rsidP="00DF2D9B">
      <w:pPr>
        <w:pStyle w:val="Akapitzlist4"/>
        <w:numPr>
          <w:ilvl w:val="0"/>
          <w:numId w:val="4"/>
        </w:numPr>
        <w:spacing w:after="120"/>
        <w:jc w:val="both"/>
      </w:pPr>
      <w:r>
        <w:t>zapłata za wykonane i odebrane roboty,</w:t>
      </w:r>
    </w:p>
    <w:p w:rsidR="00DF2D9B" w:rsidRDefault="00DF2D9B" w:rsidP="00DF2D9B">
      <w:pPr>
        <w:pStyle w:val="Akapitzlist4"/>
        <w:numPr>
          <w:ilvl w:val="0"/>
          <w:numId w:val="4"/>
        </w:numPr>
        <w:spacing w:after="120"/>
        <w:jc w:val="both"/>
      </w:pPr>
      <w:r>
        <w:t>zapewnienie nadzoru inwestorskiego /Inspektora Nadzoru/.</w:t>
      </w:r>
    </w:p>
    <w:p w:rsidR="00DF2D9B" w:rsidRDefault="00DF2D9B" w:rsidP="00DF2D9B">
      <w:pPr>
        <w:spacing w:after="120"/>
        <w:ind w:left="426" w:hanging="426"/>
        <w:jc w:val="both"/>
      </w:pPr>
      <w:r>
        <w:t xml:space="preserve">2. </w:t>
      </w:r>
      <w:r>
        <w:tab/>
        <w:t>Do obowiązków Wykonawcy należy:</w:t>
      </w:r>
    </w:p>
    <w:p w:rsidR="00DF2D9B" w:rsidRDefault="00DF2D9B" w:rsidP="00DF2D9B">
      <w:pPr>
        <w:pStyle w:val="Akapitzlist4"/>
        <w:spacing w:after="120"/>
        <w:ind w:left="0"/>
        <w:jc w:val="both"/>
      </w:pPr>
      <w:r>
        <w:t xml:space="preserve">wykonanie czynności wymienionych w art. 22 Ustawy z dnia 7.07.1994 r. Prawo Budowlane </w:t>
      </w:r>
      <w:r>
        <w:br/>
        <w:t xml:space="preserve">(tj. </w:t>
      </w:r>
      <w:hyperlink r:id="rId7" w:history="1">
        <w:r>
          <w:rPr>
            <w:rStyle w:val="Hipercze"/>
          </w:rPr>
          <w:t>Dz.U. z 2017 r. poz. 1332)</w:t>
        </w:r>
      </w:hyperlink>
      <w:r>
        <w:t xml:space="preserve">  a w szczególności:</w:t>
      </w:r>
    </w:p>
    <w:p w:rsidR="00DF2D9B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</w:pPr>
      <w:r>
        <w:t>Wykonawca najpóźniej na 7 dni kalendarzowych przed przekazaniem placu budowy przedłoży Zamawiającemu plan BIOZ, PZJ oraz oświadczenie o przejęciu obowiązków kierownika budowy i o sporządzeniu planu BIOZ,</w:t>
      </w:r>
    </w:p>
    <w:p w:rsidR="00DF2D9B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</w:pPr>
      <w:r>
        <w:t>harmonogram robót,</w:t>
      </w:r>
    </w:p>
    <w:p w:rsidR="00DF2D9B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</w:pPr>
      <w:r>
        <w:t>przedstawienie wystąpień na wbudowywane materiały w terminie 10 dni kalendarzowych przed ich wbudowaniem i rozpoczęciem robót,</w:t>
      </w:r>
    </w:p>
    <w:p w:rsidR="00DF2D9B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</w:pPr>
      <w:r>
        <w:t>zagospodarowanie terenu budowy,</w:t>
      </w:r>
    </w:p>
    <w:p w:rsidR="00DF2D9B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</w:pPr>
      <w:r>
        <w:t>realizacja zaleceń wpisanych do dziennika budowy,</w:t>
      </w:r>
    </w:p>
    <w:p w:rsidR="00DF2D9B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</w:pPr>
      <w:r>
        <w:t>wykonanie robót tymczasowych, które mogą być potrzebne podczas wykonywania robót podstawowych,</w:t>
      </w:r>
    </w:p>
    <w:p w:rsidR="00DF2D9B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</w:pPr>
      <w:r>
        <w:t>oznaczenie terenu budowy lub innych miejsc, w których mają być prowadzone roboty podstawowe lub tymczasowe,</w:t>
      </w:r>
    </w:p>
    <w:p w:rsidR="00DF2D9B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</w:pPr>
      <w:r>
        <w:t xml:space="preserve">skompletowanie i przedstawienie Zamawiającemu dokumentów pozwalających </w:t>
      </w:r>
      <w:r>
        <w:br/>
        <w:t xml:space="preserve">na ocenę prawidłowego wykonania przedmiotu odbioru robót – wykonanych </w:t>
      </w:r>
      <w:r>
        <w:br/>
        <w:t>w jednym egzemplarzu  w składzie:</w:t>
      </w:r>
    </w:p>
    <w:p w:rsidR="00DF2D9B" w:rsidRPr="00AA10C0" w:rsidRDefault="00DF2D9B" w:rsidP="00DF2D9B">
      <w:pPr>
        <w:pStyle w:val="Akapitzlist1"/>
        <w:numPr>
          <w:ilvl w:val="0"/>
          <w:numId w:val="29"/>
        </w:numPr>
        <w:tabs>
          <w:tab w:val="left" w:pos="851"/>
        </w:tabs>
        <w:jc w:val="both"/>
      </w:pPr>
      <w:r w:rsidRPr="00AA10C0">
        <w:lastRenderedPageBreak/>
        <w:t>powykonawcza dokumentacja projektowa w formie papierowej oraz w formie cyfrowej,</w:t>
      </w:r>
    </w:p>
    <w:p w:rsidR="00DF2D9B" w:rsidRPr="00AA10C0" w:rsidRDefault="00DF2D9B" w:rsidP="00DF2D9B">
      <w:pPr>
        <w:pStyle w:val="Akapitzlist1"/>
        <w:numPr>
          <w:ilvl w:val="0"/>
          <w:numId w:val="29"/>
        </w:numPr>
        <w:tabs>
          <w:tab w:val="left" w:pos="1134"/>
        </w:tabs>
        <w:jc w:val="both"/>
      </w:pPr>
      <w:r>
        <w:t xml:space="preserve"> </w:t>
      </w:r>
      <w:r w:rsidRPr="00AA10C0">
        <w:t>uwagi i zalecenia inspektora nadzoru, zwłaszcza dokonane przy odbiorze robót zanikających   i ulegających zakryciu i udokumentowanie wykonania jego zaleceń,</w:t>
      </w:r>
    </w:p>
    <w:p w:rsidR="00DF2D9B" w:rsidRPr="00AA10C0" w:rsidRDefault="00DF2D9B" w:rsidP="00DF2D9B">
      <w:pPr>
        <w:pStyle w:val="Akapitzlist1"/>
        <w:numPr>
          <w:ilvl w:val="0"/>
          <w:numId w:val="29"/>
        </w:numPr>
        <w:tabs>
          <w:tab w:val="left" w:pos="851"/>
        </w:tabs>
        <w:jc w:val="both"/>
      </w:pPr>
      <w:r w:rsidRPr="00AA10C0">
        <w:t>protokoły badań i sprawdzeń, recepty i ustalenia techniczne,</w:t>
      </w:r>
    </w:p>
    <w:p w:rsidR="00DF2D9B" w:rsidRPr="00AA10C0" w:rsidRDefault="00DF2D9B" w:rsidP="00DF2D9B">
      <w:pPr>
        <w:pStyle w:val="Akapitzlist1"/>
        <w:numPr>
          <w:ilvl w:val="0"/>
          <w:numId w:val="29"/>
        </w:numPr>
        <w:tabs>
          <w:tab w:val="left" w:pos="851"/>
        </w:tabs>
        <w:jc w:val="both"/>
      </w:pPr>
      <w:r w:rsidRPr="00AA10C0">
        <w:t>dziennik budowy,</w:t>
      </w:r>
    </w:p>
    <w:p w:rsidR="00DF2D9B" w:rsidRPr="00AA10C0" w:rsidRDefault="00DF2D9B" w:rsidP="00DF2D9B">
      <w:pPr>
        <w:pStyle w:val="Akapitzlist1"/>
        <w:numPr>
          <w:ilvl w:val="0"/>
          <w:numId w:val="29"/>
        </w:numPr>
        <w:tabs>
          <w:tab w:val="left" w:pos="851"/>
        </w:tabs>
        <w:jc w:val="both"/>
      </w:pPr>
      <w:r w:rsidRPr="00AA10C0">
        <w:t>wyniki pomiarów kontrolnych,</w:t>
      </w:r>
    </w:p>
    <w:p w:rsidR="00DF2D9B" w:rsidRPr="00AA10C0" w:rsidRDefault="00DF2D9B" w:rsidP="00DF2D9B">
      <w:pPr>
        <w:pStyle w:val="Akapitzlist1"/>
        <w:numPr>
          <w:ilvl w:val="0"/>
          <w:numId w:val="29"/>
        </w:numPr>
        <w:tabs>
          <w:tab w:val="left" w:pos="851"/>
        </w:tabs>
        <w:jc w:val="both"/>
      </w:pPr>
      <w:r w:rsidRPr="00AA10C0">
        <w:t>deklaracje zgodności z PN lub aprobatą techniczną oznaczoną znakiem budowlanym „B„</w:t>
      </w:r>
    </w:p>
    <w:p w:rsidR="00DF2D9B" w:rsidRPr="00AA10C0" w:rsidRDefault="00DF2D9B" w:rsidP="00DF2D9B">
      <w:pPr>
        <w:pStyle w:val="Akapitzlist1"/>
        <w:numPr>
          <w:ilvl w:val="0"/>
          <w:numId w:val="29"/>
        </w:numPr>
        <w:tabs>
          <w:tab w:val="left" w:pos="851"/>
        </w:tabs>
        <w:jc w:val="both"/>
      </w:pPr>
      <w:r w:rsidRPr="00AA10C0">
        <w:t>deklarację  zgodności z PN – EN lub europejską aprobatą techniczną  EAT  oznaczoną  znakiem  CE,</w:t>
      </w:r>
    </w:p>
    <w:p w:rsidR="00DF2D9B" w:rsidRPr="00AA10C0" w:rsidRDefault="00DF2D9B" w:rsidP="00DF2D9B">
      <w:pPr>
        <w:pStyle w:val="Akapitzlist1"/>
        <w:numPr>
          <w:ilvl w:val="0"/>
          <w:numId w:val="29"/>
        </w:numPr>
        <w:tabs>
          <w:tab w:val="left" w:pos="851"/>
        </w:tabs>
        <w:jc w:val="both"/>
      </w:pPr>
      <w:r w:rsidRPr="00AA10C0">
        <w:t>dla wyrobów znajdujących się w wykazie określonym przez Komisję Europejską  wyrobów mających niewielkie znaczenie dla zdrowia i bezpieczeństwa – deklaracje zgodności wydane przez producenta  (bez znaku  CE),</w:t>
      </w:r>
    </w:p>
    <w:p w:rsidR="00DF2D9B" w:rsidRPr="00AA10C0" w:rsidRDefault="00DF2D9B" w:rsidP="00DF2D9B">
      <w:pPr>
        <w:pStyle w:val="Akapitzlist1"/>
        <w:numPr>
          <w:ilvl w:val="0"/>
          <w:numId w:val="29"/>
        </w:numPr>
        <w:tabs>
          <w:tab w:val="left" w:pos="851"/>
        </w:tabs>
        <w:jc w:val="both"/>
      </w:pPr>
      <w:r w:rsidRPr="00AA10C0">
        <w:t>opinię technologiczną sporządzoną na podstawie wszystkich wyników badań i pomiarów załączonych do dokumentów odbioru,</w:t>
      </w:r>
    </w:p>
    <w:p w:rsidR="00DF2D9B" w:rsidRPr="00AA10C0" w:rsidRDefault="00DF2D9B" w:rsidP="00DF2D9B">
      <w:pPr>
        <w:pStyle w:val="Akapitzlist1"/>
        <w:numPr>
          <w:ilvl w:val="0"/>
          <w:numId w:val="29"/>
        </w:numPr>
        <w:tabs>
          <w:tab w:val="left" w:pos="851"/>
        </w:tabs>
        <w:jc w:val="both"/>
      </w:pPr>
      <w:r w:rsidRPr="00AA10C0">
        <w:t>sprawozdanie technologiczne,</w:t>
      </w:r>
    </w:p>
    <w:p w:rsidR="00DF2D9B" w:rsidRDefault="00DF2D9B" w:rsidP="00DF2D9B">
      <w:pPr>
        <w:pStyle w:val="Akapitzlist1"/>
        <w:numPr>
          <w:ilvl w:val="0"/>
          <w:numId w:val="29"/>
        </w:numPr>
        <w:tabs>
          <w:tab w:val="left" w:pos="851"/>
        </w:tabs>
        <w:jc w:val="both"/>
      </w:pPr>
      <w:r w:rsidRPr="00AA10C0">
        <w:t xml:space="preserve">oświadczenia kierownika budowy o których mowa w art. 57 ust. 1 pkt. 2 lit. „a”, lit. „b” </w:t>
      </w:r>
      <w:r>
        <w:t xml:space="preserve"> </w:t>
      </w:r>
      <w:r w:rsidRPr="00AA10C0">
        <w:t>Prawa Budowlanego,</w:t>
      </w:r>
    </w:p>
    <w:p w:rsidR="00DF2D9B" w:rsidRPr="00E82E77" w:rsidRDefault="00DF2D9B" w:rsidP="00DF2D9B">
      <w:pPr>
        <w:pStyle w:val="Akapitzlist1"/>
        <w:numPr>
          <w:ilvl w:val="0"/>
          <w:numId w:val="29"/>
        </w:numPr>
        <w:tabs>
          <w:tab w:val="left" w:pos="851"/>
        </w:tabs>
        <w:jc w:val="both"/>
      </w:pPr>
      <w:r>
        <w:t>geodezyjną inwentaryzację powykonawczą robót przyjęta do zasobów geodezyjnych we właściwym Starostwie w formie papierowej oraz w formie cyfrowej dostosowaną (uwzgledniającą) System Ewidencji Dróg Wojewódzkich;</w:t>
      </w:r>
    </w:p>
    <w:p w:rsidR="00DF2D9B" w:rsidRDefault="00DF2D9B" w:rsidP="00DF2D9B">
      <w:pPr>
        <w:pStyle w:val="Akapitzlist1"/>
        <w:numPr>
          <w:ilvl w:val="0"/>
          <w:numId w:val="29"/>
        </w:numPr>
        <w:tabs>
          <w:tab w:val="left" w:pos="851"/>
        </w:tabs>
        <w:jc w:val="both"/>
      </w:pPr>
      <w:r>
        <w:t>operat kolaudacyjny należy przedstawić w formie cyfrowej (*.pdf),</w:t>
      </w:r>
    </w:p>
    <w:p w:rsidR="00DF2D9B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</w:pPr>
      <w:r>
        <w:t>zapewnienie, na czas trwania robót, kierownictwa robót wskazanego w ofercie Wykonawcy, a w przypadku konieczności zamiany któregokolwiek z kierowników – uzgodnienie nowego kandydata z Zamawiającym,</w:t>
      </w:r>
    </w:p>
    <w:p w:rsidR="00DF2D9B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</w:pPr>
      <w:r>
        <w:t>utrzymanie ładu i porządku na terenie budowy, a po zakończeniu robót usunięcie poza teren budowy wszelkich urządzeń tymczasowego zaplecza, oraz pozostawienie całego terenu budowy i robót czystego i nadającego się do użytkowania,</w:t>
      </w:r>
    </w:p>
    <w:p w:rsidR="00DF2D9B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</w:pPr>
      <w:r>
        <w:t>zorganizowanie i kierowanie budową w sposób zgodny z dokumentacją projektową i obowiązującymi przepisami bhp oraz zapewnienie warunków p. poż. określonych w przepisach szczegółowych,</w:t>
      </w:r>
    </w:p>
    <w:p w:rsidR="00DF2D9B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</w:pPr>
      <w:r>
        <w:t>informowanie Zamawiającego (inspektora nadzoru) o terminie zakrycia robót ulegających zakryciu, oraz terminie odbioru robót zanikających: jeżeli Wykonawca nie poinformował o tych faktach inspektora nadzoru, zobowiązany jest odkryć roboty lub wykonać otwory niezbędne do zbadania robót, a następnie przywrócić roboty do stanu poprzedniego,</w:t>
      </w:r>
    </w:p>
    <w:p w:rsidR="00DF2D9B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</w:pPr>
      <w:r>
        <w:t>udostępnienie terenu budowy innym wykonawcom wskazanym przez Zamawiającego w czasie trwania budowy, jeśli tacy wystąpią,</w:t>
      </w:r>
    </w:p>
    <w:p w:rsidR="00DF2D9B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</w:pPr>
      <w:r>
        <w:t>w przypadku zniszczenia lub uszkodzenia robót, ich części bądź majątku Zamawiającego – naprawienia ich i doprowadzenia do stanu poprzedniego,</w:t>
      </w:r>
    </w:p>
    <w:p w:rsidR="00DF2D9B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</w:pPr>
      <w:r>
        <w:t>zorganizowanie zaplecza socjalno – technicznego budowy w rozmiarach koniecznych do realizacji przedmiotu umowy,</w:t>
      </w:r>
    </w:p>
    <w:p w:rsidR="00DF2D9B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</w:pPr>
      <w:r>
        <w:t>strzeżenie mienia znajdującego się na terenie budowy w terminie od daty przejęcia terenu budowy do daty przekazania przedmiotu umowy do eksploatacji,</w:t>
      </w:r>
    </w:p>
    <w:p w:rsidR="00DF2D9B" w:rsidRPr="00826DBA" w:rsidRDefault="00DF2D9B" w:rsidP="00DF2D9B">
      <w:pPr>
        <w:pStyle w:val="Akapitzlist1"/>
        <w:numPr>
          <w:ilvl w:val="0"/>
          <w:numId w:val="25"/>
        </w:numPr>
        <w:tabs>
          <w:tab w:val="left" w:pos="851"/>
        </w:tabs>
        <w:spacing w:before="120"/>
        <w:ind w:left="851" w:hanging="425"/>
        <w:jc w:val="both"/>
        <w:rPr>
          <w:b/>
        </w:rPr>
      </w:pPr>
      <w:r>
        <w:t xml:space="preserve">przywrócenie oznakowania do stanu pierwotnego. </w:t>
      </w:r>
    </w:p>
    <w:p w:rsidR="00DF2D9B" w:rsidRDefault="00DF2D9B" w:rsidP="00DF2D9B">
      <w:pPr>
        <w:jc w:val="center"/>
        <w:rPr>
          <w:b/>
        </w:rPr>
      </w:pPr>
    </w:p>
    <w:p w:rsidR="00DF2D9B" w:rsidRDefault="00DF2D9B" w:rsidP="00DF2D9B">
      <w:pPr>
        <w:jc w:val="center"/>
        <w:rPr>
          <w:b/>
        </w:rPr>
      </w:pPr>
      <w:r>
        <w:rPr>
          <w:b/>
        </w:rPr>
        <w:t>§9</w:t>
      </w:r>
    </w:p>
    <w:p w:rsidR="00DF2D9B" w:rsidRDefault="00DF2D9B" w:rsidP="00DF2D9B">
      <w:pPr>
        <w:jc w:val="center"/>
      </w:pPr>
      <w:r>
        <w:rPr>
          <w:b/>
        </w:rPr>
        <w:t>Pozostałe zobowiązania stron</w:t>
      </w:r>
    </w:p>
    <w:p w:rsidR="00DF2D9B" w:rsidRDefault="00DF2D9B" w:rsidP="00DF2D9B">
      <w:pPr>
        <w:numPr>
          <w:ilvl w:val="0"/>
          <w:numId w:val="35"/>
        </w:numPr>
        <w:spacing w:after="120"/>
        <w:ind w:left="426" w:hanging="426"/>
      </w:pPr>
      <w:r>
        <w:lastRenderedPageBreak/>
        <w:t>Wykonawca na wniosek Zamawiającego zapewni obsługę laboratoryjną.</w:t>
      </w:r>
    </w:p>
    <w:p w:rsidR="00DF2D9B" w:rsidRDefault="00DF2D9B" w:rsidP="00DF2D9B">
      <w:pPr>
        <w:numPr>
          <w:ilvl w:val="0"/>
          <w:numId w:val="35"/>
        </w:numPr>
        <w:spacing w:after="120"/>
        <w:ind w:left="426" w:hanging="426"/>
      </w:pPr>
      <w:r>
        <w:t>Badania o których mowa w ust. 1 będą realizowane przez Wykonawcę na własny koszt.</w:t>
      </w:r>
    </w:p>
    <w:p w:rsidR="00DF2D9B" w:rsidRDefault="00DF2D9B" w:rsidP="00DF2D9B">
      <w:pPr>
        <w:numPr>
          <w:ilvl w:val="0"/>
          <w:numId w:val="35"/>
        </w:numPr>
        <w:ind w:left="426" w:hanging="426"/>
      </w:pPr>
      <w:r>
        <w:t xml:space="preserve">Badania będą prowadzone zgodnie z wymaganiami określonymi w SST oraz zaleceniami  </w:t>
      </w:r>
    </w:p>
    <w:p w:rsidR="00DF2D9B" w:rsidRDefault="00DF2D9B" w:rsidP="00DF2D9B">
      <w:pPr>
        <w:pStyle w:val="Akapitzlist4"/>
        <w:ind w:left="425"/>
        <w:jc w:val="both"/>
      </w:pPr>
      <w:r>
        <w:t>Inspektora Nadzoru.</w:t>
      </w:r>
    </w:p>
    <w:p w:rsidR="00DF2D9B" w:rsidRDefault="00DF2D9B" w:rsidP="00DF2D9B">
      <w:pPr>
        <w:pStyle w:val="Akapitzlist4"/>
        <w:numPr>
          <w:ilvl w:val="0"/>
          <w:numId w:val="35"/>
        </w:numPr>
        <w:spacing w:after="120"/>
        <w:ind w:left="426" w:hanging="426"/>
        <w:jc w:val="both"/>
      </w:pPr>
      <w:r>
        <w:t xml:space="preserve">Zamawiający ma prawo do zlecenia, na koszt Wykonawcy badań w ramach kontroli </w:t>
      </w:r>
      <w:r>
        <w:br/>
        <w:t>w zakresie realizacji umowy.</w:t>
      </w:r>
    </w:p>
    <w:p w:rsidR="00DF2D9B" w:rsidRDefault="00DF2D9B" w:rsidP="00DF2D9B">
      <w:pPr>
        <w:pStyle w:val="Akapitzlist4"/>
        <w:numPr>
          <w:ilvl w:val="0"/>
          <w:numId w:val="35"/>
        </w:numPr>
        <w:spacing w:after="120"/>
        <w:ind w:left="426" w:hanging="426"/>
        <w:jc w:val="both"/>
      </w:pPr>
      <w:r>
        <w:t>Badania będą wykonywane każdorazowo na telefoniczne lub faxem wysłane polecenie wydane przez Inspektora Nadzoru lub osobę wskazaną przez Zamawiającego z 24 godzinnym wyprzedzeniem w miejscach, ilościach wskazanym przez Inspektora Nadzoru. Ilość próbek w jednym badaniu nie może przekroczyć pobrania trzech próbek.</w:t>
      </w:r>
    </w:p>
    <w:p w:rsidR="00DF2D9B" w:rsidRPr="00054DA2" w:rsidRDefault="00DF2D9B" w:rsidP="00DF2D9B">
      <w:pPr>
        <w:pStyle w:val="Akapitzlist4"/>
        <w:numPr>
          <w:ilvl w:val="0"/>
          <w:numId w:val="35"/>
        </w:numPr>
        <w:spacing w:after="120"/>
        <w:ind w:left="426" w:hanging="426"/>
        <w:jc w:val="both"/>
      </w:pPr>
      <w:r>
        <w:t>Dostarczenie wyników badań w terminie 3 dni (roboczych) od dnia pobrania próbek do siedziby Zamawiającego.</w:t>
      </w:r>
    </w:p>
    <w:p w:rsidR="00DF2D9B" w:rsidRDefault="00DF2D9B" w:rsidP="00DF2D9B">
      <w:pPr>
        <w:spacing w:after="120"/>
        <w:jc w:val="center"/>
      </w:pPr>
      <w:r>
        <w:rPr>
          <w:b/>
        </w:rPr>
        <w:t>§10</w:t>
      </w:r>
    </w:p>
    <w:p w:rsidR="00DF2D9B" w:rsidRDefault="00DF2D9B" w:rsidP="00DF2D9B">
      <w:pPr>
        <w:pStyle w:val="Akapitzlist4"/>
        <w:numPr>
          <w:ilvl w:val="0"/>
          <w:numId w:val="5"/>
        </w:numPr>
        <w:spacing w:after="120"/>
        <w:ind w:left="425" w:hanging="425"/>
        <w:jc w:val="both"/>
      </w:pPr>
      <w:r>
        <w:t xml:space="preserve">Wykonawca zobowiązuje się do umożliwienia wstępu na teren budowy pracownikom organów nadzoru budowlanego, do których należy wykonywanie zadań określonych ustawą </w:t>
      </w:r>
      <w:r>
        <w:noBreakHyphen/>
        <w:t xml:space="preserve"> Prawo Budowlane oraz udostępnienia im danych i informacji wymaganych tą ustawą oraz innym pracownikom, których Zamawiający wskaże w okresie realizacji zadania.</w:t>
      </w:r>
    </w:p>
    <w:p w:rsidR="00DF2D9B" w:rsidRDefault="00DF2D9B" w:rsidP="00DF2D9B">
      <w:pPr>
        <w:pStyle w:val="Akapitzlist4"/>
        <w:numPr>
          <w:ilvl w:val="0"/>
          <w:numId w:val="5"/>
        </w:numPr>
        <w:spacing w:after="120"/>
        <w:ind w:left="425" w:hanging="425"/>
        <w:jc w:val="both"/>
      </w:pPr>
      <w:r>
        <w:t>Praca w dniach ustawowo wolnych możliwa jest za zgodą Inspektora Nadzoru.</w:t>
      </w:r>
    </w:p>
    <w:p w:rsidR="00DF2D9B" w:rsidRDefault="00DF2D9B" w:rsidP="00DF2D9B">
      <w:pPr>
        <w:pStyle w:val="Akapitzlist4"/>
        <w:numPr>
          <w:ilvl w:val="0"/>
          <w:numId w:val="5"/>
        </w:numPr>
        <w:spacing w:after="120"/>
        <w:ind w:left="425" w:hanging="425"/>
        <w:jc w:val="both"/>
      </w:pPr>
      <w:r>
        <w:t>Inspektor Nadzoru ma prawo wymagać aby Wykonawca usunął każdą osobę zatrudnioną przez Wykonawcę jeżeli:</w:t>
      </w:r>
    </w:p>
    <w:p w:rsidR="00DF2D9B" w:rsidRDefault="00DF2D9B" w:rsidP="00DF2D9B">
      <w:pPr>
        <w:pStyle w:val="Akapitzlist4"/>
        <w:numPr>
          <w:ilvl w:val="0"/>
          <w:numId w:val="6"/>
        </w:numPr>
        <w:spacing w:after="120"/>
        <w:ind w:left="709" w:hanging="283"/>
        <w:jc w:val="both"/>
      </w:pPr>
      <w:r>
        <w:t>uporczywie nieodpowiednio zachowuje się,</w:t>
      </w:r>
    </w:p>
    <w:p w:rsidR="00DF2D9B" w:rsidRDefault="00DF2D9B" w:rsidP="00DF2D9B">
      <w:pPr>
        <w:pStyle w:val="Akapitzlist4"/>
        <w:numPr>
          <w:ilvl w:val="0"/>
          <w:numId w:val="6"/>
        </w:numPr>
        <w:spacing w:after="120"/>
        <w:ind w:left="709" w:hanging="283"/>
        <w:jc w:val="both"/>
      </w:pPr>
      <w:r>
        <w:t>wykazuje brak staranności, obowiązki wykonuje niekompletnie i niedbale,</w:t>
      </w:r>
    </w:p>
    <w:p w:rsidR="00DF2D9B" w:rsidRDefault="00DF2D9B" w:rsidP="00DF2D9B">
      <w:pPr>
        <w:pStyle w:val="Akapitzlist4"/>
        <w:numPr>
          <w:ilvl w:val="0"/>
          <w:numId w:val="6"/>
        </w:numPr>
        <w:spacing w:before="120"/>
        <w:ind w:left="709" w:hanging="283"/>
        <w:jc w:val="both"/>
      </w:pPr>
      <w:r>
        <w:t>postępuje w sposób uporczywy szkodliwie dla bezpieczeństwa, zdrowia lub ochrony środowiska.</w:t>
      </w:r>
    </w:p>
    <w:p w:rsidR="00DF2D9B" w:rsidRDefault="00DF2D9B" w:rsidP="00DF2D9B">
      <w:pPr>
        <w:pStyle w:val="Akapitzlist4"/>
        <w:numPr>
          <w:ilvl w:val="0"/>
          <w:numId w:val="5"/>
        </w:numPr>
        <w:spacing w:before="120"/>
        <w:ind w:left="426" w:hanging="426"/>
        <w:jc w:val="both"/>
      </w:pPr>
      <w:r>
        <w:t>W przypadku usunięcia takiej osoby Wykonawca zobowiązany jest zapewnić inną osobę.</w:t>
      </w:r>
    </w:p>
    <w:p w:rsidR="00DF2D9B" w:rsidRDefault="00DF2D9B" w:rsidP="00DF2D9B">
      <w:pPr>
        <w:rPr>
          <w:b/>
        </w:rPr>
      </w:pPr>
      <w:r>
        <w:t xml:space="preserve">                                                           </w:t>
      </w:r>
    </w:p>
    <w:p w:rsidR="00DF2D9B" w:rsidRDefault="00DF2D9B" w:rsidP="00DF2D9B">
      <w:pPr>
        <w:jc w:val="center"/>
        <w:rPr>
          <w:b/>
        </w:rPr>
      </w:pPr>
      <w:r>
        <w:rPr>
          <w:b/>
        </w:rPr>
        <w:t>§11</w:t>
      </w:r>
    </w:p>
    <w:p w:rsidR="00DF2D9B" w:rsidRDefault="00DF2D9B" w:rsidP="00DF2D9B">
      <w:pPr>
        <w:spacing w:after="120"/>
        <w:jc w:val="center"/>
      </w:pPr>
      <w:r>
        <w:rPr>
          <w:b/>
        </w:rPr>
        <w:t>Nadzór nad realizacją umowy</w:t>
      </w:r>
    </w:p>
    <w:p w:rsidR="00DF2D9B" w:rsidRDefault="00DF2D9B" w:rsidP="00DF2D9B">
      <w:pPr>
        <w:pStyle w:val="Akapitzlist4"/>
        <w:numPr>
          <w:ilvl w:val="0"/>
          <w:numId w:val="34"/>
        </w:numPr>
        <w:spacing w:after="120"/>
        <w:ind w:left="426" w:hanging="426"/>
        <w:jc w:val="both"/>
      </w:pPr>
      <w:r>
        <w:t>Zamawiający zobowiązuje się do powołania Inspektora Nadzoru.</w:t>
      </w:r>
    </w:p>
    <w:p w:rsidR="00DF2D9B" w:rsidRDefault="00DF2D9B" w:rsidP="00DF2D9B">
      <w:pPr>
        <w:pStyle w:val="Akapitzlist4"/>
        <w:spacing w:after="120"/>
        <w:ind w:left="425"/>
        <w:jc w:val="both"/>
      </w:pPr>
      <w:r>
        <w:t>Inspektorem Nadzoru na robotach określonych niniejszą umową będzie:</w:t>
      </w:r>
      <w:r>
        <w:rPr>
          <w:b/>
        </w:rPr>
        <w:t xml:space="preserve"> </w:t>
      </w:r>
      <w:r>
        <w:rPr>
          <w:b/>
        </w:rPr>
        <w:br/>
        <w:t>Pan Kazimierz Anczewski</w:t>
      </w:r>
    </w:p>
    <w:p w:rsidR="00DF2D9B" w:rsidRDefault="00DF2D9B" w:rsidP="00DF2D9B">
      <w:pPr>
        <w:pStyle w:val="Akapitzlist4"/>
        <w:numPr>
          <w:ilvl w:val="0"/>
          <w:numId w:val="34"/>
        </w:numPr>
        <w:spacing w:after="120"/>
        <w:ind w:left="426" w:hanging="426"/>
        <w:jc w:val="both"/>
      </w:pPr>
      <w:r>
        <w:t>Osoba wskazana jest jednocześnie odpowiedzialna za realizację umowy ze strony Zamawiającego.</w:t>
      </w:r>
    </w:p>
    <w:p w:rsidR="00DF2D9B" w:rsidRPr="00184C1F" w:rsidRDefault="00DF2D9B" w:rsidP="00DF2D9B">
      <w:pPr>
        <w:pStyle w:val="Akapitzlist4"/>
        <w:numPr>
          <w:ilvl w:val="0"/>
          <w:numId w:val="34"/>
        </w:numPr>
        <w:spacing w:after="120"/>
        <w:ind w:left="426" w:hanging="426"/>
        <w:jc w:val="both"/>
      </w:pPr>
      <w:r>
        <w:t>Zamawiający zastrzega sobie prawo zmiany osoby wskazanej w ust. 1. zmiana ta wymaga aneksu do niniejszej umowy.</w:t>
      </w:r>
    </w:p>
    <w:p w:rsidR="00DF2D9B" w:rsidRDefault="00DF2D9B" w:rsidP="00DF2D9B">
      <w:pPr>
        <w:spacing w:after="120"/>
        <w:jc w:val="center"/>
      </w:pPr>
      <w:r>
        <w:rPr>
          <w:b/>
        </w:rPr>
        <w:t>§12</w:t>
      </w:r>
    </w:p>
    <w:p w:rsidR="00DF2D9B" w:rsidRDefault="00DF2D9B" w:rsidP="00DF2D9B">
      <w:pPr>
        <w:numPr>
          <w:ilvl w:val="0"/>
          <w:numId w:val="33"/>
        </w:numPr>
        <w:ind w:left="426" w:hanging="426"/>
      </w:pPr>
      <w:r>
        <w:t>Wykonawca ustanawia Kierownika Budowy - …………………...</w:t>
      </w:r>
    </w:p>
    <w:p w:rsidR="00DF2D9B" w:rsidRDefault="00DF2D9B" w:rsidP="00DF2D9B">
      <w:pPr>
        <w:numPr>
          <w:ilvl w:val="0"/>
          <w:numId w:val="33"/>
        </w:numPr>
        <w:ind w:left="426" w:hanging="426"/>
      </w:pPr>
      <w:r>
        <w:t xml:space="preserve">Ustanowiony kierownik budowy działa w ramach obowiązków ustanowionych </w:t>
      </w:r>
      <w:r>
        <w:br/>
        <w:t>w ustawie Prawo Budowlane.</w:t>
      </w:r>
    </w:p>
    <w:p w:rsidR="00DF2D9B" w:rsidRDefault="00DF2D9B" w:rsidP="00DF2D9B">
      <w:pPr>
        <w:numPr>
          <w:ilvl w:val="0"/>
          <w:numId w:val="33"/>
        </w:numPr>
        <w:ind w:left="426" w:hanging="426"/>
      </w:pPr>
      <w:r>
        <w:t>Zamawiający zastrzega sobie prawo zmiany osoby wskazanej w ust. 1. zmiana ta wymaga aneksu do niniejszej umowy. Wykonawca jest zobowiązany  zaproponować osobę, która spełnia opisany warunek udziału w postępowaniu w zakresie osób zdolnych do wykonania zamówienia.</w:t>
      </w:r>
    </w:p>
    <w:p w:rsidR="00DF2D9B" w:rsidRDefault="00DF2D9B" w:rsidP="00DF2D9B"/>
    <w:p w:rsidR="00DF2D9B" w:rsidRPr="00184C1F" w:rsidRDefault="00DF2D9B" w:rsidP="00DF2D9B"/>
    <w:p w:rsidR="00DF2D9B" w:rsidRDefault="00DF2D9B" w:rsidP="00DF2D9B">
      <w:pPr>
        <w:spacing w:after="120"/>
        <w:jc w:val="center"/>
      </w:pPr>
      <w:r>
        <w:rPr>
          <w:b/>
        </w:rPr>
        <w:lastRenderedPageBreak/>
        <w:t>§13</w:t>
      </w:r>
    </w:p>
    <w:p w:rsidR="00DF2D9B" w:rsidRDefault="00DF2D9B" w:rsidP="00DF2D9B">
      <w:pPr>
        <w:pStyle w:val="Akapitzlist4"/>
        <w:numPr>
          <w:ilvl w:val="0"/>
          <w:numId w:val="28"/>
        </w:numPr>
        <w:spacing w:after="120"/>
        <w:ind w:left="426" w:hanging="426"/>
        <w:jc w:val="both"/>
      </w:pPr>
      <w:r>
        <w:t>Wykonawca zobowiązany jest zapewnić kadrę do realizacji robót określonych w umowie zgodnie ze złożoną ofertą. Kadra winna być odpowiednio wykwalifikowana i doświadczona.</w:t>
      </w:r>
    </w:p>
    <w:p w:rsidR="00DF2D9B" w:rsidRPr="00FC05BB" w:rsidRDefault="00DF2D9B" w:rsidP="00DF2D9B">
      <w:pPr>
        <w:pStyle w:val="Akapitzlist4"/>
        <w:numPr>
          <w:ilvl w:val="0"/>
          <w:numId w:val="28"/>
        </w:numPr>
        <w:spacing w:after="120"/>
        <w:ind w:left="426" w:hanging="426"/>
        <w:jc w:val="both"/>
        <w:rPr>
          <w:b/>
        </w:rPr>
      </w:pPr>
      <w:r>
        <w:t xml:space="preserve">Wykonawca zobowiązany jest przedkładać Inspektorowi Nadzoru informacje na temat liczby osób oraz liczby i rodzaju sprzętu na placu budowy. W przypadku powstania zmian należy informacje zaktualizować. Informacja winna być zatwierdzona przez Inspektora Nadzoru.  </w:t>
      </w:r>
    </w:p>
    <w:p w:rsidR="00DF2D9B" w:rsidRPr="00FC05BB" w:rsidRDefault="00DF2D9B" w:rsidP="00DF2D9B">
      <w:pPr>
        <w:pStyle w:val="Akapitzlist4"/>
        <w:spacing w:after="120"/>
        <w:ind w:left="426"/>
        <w:jc w:val="both"/>
        <w:rPr>
          <w:b/>
        </w:rPr>
      </w:pPr>
    </w:p>
    <w:p w:rsidR="00DF2D9B" w:rsidRDefault="00DF2D9B" w:rsidP="00DF2D9B">
      <w:pPr>
        <w:spacing w:after="120"/>
        <w:jc w:val="center"/>
        <w:rPr>
          <w:rFonts w:eastAsia="Arial Unicode MS"/>
        </w:rPr>
      </w:pPr>
      <w:r>
        <w:rPr>
          <w:b/>
        </w:rPr>
        <w:t>§14</w:t>
      </w:r>
    </w:p>
    <w:p w:rsidR="00DF2D9B" w:rsidRDefault="00DF2D9B" w:rsidP="00DF2D9B">
      <w:pPr>
        <w:pStyle w:val="Akapitzlist4"/>
        <w:numPr>
          <w:ilvl w:val="0"/>
          <w:numId w:val="38"/>
        </w:numPr>
        <w:ind w:left="426" w:hanging="426"/>
        <w:jc w:val="both"/>
        <w:rPr>
          <w:rFonts w:eastAsia="Calibri" w:cs="Times New Roman"/>
          <w:szCs w:val="24"/>
          <w:lang w:eastAsia="en-US"/>
        </w:rPr>
      </w:pPr>
      <w:r w:rsidRPr="00AF2115">
        <w:rPr>
          <w:rFonts w:eastAsia="Calibri" w:cs="Times New Roman"/>
          <w:szCs w:val="24"/>
          <w:lang w:eastAsia="en-US"/>
        </w:rPr>
        <w:t>Zamawiający wymaga zatrudnienia na podstawie umowy o pracę przez Wykonawcę lub podwykonawcę osób wykonujących wszelkie czynności wchodzące w tzw. Koszty bezpośrednie na podstawie umowy o pracę. Tak więc wymóg ten dotyczy osób, które wykonują czynności bezpośrednio związane z pracami budowlanymi w zakresie realizacji przedmiotu zamówienia w ilości osób niezbędnej do realizacji przedmiotu zamówienia, w tym robotników budowlanych, operatorów sprzętów - jeżeli wykonywanie tych czynności polega na wykonywaniu pracy w rozumieniu przepisów kodeksu pracy, o ile czynności te nie będą wykonywane przez osobę w ramach prowadzonej działalności gospodarczej</w:t>
      </w:r>
      <w:r>
        <w:rPr>
          <w:rFonts w:eastAsia="Calibri" w:cs="Times New Roman"/>
          <w:szCs w:val="24"/>
          <w:lang w:eastAsia="en-US"/>
        </w:rPr>
        <w:t>.</w:t>
      </w:r>
    </w:p>
    <w:p w:rsidR="00DF2D9B" w:rsidRPr="007E69C6" w:rsidRDefault="00DF2D9B" w:rsidP="00DF2D9B">
      <w:pPr>
        <w:pStyle w:val="Akapitzlist4"/>
        <w:numPr>
          <w:ilvl w:val="0"/>
          <w:numId w:val="38"/>
        </w:numPr>
        <w:ind w:left="426" w:hanging="426"/>
        <w:jc w:val="both"/>
        <w:rPr>
          <w:rFonts w:eastAsia="Calibri" w:cs="Times New Roman"/>
          <w:szCs w:val="24"/>
          <w:lang w:eastAsia="en-US"/>
        </w:rPr>
      </w:pPr>
      <w:r w:rsidRPr="007E69C6">
        <w:rPr>
          <w:rFonts w:eastAsia="Calibri"/>
          <w:lang w:eastAsia="en-US"/>
        </w:rPr>
        <w:t xml:space="preserve">W trakcie realizacji zamówienia Zamawiający uprawniony jest do wykonywania czynności kontrolnych </w:t>
      </w:r>
      <w:r w:rsidRPr="007E69C6">
        <w:rPr>
          <w:rFonts w:eastAsia="Calibri"/>
          <w:color w:val="000000"/>
          <w:lang w:eastAsia="en-US"/>
        </w:rPr>
        <w:t>wobec Wykonawcy odnośnie</w:t>
      </w:r>
      <w:r w:rsidRPr="007E69C6">
        <w:rPr>
          <w:rFonts w:eastAsia="Calibri"/>
          <w:lang w:eastAsia="en-US"/>
        </w:rPr>
        <w:t xml:space="preserve"> spełniania przez Wykonawcę lub podwykonawcę wymogu zatrudnienia na podstawie umowy o pracę osób wykonujących wskazane w punkcie c) czynności. Zamawiający uprawniony jest w szczególności do: </w:t>
      </w:r>
    </w:p>
    <w:p w:rsidR="00DF2D9B" w:rsidRPr="00AF2115" w:rsidRDefault="00DF2D9B" w:rsidP="00DF2D9B">
      <w:pPr>
        <w:numPr>
          <w:ilvl w:val="0"/>
          <w:numId w:val="39"/>
        </w:numPr>
        <w:suppressAutoHyphens w:val="0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F2115">
        <w:rPr>
          <w:rFonts w:eastAsia="Calibri"/>
          <w:lang w:eastAsia="en-US"/>
        </w:rPr>
        <w:t>żądania oświadczeń i dokumentów w zakresie potwierdzenia spełniania ww. wymogów i dokonywania ich oceny,</w:t>
      </w:r>
    </w:p>
    <w:p w:rsidR="00DF2D9B" w:rsidRPr="00AF2115" w:rsidRDefault="00DF2D9B" w:rsidP="00DF2D9B">
      <w:pPr>
        <w:numPr>
          <w:ilvl w:val="0"/>
          <w:numId w:val="39"/>
        </w:numPr>
        <w:suppressAutoHyphens w:val="0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F2115">
        <w:rPr>
          <w:rFonts w:eastAsia="Calibri"/>
          <w:lang w:eastAsia="en-US"/>
        </w:rPr>
        <w:t>żądania wyjaśnień w przypadku wątpliwości w zakresie potwierdzenia spełniania ww. wymogów,</w:t>
      </w:r>
    </w:p>
    <w:p w:rsidR="00DF2D9B" w:rsidRPr="00AF2115" w:rsidRDefault="00DF2D9B" w:rsidP="00DF2D9B">
      <w:pPr>
        <w:numPr>
          <w:ilvl w:val="0"/>
          <w:numId w:val="39"/>
        </w:numPr>
        <w:suppressAutoHyphens w:val="0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F2115">
        <w:rPr>
          <w:rFonts w:eastAsia="Calibri"/>
          <w:lang w:eastAsia="en-US"/>
        </w:rPr>
        <w:t>przeprowadzania kontroli na miejscu wykonywania świadczenia.</w:t>
      </w:r>
    </w:p>
    <w:p w:rsidR="00DF2D9B" w:rsidRPr="00AF2115" w:rsidRDefault="00DF2D9B" w:rsidP="00DF2D9B">
      <w:pPr>
        <w:suppressAutoHyphens w:val="0"/>
        <w:spacing w:after="200" w:line="276" w:lineRule="auto"/>
        <w:ind w:left="1440"/>
        <w:contextualSpacing/>
        <w:jc w:val="both"/>
        <w:rPr>
          <w:rFonts w:eastAsia="Calibri"/>
          <w:lang w:eastAsia="en-US"/>
        </w:rPr>
      </w:pPr>
    </w:p>
    <w:p w:rsidR="00DF2D9B" w:rsidRPr="00AF2115" w:rsidRDefault="00DF2D9B" w:rsidP="00DF2D9B">
      <w:pPr>
        <w:numPr>
          <w:ilvl w:val="0"/>
          <w:numId w:val="38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AF2115">
        <w:rPr>
          <w:rFonts w:eastAsia="Calibri"/>
          <w:lang w:eastAsia="en-US"/>
        </w:rPr>
        <w:t xml:space="preserve">W trakcie realizacji zamówienia na każde wezwanie Zamawiającego w wyznaczonym </w:t>
      </w:r>
      <w:r>
        <w:rPr>
          <w:rFonts w:eastAsia="Calibri"/>
          <w:lang w:eastAsia="en-US"/>
        </w:rPr>
        <w:br/>
      </w:r>
      <w:r w:rsidRPr="00AF2115">
        <w:rPr>
          <w:rFonts w:eastAsia="Calibri"/>
          <w:lang w:eastAsia="en-US"/>
        </w:rPr>
        <w:t>w tym wezwaniu terminie Wykonawca przedłoży Zamawiającemu wskazane poniżej dowody w celu potwierdzenia spełnienia wymogu zatrudnienia na podstawie umowy o pracę przez Wykonawcę lub podwykonawcę osób wykonujących wskazane w punkcie c) czynności w trakcie realizacji zamówienia:</w:t>
      </w:r>
    </w:p>
    <w:p w:rsidR="00DF2D9B" w:rsidRPr="00AF2115" w:rsidRDefault="00DF2D9B" w:rsidP="00DF2D9B">
      <w:pPr>
        <w:numPr>
          <w:ilvl w:val="0"/>
          <w:numId w:val="37"/>
        </w:numPr>
        <w:suppressAutoHyphens w:val="0"/>
        <w:spacing w:after="200" w:line="276" w:lineRule="auto"/>
        <w:contextualSpacing/>
        <w:jc w:val="both"/>
        <w:rPr>
          <w:rFonts w:eastAsia="Calibri"/>
          <w:i/>
          <w:lang w:eastAsia="en-US"/>
        </w:rPr>
      </w:pPr>
      <w:r w:rsidRPr="00AF2115">
        <w:rPr>
          <w:rFonts w:eastAsia="Calibri"/>
          <w:b/>
          <w:lang w:eastAsia="en-US"/>
        </w:rPr>
        <w:t xml:space="preserve">oświadczenie wykonawcy lub podwykonawcy </w:t>
      </w:r>
      <w:r w:rsidRPr="00AF2115">
        <w:rPr>
          <w:rFonts w:eastAsia="Calibri"/>
          <w:lang w:eastAsia="en-US"/>
        </w:rPr>
        <w:t>o zatrudnieniu na podstawie umowy o pracę osób wykonujących czynności, których dotyczy wezwanie zamawiającego.</w:t>
      </w:r>
      <w:r w:rsidRPr="00AF2115">
        <w:rPr>
          <w:rFonts w:eastAsia="Calibri"/>
          <w:b/>
          <w:lang w:eastAsia="en-US"/>
        </w:rPr>
        <w:t xml:space="preserve"> </w:t>
      </w:r>
      <w:r w:rsidRPr="00AF2115">
        <w:rPr>
          <w:rFonts w:eastAsia="Calibri"/>
          <w:lang w:eastAsia="en-US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DF2D9B" w:rsidRPr="00AF2115" w:rsidRDefault="00DF2D9B" w:rsidP="00DF2D9B">
      <w:pPr>
        <w:numPr>
          <w:ilvl w:val="0"/>
          <w:numId w:val="37"/>
        </w:numPr>
        <w:suppressAutoHyphens w:val="0"/>
        <w:spacing w:after="200" w:line="276" w:lineRule="auto"/>
        <w:contextualSpacing/>
        <w:jc w:val="both"/>
        <w:rPr>
          <w:rFonts w:eastAsia="Calibri"/>
          <w:i/>
          <w:lang w:eastAsia="en-US"/>
        </w:rPr>
      </w:pPr>
      <w:r w:rsidRPr="00AF2115">
        <w:rPr>
          <w:rFonts w:eastAsia="Calibri"/>
          <w:lang w:eastAsia="en-US"/>
        </w:rPr>
        <w:t>poświadczoną za zgodność z oryginałem odpowiednio przez wykonawcę lub podwykonawcę</w:t>
      </w:r>
      <w:r w:rsidRPr="00AF2115">
        <w:rPr>
          <w:rFonts w:eastAsia="Calibri"/>
          <w:b/>
          <w:lang w:eastAsia="en-US"/>
        </w:rPr>
        <w:t xml:space="preserve"> kopię umowy/umów o pracę</w:t>
      </w:r>
      <w:r w:rsidRPr="00AF2115">
        <w:rPr>
          <w:rFonts w:eastAsia="Calibri"/>
          <w:lang w:eastAsia="en-US"/>
        </w:rPr>
        <w:t xml:space="preserve"> osób wykonujących w trakcie realizacji zamówienia czynności, których dotyczy ww. oświadczenie wykonawcy lub </w:t>
      </w:r>
      <w:r w:rsidRPr="00AF2115">
        <w:rPr>
          <w:rFonts w:eastAsia="Calibri"/>
          <w:color w:val="000000"/>
          <w:lang w:eastAsia="en-US"/>
        </w:rPr>
        <w:t>podwykonawcy (wraz z dokumentem regulującym zakres obowiązków, jeżeli został sporządzony). Kopia</w:t>
      </w:r>
      <w:r w:rsidRPr="00AF2115">
        <w:rPr>
          <w:rFonts w:eastAsia="Calibri"/>
          <w:lang w:eastAsia="en-US"/>
        </w:rPr>
        <w:t xml:space="preserve"> umowy/umów powinna zostać zanonimizowana w sposób zapewniający ochronę danych osobowych pracowników, zgodnie z przepisami </w:t>
      </w:r>
      <w:r w:rsidRPr="00AF2115">
        <w:rPr>
          <w:rFonts w:eastAsia="Calibri"/>
          <w:lang w:eastAsia="en-US"/>
        </w:rPr>
        <w:lastRenderedPageBreak/>
        <w:t xml:space="preserve">ustawy z dnia 29 sierpnia 1997 r. </w:t>
      </w:r>
      <w:r w:rsidRPr="00AF2115">
        <w:rPr>
          <w:rFonts w:eastAsia="Calibri"/>
          <w:i/>
          <w:lang w:eastAsia="en-US"/>
        </w:rPr>
        <w:t>o ochronie danych osobowych</w:t>
      </w:r>
      <w:r w:rsidRPr="00AF2115">
        <w:rPr>
          <w:rFonts w:eastAsia="Calibri"/>
          <w:lang w:eastAsia="en-US"/>
        </w:rPr>
        <w:t xml:space="preserve"> (tj. w szczególności</w:t>
      </w:r>
      <w:r w:rsidRPr="00AF2115">
        <w:rPr>
          <w:rFonts w:eastAsia="Calibri"/>
          <w:vertAlign w:val="superscript"/>
          <w:lang w:eastAsia="en-US"/>
        </w:rPr>
        <w:footnoteReference w:id="1"/>
      </w:r>
      <w:r w:rsidRPr="00AF2115">
        <w:rPr>
          <w:rFonts w:eastAsia="Calibri"/>
          <w:lang w:eastAsia="en-US"/>
        </w:rPr>
        <w:t xml:space="preserve"> bez imion, nazwisk, adresów, nr PESEL pracowników). Informacje takie jak: data zawarcia umowy, rodzaj umowy o pracę i wymiar etatu powinny być możliwe do zidentyfikowania;</w:t>
      </w:r>
    </w:p>
    <w:p w:rsidR="00DF2D9B" w:rsidRDefault="00DF2D9B" w:rsidP="00DF2D9B">
      <w:pPr>
        <w:numPr>
          <w:ilvl w:val="0"/>
          <w:numId w:val="37"/>
        </w:numPr>
        <w:suppressAutoHyphens w:val="0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F2115">
        <w:rPr>
          <w:rFonts w:eastAsia="Calibri"/>
          <w:b/>
          <w:lang w:eastAsia="en-US"/>
        </w:rPr>
        <w:t>zaświadczenie właściwego oddziału ZUS,</w:t>
      </w:r>
      <w:r w:rsidRPr="00AF2115">
        <w:rPr>
          <w:rFonts w:eastAsia="Calibri"/>
          <w:lang w:eastAsia="en-US"/>
        </w:rPr>
        <w:t xml:space="preserve"> potwierdzające opłacanie </w:t>
      </w:r>
      <w:r w:rsidRPr="00AF2115">
        <w:rPr>
          <w:rFonts w:eastAsia="Calibri"/>
          <w:color w:val="000000"/>
          <w:lang w:eastAsia="en-US"/>
        </w:rPr>
        <w:t>przez wykonawcę lub podwykonawcę składek na ubezpieczenia</w:t>
      </w:r>
      <w:r w:rsidRPr="00AF2115">
        <w:rPr>
          <w:rFonts w:eastAsia="Calibri"/>
          <w:lang w:eastAsia="en-US"/>
        </w:rPr>
        <w:t xml:space="preserve"> społeczne i zdrowotne z tytułu zatrudnienia na podstawie umów o pracę za ostatni okres rozliczeniowy;</w:t>
      </w:r>
    </w:p>
    <w:p w:rsidR="00DF2D9B" w:rsidRPr="00AF2115" w:rsidRDefault="00DF2D9B" w:rsidP="00DF2D9B">
      <w:pPr>
        <w:numPr>
          <w:ilvl w:val="0"/>
          <w:numId w:val="37"/>
        </w:numPr>
        <w:suppressAutoHyphens w:val="0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F2115">
        <w:rPr>
          <w:rFonts w:eastAsia="Calibri"/>
          <w:lang w:eastAsia="en-US"/>
        </w:rPr>
        <w:t>poświadczoną za zgodność z oryginałem odpowiednio przez wykonawcę lub podwykonawcę</w:t>
      </w:r>
      <w:r w:rsidRPr="00AF2115">
        <w:rPr>
          <w:rFonts w:eastAsia="Calibri"/>
          <w:b/>
          <w:lang w:eastAsia="en-US"/>
        </w:rPr>
        <w:t xml:space="preserve"> kopię dowodu potwierdzającego zgłoszenie pracownika przez pracodawcę do ubezpieczeń</w:t>
      </w:r>
      <w:r w:rsidRPr="00AF2115">
        <w:rPr>
          <w:rFonts w:eastAsia="Calibri"/>
          <w:lang w:eastAsia="en-US"/>
        </w:rPr>
        <w:t xml:space="preserve">, zanonimizowaną w sposób zapewniający ochronę danych osobowych pracowników, zgodnie z przepisami ustawy z dnia 29 sierpnia 1997 r. </w:t>
      </w:r>
      <w:r w:rsidRPr="00AF2115">
        <w:rPr>
          <w:rFonts w:eastAsia="Calibri"/>
          <w:i/>
          <w:lang w:eastAsia="en-US"/>
        </w:rPr>
        <w:t>o ochronie danych osobowych.</w:t>
      </w:r>
    </w:p>
    <w:p w:rsidR="00DF2D9B" w:rsidRPr="00AF2115" w:rsidRDefault="00DF2D9B" w:rsidP="00DF2D9B">
      <w:pPr>
        <w:suppressAutoHyphens w:val="0"/>
        <w:spacing w:after="200" w:line="276" w:lineRule="auto"/>
        <w:ind w:left="1268"/>
        <w:contextualSpacing/>
        <w:jc w:val="both"/>
        <w:rPr>
          <w:rFonts w:eastAsia="Calibri"/>
          <w:lang w:eastAsia="en-US"/>
        </w:rPr>
      </w:pPr>
    </w:p>
    <w:p w:rsidR="00DF2D9B" w:rsidRDefault="00DF2D9B" w:rsidP="00DF2D9B">
      <w:pPr>
        <w:numPr>
          <w:ilvl w:val="0"/>
          <w:numId w:val="38"/>
        </w:numPr>
        <w:suppressAutoHyphens w:val="0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F2115">
        <w:rPr>
          <w:rFonts w:eastAsia="Calibri"/>
          <w:lang w:eastAsia="en-US"/>
        </w:rPr>
        <w:t xml:space="preserve">Z tytułu niespełnienia przez </w:t>
      </w:r>
      <w:r w:rsidRPr="00AF2115">
        <w:rPr>
          <w:rFonts w:eastAsia="Calibri"/>
          <w:color w:val="000000"/>
          <w:lang w:eastAsia="en-US"/>
        </w:rPr>
        <w:t xml:space="preserve">Wykonawcę lub podwykonawcę wymogu zatrudnienia na podstawie umowy o pracę osób wykonujących wskazane w punkcie c) czynności Zamawiający przewiduje sankcję w postaci obowiązku zapłaty przez Wykonawcę kary umownej w wysokości określonej w istotnych postanowieniach  umowy w sprawie zamówienia publicznego. Niezłożenie przez Wykonawcę w wyznaczonym przez Zamawiającego terminie żądanych przez Zamawiającego dowodów w celu potwierdzenia spełnienia </w:t>
      </w:r>
      <w:r w:rsidRPr="00AF2115">
        <w:rPr>
          <w:rFonts w:eastAsia="Calibri"/>
          <w:lang w:eastAsia="en-US"/>
        </w:rPr>
        <w:t xml:space="preserve">przez </w:t>
      </w:r>
      <w:r w:rsidRPr="00AF2115">
        <w:rPr>
          <w:rFonts w:eastAsia="Calibri"/>
          <w:color w:val="000000"/>
          <w:lang w:eastAsia="en-US"/>
        </w:rPr>
        <w:t xml:space="preserve">Wykonawcę lub podwykonawcę wymogu zatrudnienia na podstawie umowy o pracę traktowane będzie jako </w:t>
      </w:r>
      <w:r w:rsidRPr="00AF2115">
        <w:rPr>
          <w:rFonts w:eastAsia="Calibri"/>
          <w:lang w:eastAsia="en-US"/>
        </w:rPr>
        <w:t xml:space="preserve">niespełnienie przez </w:t>
      </w:r>
      <w:r w:rsidRPr="00AF2115">
        <w:rPr>
          <w:rFonts w:eastAsia="Calibri"/>
          <w:color w:val="000000"/>
          <w:lang w:eastAsia="en-US"/>
        </w:rPr>
        <w:t xml:space="preserve">Wykonawcę lub podwykonawcę wymogu zatrudnienia na podstawie umowy o pracę osób wykonujących wskazane w punkcie c) czynności. </w:t>
      </w:r>
    </w:p>
    <w:p w:rsidR="00DF2D9B" w:rsidRDefault="00DF2D9B" w:rsidP="00DF2D9B">
      <w:pPr>
        <w:numPr>
          <w:ilvl w:val="0"/>
          <w:numId w:val="38"/>
        </w:numPr>
        <w:suppressAutoHyphens w:val="0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E69C6">
        <w:rPr>
          <w:rFonts w:eastAsia="Calibri"/>
          <w:color w:val="000000"/>
          <w:lang w:eastAsia="en-US"/>
        </w:rPr>
        <w:t>W przypadku uzasadnionych wątpliwości co do przestrzegania prawa pracy przez wykonawcę lub podwykonawcę, zamawiający może zwrócić się o przeprowadzenie kontroli przez Państwową</w:t>
      </w:r>
      <w:r w:rsidRPr="007E69C6">
        <w:rPr>
          <w:rFonts w:eastAsia="Calibri"/>
          <w:lang w:eastAsia="en-US"/>
        </w:rPr>
        <w:t xml:space="preserve"> Inspekcję Pracy.</w:t>
      </w:r>
    </w:p>
    <w:p w:rsidR="00DF2D9B" w:rsidRPr="007E69C6" w:rsidRDefault="00DF2D9B" w:rsidP="00DF2D9B">
      <w:pPr>
        <w:numPr>
          <w:ilvl w:val="0"/>
          <w:numId w:val="38"/>
        </w:numPr>
        <w:suppressAutoHyphens w:val="0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E69C6">
        <w:rPr>
          <w:rFonts w:eastAsia="Calibri"/>
        </w:rPr>
        <w:t xml:space="preserve">Jeżeli powyższych wymogów na budowie będzie przebywać osoba nie zatrudniona na umowę o pracę, co zostanie ustalone przez Zamawiającego, osoba taka będzie musiała opuścić plac budowy, a Wykonawca zapłaci karę umowną. Fakt przebywania takiej osoby na budowie musi zostać potwierdzony pisemną notatką sporządzoną przez </w:t>
      </w:r>
      <w:r w:rsidRPr="00052B6F">
        <w:rPr>
          <w:rFonts w:eastAsia="Calibri"/>
          <w:color w:val="000000"/>
        </w:rPr>
        <w:t>Inspektora Nadzoru</w:t>
      </w:r>
      <w:r w:rsidRPr="007E69C6">
        <w:rPr>
          <w:rFonts w:eastAsia="Calibri"/>
        </w:rPr>
        <w:t xml:space="preserve"> i podpisaną przez Wykonawcę  lub jego przedstawicieli.</w:t>
      </w:r>
    </w:p>
    <w:p w:rsidR="00DF2D9B" w:rsidRDefault="00DF2D9B" w:rsidP="00DF2D9B">
      <w:pPr>
        <w:jc w:val="center"/>
        <w:rPr>
          <w:b/>
        </w:rPr>
      </w:pPr>
    </w:p>
    <w:p w:rsidR="00DF2D9B" w:rsidRDefault="00DF2D9B" w:rsidP="00DF2D9B">
      <w:pPr>
        <w:jc w:val="center"/>
        <w:rPr>
          <w:b/>
        </w:rPr>
      </w:pPr>
      <w:r>
        <w:rPr>
          <w:b/>
        </w:rPr>
        <w:t>§15</w:t>
      </w:r>
    </w:p>
    <w:p w:rsidR="00DF2D9B" w:rsidRDefault="00DF2D9B" w:rsidP="00DF2D9B">
      <w:pPr>
        <w:spacing w:after="120"/>
        <w:jc w:val="center"/>
      </w:pPr>
      <w:r>
        <w:rPr>
          <w:b/>
        </w:rPr>
        <w:t>Kary</w:t>
      </w:r>
    </w:p>
    <w:p w:rsidR="00DF2D9B" w:rsidRPr="0061691C" w:rsidRDefault="00DF2D9B" w:rsidP="00DF2D9B">
      <w:pPr>
        <w:pStyle w:val="Akapitzlist4"/>
        <w:numPr>
          <w:ilvl w:val="0"/>
          <w:numId w:val="7"/>
        </w:numPr>
        <w:spacing w:after="120"/>
        <w:ind w:left="426" w:hanging="426"/>
        <w:jc w:val="both"/>
        <w:rPr>
          <w:b/>
        </w:rPr>
      </w:pPr>
      <w:r>
        <w:t xml:space="preserve">Strony postanawiają, że w przypadku niewykonania lub nienależytego wykonania postanowień niniejszej Umowy obowiązującą formą odszkodowania będą kary umowne. </w:t>
      </w:r>
    </w:p>
    <w:p w:rsidR="00DF2D9B" w:rsidRDefault="00DF2D9B" w:rsidP="00DF2D9B">
      <w:pPr>
        <w:spacing w:after="120"/>
        <w:ind w:firstLine="360"/>
        <w:jc w:val="both"/>
      </w:pPr>
      <w:r>
        <w:rPr>
          <w:b/>
        </w:rPr>
        <w:t xml:space="preserve">Wykonawca zapłaci Zamawiającemu kary umowne: </w:t>
      </w:r>
    </w:p>
    <w:p w:rsidR="00DF2D9B" w:rsidRDefault="00DF2D9B" w:rsidP="00DF2D9B">
      <w:pPr>
        <w:pStyle w:val="Akapitzlist4"/>
        <w:numPr>
          <w:ilvl w:val="0"/>
          <w:numId w:val="8"/>
        </w:numPr>
        <w:spacing w:after="120"/>
        <w:jc w:val="both"/>
      </w:pPr>
      <w:r>
        <w:t>za każdy dzień zwłoki w rozpoczęciu wykonania robót określonych w protokole przekazania budowy bądź w oddaniu robót objętych zamówieniem  w wysokości 1% ceny ofertowej brutto wskazanej w § 6 umowy;</w:t>
      </w:r>
    </w:p>
    <w:p w:rsidR="00DF2D9B" w:rsidRDefault="00DF2D9B" w:rsidP="00DF2D9B">
      <w:pPr>
        <w:pStyle w:val="Akapitzlist4"/>
        <w:numPr>
          <w:ilvl w:val="0"/>
          <w:numId w:val="8"/>
        </w:numPr>
        <w:spacing w:after="120"/>
        <w:jc w:val="both"/>
      </w:pPr>
      <w:r>
        <w:t xml:space="preserve">za zwłokę w wykonaniu przedmiotu umowy powstałą z przyczyn leżących po stronie Wykonawcy  w wysokości 1% wartości umownej brutto za każdy dzień zwłoki licząc od dnia następnego  po terminie w którym przedmiot umowy miał być wykonany, </w:t>
      </w:r>
    </w:p>
    <w:p w:rsidR="00DF2D9B" w:rsidRDefault="00DF2D9B" w:rsidP="00DF2D9B">
      <w:pPr>
        <w:pStyle w:val="Akapitzlist4"/>
        <w:numPr>
          <w:ilvl w:val="0"/>
          <w:numId w:val="8"/>
        </w:numPr>
        <w:spacing w:after="120"/>
        <w:jc w:val="both"/>
      </w:pPr>
      <w:r>
        <w:lastRenderedPageBreak/>
        <w:t xml:space="preserve">za zwłokę w usunięciu wad stwierdzonych przy odbiorze końcowym, odbiorze gwarancyjnym, odbiorze pogwarancyjnym – w wysokości 1% wartości umownej brutto za każdy dzień opóźnienia, liczony od upływu terminu wyznaczonego w § 18 ust. </w:t>
      </w:r>
      <w:r w:rsidRPr="00027AA6">
        <w:rPr>
          <w:color w:val="000000"/>
        </w:rPr>
        <w:t>8</w:t>
      </w:r>
      <w:r w:rsidRPr="00027AA6">
        <w:rPr>
          <w:color w:val="FF0000"/>
        </w:rPr>
        <w:t xml:space="preserve"> </w:t>
      </w:r>
      <w:r>
        <w:t>na usunięcie wad;</w:t>
      </w:r>
    </w:p>
    <w:p w:rsidR="00DF2D9B" w:rsidRPr="00472D6B" w:rsidRDefault="00DF2D9B" w:rsidP="00DF2D9B">
      <w:pPr>
        <w:pStyle w:val="Akapitzlist4"/>
        <w:numPr>
          <w:ilvl w:val="0"/>
          <w:numId w:val="8"/>
        </w:numPr>
        <w:spacing w:after="120"/>
        <w:jc w:val="both"/>
        <w:rPr>
          <w:color w:val="000000"/>
        </w:rPr>
      </w:pPr>
      <w:r w:rsidRPr="00472D6B">
        <w:rPr>
          <w:color w:val="000000"/>
        </w:rPr>
        <w:t xml:space="preserve">za niezgodne z zatwierdzonym projektem tymczasowej organizacji ruchu oznakowanie  na czas prowadzenia robót, braki w oznakowaniu lub wykonanie oznakowania </w:t>
      </w:r>
      <w:r w:rsidRPr="00472D6B">
        <w:rPr>
          <w:color w:val="000000"/>
        </w:rPr>
        <w:br/>
        <w:t>z nienależytą starannością w wysokości 1 % wartości umownej brutto za każdy dzień nieprawidłowości;</w:t>
      </w:r>
    </w:p>
    <w:p w:rsidR="00DF2D9B" w:rsidRDefault="00DF2D9B" w:rsidP="00DF2D9B">
      <w:pPr>
        <w:pStyle w:val="Akapitzlist4"/>
        <w:numPr>
          <w:ilvl w:val="0"/>
          <w:numId w:val="8"/>
        </w:numPr>
        <w:jc w:val="both"/>
      </w:pPr>
      <w:r>
        <w:t xml:space="preserve">w przypadku braku zapłaty należnego wynagrodzenia podwykonawcom lub dalszym  podwykonawcom, w wysokości 10% niezapłaconej należności brutto; </w:t>
      </w:r>
    </w:p>
    <w:p w:rsidR="00DF2D9B" w:rsidRDefault="00DF2D9B" w:rsidP="00DF2D9B">
      <w:pPr>
        <w:pStyle w:val="Akapitzlist4"/>
        <w:numPr>
          <w:ilvl w:val="0"/>
          <w:numId w:val="8"/>
        </w:numPr>
        <w:jc w:val="both"/>
      </w:pPr>
      <w:r>
        <w:t xml:space="preserve">w przypadku nieterminowej zapłaty należnego wynagrodzenia podwykonawcom lub dalszym  podwykonawcom, w wysokości 1 000,00 zł za każdy dzień zwłoki; </w:t>
      </w:r>
    </w:p>
    <w:p w:rsidR="00DF2D9B" w:rsidRDefault="00DF2D9B" w:rsidP="00DF2D9B">
      <w:pPr>
        <w:pStyle w:val="Akapitzlist4"/>
        <w:numPr>
          <w:ilvl w:val="0"/>
          <w:numId w:val="8"/>
        </w:numPr>
        <w:jc w:val="both"/>
      </w:pPr>
      <w:r>
        <w:t xml:space="preserve">za nieprzedłożenie do zaakceptowania projektu umowy o podwykonawstwo lub projektu jej zmiany, której przedmiotem są roboty budowlane, w wysokości 1% wynagrodzenia umownego brutto określonego w § 6 - za każdy nieprzedłożony projekt umowy </w:t>
      </w:r>
      <w:r>
        <w:br/>
        <w:t xml:space="preserve">o podwykonawstwo lub projekt jej zmiany; </w:t>
      </w:r>
    </w:p>
    <w:p w:rsidR="00DF2D9B" w:rsidRDefault="00DF2D9B" w:rsidP="00DF2D9B">
      <w:pPr>
        <w:pStyle w:val="Akapitzlist4"/>
        <w:numPr>
          <w:ilvl w:val="0"/>
          <w:numId w:val="8"/>
        </w:numPr>
        <w:jc w:val="both"/>
      </w:pPr>
      <w:r>
        <w:t xml:space="preserve">za nieprzedłożenie poświadczonej za zgodność z oryginałem kopii umowy </w:t>
      </w:r>
      <w:r>
        <w:br/>
        <w:t xml:space="preserve">o podwykonawstwo lub jej zmiany, w wysokości 1% wynagrodzenia umownego brutto określonego w § 6 - za każdą nieprzedłożoną kopię umowy o podwykonawstwo lub jej zmianę; </w:t>
      </w:r>
    </w:p>
    <w:p w:rsidR="00DF2D9B" w:rsidRDefault="00DF2D9B" w:rsidP="00DF2D9B">
      <w:pPr>
        <w:pStyle w:val="Akapitzlist4"/>
        <w:numPr>
          <w:ilvl w:val="0"/>
          <w:numId w:val="8"/>
        </w:numPr>
        <w:jc w:val="both"/>
      </w:pPr>
      <w:r>
        <w:t xml:space="preserve">za brak zmiany umowy o podwykonawstwo w zakresie terminu zapłaty, w wysokości 1% wynagrodzenia umownego brutto określonego w § 6 - za każdą umowę </w:t>
      </w:r>
      <w:r>
        <w:br/>
        <w:t xml:space="preserve">o podwykonawstwo, której dotyczy brak zmiany terminu zapłaty; </w:t>
      </w:r>
    </w:p>
    <w:p w:rsidR="00DF2D9B" w:rsidRPr="00DC6464" w:rsidRDefault="00DF2D9B" w:rsidP="00DF2D9B">
      <w:pPr>
        <w:numPr>
          <w:ilvl w:val="0"/>
          <w:numId w:val="8"/>
        </w:numPr>
        <w:tabs>
          <w:tab w:val="left" w:pos="851"/>
        </w:tabs>
        <w:jc w:val="both"/>
        <w:rPr>
          <w:b/>
        </w:rPr>
      </w:pPr>
      <w:r w:rsidRPr="00DC6464">
        <w:rPr>
          <w:b/>
        </w:rPr>
        <w:t xml:space="preserve">z tytułu nie przedstawienia wskazanych w </w:t>
      </w:r>
      <w:r w:rsidRPr="00DC6464">
        <w:rPr>
          <w:rFonts w:ascii="Calibri" w:hAnsi="Calibri" w:cs="Calibri"/>
          <w:b/>
        </w:rPr>
        <w:t>§</w:t>
      </w:r>
      <w:r w:rsidRPr="00DC6464">
        <w:rPr>
          <w:b/>
        </w:rPr>
        <w:t xml:space="preserve"> 14 zawartych umów o pracę w momencie zawierania umowy z Wykonawcą w </w:t>
      </w:r>
      <w:r w:rsidRPr="00DC6464">
        <w:rPr>
          <w:rFonts w:eastAsia="Arial Unicode MS"/>
          <w:b/>
        </w:rPr>
        <w:t xml:space="preserve"> wysokości 0,25 % wynagrodzenia Wykonawcy za każdy przypadek nieokazania umowy o pracę.</w:t>
      </w:r>
    </w:p>
    <w:p w:rsidR="00DF2D9B" w:rsidRDefault="00DF2D9B" w:rsidP="00DF2D9B">
      <w:pPr>
        <w:pStyle w:val="Akapitzlist4"/>
        <w:numPr>
          <w:ilvl w:val="0"/>
          <w:numId w:val="8"/>
        </w:numPr>
        <w:ind w:hanging="436"/>
        <w:jc w:val="both"/>
        <w:rPr>
          <w:b/>
        </w:rPr>
      </w:pPr>
      <w:r>
        <w:t xml:space="preserve"> z tytułu odstąpienia od umowy przez którąkolwiek ze stron z przyczyn leżących po stronie Wykonawcy – w wysokości 20 % wartości umownej brutto.</w:t>
      </w:r>
    </w:p>
    <w:p w:rsidR="00DF2D9B" w:rsidRDefault="00DF2D9B" w:rsidP="00DF2D9B">
      <w:pPr>
        <w:spacing w:after="120"/>
        <w:ind w:firstLine="284"/>
        <w:rPr>
          <w:b/>
        </w:rPr>
      </w:pPr>
    </w:p>
    <w:p w:rsidR="00DF2D9B" w:rsidRDefault="00DF2D9B" w:rsidP="00DF2D9B">
      <w:pPr>
        <w:spacing w:after="120"/>
        <w:ind w:firstLine="284"/>
      </w:pPr>
      <w:r>
        <w:rPr>
          <w:b/>
        </w:rPr>
        <w:t>Zamawiający zapłaci Wykonawcy kary umowne z tytułu:</w:t>
      </w:r>
    </w:p>
    <w:p w:rsidR="00DF2D9B" w:rsidRDefault="00DF2D9B" w:rsidP="00DF2D9B">
      <w:pPr>
        <w:pStyle w:val="Akapitzlist4"/>
        <w:numPr>
          <w:ilvl w:val="0"/>
          <w:numId w:val="9"/>
        </w:numPr>
        <w:jc w:val="both"/>
      </w:pPr>
      <w:r>
        <w:t xml:space="preserve">Za zwłokę w przekazaniu terenu budowy w wysokości 1%  wartości umownej brutto za  każdy dzień zwłoki, licząc od dnia następnego,   </w:t>
      </w:r>
    </w:p>
    <w:p w:rsidR="00DF2D9B" w:rsidRDefault="00DF2D9B" w:rsidP="00DF2D9B">
      <w:pPr>
        <w:pStyle w:val="Akapitzlist4"/>
        <w:numPr>
          <w:ilvl w:val="0"/>
          <w:numId w:val="9"/>
        </w:numPr>
        <w:spacing w:after="120"/>
        <w:ind w:left="714" w:hanging="357"/>
        <w:jc w:val="both"/>
      </w:pPr>
      <w:r>
        <w:t>Za zwłokę w rozpoczęciu odbioru przedmiotu umowy w wysokości 1% wartości umownej brutto za każdy dzień zwłoki licząc od następnego dnia po terminie, w którym odbiór miał być rozpoczęty.</w:t>
      </w:r>
    </w:p>
    <w:p w:rsidR="00DF2D9B" w:rsidRDefault="00DF2D9B" w:rsidP="00DF2D9B">
      <w:pPr>
        <w:pStyle w:val="Akapitzlist4"/>
        <w:numPr>
          <w:ilvl w:val="0"/>
          <w:numId w:val="7"/>
        </w:numPr>
        <w:spacing w:after="120"/>
        <w:ind w:left="426" w:hanging="426"/>
        <w:jc w:val="both"/>
      </w:pPr>
      <w:r>
        <w:t>Jeżeli zwłoka w wykonaniu przedmiotu umowy przekroczy 30 dni w stosunku do terminu zakończenia robót określonego w umowie, Zamawiającemu przysługuje prawo odstąpienia od umowy z przyczyn leżących po stronie Wykonawcy.</w:t>
      </w:r>
    </w:p>
    <w:p w:rsidR="00DF2D9B" w:rsidRDefault="00DF2D9B" w:rsidP="00DF2D9B">
      <w:pPr>
        <w:pStyle w:val="Akapitzlist4"/>
        <w:numPr>
          <w:ilvl w:val="0"/>
          <w:numId w:val="7"/>
        </w:numPr>
        <w:spacing w:after="120"/>
        <w:ind w:left="426" w:hanging="426"/>
        <w:jc w:val="both"/>
      </w:pPr>
      <w:r>
        <w:t>Kary umowne wskazane w ustępach powyższych mogą być naliczane kumulatywnie.</w:t>
      </w:r>
    </w:p>
    <w:p w:rsidR="00DF2D9B" w:rsidRDefault="00DF2D9B" w:rsidP="00DF2D9B">
      <w:pPr>
        <w:pStyle w:val="Akapitzlist4"/>
        <w:numPr>
          <w:ilvl w:val="0"/>
          <w:numId w:val="7"/>
        </w:numPr>
        <w:spacing w:after="120"/>
        <w:ind w:left="426" w:hanging="426"/>
        <w:jc w:val="both"/>
      </w:pPr>
      <w:r>
        <w:t>Stronom przysługuje prawo do odszkodowania uzupełniającego za ewentualne poniesione szkody.</w:t>
      </w:r>
    </w:p>
    <w:p w:rsidR="00DF2D9B" w:rsidRDefault="00DF2D9B" w:rsidP="00DF2D9B">
      <w:pPr>
        <w:pStyle w:val="Akapitzlist4"/>
        <w:numPr>
          <w:ilvl w:val="0"/>
          <w:numId w:val="7"/>
        </w:numPr>
        <w:spacing w:after="120"/>
        <w:ind w:left="426" w:hanging="426"/>
        <w:jc w:val="both"/>
      </w:pPr>
      <w:r>
        <w:t>Termin zapłaty kary umownej wynosi 14 dni od dnia wezwania.</w:t>
      </w:r>
    </w:p>
    <w:p w:rsidR="00DF2D9B" w:rsidRDefault="00DF2D9B" w:rsidP="00DF2D9B">
      <w:pPr>
        <w:pStyle w:val="Akapitzlist4"/>
        <w:numPr>
          <w:ilvl w:val="0"/>
          <w:numId w:val="7"/>
        </w:numPr>
        <w:spacing w:after="120"/>
        <w:ind w:left="426" w:hanging="426"/>
        <w:jc w:val="both"/>
      </w:pPr>
      <w:r>
        <w:t>Należności z tytułu kar umownych Zamawiający ma prawo potrącić z wierzytelnościami</w:t>
      </w:r>
      <w:r>
        <w:br/>
        <w:t xml:space="preserve">wynikającymi z faktur wystawionych przez Wykonawcę. </w:t>
      </w:r>
    </w:p>
    <w:p w:rsidR="00DF2D9B" w:rsidRPr="00684EC5" w:rsidRDefault="00DF2D9B" w:rsidP="00DF2D9B">
      <w:pPr>
        <w:pStyle w:val="Akapitzlist4"/>
        <w:numPr>
          <w:ilvl w:val="0"/>
          <w:numId w:val="7"/>
        </w:numPr>
        <w:spacing w:after="120"/>
        <w:ind w:left="426" w:hanging="426"/>
        <w:jc w:val="both"/>
        <w:rPr>
          <w:b/>
        </w:rPr>
      </w:pPr>
      <w:r>
        <w:t xml:space="preserve">Zapłata kary przez Wykonawcę lub odliczenie przez Zamawiającego kwoty kary z płatności </w:t>
      </w:r>
      <w:r>
        <w:br/>
        <w:t xml:space="preserve">należnej Wykonawcy nie zwalnia Wykonawcy z obowiązku ukończenia robót lub innych </w:t>
      </w:r>
      <w:r>
        <w:br/>
        <w:t>zobowiązań wynikających z umowy.</w:t>
      </w:r>
    </w:p>
    <w:p w:rsidR="00DF2D9B" w:rsidRDefault="00DF2D9B" w:rsidP="00DF2D9B">
      <w:pPr>
        <w:jc w:val="center"/>
        <w:rPr>
          <w:b/>
        </w:rPr>
      </w:pPr>
    </w:p>
    <w:p w:rsidR="00DF2D9B" w:rsidRDefault="00DF2D9B" w:rsidP="00DF2D9B">
      <w:pPr>
        <w:jc w:val="center"/>
        <w:rPr>
          <w:b/>
        </w:rPr>
      </w:pPr>
      <w:r>
        <w:rPr>
          <w:b/>
        </w:rPr>
        <w:lastRenderedPageBreak/>
        <w:t>§16</w:t>
      </w:r>
    </w:p>
    <w:p w:rsidR="00DF2D9B" w:rsidRDefault="00DF2D9B" w:rsidP="00DF2D9B">
      <w:pPr>
        <w:spacing w:after="120"/>
        <w:jc w:val="center"/>
      </w:pPr>
      <w:r w:rsidRPr="00184C1F">
        <w:rPr>
          <w:b/>
        </w:rPr>
        <w:t>Podwykonawcy</w:t>
      </w:r>
    </w:p>
    <w:p w:rsidR="00DF2D9B" w:rsidRDefault="00DF2D9B" w:rsidP="00DF2D9B">
      <w:pPr>
        <w:pStyle w:val="Akapitzlist4"/>
        <w:numPr>
          <w:ilvl w:val="0"/>
          <w:numId w:val="10"/>
        </w:numPr>
        <w:spacing w:after="120"/>
        <w:ind w:left="426" w:hanging="426"/>
        <w:jc w:val="both"/>
      </w:pPr>
      <w:r>
        <w:t>Wykonawca oświadcza, że wszystkie roboty wykona siłami ………………………..</w:t>
      </w:r>
    </w:p>
    <w:p w:rsidR="00DF2D9B" w:rsidRDefault="00DF2D9B" w:rsidP="00DF2D9B">
      <w:pPr>
        <w:jc w:val="center"/>
        <w:rPr>
          <w:b/>
        </w:rPr>
      </w:pPr>
    </w:p>
    <w:p w:rsidR="00DF2D9B" w:rsidRDefault="00DF2D9B" w:rsidP="00DF2D9B">
      <w:pPr>
        <w:jc w:val="center"/>
        <w:rPr>
          <w:b/>
        </w:rPr>
      </w:pPr>
      <w:r>
        <w:rPr>
          <w:b/>
        </w:rPr>
        <w:t>§17</w:t>
      </w:r>
    </w:p>
    <w:p w:rsidR="00DF2D9B" w:rsidRDefault="00DF2D9B" w:rsidP="00DF2D9B">
      <w:pPr>
        <w:jc w:val="center"/>
      </w:pPr>
      <w:r>
        <w:rPr>
          <w:b/>
        </w:rPr>
        <w:t>Wady</w:t>
      </w:r>
    </w:p>
    <w:p w:rsidR="00DF2D9B" w:rsidRDefault="00DF2D9B" w:rsidP="00DF2D9B">
      <w:pPr>
        <w:pStyle w:val="Akapitzlist4"/>
        <w:numPr>
          <w:ilvl w:val="0"/>
          <w:numId w:val="11"/>
        </w:numPr>
        <w:spacing w:before="120"/>
        <w:ind w:left="426" w:hanging="426"/>
        <w:jc w:val="both"/>
      </w:pPr>
      <w:r>
        <w:t>Jeżeli w toku czynności z odbioru końcowego lub kontroli przeprowadzonej w okresie rękojmi zostaną  stwierdzone wady, to Zamawiającemu przysługują następujące uprawnienia:</w:t>
      </w:r>
    </w:p>
    <w:p w:rsidR="00DF2D9B" w:rsidRDefault="00DF2D9B" w:rsidP="00DF2D9B">
      <w:pPr>
        <w:pStyle w:val="Akapitzlist4"/>
        <w:numPr>
          <w:ilvl w:val="1"/>
          <w:numId w:val="11"/>
        </w:numPr>
        <w:spacing w:before="120"/>
        <w:jc w:val="both"/>
      </w:pPr>
      <w:r>
        <w:t>Jeżeli wady nadają się do usunięcia, może odmówić odbioru do czasu usunięcia wad.</w:t>
      </w:r>
    </w:p>
    <w:p w:rsidR="00DF2D9B" w:rsidRDefault="00DF2D9B" w:rsidP="00DF2D9B">
      <w:pPr>
        <w:pStyle w:val="Akapitzlist4"/>
        <w:numPr>
          <w:ilvl w:val="1"/>
          <w:numId w:val="11"/>
        </w:numPr>
        <w:jc w:val="both"/>
      </w:pPr>
      <w:r>
        <w:t>Jeżeli wady nie nadają się do usunięcia, to:</w:t>
      </w:r>
    </w:p>
    <w:p w:rsidR="00DF2D9B" w:rsidRDefault="00DF2D9B" w:rsidP="00DF2D9B">
      <w:pPr>
        <w:pStyle w:val="Akapitzlist4"/>
        <w:numPr>
          <w:ilvl w:val="0"/>
          <w:numId w:val="12"/>
        </w:numPr>
        <w:ind w:left="714" w:hanging="357"/>
        <w:jc w:val="both"/>
      </w:pPr>
      <w:r>
        <w:t xml:space="preserve">jeżeli nie uniemożliwiają one użytkowania przedmiotu odbioru zgodnie </w:t>
      </w:r>
      <w:r>
        <w:br/>
        <w:t xml:space="preserve">z przeznaczeniem, Zamawiający może obniżyć wynagrodzenie umowne brutto. </w:t>
      </w:r>
    </w:p>
    <w:p w:rsidR="00DF2D9B" w:rsidRDefault="00DF2D9B" w:rsidP="00DF2D9B">
      <w:pPr>
        <w:pStyle w:val="Akapitzlist4"/>
        <w:numPr>
          <w:ilvl w:val="0"/>
          <w:numId w:val="12"/>
        </w:numPr>
        <w:ind w:left="714" w:hanging="357"/>
        <w:jc w:val="both"/>
      </w:pPr>
      <w:r>
        <w:t xml:space="preserve">jeżeli wady uniemożliwiają użytkowanie zgodne z przeznaczeniem, Zamawiający może odstąpić od umowy lub żądać wykonania przedmiotu odbioru po raz drugi. Zamawiający w razie odstąpienia od umowy może zlecić wykonanie przedmiotu umowy po raz drugi stronie trzeciej na koszt i niebezpieczeństwo Wykonawcy. </w:t>
      </w:r>
    </w:p>
    <w:p w:rsidR="00DF2D9B" w:rsidRDefault="00DF2D9B" w:rsidP="00DF2D9B">
      <w:pPr>
        <w:pStyle w:val="Akapitzlist4"/>
        <w:numPr>
          <w:ilvl w:val="0"/>
          <w:numId w:val="13"/>
        </w:numPr>
        <w:spacing w:before="120"/>
        <w:ind w:left="426" w:hanging="426"/>
        <w:jc w:val="both"/>
        <w:rPr>
          <w:b/>
        </w:rPr>
      </w:pPr>
      <w:r>
        <w:t xml:space="preserve">Jeżeli Wykonawca nie usunie wad w terminie 14 dni od daty ich zgłoszenia przez Zamawiającego, to Zamawiający może zlecić usunięcie ich stronie trzeciej na koszt </w:t>
      </w:r>
      <w:r>
        <w:br/>
        <w:t>i niebezpieczeństwo Wykonawcy lub od umowy odstąpić. Zamawiający w razie odstąpienia od umowy może zlecić wykonanie przedmiotu umowy po raz drugi stronie trzeciej na koszt i niebezpieczeństwo Wykonawcy. W tych przypadkach koszty usuwania wad będą pokrywane w pierwszej kolejności z zatrzymanej kwoty będącej zabezpieczeniem należytego wykonania umowy.</w:t>
      </w:r>
    </w:p>
    <w:p w:rsidR="00DF2D9B" w:rsidRDefault="00DF2D9B" w:rsidP="00DF2D9B">
      <w:pPr>
        <w:jc w:val="center"/>
        <w:rPr>
          <w:b/>
        </w:rPr>
      </w:pPr>
      <w:r>
        <w:rPr>
          <w:b/>
        </w:rPr>
        <w:t>§18</w:t>
      </w:r>
    </w:p>
    <w:p w:rsidR="00DF2D9B" w:rsidRDefault="00DF2D9B" w:rsidP="00DF2D9B">
      <w:pPr>
        <w:jc w:val="center"/>
      </w:pPr>
      <w:r>
        <w:rPr>
          <w:b/>
        </w:rPr>
        <w:t>Zasady odbioru</w:t>
      </w:r>
    </w:p>
    <w:p w:rsidR="00DF2D9B" w:rsidRDefault="00DF2D9B" w:rsidP="00DF2D9B">
      <w:pPr>
        <w:pStyle w:val="Akapitzlist4"/>
        <w:numPr>
          <w:ilvl w:val="0"/>
          <w:numId w:val="14"/>
        </w:numPr>
        <w:spacing w:before="120"/>
        <w:ind w:left="425" w:hanging="425"/>
        <w:jc w:val="both"/>
      </w:pPr>
      <w:r>
        <w:t>Gotowość do odbiorów robót zanikających i ulegających zakryciu Wykonawca (Kierownik Budowy) będzie zgłaszał Zamawiającemu wpisem w dzienniku budowy z jednoczesnym powiadomieniem o wpisie Inspektora Nadzoru /telefonicznie lub faxem/. Inspektor Nadzoru ma  obowiązek przystąpić do odbioru tych robót w terminie do 7 dni od daty wpisu do dziennika budowy.</w:t>
      </w:r>
    </w:p>
    <w:p w:rsidR="00DF2D9B" w:rsidRDefault="00DF2D9B" w:rsidP="00DF2D9B">
      <w:pPr>
        <w:pStyle w:val="Akapitzlist4"/>
        <w:numPr>
          <w:ilvl w:val="0"/>
          <w:numId w:val="14"/>
        </w:numPr>
        <w:spacing w:before="120"/>
        <w:ind w:left="425" w:hanging="425"/>
        <w:jc w:val="both"/>
      </w:pPr>
      <w:r>
        <w:t>Odbioru końcowego dokonuje się po zakończeniu wszystkich robót składających się na przedmiot umowy, po zgłoszeniu przez Wykonawcę zakończenia robót i gotowości do ich odbioru.</w:t>
      </w:r>
    </w:p>
    <w:p w:rsidR="00DF2D9B" w:rsidRDefault="00DF2D9B" w:rsidP="00DF2D9B">
      <w:pPr>
        <w:pStyle w:val="Akapitzlist4"/>
        <w:numPr>
          <w:ilvl w:val="0"/>
          <w:numId w:val="14"/>
        </w:numPr>
        <w:spacing w:before="120"/>
        <w:ind w:left="425" w:hanging="425"/>
        <w:jc w:val="both"/>
      </w:pPr>
      <w:r>
        <w:t>Odbiór końcowy jest przeprowadzany komisyjnie przy udziale upoważnionych przedstawicieli Zamawiającego, w tym Inspektorów Nadzoru i upoważnionych przedstawicieli Wykonawcy.</w:t>
      </w:r>
    </w:p>
    <w:p w:rsidR="00DF2D9B" w:rsidRDefault="00DF2D9B" w:rsidP="00DF2D9B">
      <w:pPr>
        <w:pStyle w:val="Akapitzlist4"/>
        <w:numPr>
          <w:ilvl w:val="0"/>
          <w:numId w:val="14"/>
        </w:numPr>
        <w:spacing w:before="120"/>
        <w:ind w:left="426" w:hanging="426"/>
        <w:jc w:val="both"/>
      </w:pPr>
      <w:r>
        <w:t xml:space="preserve">Wykonawca zgłosi Zamawiającemu gotowość do odbioru końcowego przedmiotu zamówienia w formie pisemnej. Odbiór końcowy dokonany będzie po zakończeniu  wszystkich robót określonych niniejszą umową. </w:t>
      </w:r>
    </w:p>
    <w:p w:rsidR="00DF2D9B" w:rsidRDefault="00DF2D9B" w:rsidP="00DF2D9B">
      <w:pPr>
        <w:pStyle w:val="Akapitzlist4"/>
        <w:numPr>
          <w:ilvl w:val="0"/>
          <w:numId w:val="14"/>
        </w:numPr>
        <w:spacing w:before="120"/>
        <w:ind w:left="426" w:hanging="426"/>
        <w:jc w:val="both"/>
      </w:pPr>
      <w:r>
        <w:t>Odbiór końcowy ma na celu przekazanie Zamawiającemu ustalonego przedmiotu umowy do  eksploatacji po sprawdzeniu jego należytego wykonania.</w:t>
      </w:r>
    </w:p>
    <w:p w:rsidR="00DF2D9B" w:rsidRDefault="00DF2D9B" w:rsidP="00DF2D9B">
      <w:pPr>
        <w:pStyle w:val="Akapitzlist4"/>
        <w:numPr>
          <w:ilvl w:val="0"/>
          <w:numId w:val="14"/>
        </w:numPr>
        <w:spacing w:before="120"/>
        <w:ind w:left="426" w:hanging="426"/>
        <w:jc w:val="both"/>
      </w:pPr>
      <w:r>
        <w:t xml:space="preserve">Wykonawca w dniu zgłoszenia gotowości do odbioru końcowego przekaże Zamawiającemu – Inspektorowi Nadzoru,  komplet dokumentów zgodnie </w:t>
      </w:r>
      <w:r>
        <w:rPr>
          <w:b/>
        </w:rPr>
        <w:t xml:space="preserve">z § 8 ust. 2 pkt 8). </w:t>
      </w:r>
      <w:r>
        <w:t xml:space="preserve"> </w:t>
      </w:r>
      <w:r>
        <w:rPr>
          <w:rFonts w:cs="Times New Roman"/>
          <w:szCs w:val="24"/>
        </w:rPr>
        <w:t xml:space="preserve">  </w:t>
      </w:r>
    </w:p>
    <w:p w:rsidR="00DF2D9B" w:rsidRDefault="00DF2D9B" w:rsidP="00DF2D9B">
      <w:pPr>
        <w:pStyle w:val="Akapitzlist1"/>
        <w:tabs>
          <w:tab w:val="left" w:pos="-540"/>
        </w:tabs>
        <w:ind w:left="426"/>
        <w:jc w:val="both"/>
      </w:pPr>
      <w:r>
        <w:t xml:space="preserve">Zamawiający wyznaczy odbiór tj. termin, miejsce, godzinę </w:t>
      </w:r>
      <w:r>
        <w:rPr>
          <w:b/>
          <w:bCs/>
        </w:rPr>
        <w:t xml:space="preserve">w  ciągu 14 dni kalendarzowych </w:t>
      </w:r>
      <w:r>
        <w:t xml:space="preserve">od daty zawiadomienia go o zakończeniu przedmiotu umowy i osiągnięcia gotowości do odbioru, zawiadamiając o tym terminie Wykonawcę. Zamawiający rozpocznie odbiór końcowy </w:t>
      </w:r>
      <w:r>
        <w:rPr>
          <w:b/>
        </w:rPr>
        <w:t>nie później niż 30</w:t>
      </w:r>
      <w:r>
        <w:t xml:space="preserve"> dni od daty zawiadomienia go o zakończeniu przedmiotu umowy i osiągnięcia gotowości do odbioru.</w:t>
      </w:r>
    </w:p>
    <w:p w:rsidR="00DF2D9B" w:rsidRDefault="00DF2D9B" w:rsidP="00DF2D9B">
      <w:pPr>
        <w:pStyle w:val="Akapitzlist4"/>
        <w:numPr>
          <w:ilvl w:val="0"/>
          <w:numId w:val="14"/>
        </w:numPr>
        <w:spacing w:before="120"/>
        <w:ind w:left="426" w:hanging="426"/>
        <w:jc w:val="both"/>
      </w:pPr>
      <w:r>
        <w:lastRenderedPageBreak/>
        <w:t xml:space="preserve">Zamawiający ma prawo przerwać odbiór końcowy jeżeli Wykonawca: </w:t>
      </w:r>
    </w:p>
    <w:p w:rsidR="00DF2D9B" w:rsidRDefault="00DF2D9B" w:rsidP="00DF2D9B">
      <w:pPr>
        <w:pStyle w:val="Akapitzlist4"/>
        <w:numPr>
          <w:ilvl w:val="0"/>
          <w:numId w:val="15"/>
        </w:numPr>
        <w:ind w:left="709" w:hanging="284"/>
        <w:jc w:val="both"/>
      </w:pPr>
      <w:r>
        <w:t xml:space="preserve">nie wykonał przedmiotu umowy w całości, nie wykonał wymaganych badań i sprawdzeń </w:t>
      </w:r>
    </w:p>
    <w:p w:rsidR="00DF2D9B" w:rsidRDefault="00DF2D9B" w:rsidP="00DF2D9B">
      <w:pPr>
        <w:pStyle w:val="Akapitzlist4"/>
        <w:numPr>
          <w:ilvl w:val="0"/>
          <w:numId w:val="15"/>
        </w:numPr>
        <w:ind w:left="709" w:hanging="284"/>
        <w:jc w:val="both"/>
      </w:pPr>
      <w:r>
        <w:t xml:space="preserve">nie przedstawił dokumentów o których mowa w </w:t>
      </w:r>
      <w:r>
        <w:rPr>
          <w:b/>
        </w:rPr>
        <w:t>§ 8 ust. 2 pkt. 8).</w:t>
      </w:r>
    </w:p>
    <w:p w:rsidR="00DF2D9B" w:rsidRDefault="00DF2D9B" w:rsidP="00DF2D9B">
      <w:pPr>
        <w:pStyle w:val="Akapitzlist4"/>
        <w:numPr>
          <w:ilvl w:val="0"/>
          <w:numId w:val="14"/>
        </w:numPr>
        <w:spacing w:before="120"/>
        <w:ind w:left="426" w:hanging="426"/>
        <w:jc w:val="both"/>
      </w:pPr>
      <w:r>
        <w:t xml:space="preserve">Strony postanawiają, że termin usunięcia przez Wykonawcę wad stwierdzonych przy odbiorze końcowym, w okresie gwarancyjnym i pogwarancyjnym wynosić </w:t>
      </w:r>
      <w:r>
        <w:rPr>
          <w:b/>
        </w:rPr>
        <w:t>będzie 14 dni</w:t>
      </w:r>
      <w:r>
        <w:t>, chyba, że w trakcie odbioru strony postanowią inaczej.</w:t>
      </w:r>
    </w:p>
    <w:p w:rsidR="00DF2D9B" w:rsidRDefault="00DF2D9B" w:rsidP="00DF2D9B">
      <w:pPr>
        <w:pStyle w:val="Akapitzlist4"/>
        <w:numPr>
          <w:ilvl w:val="0"/>
          <w:numId w:val="14"/>
        </w:numPr>
        <w:spacing w:before="120"/>
        <w:ind w:left="426" w:hanging="426"/>
        <w:jc w:val="both"/>
      </w:pPr>
      <w:r>
        <w:t>Wykonawca zobowiązany jest do zawiadomienia na piśmie Zamawiającego o usunięciu wad oraz do żądania wyznaczenia terminu odbioru zakwestionowanych uprzednio robót jako wadliwych. W takim przypadku stosuje się odpowiednio postanowienia ust. 7.</w:t>
      </w:r>
    </w:p>
    <w:p w:rsidR="00DF2D9B" w:rsidRDefault="00DF2D9B" w:rsidP="00DF2D9B">
      <w:pPr>
        <w:pStyle w:val="Akapitzlist4"/>
        <w:numPr>
          <w:ilvl w:val="0"/>
          <w:numId w:val="10"/>
        </w:numPr>
        <w:spacing w:before="120"/>
        <w:ind w:left="426" w:hanging="426"/>
        <w:jc w:val="both"/>
      </w:pPr>
      <w:r>
        <w:t>Z czynności odbioru końcowego, odbioru gwarancyjnego i pogwarancyjnego będzie spisany protokół zawierający wszelkie ustalenia dokonane w toku odbioru oraz terminy wyznaczone zgodnie z ust. 9 na usunięcie stwierdzonych w tej dacie wad.</w:t>
      </w:r>
    </w:p>
    <w:p w:rsidR="00DF2D9B" w:rsidRDefault="00DF2D9B" w:rsidP="00DF2D9B">
      <w:pPr>
        <w:pStyle w:val="Akapitzlist4"/>
        <w:numPr>
          <w:ilvl w:val="0"/>
          <w:numId w:val="10"/>
        </w:numPr>
        <w:spacing w:before="120"/>
        <w:ind w:left="426" w:hanging="426"/>
        <w:jc w:val="both"/>
      </w:pPr>
      <w:r>
        <w:t xml:space="preserve">Zamawiający dokona przeglądu wykonanych robót w ostatnim miesiącu trwania rękojmi. </w:t>
      </w:r>
      <w:r>
        <w:br/>
        <w:t xml:space="preserve">W  przypadku stwierdzenia wad wyznaczony zostanie termin ich usunięcia i odbioru zapisy ust. 9 i 10 stosuje się odpowiednio. Zamawiający powiadomi o tym terminie Wykonawcę </w:t>
      </w:r>
      <w:r>
        <w:br/>
        <w:t>w formie pisemnej.</w:t>
      </w:r>
    </w:p>
    <w:p w:rsidR="00DF2D9B" w:rsidRDefault="00DF2D9B" w:rsidP="00DF2D9B">
      <w:pPr>
        <w:pStyle w:val="Akapitzlist4"/>
        <w:numPr>
          <w:ilvl w:val="0"/>
          <w:numId w:val="10"/>
        </w:numPr>
        <w:spacing w:before="120"/>
        <w:ind w:left="426" w:hanging="426"/>
        <w:jc w:val="both"/>
      </w:pPr>
      <w:r>
        <w:t xml:space="preserve">Zamawiający dokona przeglądu pogwarancyjnego w ostatnim miesiącu trwania gwarancji. </w:t>
      </w:r>
      <w:r>
        <w:br/>
        <w:t xml:space="preserve">W przypadku stwierdzenia wad wyznaczony zostanie termin ich usunięcia i odbioru zapisy ust. 9 i 10 stosuje się odpowiednio. odbiór pogwarancyjny robót. Zamawiający powiadomi </w:t>
      </w:r>
      <w:r>
        <w:br/>
        <w:t>o tym terminie Wykonawcę w formie pisemnej.</w:t>
      </w:r>
    </w:p>
    <w:p w:rsidR="00DF2D9B" w:rsidRDefault="00DF2D9B" w:rsidP="00DF2D9B">
      <w:pPr>
        <w:pStyle w:val="Akapitzlist4"/>
        <w:numPr>
          <w:ilvl w:val="0"/>
          <w:numId w:val="10"/>
        </w:numPr>
        <w:spacing w:before="120"/>
        <w:ind w:left="426" w:hanging="426"/>
        <w:jc w:val="both"/>
      </w:pPr>
      <w:r>
        <w:t xml:space="preserve">Zamawiający ma prawo dokonywać przeglądów wykonanych robót w całym okresie gwarancji i rękojmi.   W przypadku stwierdzenia wad wyznaczony zostanie termin ich usunięcia i odbioru zapisy ust. 9 i 10 stosuje się odpowiednio. Zamawiający powiadomi </w:t>
      </w:r>
      <w:r>
        <w:br/>
        <w:t xml:space="preserve">o tym terminie Wykonawcę w formie pisemnej. </w:t>
      </w:r>
    </w:p>
    <w:p w:rsidR="00DF2D9B" w:rsidRDefault="00DF2D9B" w:rsidP="00DF2D9B">
      <w:pPr>
        <w:pStyle w:val="Akapitzlist4"/>
        <w:numPr>
          <w:ilvl w:val="0"/>
          <w:numId w:val="10"/>
        </w:numPr>
        <w:spacing w:before="120"/>
        <w:ind w:left="426" w:hanging="426"/>
        <w:jc w:val="both"/>
      </w:pPr>
      <w:r>
        <w:t>Po protokolarnym potwierdzeniu usunięcia wad stwierdzonych przy odbiorze końcowym i po upływie okresu rękojmi rozpoczynają swój bieg terminy na zwrot (zwolnienie) zabezpieczenia należytego wykonania umowy, o których mowa w § 19 niniejszej umowy.</w:t>
      </w:r>
    </w:p>
    <w:p w:rsidR="00DF2D9B" w:rsidRDefault="00DF2D9B" w:rsidP="00DF2D9B">
      <w:pPr>
        <w:pStyle w:val="Akapitzlist4"/>
        <w:numPr>
          <w:ilvl w:val="0"/>
          <w:numId w:val="10"/>
        </w:numPr>
        <w:spacing w:before="120"/>
        <w:ind w:left="426" w:hanging="426"/>
        <w:jc w:val="both"/>
      </w:pPr>
      <w:r>
        <w:t xml:space="preserve">Odbioru pogwarancyjnego dokonuje się po upływie okresu gwarancji jakości. </w:t>
      </w:r>
    </w:p>
    <w:p w:rsidR="00DF2D9B" w:rsidRDefault="00DF2D9B" w:rsidP="00DF2D9B">
      <w:pPr>
        <w:pStyle w:val="Akapitzlist4"/>
        <w:numPr>
          <w:ilvl w:val="0"/>
          <w:numId w:val="10"/>
        </w:numPr>
        <w:spacing w:before="120"/>
        <w:ind w:left="426" w:hanging="426"/>
        <w:jc w:val="both"/>
      </w:pPr>
      <w:r>
        <w:t xml:space="preserve">Odbiór pogwarancyjny służy potwierdzeniu usunięcia wszystkich wad ujawnionych </w:t>
      </w:r>
      <w:r>
        <w:br/>
        <w:t>w okresie gwarancji jakości.</w:t>
      </w:r>
    </w:p>
    <w:p w:rsidR="00DF2D9B" w:rsidRDefault="00DF2D9B" w:rsidP="00DF2D9B">
      <w:pPr>
        <w:pStyle w:val="Akapitzlist4"/>
        <w:numPr>
          <w:ilvl w:val="0"/>
          <w:numId w:val="10"/>
        </w:numPr>
        <w:spacing w:before="120"/>
        <w:ind w:left="426" w:hanging="426"/>
        <w:jc w:val="both"/>
        <w:rPr>
          <w:b/>
        </w:rPr>
      </w:pPr>
      <w:r>
        <w:t>W odbiorze pogwarancyjnym biorą udział przedstawiciele Zamawiającego oraz Wykonawcy. Z odbioru pogwarancyjnego sporządza się Protokół odbioru ostatecznego.</w:t>
      </w:r>
    </w:p>
    <w:p w:rsidR="00DF2D9B" w:rsidRDefault="00DF2D9B" w:rsidP="00DF2D9B">
      <w:pPr>
        <w:spacing w:after="120"/>
        <w:jc w:val="center"/>
        <w:rPr>
          <w:b/>
        </w:rPr>
      </w:pPr>
    </w:p>
    <w:p w:rsidR="00DF2D9B" w:rsidRPr="00684EC5" w:rsidRDefault="00DF2D9B" w:rsidP="00DF2D9B">
      <w:pPr>
        <w:jc w:val="center"/>
        <w:rPr>
          <w:b/>
        </w:rPr>
      </w:pPr>
      <w:r>
        <w:rPr>
          <w:b/>
        </w:rPr>
        <w:t>§17</w:t>
      </w:r>
    </w:p>
    <w:p w:rsidR="00DF2D9B" w:rsidRDefault="00DF2D9B" w:rsidP="00DF2D9B">
      <w:pPr>
        <w:ind w:left="425" w:hanging="425"/>
        <w:jc w:val="both"/>
      </w:pPr>
      <w:r>
        <w:t>1.</w:t>
      </w:r>
      <w:r>
        <w:rPr>
          <w:b/>
        </w:rPr>
        <w:t xml:space="preserve"> </w:t>
      </w:r>
      <w:r>
        <w:rPr>
          <w:b/>
        </w:rPr>
        <w:tab/>
      </w:r>
      <w:r>
        <w:t xml:space="preserve">Wykonawca udziela Zamawiającemu </w:t>
      </w:r>
      <w:r>
        <w:rPr>
          <w:b/>
        </w:rPr>
        <w:t>gwarancji</w:t>
      </w:r>
      <w:r>
        <w:t xml:space="preserve"> na wykonany przedmiot umowy na okres …………..miesięcy.</w:t>
      </w:r>
      <w:r>
        <w:br/>
        <w:t xml:space="preserve">Na taki sam okres Wykonawca udziela Zamawiającemu rękojmi.  </w:t>
      </w:r>
    </w:p>
    <w:p w:rsidR="00DF2D9B" w:rsidRDefault="00DF2D9B" w:rsidP="00DF2D9B">
      <w:pPr>
        <w:pStyle w:val="Akapitzlist4"/>
        <w:numPr>
          <w:ilvl w:val="0"/>
          <w:numId w:val="16"/>
        </w:numPr>
        <w:spacing w:before="120"/>
        <w:ind w:left="425" w:hanging="425"/>
        <w:jc w:val="both"/>
      </w:pPr>
      <w:r>
        <w:t>Bieg terminu gwarancji i rękojmi rozpoczyna się w dniu następnym  licząc od daty  odbioru końcowego lub potwierdzenia usunięcia wad stwierdzonych przy odbiorze końcowym przedmiotu umowy.</w:t>
      </w:r>
    </w:p>
    <w:p w:rsidR="00DF2D9B" w:rsidRDefault="00DF2D9B" w:rsidP="00DF2D9B">
      <w:pPr>
        <w:pStyle w:val="Akapitzlist4"/>
        <w:ind w:left="426"/>
        <w:jc w:val="both"/>
      </w:pPr>
      <w:r>
        <w:t>Zamawiający może dochodzić roszczeń z tytułu gwarancji i rękojmi także po terminie określonym w ust. 1, jeżeli reklamował wadę przed upływem tego terminu.</w:t>
      </w:r>
    </w:p>
    <w:p w:rsidR="00DF2D9B" w:rsidRDefault="00DF2D9B" w:rsidP="00DF2D9B"/>
    <w:p w:rsidR="00DF2D9B" w:rsidRDefault="00DF2D9B" w:rsidP="00DF2D9B">
      <w:pPr>
        <w:jc w:val="center"/>
        <w:rPr>
          <w:b/>
        </w:rPr>
      </w:pPr>
      <w:r>
        <w:rPr>
          <w:b/>
        </w:rPr>
        <w:t>§ 18</w:t>
      </w:r>
    </w:p>
    <w:p w:rsidR="00DF2D9B" w:rsidRDefault="00DF2D9B" w:rsidP="00DF2D9B">
      <w:pPr>
        <w:jc w:val="center"/>
      </w:pPr>
      <w:r>
        <w:rPr>
          <w:b/>
        </w:rPr>
        <w:t>Odstąpienie od umowy</w:t>
      </w:r>
    </w:p>
    <w:p w:rsidR="00DF2D9B" w:rsidRDefault="00DF2D9B" w:rsidP="00DF2D9B">
      <w:pPr>
        <w:pStyle w:val="Akapitzlist4"/>
        <w:numPr>
          <w:ilvl w:val="0"/>
          <w:numId w:val="17"/>
        </w:numPr>
        <w:spacing w:before="120"/>
        <w:ind w:left="426" w:hanging="426"/>
        <w:jc w:val="both"/>
      </w:pPr>
      <w:r>
        <w:t>Zamawiającemu przysługuje prawo do odstąpienia od umowy, jeżeli:</w:t>
      </w:r>
    </w:p>
    <w:p w:rsidR="00DF2D9B" w:rsidRDefault="00DF2D9B" w:rsidP="00DF2D9B">
      <w:pPr>
        <w:pStyle w:val="Akapitzlist4"/>
        <w:numPr>
          <w:ilvl w:val="0"/>
          <w:numId w:val="18"/>
        </w:numPr>
        <w:spacing w:before="120"/>
        <w:jc w:val="both"/>
      </w:pPr>
      <w:r>
        <w:lastRenderedPageBreak/>
        <w:t>Wykonawca nie rozpoczął robót zgodnie z przedstawieniem przez niego harmonogramem rzeczowym  robót lub nie przystąpił do przejęcia terenu budowy.</w:t>
      </w:r>
    </w:p>
    <w:p w:rsidR="00DF2D9B" w:rsidRDefault="00DF2D9B" w:rsidP="00DF2D9B">
      <w:pPr>
        <w:pStyle w:val="Akapitzlist4"/>
        <w:numPr>
          <w:ilvl w:val="0"/>
          <w:numId w:val="18"/>
        </w:numPr>
        <w:jc w:val="both"/>
      </w:pPr>
      <w:r>
        <w:t>Wykonawca przerwał niezgodnie z harmonogramem,  realizację robót i przerwa ta trwa dłużej niż 14 dni.</w:t>
      </w:r>
    </w:p>
    <w:p w:rsidR="00DF2D9B" w:rsidRDefault="00DF2D9B" w:rsidP="00DF2D9B">
      <w:pPr>
        <w:pStyle w:val="Akapitzlist4"/>
        <w:numPr>
          <w:ilvl w:val="0"/>
          <w:numId w:val="18"/>
        </w:numPr>
        <w:jc w:val="both"/>
      </w:pPr>
      <w:r>
        <w:t>Wystąpi istotna zmiana okoliczności powodująca, że wykonanie umowy nie leży w interesie publicznym, czego nie można było przewidzieć w chwili zawarcia umowy – odstąpienie od umowy w tym przypadku może nastąpić w terminie miesiąca od powzięcia wiadomości o powyższych okolicznościach. W takim wypadku Wykonawca może żądać jedynie wynagrodzenia należytego mu z tytułu wykonania części umowy.</w:t>
      </w:r>
    </w:p>
    <w:p w:rsidR="00DF2D9B" w:rsidRDefault="00DF2D9B" w:rsidP="00DF2D9B">
      <w:pPr>
        <w:pStyle w:val="Akapitzlist4"/>
        <w:numPr>
          <w:ilvl w:val="0"/>
          <w:numId w:val="18"/>
        </w:numPr>
        <w:jc w:val="both"/>
      </w:pPr>
      <w:r>
        <w:t xml:space="preserve">Wykonawca realizuje roboty przewidziane niniejszą umową w sposób niezgodny </w:t>
      </w:r>
      <w:r>
        <w:br/>
        <w:t xml:space="preserve">z dokumentacją techniczną określającą przedmiot umowy w składzie określonym w pkt 3 Informacji ogólnych SIWZ, wskazaniami Zamawiającego. </w:t>
      </w:r>
    </w:p>
    <w:p w:rsidR="00DF2D9B" w:rsidRDefault="00DF2D9B" w:rsidP="00DF2D9B">
      <w:pPr>
        <w:pStyle w:val="Akapitzlist4"/>
        <w:numPr>
          <w:ilvl w:val="0"/>
          <w:numId w:val="18"/>
        </w:numPr>
        <w:jc w:val="both"/>
      </w:pPr>
      <w:r>
        <w:t>Zostanie ogłoszona upadłość lub rozwiązanie przedsiębiorstwa Wykonawcy,</w:t>
      </w:r>
    </w:p>
    <w:p w:rsidR="00DF2D9B" w:rsidRDefault="00DF2D9B" w:rsidP="00DF2D9B">
      <w:pPr>
        <w:pStyle w:val="Akapitzlist4"/>
        <w:numPr>
          <w:ilvl w:val="0"/>
          <w:numId w:val="18"/>
        </w:numPr>
        <w:jc w:val="both"/>
      </w:pPr>
      <w:r>
        <w:t>Zostanie wydany nakaz zajęcia majątku wykonawcy,</w:t>
      </w:r>
    </w:p>
    <w:p w:rsidR="00DF2D9B" w:rsidRDefault="00DF2D9B" w:rsidP="00DF2D9B">
      <w:pPr>
        <w:pStyle w:val="Akapitzlist4"/>
        <w:numPr>
          <w:ilvl w:val="0"/>
          <w:numId w:val="18"/>
        </w:numPr>
        <w:jc w:val="both"/>
      </w:pPr>
      <w:r>
        <w:t xml:space="preserve">Wykonawca narusza postanowienia niniejszej umowy, w szczególności postanowienia </w:t>
      </w:r>
      <w:r>
        <w:br/>
        <w:t>§ 5, § 6 ustęp 2, § 10 , § 14 ustęp 1, §</w:t>
      </w:r>
      <w:r w:rsidRPr="00527816">
        <w:rPr>
          <w:color w:val="000000"/>
        </w:rPr>
        <w:t>16 ust. 2 i 3,</w:t>
      </w:r>
      <w:r>
        <w:t xml:space="preserve"> § 17 ustęp 1 pkt 1.2  litera b), § 17 ustęp 2, § 21, § 22 ust. 3 i § 25,</w:t>
      </w:r>
    </w:p>
    <w:p w:rsidR="00DF2D9B" w:rsidRDefault="00DF2D9B" w:rsidP="00DF2D9B">
      <w:pPr>
        <w:pStyle w:val="Akapitzlist4"/>
        <w:numPr>
          <w:ilvl w:val="0"/>
          <w:numId w:val="18"/>
        </w:numPr>
        <w:jc w:val="both"/>
      </w:pPr>
      <w:r>
        <w:t>w wypadku wskazanym w art. 635 ustawy kodeks cywilny.</w:t>
      </w:r>
    </w:p>
    <w:p w:rsidR="00DF2D9B" w:rsidRDefault="00DF2D9B" w:rsidP="00DF2D9B">
      <w:pPr>
        <w:pStyle w:val="Akapitzlist4"/>
        <w:numPr>
          <w:ilvl w:val="0"/>
          <w:numId w:val="17"/>
        </w:numPr>
        <w:spacing w:before="120"/>
        <w:ind w:left="426" w:hanging="426"/>
        <w:jc w:val="both"/>
      </w:pPr>
      <w:r>
        <w:t>Odstąpienie od umowy powinno nastąpić w formie pisemnej w terminie miesiąca od daty powzięcia wiadomości o zaistnieniu okoliczności określonych w ust. 1 i 2 i musi zawierać uzasadnienie.</w:t>
      </w:r>
    </w:p>
    <w:p w:rsidR="00DF2D9B" w:rsidRDefault="00DF2D9B" w:rsidP="00DF2D9B">
      <w:pPr>
        <w:pStyle w:val="Akapitzlist4"/>
        <w:numPr>
          <w:ilvl w:val="0"/>
          <w:numId w:val="17"/>
        </w:numPr>
        <w:spacing w:before="120"/>
        <w:ind w:left="426" w:hanging="426"/>
        <w:jc w:val="both"/>
      </w:pPr>
      <w:r>
        <w:t>W przypadku odstąpienia od umowy Wykonawcę oraz Zamawiającego obciążają następujące obowiązki szczegółowe:</w:t>
      </w:r>
    </w:p>
    <w:p w:rsidR="00DF2D9B" w:rsidRDefault="00DF2D9B" w:rsidP="00DF2D9B">
      <w:pPr>
        <w:pStyle w:val="Akapitzlist4"/>
        <w:numPr>
          <w:ilvl w:val="0"/>
          <w:numId w:val="19"/>
        </w:numPr>
        <w:spacing w:before="120"/>
        <w:jc w:val="both"/>
      </w:pPr>
      <w:r>
        <w:t>Wykonawca zabezpieczy przerwane roboty w zakresie obustronnie uzgodnionym na koszt strony, z której to winy nastąpiło odstąpienie od umowy lub przerwanie robót,</w:t>
      </w:r>
    </w:p>
    <w:p w:rsidR="00DF2D9B" w:rsidRDefault="00DF2D9B" w:rsidP="00DF2D9B">
      <w:pPr>
        <w:pStyle w:val="Akapitzlist4"/>
        <w:numPr>
          <w:ilvl w:val="0"/>
          <w:numId w:val="19"/>
        </w:numPr>
        <w:jc w:val="both"/>
      </w:pPr>
      <w:r>
        <w:t>Wykonawca sporządzi wykaz tych materiałów, które nie mogą być wykorzystane przez Wykonawcę do realizacji innych robót nie objętych niniejszą umową, jeżeli odstąpienie od umowy nastąpiło z przyczyn niezależnych od niego,</w:t>
      </w:r>
    </w:p>
    <w:p w:rsidR="00DF2D9B" w:rsidRDefault="00DF2D9B" w:rsidP="00DF2D9B">
      <w:pPr>
        <w:pStyle w:val="Akapitzlist4"/>
        <w:numPr>
          <w:ilvl w:val="0"/>
          <w:numId w:val="19"/>
        </w:numPr>
        <w:jc w:val="both"/>
      </w:pPr>
      <w:r>
        <w:t>Wykonawca zgłosi do dokonania przez Zamawiającego odbioru robót przerwanych oraz robót zabezpieczających, jeżeli odstąpienie od umowy, nastąpiło z przyczyn, za które Wykonawca nie odpowiada w terminie 7 dni od daty zgłoszenia, o którym mowa w ust. 1 pkt 3). Wykonawca przy udziale Zamawiającego sporządzi szczegółowy protokół inwentaryzacji robót w toku wraz z kosztorysem powykonawczym według stanu na dzień odstąpienia; protokół inwentaryzacji robót w toku stanowić będzie podstawę do wystawienia faktury VAT przez Wykonawcę,</w:t>
      </w:r>
    </w:p>
    <w:p w:rsidR="00DF2D9B" w:rsidRDefault="00DF2D9B" w:rsidP="00DF2D9B">
      <w:pPr>
        <w:pStyle w:val="Akapitzlist4"/>
        <w:numPr>
          <w:ilvl w:val="0"/>
          <w:numId w:val="19"/>
        </w:numPr>
        <w:jc w:val="both"/>
      </w:pPr>
      <w:r>
        <w:t>Wykonawca niezwłocznie, nie później jednak niż w terminie 14 dni, usunie z terenu budowy urządzenia zaplecza przez niego dostarczone.</w:t>
      </w:r>
    </w:p>
    <w:p w:rsidR="00DF2D9B" w:rsidRDefault="00DF2D9B" w:rsidP="00DF2D9B">
      <w:pPr>
        <w:spacing w:before="120"/>
        <w:ind w:left="426" w:hanging="426"/>
        <w:jc w:val="both"/>
      </w:pPr>
      <w:r>
        <w:t>4.</w:t>
      </w:r>
      <w:r>
        <w:tab/>
        <w:t>Zamawiający w razie odstąpienia od umowy z przyczyn, za które Wykonawca nie odpowiada, obowiązany jest do:</w:t>
      </w:r>
    </w:p>
    <w:p w:rsidR="00DF2D9B" w:rsidRDefault="00DF2D9B" w:rsidP="00DF2D9B">
      <w:pPr>
        <w:pStyle w:val="Akapitzlist4"/>
        <w:numPr>
          <w:ilvl w:val="0"/>
          <w:numId w:val="20"/>
        </w:numPr>
        <w:spacing w:before="120"/>
        <w:jc w:val="both"/>
      </w:pPr>
      <w:r>
        <w:t>Dokonania odbioru robót przerwanych oraz do zapłaty wynagrodzenia za roboty, które zostały wykonane do dnia odstąpienia,</w:t>
      </w:r>
    </w:p>
    <w:p w:rsidR="00DF2D9B" w:rsidRDefault="00DF2D9B" w:rsidP="00DF2D9B">
      <w:pPr>
        <w:pStyle w:val="Akapitzlist4"/>
        <w:numPr>
          <w:ilvl w:val="0"/>
          <w:numId w:val="20"/>
        </w:numPr>
        <w:jc w:val="both"/>
      </w:pPr>
      <w:r>
        <w:t>Przejęcia od Wykonawcy terenu budowy pod swój dozór.</w:t>
      </w:r>
    </w:p>
    <w:p w:rsidR="00DF2D9B" w:rsidRDefault="00DF2D9B" w:rsidP="00DF2D9B"/>
    <w:p w:rsidR="00DF2D9B" w:rsidRDefault="00DF2D9B" w:rsidP="00DF2D9B">
      <w:pPr>
        <w:jc w:val="center"/>
        <w:rPr>
          <w:b/>
        </w:rPr>
      </w:pPr>
    </w:p>
    <w:p w:rsidR="00DF2D9B" w:rsidRDefault="00DF2D9B" w:rsidP="00DF2D9B">
      <w:pPr>
        <w:jc w:val="center"/>
        <w:rPr>
          <w:b/>
        </w:rPr>
      </w:pPr>
      <w:r>
        <w:rPr>
          <w:b/>
        </w:rPr>
        <w:t>§ 19</w:t>
      </w:r>
    </w:p>
    <w:p w:rsidR="00DF2D9B" w:rsidRDefault="00DF2D9B" w:rsidP="00DF2D9B">
      <w:pPr>
        <w:jc w:val="center"/>
      </w:pPr>
      <w:r>
        <w:rPr>
          <w:b/>
        </w:rPr>
        <w:t>Umowa ubezpieczenia</w:t>
      </w:r>
    </w:p>
    <w:p w:rsidR="00DF2D9B" w:rsidRDefault="00DF2D9B" w:rsidP="00DF2D9B">
      <w:pPr>
        <w:pStyle w:val="Akapitzlist4"/>
        <w:numPr>
          <w:ilvl w:val="0"/>
          <w:numId w:val="21"/>
        </w:numPr>
        <w:spacing w:before="120"/>
        <w:ind w:left="425" w:hanging="426"/>
        <w:jc w:val="both"/>
      </w:pPr>
      <w:r>
        <w:t xml:space="preserve">Wykonawca zobowiązuje się do zawarcia na własny koszt odpowiednich umów ubezpieczenia z tytułu szkód, które mogą zaistnieć w związku z zdarzeniami losowymi, </w:t>
      </w:r>
      <w:r>
        <w:br/>
        <w:t xml:space="preserve">a w szczególności od odpowiedzialności cywilnej na czas realizacji robót objętych umową. Ponadto Wykonawca zobowiązuje się do zawarcia na własny koszt odpowiednich umów ubezpieczenia od odpowiedzialności cywilnej za wszelkie szkody materialne i na osobach </w:t>
      </w:r>
      <w:r>
        <w:lastRenderedPageBreak/>
        <w:t>oraz następstwa nieszczęśliwych wypadków dotyczące osób trzecich, a powstałe w związku z wadami wykonawczymi wykonanych robót na cały okres rękojmi i gwarancji.</w:t>
      </w:r>
    </w:p>
    <w:p w:rsidR="00DF2D9B" w:rsidRDefault="00DF2D9B" w:rsidP="00DF2D9B">
      <w:pPr>
        <w:pStyle w:val="Akapitzlist4"/>
        <w:numPr>
          <w:ilvl w:val="0"/>
          <w:numId w:val="21"/>
        </w:numPr>
        <w:spacing w:before="120"/>
        <w:ind w:left="425" w:hanging="426"/>
        <w:jc w:val="both"/>
      </w:pPr>
      <w:r>
        <w:t>Ubezpieczeniu podlegają w szczególności:</w:t>
      </w:r>
    </w:p>
    <w:p w:rsidR="00DF2D9B" w:rsidRDefault="00DF2D9B" w:rsidP="00DF2D9B">
      <w:pPr>
        <w:pStyle w:val="Akapitzlist4"/>
        <w:spacing w:before="120"/>
        <w:ind w:left="425"/>
        <w:jc w:val="both"/>
      </w:pPr>
      <w:r>
        <w:t xml:space="preserve">odpowiedzialność cywilna za wszelkie szkody materialne i na osobach oraz następstwa nieszczęśliwych wypadków dotyczące pracowników i osób trzecich, a powstałe w związku </w:t>
      </w:r>
      <w:r>
        <w:br/>
        <w:t xml:space="preserve">z prowadzonymi robotami, w tym także ruchem pojazdów mechanicznych. </w:t>
      </w:r>
    </w:p>
    <w:p w:rsidR="00DF2D9B" w:rsidRDefault="00DF2D9B" w:rsidP="00DF2D9B">
      <w:pPr>
        <w:pStyle w:val="Akapitzlist4"/>
        <w:numPr>
          <w:ilvl w:val="0"/>
          <w:numId w:val="21"/>
        </w:numPr>
        <w:spacing w:before="120"/>
        <w:ind w:left="425" w:hanging="426"/>
        <w:jc w:val="both"/>
      </w:pPr>
      <w:r>
        <w:t xml:space="preserve">Strony uzgadniają iż pokrycie wszelkiego rodzaju szkód wskazanych w ust. 1 i 2 następować będzie przez Wykonawcę lub jego ubezpieczyciela na zasadach określonych </w:t>
      </w:r>
      <w:r>
        <w:br/>
        <w:t>w umowie ubezpieczyciela bez udziału Zamawiającego. Dotyczy to w szczególności odpowiedzialności z  tytułu szkód poniesionych przez osób trzecich.</w:t>
      </w:r>
    </w:p>
    <w:p w:rsidR="00DF2D9B" w:rsidRDefault="00DF2D9B" w:rsidP="00DF2D9B">
      <w:pPr>
        <w:spacing w:after="120"/>
        <w:jc w:val="center"/>
      </w:pPr>
    </w:p>
    <w:p w:rsidR="00DF2D9B" w:rsidRDefault="00DF2D9B" w:rsidP="00DF2D9B">
      <w:pPr>
        <w:jc w:val="center"/>
        <w:rPr>
          <w:b/>
        </w:rPr>
      </w:pPr>
      <w:r>
        <w:rPr>
          <w:b/>
        </w:rPr>
        <w:t>§21</w:t>
      </w:r>
    </w:p>
    <w:p w:rsidR="00DF2D9B" w:rsidRDefault="00DF2D9B" w:rsidP="00DF2D9B">
      <w:pPr>
        <w:jc w:val="center"/>
      </w:pPr>
      <w:r>
        <w:rPr>
          <w:b/>
        </w:rPr>
        <w:t>Warunki aneksowania umowy</w:t>
      </w:r>
    </w:p>
    <w:p w:rsidR="00DF2D9B" w:rsidRDefault="00DF2D9B" w:rsidP="00DF2D9B">
      <w:pPr>
        <w:pStyle w:val="Akapitzlist4"/>
        <w:numPr>
          <w:ilvl w:val="0"/>
          <w:numId w:val="22"/>
        </w:numPr>
        <w:spacing w:before="120"/>
        <w:jc w:val="both"/>
      </w:pPr>
      <w:r>
        <w:t xml:space="preserve">Zamawiający zgodnie z art. 144 ustawy PZP przewiduje możliwość dokonania zmian </w:t>
      </w:r>
      <w:r>
        <w:br/>
        <w:t xml:space="preserve">postanowień zawartej umowy w stosunku do treści oferty, na podstawie której dokonano </w:t>
      </w:r>
      <w:r>
        <w:br/>
        <w:t>wyboru wykonawcy, w przypadku wystąpienia co najmniej jednej z okoliczności wymienionych poniżej, z uwzględnieniem podawanych warunków ich wprowadzenia:</w:t>
      </w:r>
    </w:p>
    <w:p w:rsidR="00DF2D9B" w:rsidRDefault="00DF2D9B" w:rsidP="00DF2D9B">
      <w:pPr>
        <w:pStyle w:val="Akapitzlist4"/>
        <w:spacing w:before="120"/>
        <w:ind w:left="360"/>
        <w:jc w:val="both"/>
      </w:pPr>
      <w:r>
        <w:t xml:space="preserve">1.1. Zmiana terminu realizacji zamówienia w przypadku: </w:t>
      </w:r>
    </w:p>
    <w:p w:rsidR="00DF2D9B" w:rsidRDefault="00DF2D9B" w:rsidP="00DF2D9B">
      <w:pPr>
        <w:pStyle w:val="Akapitzlist4"/>
        <w:numPr>
          <w:ilvl w:val="0"/>
          <w:numId w:val="26"/>
        </w:numPr>
        <w:spacing w:after="120"/>
        <w:ind w:left="1560" w:hanging="426"/>
        <w:jc w:val="both"/>
      </w:pPr>
      <w:r>
        <w:t xml:space="preserve">  warunki atmosferyczne odbiegające od typowych (np. długotrwałe, obfite deszcze,  niskie temperatury w dzień i w nocy, przymrozki, wysokie temperatury i inne), uniemożliwiające wykonanie przedmiotu zamówienia zgodnie z SST,</w:t>
      </w:r>
    </w:p>
    <w:p w:rsidR="00DF2D9B" w:rsidRDefault="00DF2D9B" w:rsidP="00DF2D9B">
      <w:pPr>
        <w:pStyle w:val="Akapitzlist4"/>
        <w:numPr>
          <w:ilvl w:val="0"/>
          <w:numId w:val="26"/>
        </w:numPr>
        <w:spacing w:after="120"/>
        <w:ind w:left="1560" w:hanging="426"/>
        <w:jc w:val="both"/>
      </w:pPr>
      <w:r>
        <w:t xml:space="preserve">  prace objęte umową, zostały wstrzymane przez właściwy organ, co uniemożliwia terminowe zakończenie realizacji przedmiotu umowy,</w:t>
      </w:r>
    </w:p>
    <w:p w:rsidR="00DF2D9B" w:rsidRDefault="00DF2D9B" w:rsidP="00DF2D9B">
      <w:pPr>
        <w:pStyle w:val="Akapitzlist4"/>
        <w:numPr>
          <w:ilvl w:val="0"/>
          <w:numId w:val="26"/>
        </w:numPr>
        <w:spacing w:after="120"/>
        <w:ind w:left="1560" w:hanging="426"/>
        <w:jc w:val="both"/>
      </w:pPr>
      <w:r>
        <w:t xml:space="preserve">   wystąpienia niebezpieczeństwa kolizji z planowanymi lub równolegle prowadzonymi przez inne podmioty inwestycjami w zakresie niezbędnym do uniknięcia lub usunięcia tych kolizji.</w:t>
      </w:r>
    </w:p>
    <w:p w:rsidR="00DF2D9B" w:rsidRDefault="00DF2D9B" w:rsidP="00DF2D9B">
      <w:pPr>
        <w:pStyle w:val="Akapitzlist4"/>
        <w:spacing w:after="120"/>
        <w:ind w:left="426"/>
        <w:jc w:val="both"/>
      </w:pPr>
      <w:r>
        <w:t xml:space="preserve">1.2. Zmiana podwykonawcy - na pisemny wniosek Wykonawcy, dopuszcza się zmianę </w:t>
      </w:r>
      <w:r>
        <w:br/>
        <w:t xml:space="preserve">podwykonawcy, wprowadzenie nowego podwykonawcy lub rezygnację z udziału podwykonawcy przy realizacji przedmiotu zamówienia. Zamiana może nastąpić wyłącznie po przedstawieniu przez Wykonawcę oświadczenia podwykonawcy o jego rezygnacji z udziału w realizacji przedmiotu zamówienia oraz o braku roszczeń podwykonawcy wobec Wykonawcy z tytułu realizacji robót. Jeżeli zmiana dotyczy podmiotu trzeciego, na zasobach którego Wykonawca opierał się wykazując spełnianie warunków udziału w postępowaniu, Zamawiający dopuści zmianę pod warunkiem, że nowy podwykonawca wykaże spełnianie warunków w zakresie nie mniejszym niż wskazane na etapie postępowania o udzielenie zamówienia przez dotychczasowego podwykonawcę. Zmiany podwykonawcy można dokonać jedynie, jeżeli wykonywanie części robót przez podwykonawcę zostało wskazane przez Wykonawcę w ofercie, </w:t>
      </w:r>
    </w:p>
    <w:p w:rsidR="00DF2D9B" w:rsidRDefault="00DF2D9B" w:rsidP="00DF2D9B">
      <w:pPr>
        <w:pStyle w:val="Akapitzlist4"/>
        <w:spacing w:after="120"/>
        <w:ind w:left="426"/>
        <w:jc w:val="both"/>
      </w:pPr>
      <w:r>
        <w:t xml:space="preserve">1.3. Zmiana umowy w zakresie materiałów, parametrów technicznych, technologii wykonania robót budowlanych, sposobu i zakresu wykonania przedmiotu umowy </w:t>
      </w:r>
      <w:r>
        <w:br/>
        <w:t>w następujących sytuacjach:</w:t>
      </w:r>
    </w:p>
    <w:p w:rsidR="00DF2D9B" w:rsidRDefault="00DF2D9B" w:rsidP="00DF2D9B">
      <w:pPr>
        <w:pStyle w:val="Akapitzlist4"/>
        <w:spacing w:after="120"/>
        <w:ind w:left="709"/>
        <w:jc w:val="both"/>
      </w:pPr>
      <w:r>
        <w:t xml:space="preserve">a) konieczności zrealizowania jakiejkolwiek części robót, objętej przedmiotem umowy, przy zastosowaniu odmiennych rozwiązań technicznych lub technologicznych, niż wskazane w dokumentacji projektowej, a wynikające ze stwierdzonych wad w tej dokumentacji lub zmiany stanu prawnego w oparciu, </w:t>
      </w:r>
      <w:r>
        <w:br/>
        <w:t>o który je przygotowano, gdyby zastosowanie przewidzianych rozwiązań groziło niewykonaniem lub nienależytym wykonaniem przedmiotu umowy,</w:t>
      </w:r>
    </w:p>
    <w:p w:rsidR="00DF2D9B" w:rsidRDefault="00DF2D9B" w:rsidP="00DF2D9B">
      <w:pPr>
        <w:pStyle w:val="Akapitzlist4"/>
        <w:spacing w:after="120"/>
        <w:ind w:left="709"/>
        <w:jc w:val="both"/>
      </w:pPr>
      <w:r>
        <w:lastRenderedPageBreak/>
        <w:t>b) konieczności realizacji robót wynikających z wprowadzenia w dokumentacji projektowej zmian uznanych za nieistotne odstępstwo,</w:t>
      </w:r>
    </w:p>
    <w:p w:rsidR="00DF2D9B" w:rsidRDefault="00DF2D9B" w:rsidP="00DF2D9B">
      <w:pPr>
        <w:pStyle w:val="Akapitzlist4"/>
        <w:spacing w:after="120"/>
        <w:ind w:left="709"/>
        <w:jc w:val="both"/>
      </w:pPr>
      <w:r>
        <w:t>c) wystąpienia warunków terenu budowy odbiegających w sposób istotny od przyjętych w dokumentacji projektowej, w szczególności napotkania niezinwentaryzowanych lub błędnie zinwentaryzowanych sieci, instalacji lub innych obiektów budowlanych,</w:t>
      </w:r>
    </w:p>
    <w:p w:rsidR="00DF2D9B" w:rsidRDefault="00DF2D9B" w:rsidP="00DF2D9B">
      <w:pPr>
        <w:pStyle w:val="Akapitzlist4"/>
        <w:spacing w:after="120"/>
        <w:ind w:left="709"/>
        <w:jc w:val="both"/>
      </w:pPr>
      <w:r>
        <w:t>d) konieczności zrealizowania przedmiotu umowy przy zastosowaniu innych rozwiązań technicznych lub materiałowych ze względu na zmiany obowiązującego prawa.</w:t>
      </w:r>
    </w:p>
    <w:p w:rsidR="00DF2D9B" w:rsidRDefault="00DF2D9B" w:rsidP="00DF2D9B">
      <w:pPr>
        <w:pStyle w:val="Akapitzlist4"/>
        <w:spacing w:after="120"/>
        <w:ind w:left="426"/>
        <w:jc w:val="both"/>
      </w:pPr>
      <w:r>
        <w:t xml:space="preserve">1.4. Zmiana osób odpowiedzialnych za kontakty i nadzór nad przedmiotem umowy, których nie można było przewidzieć w chwili sporządzenia niniejszej specyfikacji </w:t>
      </w:r>
      <w:r>
        <w:br/>
        <w:t>i w chwili zawarcia umowy, a których zmiana ma bezpośredni wpływ na wykonanie umowy  np. gdyby wskutek wydarzeń losowych osoby wskazane w umowie nie mogły pełnić swoich czynności w okresie obowiązywania umowy.</w:t>
      </w:r>
    </w:p>
    <w:p w:rsidR="00DF2D9B" w:rsidRDefault="00DF2D9B" w:rsidP="00DF2D9B">
      <w:pPr>
        <w:pStyle w:val="Akapitzlist4"/>
        <w:spacing w:after="120"/>
        <w:ind w:left="426"/>
        <w:jc w:val="both"/>
      </w:pPr>
      <w:r>
        <w:t xml:space="preserve">W przypadku osób sprawujących nadzór nad realizacją umowy ze strony Wykonawcy zmiana którejkolwiek z osób musi być uzasadniona przez Wykonawcę na piśmie </w:t>
      </w:r>
      <w:r>
        <w:br/>
        <w:t xml:space="preserve">i zaakceptowana pisemnie przez Zamawiającego. Zamawiający zaakceptuje zmianę  wyłącznie wtedy, gdy kwalifikacje i doświadczenie wskazanych osób będą takie same lub wyższe od kwalifikacji i doświadczenia osób wskazanych w ofercie Wykonawcy, </w:t>
      </w:r>
      <w:r>
        <w:br/>
        <w:t>a dokonana zmiana nie spowoduje wydłużenia terminu wykonania przedmiotu umowy.</w:t>
      </w:r>
    </w:p>
    <w:p w:rsidR="00DF2D9B" w:rsidRDefault="00DF2D9B" w:rsidP="00DF2D9B">
      <w:pPr>
        <w:pStyle w:val="Akapitzlist4"/>
        <w:spacing w:after="120"/>
        <w:ind w:left="426"/>
        <w:jc w:val="both"/>
      </w:pPr>
      <w:r>
        <w:t xml:space="preserve">1.5. Zmiany prowadzące do likwidacji oczywistych omyłek pisarskich i rachunkowych </w:t>
      </w:r>
      <w:r>
        <w:br/>
        <w:t>w treści umowy,</w:t>
      </w:r>
    </w:p>
    <w:p w:rsidR="00DF2D9B" w:rsidRDefault="00DF2D9B" w:rsidP="00DF2D9B">
      <w:pPr>
        <w:pStyle w:val="Akapitzlist4"/>
        <w:spacing w:after="120"/>
        <w:ind w:left="426"/>
        <w:jc w:val="both"/>
      </w:pPr>
      <w:r>
        <w:t>1.6. Zmiany wynagrodzenia w przypadku:</w:t>
      </w:r>
    </w:p>
    <w:p w:rsidR="00DF2D9B" w:rsidRDefault="00DF2D9B" w:rsidP="00DF2D9B">
      <w:pPr>
        <w:pStyle w:val="Akapitzlist4"/>
        <w:numPr>
          <w:ilvl w:val="0"/>
          <w:numId w:val="24"/>
        </w:numPr>
        <w:spacing w:after="120"/>
        <w:ind w:left="993" w:hanging="284"/>
        <w:jc w:val="both"/>
      </w:pPr>
      <w:r>
        <w:t xml:space="preserve"> zmiany obowiązującej stawki podatku od towarów i usług (VAT);</w:t>
      </w:r>
    </w:p>
    <w:p w:rsidR="00DF2D9B" w:rsidRDefault="00DF2D9B" w:rsidP="00DF2D9B">
      <w:pPr>
        <w:pStyle w:val="Akapitzlist4"/>
        <w:numPr>
          <w:ilvl w:val="0"/>
          <w:numId w:val="24"/>
        </w:numPr>
        <w:spacing w:after="120"/>
        <w:ind w:left="993" w:hanging="284"/>
        <w:jc w:val="both"/>
      </w:pPr>
      <w:r>
        <w:t>konieczności wykonania robót niewykraczających swym zakresem poza przedmiot umowy, których ilość jednostek przedmiarowych wskazana przez Zamawiającego w przedmiarze robót została zaniżona – w odniesieniu do faktycznej ilości jednostek przedmiarowych, którą należy wykonać celem zrealizowania i oddania do użytkowania przedmiot umowy,</w:t>
      </w:r>
    </w:p>
    <w:p w:rsidR="00DF2D9B" w:rsidRDefault="00DF2D9B" w:rsidP="00DF2D9B">
      <w:pPr>
        <w:pStyle w:val="Akapitzlist4"/>
        <w:numPr>
          <w:ilvl w:val="0"/>
          <w:numId w:val="27"/>
        </w:numPr>
        <w:tabs>
          <w:tab w:val="clear" w:pos="454"/>
          <w:tab w:val="left" w:pos="0"/>
        </w:tabs>
        <w:spacing w:after="120"/>
        <w:ind w:left="426"/>
        <w:jc w:val="both"/>
      </w:pPr>
      <w:r>
        <w:t xml:space="preserve">Zmiany uzasadnione okolicznościami, o których mowa wart. 357 1 k.c. - Jeżeli  powodu </w:t>
      </w:r>
      <w:r>
        <w:br/>
        <w:t xml:space="preserve">nadzwyczajnej zmiany stosunków spełnienie świadczenia byłoby połączone </w:t>
      </w:r>
      <w:r>
        <w:br/>
        <w:t xml:space="preserve">z nadmiernymi trudnościami albo groziłoby jednej ze stron rażąco stratą, czego strony nie przewidziały przy zawarciu umowy, sąd może po rozważeniu interesów stron, zgodnie </w:t>
      </w:r>
      <w:r>
        <w:br/>
        <w:t>z zasadami współżycia społecznego, oznaczać sposób wykonania zobowiązania, wysokość świadczenia lub nawet orzec o rozwiązaniu umowy.</w:t>
      </w:r>
    </w:p>
    <w:p w:rsidR="00DF2D9B" w:rsidRDefault="00DF2D9B" w:rsidP="00DF2D9B">
      <w:pPr>
        <w:pStyle w:val="Akapitzlist4"/>
        <w:numPr>
          <w:ilvl w:val="0"/>
          <w:numId w:val="27"/>
        </w:numPr>
        <w:tabs>
          <w:tab w:val="left" w:pos="0"/>
        </w:tabs>
        <w:spacing w:after="120"/>
        <w:ind w:left="426"/>
        <w:jc w:val="both"/>
      </w:pPr>
      <w:r>
        <w:t>Wszystkie powyższe postanowienia stanowią katalog zmian, na które Zamawiający może wyrazić zgodę. Nie stanowią jednocześnie zobowiązania do wyrażenia takiej zgody.</w:t>
      </w:r>
    </w:p>
    <w:p w:rsidR="00DF2D9B" w:rsidRDefault="00DF2D9B" w:rsidP="00DF2D9B">
      <w:pPr>
        <w:pStyle w:val="Akapitzlist4"/>
        <w:numPr>
          <w:ilvl w:val="0"/>
          <w:numId w:val="27"/>
        </w:numPr>
        <w:tabs>
          <w:tab w:val="left" w:pos="0"/>
        </w:tabs>
        <w:spacing w:after="120"/>
        <w:ind w:left="426"/>
        <w:jc w:val="both"/>
      </w:pPr>
      <w:r>
        <w:t xml:space="preserve">Natomiast nie stanowi zmiany umowy w rozumieniu art. 144 ustawy PZP: </w:t>
      </w:r>
    </w:p>
    <w:p w:rsidR="00DF2D9B" w:rsidRDefault="00DF2D9B" w:rsidP="00DF2D9B">
      <w:pPr>
        <w:pStyle w:val="Akapitzlist4"/>
        <w:spacing w:after="120"/>
        <w:ind w:left="426"/>
        <w:jc w:val="both"/>
      </w:pPr>
      <w:r>
        <w:t xml:space="preserve">4.1. zmiana danych związanych z obsługą administracyjno-organizacyjną umowy </w:t>
      </w:r>
      <w:r>
        <w:br/>
        <w:t xml:space="preserve">       (np. zmiana  rachunku bankowego); </w:t>
      </w:r>
    </w:p>
    <w:p w:rsidR="00DF2D9B" w:rsidRDefault="00DF2D9B" w:rsidP="00DF2D9B">
      <w:pPr>
        <w:pStyle w:val="Akapitzlist4"/>
        <w:spacing w:after="120"/>
        <w:ind w:left="426"/>
        <w:jc w:val="both"/>
        <w:rPr>
          <w:b/>
        </w:rPr>
      </w:pPr>
      <w:r>
        <w:t>4.2.  zmiana danych teleadresowych.</w:t>
      </w:r>
    </w:p>
    <w:p w:rsidR="00DF2D9B" w:rsidRDefault="00DF2D9B" w:rsidP="00DF2D9B">
      <w:pPr>
        <w:jc w:val="center"/>
        <w:rPr>
          <w:b/>
        </w:rPr>
      </w:pPr>
      <w:r>
        <w:rPr>
          <w:b/>
        </w:rPr>
        <w:t>§22</w:t>
      </w:r>
    </w:p>
    <w:p w:rsidR="00DF2D9B" w:rsidRDefault="00DF2D9B" w:rsidP="00DF2D9B">
      <w:pPr>
        <w:jc w:val="center"/>
      </w:pPr>
      <w:r>
        <w:rPr>
          <w:b/>
        </w:rPr>
        <w:t>Postanowienia ogólne</w:t>
      </w:r>
    </w:p>
    <w:p w:rsidR="00DF2D9B" w:rsidRDefault="00DF2D9B" w:rsidP="00DF2D9B">
      <w:pPr>
        <w:pStyle w:val="Akapitzlist4"/>
        <w:numPr>
          <w:ilvl w:val="0"/>
          <w:numId w:val="23"/>
        </w:numPr>
        <w:spacing w:before="120"/>
        <w:ind w:left="425" w:hanging="425"/>
        <w:jc w:val="both"/>
      </w:pPr>
      <w:r>
        <w:t>W sprawach nie uregulowanych niniejszą umową stosuje się ogólnie obowiązujące przepisy, w szczególności przepisy kodeksu cywilnego oraz ustawy prawo zamówień publicznych.</w:t>
      </w:r>
    </w:p>
    <w:p w:rsidR="00DF2D9B" w:rsidRDefault="00DF2D9B" w:rsidP="00DF2D9B">
      <w:pPr>
        <w:pStyle w:val="Akapitzlist4"/>
        <w:numPr>
          <w:ilvl w:val="0"/>
          <w:numId w:val="23"/>
        </w:numPr>
        <w:spacing w:before="120"/>
        <w:ind w:left="425" w:hanging="425"/>
        <w:jc w:val="both"/>
      </w:pPr>
      <w:r>
        <w:t xml:space="preserve">Wszelkie zmiany niniejszej umowy wymagają formy pisemnej pod rygorem nieważności </w:t>
      </w:r>
      <w:r>
        <w:br/>
        <w:t>w drodze podpisanego przez strony aneksu.</w:t>
      </w:r>
    </w:p>
    <w:p w:rsidR="00DF2D9B" w:rsidRDefault="00DF2D9B" w:rsidP="00DF2D9B">
      <w:pPr>
        <w:pStyle w:val="Akapitzlist4"/>
        <w:numPr>
          <w:ilvl w:val="0"/>
          <w:numId w:val="23"/>
        </w:numPr>
        <w:spacing w:before="120"/>
        <w:ind w:left="425" w:hanging="425"/>
        <w:jc w:val="both"/>
      </w:pPr>
      <w:r>
        <w:lastRenderedPageBreak/>
        <w:t>Wszelkie spory mogące wynikać w związku z realizacją niniejszej umowy będą rozstrzygane przez sąd właściwy dla siedziby Zamawiającego.</w:t>
      </w:r>
    </w:p>
    <w:p w:rsidR="00DF2D9B" w:rsidRDefault="00DF2D9B" w:rsidP="00DF2D9B"/>
    <w:p w:rsidR="00DF2D9B" w:rsidRDefault="00DF2D9B" w:rsidP="00DF2D9B">
      <w:pPr>
        <w:spacing w:after="120"/>
        <w:jc w:val="center"/>
      </w:pPr>
      <w:r>
        <w:rPr>
          <w:b/>
        </w:rPr>
        <w:t>§ 23</w:t>
      </w:r>
    </w:p>
    <w:p w:rsidR="00DF2D9B" w:rsidRDefault="00DF2D9B" w:rsidP="00DF2D9B">
      <w:pPr>
        <w:jc w:val="both"/>
        <w:rPr>
          <w:b/>
        </w:rPr>
      </w:pPr>
      <w:r>
        <w:t>Wykonawca nie może dokonać przeniesienia swoich wierzytelności wobec Zamawiającego na osoby trzecie. Jakakolwiek cesja nie będzie ważna i stanowić będzie istotne naruszenie postanowień umowy, uprawniające Zamawiającego do odstąpienia od umowy z winy Wykonawcy oraz naliczenia przez Zamawiającego kary umownej wskazanej w §  13 ustęp 1.10) umowy.</w:t>
      </w:r>
    </w:p>
    <w:p w:rsidR="00DF2D9B" w:rsidRDefault="00DF2D9B" w:rsidP="00DF2D9B">
      <w:pPr>
        <w:spacing w:after="120"/>
        <w:jc w:val="center"/>
      </w:pPr>
      <w:r>
        <w:rPr>
          <w:b/>
        </w:rPr>
        <w:t>§24</w:t>
      </w:r>
    </w:p>
    <w:p w:rsidR="00DF2D9B" w:rsidRDefault="00DF2D9B" w:rsidP="00DF2D9B">
      <w:pPr>
        <w:jc w:val="both"/>
      </w:pPr>
      <w:r>
        <w:t xml:space="preserve">Umowę sporządzono w 3 jednobrzmiących egzemplarzach; dwa dla Zamawiającego i jeden dla Wykonawcy </w:t>
      </w:r>
    </w:p>
    <w:p w:rsidR="00DF2D9B" w:rsidRDefault="00DF2D9B" w:rsidP="00DF2D9B">
      <w:pPr>
        <w:jc w:val="both"/>
      </w:pPr>
    </w:p>
    <w:p w:rsidR="00DF2D9B" w:rsidRPr="00C52023" w:rsidRDefault="00DF2D9B" w:rsidP="00DF2D9B">
      <w:pPr>
        <w:jc w:val="both"/>
        <w:rPr>
          <w:sz w:val="28"/>
          <w:szCs w:val="28"/>
        </w:rPr>
      </w:pPr>
      <w:r>
        <w:rPr>
          <w:b/>
        </w:rPr>
        <w:tab/>
      </w:r>
      <w:r w:rsidRPr="00C52023">
        <w:rPr>
          <w:b/>
          <w:sz w:val="28"/>
          <w:szCs w:val="28"/>
        </w:rPr>
        <w:t>Zamawiający:</w:t>
      </w:r>
      <w:r w:rsidRPr="00C52023">
        <w:rPr>
          <w:b/>
          <w:sz w:val="28"/>
          <w:szCs w:val="28"/>
        </w:rPr>
        <w:tab/>
      </w:r>
      <w:r w:rsidRPr="00C52023">
        <w:rPr>
          <w:b/>
          <w:sz w:val="28"/>
          <w:szCs w:val="28"/>
        </w:rPr>
        <w:tab/>
      </w:r>
      <w:r w:rsidRPr="00C52023">
        <w:rPr>
          <w:b/>
          <w:sz w:val="28"/>
          <w:szCs w:val="28"/>
        </w:rPr>
        <w:tab/>
      </w:r>
      <w:r w:rsidRPr="00C52023">
        <w:rPr>
          <w:b/>
          <w:sz w:val="28"/>
          <w:szCs w:val="28"/>
        </w:rPr>
        <w:tab/>
      </w:r>
      <w:r w:rsidRPr="00C52023">
        <w:rPr>
          <w:b/>
          <w:sz w:val="28"/>
          <w:szCs w:val="28"/>
        </w:rPr>
        <w:tab/>
      </w:r>
      <w:r w:rsidRPr="00C52023">
        <w:rPr>
          <w:b/>
          <w:sz w:val="28"/>
          <w:szCs w:val="28"/>
        </w:rPr>
        <w:tab/>
      </w:r>
      <w:r w:rsidRPr="00C52023">
        <w:rPr>
          <w:b/>
          <w:sz w:val="28"/>
          <w:szCs w:val="28"/>
        </w:rPr>
        <w:tab/>
        <w:t>Wykonawca:</w:t>
      </w:r>
    </w:p>
    <w:p w:rsidR="00DF2D9B" w:rsidRDefault="00DF2D9B" w:rsidP="00DF2D9B">
      <w:pPr>
        <w:pStyle w:val="zacznik"/>
        <w:jc w:val="right"/>
      </w:pPr>
    </w:p>
    <w:p w:rsidR="00DF2D9B" w:rsidRDefault="00DF2D9B" w:rsidP="00DF2D9B">
      <w:pPr>
        <w:pStyle w:val="zacznik"/>
        <w:jc w:val="right"/>
      </w:pPr>
    </w:p>
    <w:p w:rsidR="00DF2D9B" w:rsidRDefault="00DF2D9B" w:rsidP="00DF2D9B">
      <w:pPr>
        <w:pStyle w:val="zacznik"/>
        <w:jc w:val="right"/>
      </w:pPr>
    </w:p>
    <w:p w:rsidR="00DF2D9B" w:rsidRDefault="00DF2D9B" w:rsidP="00DF2D9B">
      <w:pPr>
        <w:pStyle w:val="zacznik"/>
        <w:jc w:val="right"/>
      </w:pPr>
    </w:p>
    <w:p w:rsidR="00DF2D9B" w:rsidRDefault="00DF2D9B" w:rsidP="00DF2D9B">
      <w:pPr>
        <w:pStyle w:val="zacznik"/>
        <w:jc w:val="right"/>
      </w:pPr>
    </w:p>
    <w:p w:rsidR="00DF2D9B" w:rsidRDefault="00DF2D9B" w:rsidP="00DF2D9B">
      <w:pPr>
        <w:pStyle w:val="zacznik"/>
        <w:jc w:val="right"/>
      </w:pPr>
    </w:p>
    <w:p w:rsidR="00DF2D9B" w:rsidRDefault="00DF2D9B" w:rsidP="00DF2D9B">
      <w:pPr>
        <w:pStyle w:val="zacznik"/>
      </w:pPr>
    </w:p>
    <w:p w:rsidR="00DF2D9B" w:rsidRDefault="00DF2D9B" w:rsidP="00DF2D9B"/>
    <w:p w:rsidR="00DF2D9B" w:rsidRDefault="00DF2D9B" w:rsidP="00DF2D9B"/>
    <w:p w:rsidR="00DF2D9B" w:rsidRDefault="00DF2D9B" w:rsidP="00DF2D9B"/>
    <w:p w:rsidR="00820B1F" w:rsidRDefault="00820B1F"/>
    <w:sectPr w:rsidR="00820B1F" w:rsidSect="00684EC5">
      <w:headerReference w:type="default" r:id="rId8"/>
      <w:footerReference w:type="default" r:id="rId9"/>
      <w:pgSz w:w="11906" w:h="16838"/>
      <w:pgMar w:top="568" w:right="1417" w:bottom="765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5A1" w:rsidRDefault="002265A1" w:rsidP="00DF2D9B">
      <w:r>
        <w:separator/>
      </w:r>
    </w:p>
  </w:endnote>
  <w:endnote w:type="continuationSeparator" w:id="0">
    <w:p w:rsidR="002265A1" w:rsidRDefault="002265A1" w:rsidP="00DF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58" w:rsidRDefault="009E5568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36454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5A1" w:rsidRDefault="002265A1" w:rsidP="00DF2D9B">
      <w:r>
        <w:separator/>
      </w:r>
    </w:p>
  </w:footnote>
  <w:footnote w:type="continuationSeparator" w:id="0">
    <w:p w:rsidR="002265A1" w:rsidRDefault="002265A1" w:rsidP="00DF2D9B">
      <w:r>
        <w:continuationSeparator/>
      </w:r>
    </w:p>
  </w:footnote>
  <w:footnote w:id="1">
    <w:p w:rsidR="00DF2D9B" w:rsidRPr="00EE120B" w:rsidRDefault="00DF2D9B" w:rsidP="00DF2D9B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58" w:rsidRPr="00231054" w:rsidRDefault="009E5568" w:rsidP="00870F35">
    <w:pPr>
      <w:pStyle w:val="Nagwek"/>
    </w:pPr>
    <w:r>
      <w:t>ZP.271.4.2019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multilevel"/>
    <w:tmpl w:val="12F48B0C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b/>
        <w:kern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8" w:hanging="360"/>
      </w:pPr>
      <w:rPr>
        <w:b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0000017"/>
    <w:multiLevelType w:val="singleLevel"/>
    <w:tmpl w:val="00000017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18"/>
    <w:multiLevelType w:val="multilevel"/>
    <w:tmpl w:val="0000001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9"/>
    <w:multiLevelType w:val="multilevel"/>
    <w:tmpl w:val="66B6F0A2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B"/>
    <w:multiLevelType w:val="multilevel"/>
    <w:tmpl w:val="0000001B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C"/>
    <w:multiLevelType w:val="singleLevel"/>
    <w:tmpl w:val="00000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6" w15:restartNumberingAfterBreak="0">
    <w:nsid w:val="0000001F"/>
    <w:multiLevelType w:val="multilevel"/>
    <w:tmpl w:val="319221B8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0"/>
    <w:multiLevelType w:val="multilevel"/>
    <w:tmpl w:val="D7883C60"/>
    <w:name w:val="WW8Num39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ascii="Symbol" w:eastAsia="Arial Unicode MS" w:hAnsi="Symbol" w:cs="Symbol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1"/>
    <w:multiLevelType w:val="multilevel"/>
    <w:tmpl w:val="00000021"/>
    <w:name w:val="WW8Num40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22"/>
    <w:multiLevelType w:val="multilevel"/>
    <w:tmpl w:val="4DBA5370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4"/>
    <w:multiLevelType w:val="multilevel"/>
    <w:tmpl w:val="00000024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25"/>
    <w:multiLevelType w:val="multilevel"/>
    <w:tmpl w:val="00000025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D0968B46"/>
    <w:name w:val="WW8Num4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27"/>
    <w:multiLevelType w:val="multilevel"/>
    <w:tmpl w:val="00000027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28"/>
    <w:multiLevelType w:val="multilevel"/>
    <w:tmpl w:val="00000028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2B"/>
    <w:multiLevelType w:val="multilevel"/>
    <w:tmpl w:val="0000002B"/>
    <w:name w:val="WW8Num5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b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b w:val="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b w:val="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b w:val="0"/>
      </w:rPr>
    </w:lvl>
  </w:abstractNum>
  <w:abstractNum w:abstractNumId="16" w15:restartNumberingAfterBreak="0">
    <w:nsid w:val="0000002C"/>
    <w:multiLevelType w:val="multilevel"/>
    <w:tmpl w:val="9DB0E63C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eastAsia="Arial Unicode MS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25" w:hanging="180"/>
      </w:pPr>
    </w:lvl>
  </w:abstractNum>
  <w:abstractNum w:abstractNumId="17" w15:restartNumberingAfterBreak="0">
    <w:nsid w:val="0000002D"/>
    <w:multiLevelType w:val="multilevel"/>
    <w:tmpl w:val="0000002D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2E"/>
    <w:multiLevelType w:val="multilevel"/>
    <w:tmpl w:val="D1D0CE22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2F"/>
    <w:multiLevelType w:val="multilevel"/>
    <w:tmpl w:val="0000002F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30"/>
    <w:multiLevelType w:val="singleLevel"/>
    <w:tmpl w:val="0000003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1" w15:restartNumberingAfterBreak="0">
    <w:nsid w:val="00000031"/>
    <w:multiLevelType w:val="multilevel"/>
    <w:tmpl w:val="00000031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00000032"/>
    <w:multiLevelType w:val="multilevel"/>
    <w:tmpl w:val="74521222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38"/>
    <w:multiLevelType w:val="multilevel"/>
    <w:tmpl w:val="00000038"/>
    <w:name w:val="WW8Num63"/>
    <w:lvl w:ilvl="0">
      <w:start w:val="1"/>
      <w:numFmt w:val="lowerLetter"/>
      <w:lvlText w:val="%1)"/>
      <w:lvlJc w:val="left"/>
      <w:pPr>
        <w:tabs>
          <w:tab w:val="num" w:pos="398"/>
        </w:tabs>
        <w:ind w:left="1118" w:hanging="360"/>
      </w:pPr>
    </w:lvl>
    <w:lvl w:ilvl="1">
      <w:start w:val="1"/>
      <w:numFmt w:val="decimal"/>
      <w:lvlText w:val="1.%2"/>
      <w:lvlJc w:val="left"/>
      <w:pPr>
        <w:tabs>
          <w:tab w:val="num" w:pos="398"/>
        </w:tabs>
        <w:ind w:left="1838" w:hanging="360"/>
      </w:pPr>
    </w:lvl>
    <w:lvl w:ilvl="2">
      <w:start w:val="1"/>
      <w:numFmt w:val="lowerRoman"/>
      <w:lvlText w:val="%2.%3."/>
      <w:lvlJc w:val="right"/>
      <w:pPr>
        <w:tabs>
          <w:tab w:val="num" w:pos="398"/>
        </w:tabs>
        <w:ind w:left="2558" w:hanging="180"/>
      </w:pPr>
    </w:lvl>
    <w:lvl w:ilvl="3">
      <w:start w:val="1"/>
      <w:numFmt w:val="decimal"/>
      <w:lvlText w:val="%2.%3.%4."/>
      <w:lvlJc w:val="left"/>
      <w:pPr>
        <w:tabs>
          <w:tab w:val="num" w:pos="398"/>
        </w:tabs>
        <w:ind w:left="3278" w:hanging="360"/>
      </w:pPr>
    </w:lvl>
    <w:lvl w:ilvl="4">
      <w:start w:val="1"/>
      <w:numFmt w:val="lowerLetter"/>
      <w:lvlText w:val="%2.%3.%4.%5."/>
      <w:lvlJc w:val="left"/>
      <w:pPr>
        <w:tabs>
          <w:tab w:val="num" w:pos="398"/>
        </w:tabs>
        <w:ind w:left="3998" w:hanging="360"/>
      </w:pPr>
    </w:lvl>
    <w:lvl w:ilvl="5">
      <w:start w:val="1"/>
      <w:numFmt w:val="lowerRoman"/>
      <w:lvlText w:val="%2.%3.%4.%5.%6."/>
      <w:lvlJc w:val="right"/>
      <w:pPr>
        <w:tabs>
          <w:tab w:val="num" w:pos="398"/>
        </w:tabs>
        <w:ind w:left="4718" w:hanging="180"/>
      </w:pPr>
    </w:lvl>
    <w:lvl w:ilvl="6">
      <w:start w:val="1"/>
      <w:numFmt w:val="decimal"/>
      <w:lvlText w:val="%2.%3.%4.%5.%6.%7."/>
      <w:lvlJc w:val="left"/>
      <w:pPr>
        <w:tabs>
          <w:tab w:val="num" w:pos="398"/>
        </w:tabs>
        <w:ind w:left="54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98"/>
        </w:tabs>
        <w:ind w:left="61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98"/>
        </w:tabs>
        <w:ind w:left="6878" w:hanging="180"/>
      </w:pPr>
    </w:lvl>
  </w:abstractNum>
  <w:abstractNum w:abstractNumId="24" w15:restartNumberingAfterBreak="0">
    <w:nsid w:val="00000039"/>
    <w:multiLevelType w:val="singleLevel"/>
    <w:tmpl w:val="A4DE850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</w:rPr>
    </w:lvl>
  </w:abstractNum>
  <w:abstractNum w:abstractNumId="25" w15:restartNumberingAfterBreak="0">
    <w:nsid w:val="00000040"/>
    <w:multiLevelType w:val="singleLevel"/>
    <w:tmpl w:val="00000040"/>
    <w:name w:val="WW8Num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43"/>
    <w:multiLevelType w:val="multilevel"/>
    <w:tmpl w:val="00000043"/>
    <w:name w:val="WW8Num76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47"/>
    <w:multiLevelType w:val="singleLevel"/>
    <w:tmpl w:val="36D4D9B2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Arial Unicode MS"/>
        <w:b w:val="0"/>
      </w:rPr>
    </w:lvl>
  </w:abstractNum>
  <w:abstractNum w:abstractNumId="28" w15:restartNumberingAfterBreak="0">
    <w:nsid w:val="0000004D"/>
    <w:multiLevelType w:val="singleLevel"/>
    <w:tmpl w:val="A5E6D58A"/>
    <w:name w:val="WW8Num87"/>
    <w:lvl w:ilvl="0">
      <w:start w:val="1"/>
      <w:numFmt w:val="bullet"/>
      <w:lvlText w:val=""/>
      <w:lvlJc w:val="left"/>
      <w:pPr>
        <w:tabs>
          <w:tab w:val="num" w:pos="0"/>
        </w:tabs>
        <w:ind w:left="1174" w:hanging="360"/>
      </w:pPr>
      <w:rPr>
        <w:rFonts w:ascii="Symbol" w:hAnsi="Symbol"/>
        <w:b w:val="0"/>
        <w:color w:val="000000"/>
        <w:kern w:val="1"/>
      </w:rPr>
    </w:lvl>
  </w:abstractNum>
  <w:abstractNum w:abstractNumId="29" w15:restartNumberingAfterBreak="0">
    <w:nsid w:val="00000051"/>
    <w:multiLevelType w:val="singleLevel"/>
    <w:tmpl w:val="96827B98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76" w:hanging="360"/>
      </w:pPr>
      <w:rPr>
        <w:rFonts w:hint="default"/>
        <w:b w:val="0"/>
      </w:rPr>
    </w:lvl>
  </w:abstractNum>
  <w:abstractNum w:abstractNumId="30" w15:restartNumberingAfterBreak="0">
    <w:nsid w:val="00000054"/>
    <w:multiLevelType w:val="singleLevel"/>
    <w:tmpl w:val="A6BC0A4E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31" w15:restartNumberingAfterBreak="0">
    <w:nsid w:val="02A35DC8"/>
    <w:multiLevelType w:val="hybridMultilevel"/>
    <w:tmpl w:val="1994C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F77678"/>
    <w:multiLevelType w:val="hybridMultilevel"/>
    <w:tmpl w:val="65805E9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5A67D70"/>
    <w:multiLevelType w:val="hybridMultilevel"/>
    <w:tmpl w:val="FC6A38E2"/>
    <w:lvl w:ilvl="0" w:tplc="E20CA1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12764"/>
    <w:multiLevelType w:val="hybridMultilevel"/>
    <w:tmpl w:val="3A3A42CE"/>
    <w:lvl w:ilvl="0" w:tplc="E20CA1B2">
      <w:start w:val="1"/>
      <w:numFmt w:val="decimal"/>
      <w:lvlText w:val="%1."/>
      <w:lvlJc w:val="left"/>
      <w:pPr>
        <w:ind w:left="114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59817181"/>
    <w:multiLevelType w:val="hybridMultilevel"/>
    <w:tmpl w:val="4614E9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A4C4F8B"/>
    <w:multiLevelType w:val="hybridMultilevel"/>
    <w:tmpl w:val="BFCC822C"/>
    <w:lvl w:ilvl="0" w:tplc="E20CA1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B4325"/>
    <w:multiLevelType w:val="hybridMultilevel"/>
    <w:tmpl w:val="477E3B44"/>
    <w:lvl w:ilvl="0" w:tplc="0000004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color w:val="000000"/>
        <w:spacing w:val="-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3"/>
  </w:num>
  <w:num w:numId="33">
    <w:abstractNumId w:val="36"/>
  </w:num>
  <w:num w:numId="34">
    <w:abstractNumId w:val="34"/>
  </w:num>
  <w:num w:numId="35">
    <w:abstractNumId w:val="31"/>
  </w:num>
  <w:num w:numId="36">
    <w:abstractNumId w:val="32"/>
  </w:num>
  <w:num w:numId="37">
    <w:abstractNumId w:val="38"/>
  </w:num>
  <w:num w:numId="38">
    <w:abstractNumId w:val="3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9B"/>
    <w:rsid w:val="00036454"/>
    <w:rsid w:val="002265A1"/>
    <w:rsid w:val="00820B1F"/>
    <w:rsid w:val="009E5568"/>
    <w:rsid w:val="00D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D209-3F11-45DC-958A-B2EEC7EA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D9B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F2D9B"/>
    <w:rPr>
      <w:color w:val="0000FF"/>
      <w:u w:val="single"/>
    </w:rPr>
  </w:style>
  <w:style w:type="paragraph" w:styleId="Stopka">
    <w:name w:val="footer"/>
    <w:basedOn w:val="Normalny"/>
    <w:link w:val="StopkaZnak1"/>
    <w:rsid w:val="00DF2D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DF2D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rsid w:val="00DF2D9B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DF2D9B"/>
    <w:rPr>
      <w:rFonts w:ascii="Courier New" w:hAnsi="Courier New" w:cs="Courier New"/>
    </w:rPr>
  </w:style>
  <w:style w:type="paragraph" w:customStyle="1" w:styleId="NormalnyWeb1">
    <w:name w:val="Normalny (Web)1"/>
    <w:basedOn w:val="Normalny"/>
    <w:rsid w:val="00DF2D9B"/>
    <w:pPr>
      <w:spacing w:before="280" w:after="280"/>
    </w:pPr>
  </w:style>
  <w:style w:type="paragraph" w:customStyle="1" w:styleId="Akapitzlist1">
    <w:name w:val="Akapit z listą1"/>
    <w:basedOn w:val="Normalny"/>
    <w:rsid w:val="00DF2D9B"/>
    <w:pPr>
      <w:ind w:left="720"/>
    </w:pPr>
  </w:style>
  <w:style w:type="paragraph" w:styleId="Nagwek">
    <w:name w:val="header"/>
    <w:basedOn w:val="Normalny"/>
    <w:link w:val="NagwekZnak1"/>
    <w:uiPriority w:val="99"/>
    <w:rsid w:val="00DF2D9B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uiPriority w:val="99"/>
    <w:semiHidden/>
    <w:rsid w:val="00DF2D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1">
    <w:name w:val="Nagłówek Znak1"/>
    <w:basedOn w:val="Domylnaczcionkaakapitu"/>
    <w:link w:val="Nagwek"/>
    <w:uiPriority w:val="99"/>
    <w:rsid w:val="00DF2D9B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Akapitzlist4">
    <w:name w:val="Akapit z listą4"/>
    <w:basedOn w:val="Normalny"/>
    <w:rsid w:val="00DF2D9B"/>
    <w:pPr>
      <w:ind w:left="720"/>
    </w:pPr>
    <w:rPr>
      <w:rFonts w:cs="Mangal"/>
      <w:szCs w:val="21"/>
    </w:rPr>
  </w:style>
  <w:style w:type="paragraph" w:customStyle="1" w:styleId="zacznik">
    <w:name w:val="załącznik"/>
    <w:basedOn w:val="Normalny"/>
    <w:rsid w:val="00DF2D9B"/>
    <w:rPr>
      <w:b/>
    </w:rPr>
  </w:style>
  <w:style w:type="paragraph" w:customStyle="1" w:styleId="NormalnyWeb2">
    <w:name w:val="Normalny (Web)2"/>
    <w:basedOn w:val="Normalny"/>
    <w:rsid w:val="00DF2D9B"/>
    <w:pPr>
      <w:spacing w:before="100" w:after="100"/>
    </w:pPr>
    <w:rPr>
      <w:rFonts w:eastAsia="MS Mincho"/>
      <w:lang w:eastAsia="ar-SA" w:bidi="ar-SA"/>
    </w:rPr>
  </w:style>
  <w:style w:type="paragraph" w:styleId="Tekstprzypisudolnego">
    <w:name w:val="footnote text"/>
    <w:basedOn w:val="Normalny"/>
    <w:link w:val="TekstprzypisudolnegoZnak1"/>
    <w:rsid w:val="00DF2D9B"/>
    <w:rPr>
      <w:rFonts w:eastAsia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F2D9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DF2D9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ydsmzsgqz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5390</Words>
  <Characters>32344</Characters>
  <Application>Microsoft Office Word</Application>
  <DocSecurity>0</DocSecurity>
  <Lines>269</Lines>
  <Paragraphs>75</Paragraphs>
  <ScaleCrop>false</ScaleCrop>
  <Company/>
  <LinksUpToDate>false</LinksUpToDate>
  <CharactersWithSpaces>37659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3</cp:revision>
  <dcterms:created xsi:type="dcterms:W3CDTF">2019-05-29T11:04:00Z</dcterms:created>
  <dcterms:modified xsi:type="dcterms:W3CDTF">2019-05-31T07:42:00Z</dcterms:modified>
</cp:coreProperties>
</file>