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F" w:rsidRDefault="0079612F" w:rsidP="00096764">
      <w:pPr>
        <w:jc w:val="center"/>
        <w:rPr>
          <w:b/>
          <w:sz w:val="28"/>
          <w:szCs w:val="28"/>
        </w:rPr>
      </w:pPr>
      <w:r w:rsidRPr="00224C4D">
        <w:rPr>
          <w:b/>
          <w:sz w:val="28"/>
          <w:szCs w:val="28"/>
        </w:rPr>
        <w:t>Przekazanie sprzętu zakupionego w ramach dotacji z Funduszu Sprawiedliwości</w:t>
      </w:r>
    </w:p>
    <w:p w:rsidR="0079612F" w:rsidRDefault="0079612F" w:rsidP="0079612F">
      <w:pPr>
        <w:rPr>
          <w:b/>
          <w:sz w:val="28"/>
          <w:szCs w:val="28"/>
        </w:rPr>
      </w:pPr>
    </w:p>
    <w:p w:rsidR="0079612F" w:rsidRDefault="0079612F" w:rsidP="00096764">
      <w:pPr>
        <w:jc w:val="center"/>
        <w:rPr>
          <w:b/>
          <w:sz w:val="28"/>
          <w:szCs w:val="28"/>
        </w:rPr>
      </w:pPr>
      <w:bookmarkStart w:id="0" w:name="_GoBack"/>
      <w:r w:rsidRPr="00615ED2">
        <w:rPr>
          <w:b/>
          <w:noProof/>
          <w:sz w:val="28"/>
          <w:szCs w:val="28"/>
          <w:lang w:eastAsia="pl-PL"/>
        </w:rPr>
        <w:drawing>
          <wp:inline distT="0" distB="0" distL="0" distR="0" wp14:anchorId="2AF81CED" wp14:editId="0B7A8632">
            <wp:extent cx="5881521" cy="4250463"/>
            <wp:effectExtent l="0" t="0" r="5080" b="0"/>
            <wp:docPr id="1" name="Obraz 1" descr="C:\Users\Wojtek\AppData\Local\Temp\IMG_20181105_1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AppData\Local\Temp\IMG_20181105_100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21" cy="437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612F" w:rsidRPr="00224C4D" w:rsidRDefault="0079612F" w:rsidP="0079612F">
      <w:pPr>
        <w:rPr>
          <w:b/>
          <w:sz w:val="28"/>
          <w:szCs w:val="28"/>
        </w:rPr>
      </w:pPr>
    </w:p>
    <w:p w:rsidR="0079612F" w:rsidRDefault="0079612F" w:rsidP="0079612F"/>
    <w:p w:rsidR="0079612F" w:rsidRDefault="0079612F" w:rsidP="0079612F">
      <w:pPr>
        <w:jc w:val="both"/>
      </w:pPr>
      <w:r>
        <w:t>W dniu 05.11.2018 r. Wójt Gminy Wiśniewo przekazał Ochotniczej Straży Pożarnej w Kowalewie sprzęt ratownictwa medycznego zakupiony w ramach Funduszu Sprawiedliwości. Zakupiono defibrylator, deskę ortopedyczną pediatryczną, dwie latarki kątowe oraz ręczną piłę do cięcia szyb z wybijakiem.</w:t>
      </w:r>
    </w:p>
    <w:p w:rsidR="0079612F" w:rsidRDefault="0079612F" w:rsidP="0079612F">
      <w:pPr>
        <w:jc w:val="both"/>
      </w:pPr>
      <w:r>
        <w:t>Przekazanie sprzętu ratownictwa medycznego było finałem wcześniejszych działań, które rozpoczęły się zaproszeniem Ministra Sprawiedliwości dla jednostek samorządu terytorialnego z obszaru województwa mazowieckiego do składania wniosków  w ramach Projektu Pomocy Pokrzywdzonym oraz Pomocy Postpenitencjarnej.</w:t>
      </w:r>
    </w:p>
    <w:p w:rsidR="0079612F" w:rsidRDefault="0079612F" w:rsidP="0079612F">
      <w:pPr>
        <w:jc w:val="both"/>
      </w:pPr>
      <w:r>
        <w:t>Gmina Wiśniewo złożyła wniosek na dotację zakupu defibrylatora, deski ortopedycznej pediatrycznej, dwóch latarek kątowych oraz ręcznej piły do cięcia szyb z wybijakiem. W dniu 30.08.2018 r. została podpisana umowa na powierzenie realizacji zadań z Funduszu Pomocy Pokrzywdzonym oraz Pomocy Postpenitencjarnej – Funduszu Sprawiedliwości. W ramach tej umowy Gmina Wiśniewo zakupiła defibrylator, deskę ortopedyczną pediatryczną, dwie latarki kątowe i ręczną piłę do cięcia szyb  z wybijakiem. Wysokość pozyskanej dotacji z Ministerstwa Sprawiedliwości to 7 546,58 zł zaś wkład własny 147,42 zł.</w:t>
      </w:r>
    </w:p>
    <w:p w:rsidR="00096764" w:rsidRDefault="00096764" w:rsidP="0079612F">
      <w:pPr>
        <w:jc w:val="both"/>
      </w:pPr>
      <w:r>
        <w:t>Nabyty sprzęt przyczyni się do poprawy efektywności podejmowanych działań ratowniczych podczas udzielania pomocy poszkodowanym bezpośrednio na miejscu zdarzenia.</w:t>
      </w:r>
    </w:p>
    <w:p w:rsidR="0079612F" w:rsidRDefault="0079612F" w:rsidP="0079612F">
      <w:pPr>
        <w:jc w:val="both"/>
      </w:pPr>
    </w:p>
    <w:p w:rsidR="009B0DF2" w:rsidRDefault="009B0DF2"/>
    <w:sectPr w:rsidR="009B0DF2" w:rsidSect="00876CED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2F"/>
    <w:rsid w:val="00096764"/>
    <w:rsid w:val="0079612F"/>
    <w:rsid w:val="009B0DF2"/>
    <w:rsid w:val="00C41C20"/>
    <w:rsid w:val="00C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083F-5628-4784-B186-2275421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2018-11-05T10:30:00Z</dcterms:created>
  <dcterms:modified xsi:type="dcterms:W3CDTF">2018-11-05T13:41:00Z</dcterms:modified>
</cp:coreProperties>
</file>